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宿州市人力资源和社会保障局2022年9月政府采购意向</w:t>
      </w:r>
    </w:p>
    <w:bookmarkEnd w:id="0"/>
    <w:p>
      <w:pPr>
        <w:widowControl/>
        <w:ind w:firstLine="640" w:firstLineChars="200"/>
        <w:jc w:val="left"/>
        <w:rPr>
          <w:rFonts w:hint="eastAsia" w:ascii="仿宋" w:hAnsi="仿宋" w:eastAsia="宋体" w:cs="Arial"/>
          <w:kern w:val="0"/>
          <w:sz w:val="22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"/>
        </w:rPr>
        <w:t>为便于供应商及时了解政府采购信息，根据《财政部关于开展政府采购意向公开工作的通知》（财库〔2020〕10号）等有关规定，现将宿州市人力资源和社会保障局2022年采购意向公开如下：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"/>
        </w:rPr>
        <w:t xml:space="preserve">    </w:t>
      </w:r>
      <w:r>
        <w:rPr>
          <w:rFonts w:ascii="仿宋" w:hAnsi="仿宋" w:eastAsia="宋体" w:cs="Arial"/>
          <w:kern w:val="0"/>
          <w:sz w:val="22"/>
        </w:rPr>
        <w:t xml:space="preserve"> 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1666"/>
        <w:gridCol w:w="2521"/>
        <w:gridCol w:w="1239"/>
        <w:gridCol w:w="1240"/>
        <w:gridCol w:w="11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spacing w:before="180"/>
              <w:jc w:val="center"/>
              <w:rPr>
                <w:rFonts w:ascii="Arial" w:hAnsi="Arial" w:eastAsia="宋体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spacing w:before="180"/>
              <w:jc w:val="center"/>
              <w:rPr>
                <w:rFonts w:ascii="Arial" w:hAnsi="Arial" w:eastAsia="宋体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采购项目名称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spacing w:before="180"/>
              <w:jc w:val="center"/>
              <w:rPr>
                <w:rFonts w:ascii="Arial" w:hAnsi="Arial" w:eastAsia="宋体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采购需求概况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spacing w:before="180"/>
              <w:jc w:val="center"/>
              <w:rPr>
                <w:rFonts w:ascii="Arial" w:hAnsi="Arial" w:eastAsia="宋体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预算金额（元）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spacing w:before="180"/>
              <w:jc w:val="center"/>
              <w:rPr>
                <w:rFonts w:ascii="Arial" w:hAnsi="Arial" w:eastAsia="宋体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预计采购时间（填写到月）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spacing w:before="180"/>
              <w:jc w:val="center"/>
              <w:rPr>
                <w:rFonts w:ascii="Arial" w:hAnsi="Arial" w:eastAsia="宋体" w:cs="Arial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spacing w:before="180"/>
              <w:jc w:val="center"/>
              <w:rPr>
                <w:rFonts w:ascii="Arial" w:hAnsi="Arial" w:eastAsia="宋体" w:cs="Arial"/>
                <w:kern w:val="0"/>
                <w:sz w:val="19"/>
                <w:szCs w:val="19"/>
              </w:rPr>
            </w:pPr>
            <w:r>
              <w:rPr>
                <w:rFonts w:ascii="Arial" w:hAnsi="Arial" w:eastAsia="宋体" w:cs="Arial"/>
                <w:kern w:val="0"/>
                <w:sz w:val="19"/>
                <w:szCs w:val="19"/>
              </w:rPr>
              <w:t>预【</w:t>
            </w:r>
            <w:r>
              <w:rPr>
                <w:rFonts w:hint="eastAsia" w:ascii="Arial" w:hAnsi="Arial" w:eastAsia="宋体" w:cs="Arial"/>
                <w:kern w:val="0"/>
                <w:sz w:val="19"/>
                <w:szCs w:val="19"/>
                <w:lang w:val="en-US" w:eastAsia="zh-CN"/>
              </w:rPr>
              <w:t>1</w:t>
            </w:r>
            <w:r>
              <w:rPr>
                <w:rFonts w:ascii="Arial" w:hAnsi="Arial" w:eastAsia="宋体" w:cs="Arial"/>
                <w:kern w:val="0"/>
                <w:sz w:val="19"/>
                <w:szCs w:val="19"/>
              </w:rPr>
              <w:t>】</w:t>
            </w:r>
            <w:r>
              <w:rPr>
                <w:rFonts w:hint="eastAsia" w:ascii="Arial" w:hAnsi="Arial" w:eastAsia="宋体" w:cs="Arial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eastAsia="宋体" w:cs="Arial"/>
                <w:kern w:val="0"/>
                <w:sz w:val="19"/>
                <w:szCs w:val="19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spacing w:before="180"/>
              <w:jc w:val="center"/>
              <w:rPr>
                <w:rFonts w:ascii="Arial" w:hAnsi="Arial" w:eastAsia="宋体" w:cs="Arial"/>
                <w:kern w:val="0"/>
                <w:sz w:val="19"/>
                <w:szCs w:val="19"/>
              </w:rPr>
            </w:pPr>
            <w:r>
              <w:rPr>
                <w:rFonts w:hint="eastAsia" w:ascii="Arial" w:hAnsi="Arial" w:eastAsia="宋体" w:cs="Arial"/>
                <w:kern w:val="0"/>
                <w:sz w:val="19"/>
                <w:szCs w:val="19"/>
              </w:rPr>
              <w:t>宿州市</w:t>
            </w:r>
            <w:r>
              <w:rPr>
                <w:rFonts w:ascii="Arial" w:hAnsi="Arial" w:eastAsia="宋体" w:cs="Arial"/>
                <w:kern w:val="0"/>
                <w:sz w:val="19"/>
                <w:szCs w:val="19"/>
              </w:rPr>
              <w:t>社会保障卡居民服务一卡通</w:t>
            </w:r>
            <w:r>
              <w:rPr>
                <w:rFonts w:hint="eastAsia" w:ascii="Arial" w:hAnsi="Arial" w:eastAsia="宋体" w:cs="Arial"/>
                <w:kern w:val="0"/>
                <w:sz w:val="19"/>
                <w:szCs w:val="19"/>
              </w:rPr>
              <w:t>系统安全服务（一期）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80" w:firstLineChars="200"/>
              <w:textAlignment w:val="auto"/>
              <w:rPr>
                <w:rFonts w:hint="default" w:ascii="Arial" w:hAnsi="Arial" w:eastAsia="宋体" w:cs="Arial"/>
                <w:kern w:val="0"/>
                <w:sz w:val="19"/>
                <w:szCs w:val="19"/>
              </w:rPr>
            </w:pPr>
            <w:r>
              <w:rPr>
                <w:rFonts w:hint="eastAsia" w:ascii="Arial" w:hAnsi="Arial" w:eastAsia="宋体" w:cs="Arial"/>
                <w:kern w:val="0"/>
                <w:sz w:val="19"/>
                <w:szCs w:val="19"/>
              </w:rPr>
              <w:t>根据《网络安全法》、《关键信息基础设施安全保护条例》等相关文件要求，为宿州市</w:t>
            </w:r>
            <w:r>
              <w:rPr>
                <w:rFonts w:ascii="Arial" w:hAnsi="Arial" w:eastAsia="宋体" w:cs="Arial"/>
                <w:kern w:val="0"/>
                <w:sz w:val="19"/>
                <w:szCs w:val="19"/>
              </w:rPr>
              <w:t>社会保障卡居民服务一卡通</w:t>
            </w:r>
            <w:r>
              <w:rPr>
                <w:rFonts w:hint="eastAsia" w:ascii="Arial" w:hAnsi="Arial" w:eastAsia="宋体" w:cs="Arial"/>
                <w:kern w:val="0"/>
                <w:sz w:val="19"/>
                <w:szCs w:val="19"/>
              </w:rPr>
              <w:t>系统提供符合信息系统安全</w:t>
            </w:r>
            <w:r>
              <w:rPr>
                <w:rFonts w:hint="eastAsia" w:ascii="Arial" w:hAnsi="Arial" w:eastAsia="宋体" w:cs="Arial"/>
                <w:kern w:val="0"/>
                <w:sz w:val="19"/>
                <w:szCs w:val="19"/>
              </w:rPr>
              <w:t>三级要求的安全保障服务</w:t>
            </w:r>
            <w:r>
              <w:rPr>
                <w:rFonts w:hint="eastAsia" w:ascii="Arial" w:hAnsi="Arial" w:eastAsia="宋体" w:cs="Arial"/>
                <w:kern w:val="0"/>
                <w:sz w:val="19"/>
                <w:szCs w:val="19"/>
                <w:lang w:eastAsia="zh-CN"/>
              </w:rPr>
              <w:t>，</w:t>
            </w:r>
            <w:r>
              <w:rPr>
                <w:rFonts w:hint="default" w:ascii="Arial" w:hAnsi="Arial" w:eastAsia="宋体" w:cs="Arial"/>
                <w:kern w:val="0"/>
                <w:sz w:val="19"/>
                <w:szCs w:val="19"/>
              </w:rPr>
              <w:t>构建数据存储环境、应用系统环境、运行管理机制，确保政务数据安全和公民个人数据合法应用。安全保障体系要与安康码民生工程同步建设，对所建安全保障体系要进行重点保护、实施动态调整。</w:t>
            </w:r>
          </w:p>
          <w:p>
            <w:pPr>
              <w:ind w:firstLine="380" w:firstLineChars="200"/>
              <w:rPr>
                <w:rFonts w:ascii="Arial" w:hAnsi="Arial" w:eastAsia="宋体" w:cs="Arial"/>
                <w:kern w:val="0"/>
                <w:sz w:val="19"/>
                <w:szCs w:val="19"/>
              </w:rPr>
            </w:pPr>
            <w:r>
              <w:rPr>
                <w:rFonts w:ascii="Arial" w:hAnsi="Arial" w:eastAsia="宋体" w:cs="Arial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spacing w:before="180"/>
              <w:jc w:val="center"/>
              <w:rPr>
                <w:rFonts w:ascii="Arial" w:hAnsi="Arial" w:eastAsia="宋体" w:cs="Arial"/>
                <w:kern w:val="0"/>
                <w:sz w:val="19"/>
                <w:szCs w:val="19"/>
              </w:rPr>
            </w:pPr>
            <w:r>
              <w:rPr>
                <w:rFonts w:ascii="Arial" w:hAnsi="Arial" w:eastAsia="宋体" w:cs="Arial"/>
                <w:kern w:val="0"/>
                <w:sz w:val="19"/>
                <w:szCs w:val="19"/>
              </w:rPr>
              <w:t>1200000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spacing w:before="180"/>
              <w:jc w:val="center"/>
              <w:rPr>
                <w:rFonts w:ascii="Arial" w:hAnsi="Arial" w:eastAsia="宋体" w:cs="Arial"/>
                <w:kern w:val="0"/>
                <w:sz w:val="19"/>
                <w:szCs w:val="19"/>
              </w:rPr>
            </w:pPr>
            <w:r>
              <w:rPr>
                <w:rFonts w:ascii="Arial" w:hAnsi="Arial" w:eastAsia="宋体" w:cs="Arial"/>
                <w:kern w:val="0"/>
                <w:sz w:val="19"/>
                <w:szCs w:val="19"/>
              </w:rPr>
              <w:t>2022年09月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spacing w:before="180"/>
              <w:jc w:val="center"/>
              <w:rPr>
                <w:rFonts w:ascii="Arial" w:hAnsi="Arial" w:eastAsia="宋体" w:cs="Arial"/>
                <w:kern w:val="0"/>
                <w:sz w:val="19"/>
                <w:szCs w:val="19"/>
              </w:rPr>
            </w:pPr>
            <w:r>
              <w:rPr>
                <w:rFonts w:hint="eastAsia" w:ascii="Arial" w:hAnsi="Arial" w:eastAsia="宋体" w:cs="Arial"/>
                <w:kern w:val="0"/>
                <w:sz w:val="19"/>
                <w:szCs w:val="19"/>
              </w:rPr>
              <w:t>三年服务期</w:t>
            </w:r>
          </w:p>
        </w:tc>
      </w:tr>
    </w:tbl>
    <w:p>
      <w:pPr>
        <w:widowControl/>
        <w:ind w:firstLine="640" w:firstLineChars="200"/>
        <w:jc w:val="left"/>
        <w:rPr>
          <w:rFonts w:hint="eastAsia" w:ascii="仿宋" w:hAnsi="仿宋" w:eastAsia="宋体" w:cs="Arial"/>
          <w:kern w:val="0"/>
          <w:sz w:val="22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"/>
        </w:rPr>
        <w:t>本次公开的采购意向是本单位政府采购工作的初步安排，具体采购项目情况以相关采购公告和采购文件为准。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Arial"/>
          <w:kern w:val="0"/>
          <w:sz w:val="22"/>
        </w:rPr>
        <w:br w:type="textWrapping"/>
      </w:r>
      <w:r>
        <w:rPr>
          <w:rFonts w:hint="eastAsia" w:ascii="宋体" w:hAnsi="宋体" w:eastAsia="宋体" w:cs="Arial"/>
          <w:kern w:val="0"/>
          <w:sz w:val="22"/>
        </w:rPr>
        <w:br w:type="textWrapping"/>
      </w:r>
      <w:r>
        <w:rPr>
          <w:rFonts w:hint="eastAsia" w:ascii="宋体" w:hAnsi="宋体" w:eastAsia="宋体" w:cs="Arial"/>
          <w:kern w:val="0"/>
          <w:sz w:val="22"/>
        </w:rPr>
        <w:br w:type="textWrapping"/>
      </w:r>
      <w:r>
        <w:rPr>
          <w:rFonts w:hint="eastAsia" w:ascii="宋体" w:hAnsi="宋体" w:eastAsia="宋体" w:cs="Arial"/>
          <w:b/>
          <w:bCs/>
          <w:kern w:val="0"/>
          <w:sz w:val="22"/>
        </w:rPr>
        <w:br w:type="textWrapping"/>
      </w:r>
      <w:r>
        <w:rPr>
          <w:rFonts w:ascii="仿宋" w:hAnsi="仿宋" w:eastAsia="宋体" w:cs="Arial"/>
          <w:kern w:val="0"/>
          <w:sz w:val="22"/>
        </w:rPr>
        <w:t xml:space="preserve"> 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 xml:space="preserve">   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27" w:firstLineChars="1196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 xml:space="preserve">宿州市人力资源和社会保障局  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87" w:firstLineChars="1496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 xml:space="preserve">2022年08月23日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inheri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3YmFkNDlkOGYzZWM1Y2I3MWRmOGQ1MTdjMzEwYjgifQ=="/>
  </w:docVars>
  <w:rsids>
    <w:rsidRoot w:val="003523F3"/>
    <w:rsid w:val="00042361"/>
    <w:rsid w:val="001D5B6C"/>
    <w:rsid w:val="002622AF"/>
    <w:rsid w:val="003523F3"/>
    <w:rsid w:val="003C4A31"/>
    <w:rsid w:val="003D29DB"/>
    <w:rsid w:val="00537ADB"/>
    <w:rsid w:val="00553F44"/>
    <w:rsid w:val="006359CA"/>
    <w:rsid w:val="007C4F23"/>
    <w:rsid w:val="00810A7C"/>
    <w:rsid w:val="00846D93"/>
    <w:rsid w:val="008B7FCA"/>
    <w:rsid w:val="00983C68"/>
    <w:rsid w:val="009F0DF1"/>
    <w:rsid w:val="00C2429B"/>
    <w:rsid w:val="00CB6102"/>
    <w:rsid w:val="00D20824"/>
    <w:rsid w:val="00EB52CB"/>
    <w:rsid w:val="017924D8"/>
    <w:rsid w:val="23D654A0"/>
    <w:rsid w:val="7BC75B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51" w:lineRule="atLeast"/>
      <w:ind w:left="0" w:right="0" w:firstLine="623"/>
      <w:jc w:val="both"/>
    </w:pPr>
    <w:rPr>
      <w:rFonts w:hint="default" w:ascii="Times New Roman" w:hAnsi="Calibri" w:eastAsia="宋体" w:cs="Times New Roman"/>
      <w:color w:val="000000"/>
      <w:kern w:val="2"/>
      <w:sz w:val="31"/>
      <w:szCs w:val="20"/>
      <w:lang w:val="en-US" w:eastAsia="zh-CN" w:bidi="ar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TML Sample"/>
    <w:basedOn w:val="9"/>
    <w:semiHidden/>
    <w:unhideWhenUsed/>
    <w:uiPriority w:val="99"/>
    <w:rPr>
      <w:rFonts w:ascii="宋体" w:hAnsi="宋体" w:eastAsia="宋体" w:cs="宋体"/>
    </w:rPr>
  </w:style>
  <w:style w:type="character" w:customStyle="1" w:styleId="11">
    <w:name w:val="页眉 字符"/>
    <w:basedOn w:val="9"/>
    <w:link w:val="7"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uiPriority w:val="99"/>
    <w:rPr>
      <w:sz w:val="18"/>
      <w:szCs w:val="18"/>
    </w:rPr>
  </w:style>
  <w:style w:type="character" w:customStyle="1" w:styleId="13">
    <w:name w:val="标题 1 字符"/>
    <w:basedOn w:val="9"/>
    <w:link w:val="3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detail-info"/>
    <w:basedOn w:val="1"/>
    <w:uiPriority w:val="0"/>
    <w:pPr>
      <w:widowControl/>
      <w:pBdr>
        <w:bottom w:val="dotted" w:color="999999" w:sz="4" w:space="6"/>
      </w:pBdr>
      <w:spacing w:before="60" w:after="240" w:line="480" w:lineRule="atLeast"/>
      <w:jc w:val="left"/>
    </w:pPr>
    <w:rPr>
      <w:rFonts w:ascii="宋体" w:hAnsi="宋体" w:eastAsia="宋体" w:cs="宋体"/>
      <w:color w:val="666666"/>
      <w:kern w:val="0"/>
      <w:sz w:val="17"/>
      <w:szCs w:val="17"/>
    </w:rPr>
  </w:style>
  <w:style w:type="character" w:customStyle="1" w:styleId="15">
    <w:name w:val="bookmark-item"/>
    <w:basedOn w:val="9"/>
    <w:uiPriority w:val="0"/>
  </w:style>
  <w:style w:type="character" w:customStyle="1" w:styleId="16">
    <w:name w:val="批注框文本 字符"/>
    <w:basedOn w:val="9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408</Words>
  <Characters>433</Characters>
  <Lines>2</Lines>
  <Paragraphs>1</Paragraphs>
  <TotalTime>4</TotalTime>
  <ScaleCrop>false</ScaleCrop>
  <LinksUpToDate>false</LinksUpToDate>
  <CharactersWithSpaces>450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2022-08-23T00:43:00Z</dcterms:created>
  <dc:creator>Windows User</dc:creator>
  <cp:lastModifiedBy>菜本彩</cp:lastModifiedBy>
  <cp:lastPrinted>2022-08-23T01:07:00Z</cp:lastPrinted>
  <dcterms:modified xsi:type="dcterms:W3CDTF">2022-08-23T02:47:06Z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E8BC84330F8A40DAA37BCDD276541C08</vt:lpwstr>
  </property>
</Properties>
</file>