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B0A42">
      <w:pPr>
        <w:ind w:firstLine="420"/>
        <w:rPr>
          <w:rFonts w:ascii="微软雅黑" w:eastAsia="微软雅黑"/>
          <w:szCs w:val="32"/>
        </w:rPr>
      </w:pPr>
      <w:r>
        <w:rPr>
          <w:rFonts w:hint="eastAsia" w:ascii="微软雅黑" w:eastAsia="微软雅黑"/>
          <w:szCs w:val="32"/>
        </w:rPr>
        <w:t>附件1</w:t>
      </w:r>
    </w:p>
    <w:p w14:paraId="23CBE4CB">
      <w:pPr>
        <w:jc w:val="center"/>
        <w:rPr>
          <w:rFonts w:ascii="微软雅黑" w:eastAsia="微软雅黑"/>
          <w:sz w:val="52"/>
          <w:szCs w:val="52"/>
        </w:rPr>
      </w:pPr>
      <w:r>
        <w:rPr>
          <w:rFonts w:hint="eastAsia" w:ascii="微软雅黑" w:eastAsia="微软雅黑"/>
          <w:sz w:val="52"/>
          <w:szCs w:val="52"/>
        </w:rPr>
        <w:t>货物类政府采购项目采购需求表</w:t>
      </w:r>
    </w:p>
    <w:tbl>
      <w:tblPr>
        <w:tblStyle w:val="6"/>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7266"/>
      </w:tblGrid>
      <w:tr w14:paraId="7028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4" w:type="pct"/>
            <w:vAlign w:val="center"/>
          </w:tcPr>
          <w:p w14:paraId="11EE506A">
            <w:pPr>
              <w:spacing w:line="360" w:lineRule="auto"/>
              <w:jc w:val="center"/>
              <w:rPr>
                <w:rFonts w:hint="eastAsia" w:ascii="宋体" w:hAnsi="宋体"/>
                <w:b/>
                <w:sz w:val="24"/>
                <w:szCs w:val="24"/>
              </w:rPr>
            </w:pPr>
            <w:r>
              <w:rPr>
                <w:rFonts w:hint="eastAsia" w:ascii="宋体" w:hAnsi="宋体"/>
                <w:b/>
                <w:sz w:val="24"/>
                <w:szCs w:val="24"/>
              </w:rPr>
              <w:t>项目名称</w:t>
            </w:r>
          </w:p>
        </w:tc>
        <w:tc>
          <w:tcPr>
            <w:tcW w:w="3815" w:type="pct"/>
            <w:vAlign w:val="center"/>
          </w:tcPr>
          <w:p w14:paraId="422FE99B">
            <w:pPr>
              <w:autoSpaceDE w:val="0"/>
              <w:autoSpaceDN w:val="0"/>
              <w:adjustRightInd w:val="0"/>
              <w:spacing w:line="360" w:lineRule="auto"/>
              <w:jc w:val="left"/>
              <w:rPr>
                <w:rFonts w:hint="eastAsia" w:ascii="宋体" w:hAnsi="宋体"/>
                <w:sz w:val="24"/>
                <w:szCs w:val="24"/>
              </w:rPr>
            </w:pPr>
            <w:r>
              <w:rPr>
                <w:rFonts w:hint="eastAsia" w:ascii="宋体" w:hAnsi="宋体"/>
                <w:sz w:val="24"/>
                <w:szCs w:val="24"/>
                <w:lang w:eastAsia="zh-CN"/>
              </w:rPr>
              <w:t>安徽职业技术大学智能电工电子创新实训系统项目</w:t>
            </w:r>
            <w:r>
              <w:rPr>
                <w:rFonts w:hint="eastAsia" w:ascii="宋体" w:hAnsi="宋体"/>
                <w:sz w:val="24"/>
                <w:szCs w:val="24"/>
              </w:rPr>
              <w:tab/>
            </w:r>
          </w:p>
        </w:tc>
      </w:tr>
      <w:tr w14:paraId="02C8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4" w:type="pct"/>
            <w:vAlign w:val="center"/>
          </w:tcPr>
          <w:p w14:paraId="7AC4C7F7">
            <w:pPr>
              <w:spacing w:line="360" w:lineRule="auto"/>
              <w:jc w:val="center"/>
              <w:rPr>
                <w:rFonts w:hint="eastAsia" w:ascii="宋体" w:hAnsi="宋体"/>
                <w:b/>
                <w:sz w:val="24"/>
                <w:szCs w:val="24"/>
              </w:rPr>
            </w:pPr>
            <w:r>
              <w:rPr>
                <w:rFonts w:hint="eastAsia" w:ascii="宋体" w:hAnsi="宋体"/>
                <w:b/>
                <w:sz w:val="24"/>
                <w:szCs w:val="24"/>
              </w:rPr>
              <w:t>采购单位联系人</w:t>
            </w:r>
          </w:p>
          <w:p w14:paraId="2E966DFC">
            <w:pPr>
              <w:spacing w:line="360" w:lineRule="auto"/>
              <w:jc w:val="center"/>
              <w:rPr>
                <w:rFonts w:hint="eastAsia" w:ascii="宋体" w:hAnsi="宋体"/>
                <w:b/>
                <w:sz w:val="24"/>
                <w:szCs w:val="24"/>
              </w:rPr>
            </w:pPr>
            <w:r>
              <w:rPr>
                <w:rFonts w:hint="eastAsia" w:ascii="宋体" w:hAnsi="宋体"/>
                <w:b/>
                <w:sz w:val="24"/>
                <w:szCs w:val="24"/>
              </w:rPr>
              <w:t>及电话</w:t>
            </w:r>
          </w:p>
        </w:tc>
        <w:tc>
          <w:tcPr>
            <w:tcW w:w="3815" w:type="pct"/>
            <w:vAlign w:val="center"/>
          </w:tcPr>
          <w:p w14:paraId="4E863713">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安徽职业技术大学</w:t>
            </w:r>
          </w:p>
          <w:p w14:paraId="64C2522D">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宋老师</w:t>
            </w:r>
            <w:r>
              <w:rPr>
                <w:rFonts w:ascii="宋体" w:hAnsi="宋体"/>
                <w:sz w:val="24"/>
                <w:szCs w:val="24"/>
              </w:rPr>
              <w:t>13329237876</w:t>
            </w:r>
          </w:p>
        </w:tc>
      </w:tr>
      <w:tr w14:paraId="750B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pct"/>
            <w:vAlign w:val="center"/>
          </w:tcPr>
          <w:p w14:paraId="43038FE4">
            <w:pPr>
              <w:spacing w:line="360" w:lineRule="auto"/>
              <w:jc w:val="center"/>
              <w:rPr>
                <w:rFonts w:hint="eastAsia" w:ascii="宋体" w:hAnsi="宋体"/>
                <w:b/>
                <w:sz w:val="24"/>
                <w:szCs w:val="24"/>
              </w:rPr>
            </w:pPr>
            <w:r>
              <w:rPr>
                <w:rFonts w:hint="eastAsia" w:ascii="宋体" w:hAnsi="宋体"/>
                <w:b/>
                <w:sz w:val="24"/>
                <w:szCs w:val="24"/>
              </w:rPr>
              <w:t>项目预算</w:t>
            </w:r>
          </w:p>
        </w:tc>
        <w:tc>
          <w:tcPr>
            <w:tcW w:w="3815" w:type="pct"/>
            <w:vAlign w:val="center"/>
          </w:tcPr>
          <w:p w14:paraId="7BE5D693">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u w:val="single"/>
              </w:rPr>
              <w:t xml:space="preserve">   120    </w:t>
            </w:r>
            <w:r>
              <w:rPr>
                <w:rFonts w:hint="eastAsia" w:ascii="宋体" w:hAnsi="宋体"/>
                <w:sz w:val="24"/>
                <w:szCs w:val="24"/>
              </w:rPr>
              <w:t>万元</w:t>
            </w:r>
          </w:p>
        </w:tc>
      </w:tr>
      <w:tr w14:paraId="7A7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4" w:type="pct"/>
            <w:vAlign w:val="center"/>
          </w:tcPr>
          <w:p w14:paraId="38E39F82">
            <w:pPr>
              <w:spacing w:line="360" w:lineRule="auto"/>
              <w:jc w:val="center"/>
              <w:rPr>
                <w:rFonts w:hint="eastAsia" w:ascii="宋体" w:hAnsi="宋体"/>
                <w:b/>
                <w:sz w:val="24"/>
                <w:szCs w:val="24"/>
              </w:rPr>
            </w:pPr>
            <w:r>
              <w:rPr>
                <w:rFonts w:hint="eastAsia" w:ascii="宋体" w:hAnsi="宋体"/>
                <w:b/>
                <w:sz w:val="24"/>
                <w:szCs w:val="24"/>
              </w:rPr>
              <w:t>项目概况</w:t>
            </w:r>
          </w:p>
        </w:tc>
        <w:tc>
          <w:tcPr>
            <w:tcW w:w="3815" w:type="pct"/>
            <w:vAlign w:val="center"/>
          </w:tcPr>
          <w:p w14:paraId="1E39C43D">
            <w:pPr>
              <w:autoSpaceDE w:val="0"/>
              <w:autoSpaceDN w:val="0"/>
              <w:adjustRightInd w:val="0"/>
              <w:spacing w:line="360" w:lineRule="auto"/>
              <w:jc w:val="left"/>
              <w:rPr>
                <w:rFonts w:hint="eastAsia" w:ascii="宋体" w:hAnsi="宋体"/>
                <w:sz w:val="24"/>
                <w:szCs w:val="24"/>
                <w:u w:val="single"/>
              </w:rPr>
            </w:pPr>
            <w:r>
              <w:rPr>
                <w:rFonts w:hint="eastAsia" w:ascii="宋体" w:hAnsi="宋体"/>
                <w:sz w:val="24"/>
                <w:szCs w:val="24"/>
                <w:u w:val="single"/>
                <w:lang w:val="en-US" w:eastAsia="zh-CN"/>
              </w:rPr>
              <w:t>智能</w:t>
            </w:r>
            <w:r>
              <w:rPr>
                <w:rFonts w:hint="eastAsia" w:ascii="宋体" w:hAnsi="宋体"/>
                <w:sz w:val="24"/>
                <w:szCs w:val="24"/>
                <w:u w:val="single"/>
              </w:rPr>
              <w:t>电工电子</w:t>
            </w:r>
            <w:r>
              <w:rPr>
                <w:rFonts w:hint="eastAsia" w:ascii="宋体" w:hAnsi="宋体"/>
                <w:sz w:val="24"/>
                <w:szCs w:val="24"/>
                <w:u w:val="single"/>
                <w:lang w:val="en-US" w:eastAsia="zh-CN"/>
              </w:rPr>
              <w:t>创新实训系统</w:t>
            </w:r>
            <w:r>
              <w:rPr>
                <w:rFonts w:hint="eastAsia" w:ascii="宋体" w:hAnsi="宋体"/>
                <w:sz w:val="24"/>
                <w:szCs w:val="24"/>
                <w:u w:val="single"/>
              </w:rPr>
              <w:t>是专为高校</w:t>
            </w:r>
            <w:r>
              <w:rPr>
                <w:rFonts w:hint="eastAsia" w:ascii="宋体" w:hAnsi="宋体"/>
                <w:sz w:val="24"/>
                <w:szCs w:val="24"/>
                <w:u w:val="single"/>
                <w:lang w:val="en-US" w:eastAsia="zh-CN"/>
              </w:rPr>
              <w:t>电子信息类</w:t>
            </w:r>
            <w:r>
              <w:rPr>
                <w:rFonts w:hint="eastAsia" w:ascii="宋体" w:hAnsi="宋体"/>
                <w:sz w:val="24"/>
                <w:szCs w:val="24"/>
                <w:u w:val="single"/>
              </w:rPr>
              <w:t>专业打造的智能化一体化实验教学平台。集成AI视觉监控、远程控制、智能管理等先进技术，构建数智化的实践教学平台，全面提升实验教学效率与安全性。</w:t>
            </w:r>
          </w:p>
        </w:tc>
      </w:tr>
      <w:tr w14:paraId="708E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4" w:type="pct"/>
            <w:vAlign w:val="center"/>
          </w:tcPr>
          <w:p w14:paraId="4BD3D718">
            <w:pPr>
              <w:spacing w:line="360" w:lineRule="auto"/>
              <w:jc w:val="center"/>
              <w:rPr>
                <w:rFonts w:hint="eastAsia" w:ascii="宋体" w:hAnsi="宋体"/>
                <w:b/>
                <w:sz w:val="24"/>
                <w:szCs w:val="24"/>
              </w:rPr>
            </w:pPr>
            <w:r>
              <w:rPr>
                <w:rFonts w:hint="eastAsia" w:ascii="宋体" w:hAnsi="宋体"/>
                <w:b/>
                <w:sz w:val="24"/>
                <w:szCs w:val="24"/>
              </w:rPr>
              <w:t>采购方式</w:t>
            </w:r>
          </w:p>
        </w:tc>
        <w:tc>
          <w:tcPr>
            <w:tcW w:w="3815" w:type="pct"/>
            <w:vAlign w:val="center"/>
          </w:tcPr>
          <w:p w14:paraId="321B09C3">
            <w:pPr>
              <w:autoSpaceDE w:val="0"/>
              <w:autoSpaceDN w:val="0"/>
              <w:adjustRightInd w:val="0"/>
              <w:spacing w:line="360" w:lineRule="auto"/>
              <w:jc w:val="left"/>
              <w:rPr>
                <w:rFonts w:hint="eastAsia" w:ascii="宋体" w:hAnsi="宋体"/>
                <w:sz w:val="24"/>
                <w:szCs w:val="24"/>
                <w:lang w:val="en-US" w:eastAsia="zh-CN"/>
              </w:rPr>
            </w:pPr>
            <w:r>
              <w:rPr>
                <w:rFonts w:hint="eastAsia" w:ascii="宋体" w:hAnsi="宋体"/>
                <w:sz w:val="24"/>
                <w:szCs w:val="24"/>
                <w:lang w:val="en-US" w:eastAsia="zh-CN"/>
              </w:rPr>
              <w:t>公开招标</w:t>
            </w:r>
          </w:p>
          <w:p w14:paraId="209F25F7">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第1包：</w:t>
            </w:r>
            <w:r>
              <w:rPr>
                <w:rFonts w:hint="eastAsia" w:ascii="宋体" w:hAnsi="宋体"/>
                <w:sz w:val="24"/>
                <w:szCs w:val="24"/>
                <w:lang w:eastAsia="zh-CN"/>
              </w:rPr>
              <w:t>安徽职业技术大学智能电工电子创新实训系统项目</w:t>
            </w:r>
          </w:p>
        </w:tc>
      </w:tr>
      <w:tr w14:paraId="1977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4" w:type="pct"/>
            <w:vAlign w:val="center"/>
          </w:tcPr>
          <w:p w14:paraId="6B7ECDE8">
            <w:pPr>
              <w:spacing w:line="360" w:lineRule="auto"/>
              <w:jc w:val="center"/>
              <w:rPr>
                <w:rFonts w:hint="eastAsia" w:ascii="宋体" w:hAnsi="宋体"/>
                <w:b/>
                <w:sz w:val="24"/>
                <w:szCs w:val="24"/>
              </w:rPr>
            </w:pPr>
            <w:r>
              <w:rPr>
                <w:rFonts w:hint="eastAsia" w:ascii="宋体" w:hAnsi="宋体"/>
                <w:b/>
                <w:sz w:val="24"/>
                <w:szCs w:val="24"/>
              </w:rPr>
              <w:t>本项目是否接受联合体投标</w:t>
            </w:r>
          </w:p>
        </w:tc>
        <w:tc>
          <w:tcPr>
            <w:tcW w:w="3815" w:type="pct"/>
            <w:vAlign w:val="center"/>
          </w:tcPr>
          <w:p w14:paraId="192FDE18">
            <w:pPr>
              <w:autoSpaceDE w:val="0"/>
              <w:autoSpaceDN w:val="0"/>
              <w:adjustRightInd w:val="0"/>
              <w:spacing w:line="360" w:lineRule="auto"/>
              <w:rPr>
                <w:rFonts w:hint="eastAsia" w:ascii="宋体" w:hAnsi="宋体" w:cs="宋体"/>
                <w:sz w:val="24"/>
                <w:szCs w:val="24"/>
              </w:rPr>
            </w:pPr>
            <w:r>
              <w:rPr>
                <w:rFonts w:hint="eastAsia" w:ascii="宋体" w:hAnsi="宋体"/>
                <w:sz w:val="24"/>
                <w:szCs w:val="24"/>
              </w:rPr>
              <w:t>否</w:t>
            </w:r>
          </w:p>
        </w:tc>
      </w:tr>
      <w:tr w14:paraId="492E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184" w:type="pct"/>
            <w:vAlign w:val="center"/>
          </w:tcPr>
          <w:p w14:paraId="3C0DFD2E">
            <w:pPr>
              <w:spacing w:line="360" w:lineRule="auto"/>
              <w:jc w:val="center"/>
              <w:rPr>
                <w:rFonts w:hint="eastAsia" w:ascii="宋体" w:hAnsi="宋体"/>
                <w:b/>
                <w:sz w:val="24"/>
                <w:szCs w:val="24"/>
              </w:rPr>
            </w:pPr>
            <w:r>
              <w:rPr>
                <w:rFonts w:hint="eastAsia" w:ascii="宋体" w:hAnsi="宋体"/>
                <w:b/>
                <w:sz w:val="24"/>
                <w:szCs w:val="24"/>
              </w:rPr>
              <w:t>投标人资格要求</w:t>
            </w:r>
          </w:p>
        </w:tc>
        <w:tc>
          <w:tcPr>
            <w:tcW w:w="3815" w:type="pct"/>
            <w:vAlign w:val="center"/>
          </w:tcPr>
          <w:p w14:paraId="216F08CC">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7241EFD8">
            <w:pPr>
              <w:spacing w:line="360" w:lineRule="auto"/>
              <w:rPr>
                <w:rFonts w:hint="eastAsia"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sz w:val="24"/>
                <w:szCs w:val="24"/>
                <w:u w:val="single"/>
              </w:rPr>
              <w:t>（</w:t>
            </w:r>
            <w:r>
              <w:rPr>
                <w:rFonts w:hint="eastAsia" w:ascii="宋体" w:hAnsi="宋体" w:cs="宋体"/>
                <w:i/>
                <w:iCs/>
                <w:sz w:val="24"/>
                <w:szCs w:val="24"/>
                <w:u w:val="single"/>
              </w:rPr>
              <w:t>如属于专门面向中小企业采购的项目,供应商应为中小微企业、监狱企业、残疾人福利性单位</w:t>
            </w:r>
            <w:r>
              <w:rPr>
                <w:rFonts w:hint="eastAsia" w:ascii="宋体" w:hAnsi="宋体" w:cs="宋体"/>
                <w:sz w:val="24"/>
                <w:szCs w:val="24"/>
                <w:u w:val="single"/>
              </w:rPr>
              <w:t>)；</w:t>
            </w:r>
          </w:p>
          <w:p w14:paraId="224A237E">
            <w:pPr>
              <w:spacing w:line="360" w:lineRule="auto"/>
              <w:rPr>
                <w:rFonts w:hint="eastAsia" w:ascii="宋体" w:hAnsi="宋体"/>
                <w:sz w:val="24"/>
                <w:szCs w:val="24"/>
              </w:rPr>
            </w:pPr>
            <w:r>
              <w:rPr>
                <w:rFonts w:hint="eastAsia" w:ascii="宋体" w:hAnsi="宋体" w:cs="宋体"/>
                <w:sz w:val="24"/>
                <w:szCs w:val="24"/>
              </w:rPr>
              <w:t>3.本项目的特定资格要求：</w:t>
            </w:r>
            <w:r>
              <w:rPr>
                <w:rFonts w:hint="eastAsia" w:ascii="宋体" w:hAnsi="宋体" w:cs="宋体"/>
                <w:sz w:val="24"/>
                <w:szCs w:val="24"/>
                <w:u w:val="single"/>
              </w:rPr>
              <w:t>（</w:t>
            </w:r>
            <w:r>
              <w:rPr>
                <w:rFonts w:hint="eastAsia" w:ascii="宋体" w:hAnsi="宋体" w:cs="宋体"/>
                <w:i/>
                <w:iCs/>
                <w:sz w:val="24"/>
                <w:szCs w:val="24"/>
                <w:u w:val="single"/>
              </w:rPr>
              <w:t>如项目接受联合体投标，对联合体应提出相关资格要求；如属于特定行业项目,供应商应当具备特定行业法定准入要求。)</w:t>
            </w:r>
          </w:p>
        </w:tc>
      </w:tr>
      <w:tr w14:paraId="5B8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84" w:type="pct"/>
            <w:vAlign w:val="center"/>
          </w:tcPr>
          <w:p w14:paraId="5BF147C8">
            <w:pPr>
              <w:spacing w:line="360" w:lineRule="auto"/>
              <w:jc w:val="center"/>
              <w:rPr>
                <w:rFonts w:hint="eastAsia" w:ascii="宋体" w:hAnsi="宋体"/>
                <w:b/>
                <w:sz w:val="24"/>
                <w:szCs w:val="24"/>
              </w:rPr>
            </w:pPr>
            <w:r>
              <w:rPr>
                <w:rFonts w:hint="eastAsia" w:ascii="宋体" w:hAnsi="宋体"/>
                <w:b/>
                <w:sz w:val="24"/>
                <w:szCs w:val="24"/>
              </w:rPr>
              <w:t>是否专门面向中小企业采购</w:t>
            </w:r>
          </w:p>
        </w:tc>
        <w:tc>
          <w:tcPr>
            <w:tcW w:w="3815" w:type="pct"/>
            <w:vAlign w:val="center"/>
          </w:tcPr>
          <w:p w14:paraId="18948554">
            <w:pPr>
              <w:spacing w:line="360" w:lineRule="auto"/>
              <w:rPr>
                <w:rFonts w:hint="eastAsia" w:ascii="宋体" w:hAnsi="宋体" w:cs="宋体"/>
                <w:sz w:val="24"/>
                <w:szCs w:val="24"/>
              </w:rPr>
            </w:pPr>
            <w:r>
              <w:rPr>
                <w:rFonts w:hint="eastAsia" w:ascii="宋体" w:hAnsi="宋体"/>
                <w:sz w:val="24"/>
                <w:szCs w:val="24"/>
              </w:rPr>
              <w:t>是</w:t>
            </w:r>
          </w:p>
        </w:tc>
      </w:tr>
      <w:tr w14:paraId="4346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84" w:type="pct"/>
            <w:vAlign w:val="center"/>
          </w:tcPr>
          <w:p w14:paraId="278813E6">
            <w:pPr>
              <w:spacing w:line="360" w:lineRule="auto"/>
              <w:jc w:val="center"/>
              <w:rPr>
                <w:rFonts w:hint="eastAsia" w:ascii="宋体" w:hAnsi="宋体"/>
                <w:b/>
                <w:sz w:val="24"/>
                <w:szCs w:val="24"/>
              </w:rPr>
            </w:pPr>
            <w:r>
              <w:rPr>
                <w:rFonts w:hint="eastAsia" w:ascii="宋体" w:hAnsi="宋体"/>
                <w:b/>
                <w:sz w:val="24"/>
                <w:szCs w:val="24"/>
              </w:rPr>
              <w:t>预留中小企业份额占比</w:t>
            </w:r>
          </w:p>
        </w:tc>
        <w:tc>
          <w:tcPr>
            <w:tcW w:w="3815" w:type="pct"/>
            <w:vAlign w:val="center"/>
          </w:tcPr>
          <w:p w14:paraId="5AE4CB4F">
            <w:pPr>
              <w:spacing w:line="360" w:lineRule="auto"/>
              <w:rPr>
                <w:rFonts w:hint="eastAsia" w:ascii="宋体" w:hAnsi="宋体" w:cs="宋体"/>
                <w:sz w:val="24"/>
                <w:szCs w:val="24"/>
              </w:rPr>
            </w:pPr>
            <w:r>
              <w:rPr>
                <w:rFonts w:hint="eastAsia" w:ascii="宋体" w:hAnsi="宋体" w:cs="宋体"/>
                <w:sz w:val="24"/>
                <w:szCs w:val="24"/>
              </w:rPr>
              <w:t>不预留/全部预留/预留</w:t>
            </w:r>
            <w:r>
              <w:rPr>
                <w:rFonts w:hint="eastAsia" w:ascii="宋体" w:hAnsi="宋体" w:cs="宋体"/>
                <w:sz w:val="24"/>
                <w:szCs w:val="24"/>
                <w:u w:val="single"/>
              </w:rPr>
              <w:t xml:space="preserve">  100 %</w:t>
            </w:r>
            <w:r>
              <w:rPr>
                <w:rFonts w:hint="eastAsia" w:ascii="宋体" w:hAnsi="宋体" w:cs="宋体"/>
                <w:sz w:val="24"/>
                <w:szCs w:val="24"/>
              </w:rPr>
              <w:t>（超过200万元的货物采购项目中适宜由中小企业提供的，预留不少于项目总预算的40%）</w:t>
            </w:r>
          </w:p>
        </w:tc>
      </w:tr>
      <w:tr w14:paraId="108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184" w:type="pct"/>
            <w:vAlign w:val="center"/>
          </w:tcPr>
          <w:p w14:paraId="0916D7AE">
            <w:pPr>
              <w:spacing w:line="360" w:lineRule="auto"/>
              <w:jc w:val="center"/>
              <w:rPr>
                <w:rFonts w:hint="eastAsia" w:ascii="宋体" w:hAnsi="宋体"/>
                <w:b/>
                <w:sz w:val="24"/>
                <w:szCs w:val="24"/>
              </w:rPr>
            </w:pPr>
            <w:r>
              <w:rPr>
                <w:rFonts w:hint="eastAsia" w:ascii="宋体" w:hAnsi="宋体"/>
                <w:b/>
                <w:sz w:val="24"/>
                <w:szCs w:val="24"/>
              </w:rPr>
              <w:t>付款方式</w:t>
            </w:r>
          </w:p>
        </w:tc>
        <w:tc>
          <w:tcPr>
            <w:tcW w:w="3815" w:type="pct"/>
            <w:vAlign w:val="center"/>
          </w:tcPr>
          <w:p w14:paraId="6F32736C">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本项目所有产品验收合格后5个工作日内采购人向乙方支付合同金额的100%</w:t>
            </w:r>
          </w:p>
        </w:tc>
      </w:tr>
      <w:tr w14:paraId="316C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4" w:type="pct"/>
            <w:vAlign w:val="center"/>
          </w:tcPr>
          <w:p w14:paraId="5FD30CF6">
            <w:pPr>
              <w:spacing w:line="360" w:lineRule="auto"/>
              <w:jc w:val="center"/>
              <w:rPr>
                <w:rFonts w:hint="eastAsia" w:ascii="宋体" w:hAnsi="宋体"/>
                <w:b/>
                <w:sz w:val="24"/>
                <w:szCs w:val="24"/>
              </w:rPr>
            </w:pPr>
            <w:r>
              <w:rPr>
                <w:rFonts w:hint="eastAsia" w:ascii="宋体" w:hAnsi="宋体"/>
                <w:b/>
                <w:sz w:val="24"/>
                <w:szCs w:val="24"/>
              </w:rPr>
              <w:t>供货及安装地点</w:t>
            </w:r>
          </w:p>
        </w:tc>
        <w:tc>
          <w:tcPr>
            <w:tcW w:w="3815" w:type="pct"/>
            <w:vAlign w:val="center"/>
          </w:tcPr>
          <w:p w14:paraId="6763B84D">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采购人指定地点</w:t>
            </w:r>
          </w:p>
        </w:tc>
      </w:tr>
      <w:tr w14:paraId="4A10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4" w:type="pct"/>
            <w:vAlign w:val="center"/>
          </w:tcPr>
          <w:p w14:paraId="50B08DAC">
            <w:pPr>
              <w:spacing w:line="360" w:lineRule="auto"/>
              <w:jc w:val="center"/>
              <w:rPr>
                <w:rFonts w:hint="eastAsia" w:ascii="宋体" w:hAnsi="宋体"/>
                <w:b/>
                <w:sz w:val="24"/>
                <w:szCs w:val="24"/>
              </w:rPr>
            </w:pPr>
            <w:r>
              <w:rPr>
                <w:rFonts w:hint="eastAsia" w:ascii="宋体" w:hAnsi="宋体"/>
                <w:b/>
                <w:sz w:val="24"/>
                <w:szCs w:val="24"/>
              </w:rPr>
              <w:t>供货及安装期限</w:t>
            </w:r>
          </w:p>
        </w:tc>
        <w:tc>
          <w:tcPr>
            <w:tcW w:w="3815" w:type="pct"/>
            <w:vAlign w:val="center"/>
          </w:tcPr>
          <w:p w14:paraId="40B1541A">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合同签订后60天内</w:t>
            </w:r>
          </w:p>
        </w:tc>
      </w:tr>
      <w:tr w14:paraId="3E4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84" w:type="pct"/>
            <w:vAlign w:val="center"/>
          </w:tcPr>
          <w:p w14:paraId="3D3F3112">
            <w:pPr>
              <w:spacing w:line="360" w:lineRule="auto"/>
              <w:jc w:val="center"/>
              <w:rPr>
                <w:rFonts w:hint="eastAsia" w:ascii="宋体" w:hAnsi="宋体"/>
                <w:b/>
                <w:sz w:val="24"/>
                <w:szCs w:val="24"/>
              </w:rPr>
            </w:pPr>
            <w:r>
              <w:rPr>
                <w:rFonts w:hint="eastAsia" w:ascii="宋体" w:hAnsi="宋体"/>
                <w:b/>
                <w:sz w:val="24"/>
                <w:szCs w:val="24"/>
              </w:rPr>
              <w:t>免费质保期</w:t>
            </w:r>
          </w:p>
        </w:tc>
        <w:tc>
          <w:tcPr>
            <w:tcW w:w="3815" w:type="pct"/>
            <w:vAlign w:val="center"/>
          </w:tcPr>
          <w:p w14:paraId="14B947F9">
            <w:pPr>
              <w:autoSpaceDE w:val="0"/>
              <w:autoSpaceDN w:val="0"/>
              <w:adjustRightInd w:val="0"/>
              <w:spacing w:line="360" w:lineRule="auto"/>
              <w:jc w:val="left"/>
              <w:rPr>
                <w:rFonts w:hint="eastAsia" w:ascii="宋体" w:hAnsi="宋体"/>
                <w:sz w:val="24"/>
                <w:szCs w:val="24"/>
              </w:rPr>
            </w:pPr>
            <w:r>
              <w:rPr>
                <w:rFonts w:ascii="宋体" w:hAnsi="宋体"/>
                <w:sz w:val="24"/>
                <w:szCs w:val="24"/>
              </w:rPr>
              <w:t>自验收合格之日起</w:t>
            </w:r>
            <w:r>
              <w:rPr>
                <w:rFonts w:hint="eastAsia" w:ascii="宋体" w:hAnsi="宋体"/>
                <w:sz w:val="24"/>
                <w:szCs w:val="24"/>
                <w:lang w:val="en-US" w:eastAsia="zh-CN"/>
              </w:rPr>
              <w:t>3</w:t>
            </w:r>
            <w:r>
              <w:rPr>
                <w:rFonts w:ascii="宋体" w:hAnsi="宋体"/>
                <w:sz w:val="24"/>
                <w:szCs w:val="24"/>
              </w:rPr>
              <w:t>年。</w:t>
            </w:r>
          </w:p>
        </w:tc>
      </w:tr>
      <w:tr w14:paraId="4F7F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4" w:type="pct"/>
            <w:vAlign w:val="center"/>
          </w:tcPr>
          <w:p w14:paraId="1FCA9824">
            <w:pPr>
              <w:spacing w:line="360" w:lineRule="auto"/>
              <w:jc w:val="center"/>
              <w:rPr>
                <w:rFonts w:hint="eastAsia" w:ascii="宋体" w:hAnsi="宋体"/>
                <w:b/>
                <w:sz w:val="24"/>
                <w:szCs w:val="24"/>
              </w:rPr>
            </w:pPr>
            <w:r>
              <w:rPr>
                <w:rFonts w:hint="eastAsia" w:ascii="宋体" w:hAnsi="宋体"/>
                <w:b/>
                <w:sz w:val="24"/>
                <w:szCs w:val="24"/>
              </w:rPr>
              <w:t>拟采用的评标办法</w:t>
            </w:r>
          </w:p>
        </w:tc>
        <w:tc>
          <w:tcPr>
            <w:tcW w:w="3815" w:type="pct"/>
            <w:vAlign w:val="center"/>
          </w:tcPr>
          <w:p w14:paraId="382FED6E">
            <w:pPr>
              <w:autoSpaceDE w:val="0"/>
              <w:autoSpaceDN w:val="0"/>
              <w:adjustRightInd w:val="0"/>
              <w:spacing w:line="360" w:lineRule="auto"/>
              <w:jc w:val="left"/>
              <w:rPr>
                <w:rFonts w:hint="eastAsia" w:ascii="宋体" w:hAnsi="宋体"/>
                <w:sz w:val="24"/>
                <w:szCs w:val="24"/>
              </w:rPr>
            </w:pPr>
            <w:r>
              <w:rPr>
                <w:rFonts w:hint="eastAsia" w:ascii="宋体" w:hAnsi="宋体"/>
                <w:bCs/>
                <w:sz w:val="24"/>
                <w:szCs w:val="24"/>
              </w:rPr>
              <w:t>（1）</w:t>
            </w:r>
            <w:r>
              <w:rPr>
                <w:rFonts w:hint="eastAsia" w:ascii="宋体" w:hAnsi="宋体"/>
                <w:sz w:val="24"/>
                <w:szCs w:val="24"/>
              </w:rPr>
              <w:t>最低评标价法</w:t>
            </w:r>
          </w:p>
          <w:p w14:paraId="362B8C24">
            <w:pPr>
              <w:autoSpaceDE w:val="0"/>
              <w:autoSpaceDN w:val="0"/>
              <w:adjustRightInd w:val="0"/>
              <w:spacing w:line="360" w:lineRule="auto"/>
              <w:jc w:val="left"/>
              <w:rPr>
                <w:rFonts w:hint="eastAsia" w:ascii="宋体" w:hAnsi="宋体"/>
                <w:b/>
                <w:sz w:val="24"/>
                <w:szCs w:val="24"/>
              </w:rPr>
            </w:pPr>
            <w:r>
              <w:rPr>
                <w:rFonts w:hint="eastAsia" w:ascii="宋体" w:hAnsi="宋体"/>
                <w:sz w:val="24"/>
                <w:szCs w:val="24"/>
              </w:rPr>
              <w:t>（2）综合评分法（分值设置：技术分</w:t>
            </w:r>
            <w:r>
              <w:rPr>
                <w:rFonts w:hint="eastAsia" w:ascii="宋体" w:hAnsi="宋体"/>
                <w:sz w:val="24"/>
                <w:szCs w:val="24"/>
                <w:u w:val="single"/>
              </w:rPr>
              <w:t xml:space="preserve"> </w:t>
            </w:r>
            <w:r>
              <w:rPr>
                <w:rFonts w:hint="eastAsia" w:ascii="宋体" w:hAnsi="宋体"/>
                <w:sz w:val="24"/>
                <w:szCs w:val="24"/>
                <w:u w:val="single"/>
                <w:lang w:val="en-US" w:eastAsia="zh-CN"/>
              </w:rPr>
              <w:t>50</w:t>
            </w:r>
            <w:r>
              <w:rPr>
                <w:rFonts w:hint="eastAsia" w:ascii="宋体" w:hAnsi="宋体"/>
                <w:sz w:val="24"/>
                <w:szCs w:val="24"/>
                <w:u w:val="single"/>
              </w:rPr>
              <w:t xml:space="preserve"> </w:t>
            </w:r>
            <w:r>
              <w:rPr>
                <w:rFonts w:hint="eastAsia" w:ascii="宋体" w:hAnsi="宋体"/>
                <w:sz w:val="24"/>
                <w:szCs w:val="24"/>
              </w:rPr>
              <w:t>分，价格分</w:t>
            </w:r>
            <w:r>
              <w:rPr>
                <w:rFonts w:hint="eastAsia" w:ascii="宋体" w:hAnsi="宋体"/>
                <w:sz w:val="24"/>
                <w:szCs w:val="24"/>
                <w:u w:val="single"/>
              </w:rPr>
              <w:t xml:space="preserve"> </w:t>
            </w:r>
            <w:r>
              <w:rPr>
                <w:rFonts w:hint="eastAsia" w:ascii="宋体" w:hAnsi="宋体"/>
                <w:sz w:val="24"/>
                <w:szCs w:val="24"/>
                <w:u w:val="single"/>
                <w:lang w:val="en-US" w:eastAsia="zh-CN"/>
              </w:rPr>
              <w:t>50</w:t>
            </w:r>
            <w:r>
              <w:rPr>
                <w:rFonts w:hint="eastAsia" w:ascii="宋体" w:hAnsi="宋体"/>
                <w:sz w:val="24"/>
                <w:szCs w:val="24"/>
                <w:u w:val="single"/>
              </w:rPr>
              <w:t xml:space="preserve">  </w:t>
            </w:r>
            <w:r>
              <w:rPr>
                <w:rFonts w:hint="eastAsia" w:ascii="宋体" w:hAnsi="宋体"/>
                <w:sz w:val="24"/>
                <w:szCs w:val="24"/>
              </w:rPr>
              <w:t>分）</w:t>
            </w:r>
          </w:p>
        </w:tc>
      </w:tr>
    </w:tbl>
    <w:p w14:paraId="5F167E9E">
      <w:pPr>
        <w:numPr>
          <w:ilvl w:val="0"/>
          <w:numId w:val="1"/>
        </w:numPr>
        <w:rPr>
          <w:szCs w:val="32"/>
        </w:rPr>
      </w:pPr>
      <w:r>
        <w:rPr>
          <w:rFonts w:hint="eastAsia"/>
          <w:szCs w:val="32"/>
        </w:rPr>
        <w:t>技术需求</w:t>
      </w:r>
    </w:p>
    <w:p w14:paraId="588B4AAA">
      <w:pPr>
        <w:pStyle w:val="3"/>
        <w:spacing w:before="312" w:beforeLines="100" w:after="312" w:afterLines="100"/>
        <w:rPr>
          <w:b w:val="0"/>
          <w:i w:val="0"/>
          <w:iCs w:val="0"/>
          <w:color w:val="auto"/>
          <w:sz w:val="24"/>
          <w:szCs w:val="24"/>
        </w:rPr>
      </w:pPr>
      <w:r>
        <w:rPr>
          <w:rFonts w:hint="eastAsia"/>
          <w:b w:val="0"/>
          <w:i w:val="0"/>
          <w:iCs w:val="0"/>
          <w:color w:val="auto"/>
          <w:sz w:val="24"/>
          <w:szCs w:val="24"/>
        </w:rPr>
        <w:t>（一）货物指标重要性表述</w:t>
      </w:r>
    </w:p>
    <w:tbl>
      <w:tblPr>
        <w:tblStyle w:val="6"/>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6"/>
        <w:gridCol w:w="5648"/>
      </w:tblGrid>
      <w:tr w14:paraId="706B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DC57FF5">
            <w:pPr>
              <w:spacing w:line="360" w:lineRule="auto"/>
              <w:jc w:val="center"/>
              <w:rPr>
                <w:rFonts w:hint="eastAsia" w:ascii="宋体" w:hAnsi="宋体"/>
                <w:bCs/>
                <w:sz w:val="24"/>
                <w:szCs w:val="18"/>
              </w:rPr>
            </w:pPr>
            <w:r>
              <w:rPr>
                <w:rFonts w:hint="eastAsia" w:ascii="宋体" w:hAnsi="宋体"/>
                <w:bCs/>
                <w:sz w:val="24"/>
                <w:szCs w:val="18"/>
              </w:rPr>
              <w:t>标识重要性</w:t>
            </w:r>
          </w:p>
        </w:tc>
        <w:tc>
          <w:tcPr>
            <w:tcW w:w="779" w:type="pct"/>
            <w:vAlign w:val="center"/>
          </w:tcPr>
          <w:p w14:paraId="0CD222F7">
            <w:pPr>
              <w:spacing w:line="360" w:lineRule="auto"/>
              <w:jc w:val="center"/>
              <w:rPr>
                <w:rFonts w:hint="eastAsia" w:ascii="宋体" w:hAnsi="宋体"/>
                <w:bCs/>
                <w:sz w:val="24"/>
                <w:szCs w:val="18"/>
              </w:rPr>
            </w:pPr>
            <w:r>
              <w:rPr>
                <w:rFonts w:hint="eastAsia" w:ascii="宋体" w:hAnsi="宋体"/>
                <w:bCs/>
                <w:sz w:val="24"/>
                <w:szCs w:val="18"/>
              </w:rPr>
              <w:t>标识符号</w:t>
            </w:r>
          </w:p>
        </w:tc>
        <w:tc>
          <w:tcPr>
            <w:tcW w:w="3130" w:type="pct"/>
            <w:vAlign w:val="center"/>
          </w:tcPr>
          <w:p w14:paraId="23770941">
            <w:pPr>
              <w:spacing w:line="360" w:lineRule="auto"/>
              <w:jc w:val="center"/>
              <w:rPr>
                <w:rFonts w:hint="eastAsia" w:ascii="宋体" w:hAnsi="宋体"/>
                <w:bCs/>
                <w:sz w:val="24"/>
                <w:szCs w:val="18"/>
              </w:rPr>
            </w:pPr>
            <w:r>
              <w:rPr>
                <w:rFonts w:hint="eastAsia" w:ascii="宋体" w:hAnsi="宋体"/>
                <w:bCs/>
                <w:sz w:val="24"/>
                <w:szCs w:val="18"/>
              </w:rPr>
              <w:t>符号说明</w:t>
            </w:r>
          </w:p>
        </w:tc>
      </w:tr>
      <w:tr w14:paraId="677B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2EA9F714">
            <w:pPr>
              <w:spacing w:line="360" w:lineRule="auto"/>
              <w:jc w:val="center"/>
              <w:rPr>
                <w:rFonts w:hint="eastAsia" w:ascii="宋体" w:hAnsi="宋体"/>
                <w:sz w:val="24"/>
                <w:szCs w:val="18"/>
              </w:rPr>
            </w:pPr>
            <w:r>
              <w:rPr>
                <w:rFonts w:hint="eastAsia" w:ascii="宋体" w:hAnsi="宋体" w:cs="宋体"/>
                <w:sz w:val="24"/>
                <w:szCs w:val="18"/>
              </w:rPr>
              <w:t>关键性指标项</w:t>
            </w:r>
          </w:p>
        </w:tc>
        <w:tc>
          <w:tcPr>
            <w:tcW w:w="779" w:type="pct"/>
            <w:vAlign w:val="center"/>
          </w:tcPr>
          <w:p w14:paraId="55ADD439">
            <w:pPr>
              <w:spacing w:line="360" w:lineRule="auto"/>
              <w:jc w:val="center"/>
              <w:rPr>
                <w:rFonts w:hint="eastAsia" w:ascii="宋体" w:hAnsi="宋体"/>
                <w:bCs/>
                <w:sz w:val="24"/>
                <w:szCs w:val="18"/>
              </w:rPr>
            </w:pPr>
            <w:r>
              <w:rPr>
                <w:rFonts w:hint="eastAsia" w:ascii="宋体" w:hAnsi="宋体" w:cs="宋体"/>
                <w:sz w:val="24"/>
                <w:szCs w:val="18"/>
              </w:rPr>
              <w:t>★</w:t>
            </w:r>
          </w:p>
        </w:tc>
        <w:tc>
          <w:tcPr>
            <w:tcW w:w="3130" w:type="pct"/>
            <w:vAlign w:val="center"/>
          </w:tcPr>
          <w:p w14:paraId="28759725">
            <w:pPr>
              <w:spacing w:line="360" w:lineRule="auto"/>
              <w:jc w:val="center"/>
              <w:rPr>
                <w:rFonts w:hint="eastAsia" w:ascii="宋体" w:hAnsi="宋体"/>
                <w:bCs/>
                <w:sz w:val="24"/>
                <w:szCs w:val="18"/>
              </w:rPr>
            </w:pPr>
            <w:r>
              <w:rPr>
                <w:rFonts w:hint="eastAsia" w:ascii="宋体" w:hAnsi="宋体" w:cs="宋体"/>
                <w:sz w:val="24"/>
                <w:szCs w:val="18"/>
              </w:rPr>
              <w:t>不满足该指标项将导致投标被拒绝</w:t>
            </w:r>
          </w:p>
        </w:tc>
      </w:tr>
      <w:tr w14:paraId="203A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1285D376">
            <w:pPr>
              <w:spacing w:line="360" w:lineRule="auto"/>
              <w:jc w:val="center"/>
              <w:rPr>
                <w:rFonts w:hint="eastAsia" w:ascii="宋体" w:hAnsi="宋体"/>
                <w:sz w:val="24"/>
                <w:szCs w:val="18"/>
              </w:rPr>
            </w:pPr>
            <w:r>
              <w:rPr>
                <w:rFonts w:hint="eastAsia" w:ascii="宋体" w:hAnsi="宋体" w:cs="宋体"/>
                <w:sz w:val="24"/>
                <w:szCs w:val="18"/>
              </w:rPr>
              <w:t>重要指标项</w:t>
            </w:r>
          </w:p>
        </w:tc>
        <w:tc>
          <w:tcPr>
            <w:tcW w:w="779" w:type="pct"/>
            <w:vAlign w:val="center"/>
          </w:tcPr>
          <w:p w14:paraId="415242BC">
            <w:pPr>
              <w:spacing w:line="360" w:lineRule="auto"/>
              <w:jc w:val="center"/>
              <w:rPr>
                <w:rFonts w:hint="eastAsia" w:ascii="宋体" w:hAnsi="宋体"/>
                <w:bCs/>
                <w:sz w:val="24"/>
                <w:szCs w:val="18"/>
              </w:rPr>
            </w:pPr>
            <w:r>
              <w:rPr>
                <w:rFonts w:hint="eastAsia" w:ascii="宋体" w:hAnsi="宋体" w:cs="宋体"/>
                <w:sz w:val="24"/>
                <w:szCs w:val="18"/>
              </w:rPr>
              <w:t>■</w:t>
            </w:r>
          </w:p>
        </w:tc>
        <w:tc>
          <w:tcPr>
            <w:tcW w:w="3130" w:type="pct"/>
            <w:vAlign w:val="center"/>
          </w:tcPr>
          <w:p w14:paraId="1FAC14CB">
            <w:pPr>
              <w:spacing w:line="360" w:lineRule="auto"/>
              <w:jc w:val="center"/>
              <w:rPr>
                <w:rFonts w:hint="eastAsia" w:ascii="宋体" w:hAnsi="宋体"/>
                <w:bCs/>
                <w:sz w:val="24"/>
                <w:szCs w:val="18"/>
              </w:rPr>
            </w:pPr>
            <w:r>
              <w:rPr>
                <w:rFonts w:hint="eastAsia" w:ascii="宋体" w:hAnsi="宋体" w:cs="宋体"/>
                <w:sz w:val="24"/>
                <w:szCs w:val="24"/>
              </w:rPr>
              <w:t>评分项，每满足一项得3分</w:t>
            </w:r>
          </w:p>
        </w:tc>
      </w:tr>
      <w:tr w14:paraId="181F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0E21D2FF">
            <w:pPr>
              <w:spacing w:line="360" w:lineRule="auto"/>
              <w:jc w:val="center"/>
              <w:rPr>
                <w:rFonts w:hint="eastAsia" w:ascii="宋体" w:hAnsi="宋体"/>
                <w:sz w:val="24"/>
                <w:szCs w:val="18"/>
              </w:rPr>
            </w:pPr>
            <w:r>
              <w:rPr>
                <w:rFonts w:hint="eastAsia" w:ascii="宋体" w:hAnsi="宋体" w:cs="宋体"/>
                <w:sz w:val="24"/>
                <w:szCs w:val="18"/>
              </w:rPr>
              <w:t>一般指标项</w:t>
            </w:r>
          </w:p>
        </w:tc>
        <w:tc>
          <w:tcPr>
            <w:tcW w:w="779" w:type="pct"/>
            <w:vAlign w:val="center"/>
          </w:tcPr>
          <w:p w14:paraId="22A01565">
            <w:pPr>
              <w:spacing w:line="360" w:lineRule="auto"/>
              <w:jc w:val="center"/>
              <w:rPr>
                <w:rFonts w:hint="eastAsia" w:ascii="宋体" w:hAnsi="宋体"/>
                <w:bCs/>
                <w:sz w:val="24"/>
                <w:szCs w:val="18"/>
              </w:rPr>
            </w:pPr>
            <w:r>
              <w:rPr>
                <w:rFonts w:hint="eastAsia" w:ascii="宋体" w:hAnsi="宋体" w:cs="宋体"/>
                <w:sz w:val="24"/>
                <w:szCs w:val="18"/>
              </w:rPr>
              <w:t>●</w:t>
            </w:r>
          </w:p>
        </w:tc>
        <w:tc>
          <w:tcPr>
            <w:tcW w:w="3130" w:type="pct"/>
            <w:vAlign w:val="center"/>
          </w:tcPr>
          <w:p w14:paraId="0B3FCD0F">
            <w:pPr>
              <w:spacing w:line="360" w:lineRule="auto"/>
              <w:jc w:val="center"/>
              <w:rPr>
                <w:rFonts w:hint="eastAsia" w:ascii="宋体" w:hAnsi="宋体"/>
                <w:bCs/>
                <w:sz w:val="24"/>
                <w:szCs w:val="18"/>
              </w:rPr>
            </w:pPr>
            <w:r>
              <w:rPr>
                <w:rFonts w:hint="eastAsia" w:ascii="宋体" w:hAnsi="宋体" w:cs="宋体"/>
                <w:sz w:val="24"/>
                <w:szCs w:val="24"/>
              </w:rPr>
              <w:t>评分项，每满足一项得2分</w:t>
            </w:r>
          </w:p>
        </w:tc>
      </w:tr>
      <w:tr w14:paraId="2A7C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CE4DDF8">
            <w:pPr>
              <w:spacing w:line="360" w:lineRule="auto"/>
              <w:jc w:val="center"/>
              <w:rPr>
                <w:rFonts w:hint="eastAsia" w:ascii="宋体" w:hAnsi="宋体"/>
                <w:sz w:val="24"/>
                <w:szCs w:val="18"/>
              </w:rPr>
            </w:pPr>
            <w:r>
              <w:rPr>
                <w:rFonts w:hint="eastAsia" w:ascii="宋体" w:hAnsi="宋体" w:cs="宋体"/>
                <w:sz w:val="24"/>
                <w:szCs w:val="18"/>
              </w:rPr>
              <w:t>无标识项</w:t>
            </w:r>
          </w:p>
        </w:tc>
        <w:tc>
          <w:tcPr>
            <w:tcW w:w="779" w:type="pct"/>
            <w:vAlign w:val="center"/>
          </w:tcPr>
          <w:p w14:paraId="43B10A64">
            <w:pPr>
              <w:spacing w:line="360" w:lineRule="auto"/>
              <w:jc w:val="center"/>
              <w:rPr>
                <w:rFonts w:hint="eastAsia" w:ascii="宋体" w:hAnsi="宋体"/>
                <w:bCs/>
                <w:color w:val="FF0000"/>
                <w:sz w:val="24"/>
                <w:szCs w:val="18"/>
              </w:rPr>
            </w:pPr>
            <w:r>
              <w:rPr>
                <w:rFonts w:hint="eastAsia" w:ascii="宋体" w:hAnsi="宋体" w:cs="宋体"/>
                <w:sz w:val="24"/>
                <w:szCs w:val="24"/>
              </w:rPr>
              <w:t>（2）</w:t>
            </w:r>
          </w:p>
        </w:tc>
        <w:tc>
          <w:tcPr>
            <w:tcW w:w="3130" w:type="pct"/>
            <w:vAlign w:val="center"/>
          </w:tcPr>
          <w:p w14:paraId="1324284D">
            <w:pPr>
              <w:pStyle w:val="4"/>
              <w:widowControl/>
              <w:spacing w:line="360" w:lineRule="auto"/>
              <w:jc w:val="left"/>
              <w:rPr>
                <w:rFonts w:hint="eastAsia" w:ascii="宋体" w:hAnsi="宋体"/>
                <w:bCs/>
                <w:color w:val="FF0000"/>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bl>
    <w:p w14:paraId="673C9B3B">
      <w:p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（可</w:t>
      </w:r>
      <w:r>
        <w:rPr>
          <w:rFonts w:ascii="宋体" w:hAnsi="宋体"/>
          <w:b/>
          <w:sz w:val="24"/>
          <w:szCs w:val="24"/>
        </w:rPr>
        <w:t>根据项目实际情况</w:t>
      </w:r>
      <w:r>
        <w:rPr>
          <w:rFonts w:hint="eastAsia" w:ascii="宋体" w:hAnsi="宋体"/>
          <w:b/>
          <w:sz w:val="24"/>
          <w:szCs w:val="24"/>
        </w:rPr>
        <w:t>，自行选择几级标识。例如：重大项目可选择三级标识+无标识，一般项目可选择二到三级标识。）</w:t>
      </w:r>
    </w:p>
    <w:p w14:paraId="12D74EDB">
      <w:pPr>
        <w:pStyle w:val="3"/>
        <w:spacing w:before="312" w:beforeLines="100" w:after="312" w:afterLines="100"/>
        <w:rPr>
          <w:b w:val="0"/>
          <w:i w:val="0"/>
          <w:iCs w:val="0"/>
          <w:color w:val="auto"/>
          <w:sz w:val="24"/>
          <w:szCs w:val="24"/>
        </w:rPr>
      </w:pPr>
      <w:r>
        <w:rPr>
          <w:rFonts w:hint="eastAsia"/>
          <w:b w:val="0"/>
          <w:i w:val="0"/>
          <w:iCs w:val="0"/>
          <w:color w:val="auto"/>
          <w:sz w:val="24"/>
          <w:szCs w:val="24"/>
        </w:rPr>
        <w:t>（二）技术参数及要求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438"/>
        <w:gridCol w:w="5886"/>
        <w:gridCol w:w="883"/>
        <w:gridCol w:w="438"/>
        <w:gridCol w:w="439"/>
      </w:tblGrid>
      <w:tr w14:paraId="1F73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1141FD2E">
            <w:pPr>
              <w:spacing w:line="360" w:lineRule="auto"/>
              <w:jc w:val="center"/>
              <w:rPr>
                <w:rFonts w:hint="eastAsia" w:ascii="宋体" w:hAnsi="宋体"/>
                <w:bCs/>
                <w:sz w:val="24"/>
                <w:szCs w:val="18"/>
              </w:rPr>
            </w:pPr>
            <w:r>
              <w:rPr>
                <w:rFonts w:hint="eastAsia" w:ascii="宋体" w:hAnsi="宋体"/>
                <w:bCs/>
                <w:sz w:val="24"/>
                <w:szCs w:val="18"/>
              </w:rPr>
              <w:t>序号</w:t>
            </w:r>
          </w:p>
        </w:tc>
        <w:tc>
          <w:tcPr>
            <w:tcW w:w="354" w:type="pct"/>
            <w:vAlign w:val="center"/>
          </w:tcPr>
          <w:p w14:paraId="45869A32">
            <w:pPr>
              <w:spacing w:line="360" w:lineRule="auto"/>
              <w:jc w:val="center"/>
              <w:rPr>
                <w:rFonts w:hint="eastAsia" w:ascii="宋体" w:hAnsi="宋体"/>
                <w:bCs/>
                <w:sz w:val="24"/>
                <w:szCs w:val="18"/>
              </w:rPr>
            </w:pPr>
            <w:r>
              <w:rPr>
                <w:rFonts w:hint="eastAsia" w:ascii="宋体" w:hAnsi="宋体"/>
                <w:bCs/>
                <w:sz w:val="24"/>
                <w:szCs w:val="18"/>
              </w:rPr>
              <w:t>货物名称</w:t>
            </w:r>
          </w:p>
        </w:tc>
        <w:tc>
          <w:tcPr>
            <w:tcW w:w="3162" w:type="pct"/>
            <w:vAlign w:val="center"/>
          </w:tcPr>
          <w:p w14:paraId="7DC516EA">
            <w:pPr>
              <w:spacing w:line="360" w:lineRule="auto"/>
              <w:jc w:val="center"/>
              <w:rPr>
                <w:rFonts w:hint="eastAsia" w:ascii="宋体" w:hAnsi="宋体"/>
                <w:bCs/>
                <w:sz w:val="24"/>
                <w:szCs w:val="18"/>
              </w:rPr>
            </w:pPr>
          </w:p>
          <w:p w14:paraId="52F58E91">
            <w:pPr>
              <w:spacing w:line="360" w:lineRule="auto"/>
              <w:jc w:val="center"/>
              <w:rPr>
                <w:rFonts w:hint="eastAsia" w:ascii="宋体" w:hAnsi="宋体"/>
                <w:bCs/>
                <w:color w:val="FF0000"/>
                <w:sz w:val="24"/>
                <w:szCs w:val="18"/>
              </w:rPr>
            </w:pPr>
            <w:r>
              <w:rPr>
                <w:rFonts w:hint="eastAsia" w:ascii="宋体" w:hAnsi="宋体"/>
                <w:bCs/>
                <w:sz w:val="24"/>
                <w:szCs w:val="18"/>
              </w:rPr>
              <w:t>技术参数及要求</w:t>
            </w:r>
          </w:p>
          <w:p w14:paraId="1D2CB232">
            <w:pPr>
              <w:pStyle w:val="5"/>
            </w:pPr>
          </w:p>
        </w:tc>
        <w:tc>
          <w:tcPr>
            <w:tcW w:w="423" w:type="pct"/>
            <w:vAlign w:val="center"/>
          </w:tcPr>
          <w:p w14:paraId="409A1F61">
            <w:pPr>
              <w:spacing w:line="360" w:lineRule="auto"/>
              <w:jc w:val="center"/>
              <w:rPr>
                <w:rFonts w:hint="eastAsia" w:ascii="宋体" w:hAnsi="宋体"/>
                <w:bCs/>
                <w:sz w:val="24"/>
                <w:szCs w:val="18"/>
              </w:rPr>
            </w:pPr>
            <w:r>
              <w:rPr>
                <w:rFonts w:hint="eastAsia" w:ascii="宋体" w:hAnsi="宋体"/>
                <w:bCs/>
                <w:sz w:val="24"/>
                <w:szCs w:val="18"/>
              </w:rPr>
              <w:t>数量（套）</w:t>
            </w:r>
          </w:p>
        </w:tc>
        <w:tc>
          <w:tcPr>
            <w:tcW w:w="321" w:type="pct"/>
            <w:vAlign w:val="center"/>
          </w:tcPr>
          <w:p w14:paraId="799F0BF0">
            <w:pPr>
              <w:spacing w:line="360" w:lineRule="auto"/>
              <w:jc w:val="center"/>
              <w:rPr>
                <w:rFonts w:hint="eastAsia" w:ascii="宋体" w:hAnsi="宋体"/>
                <w:bCs/>
                <w:sz w:val="24"/>
                <w:szCs w:val="18"/>
              </w:rPr>
            </w:pPr>
            <w:r>
              <w:rPr>
                <w:rFonts w:hint="eastAsia" w:ascii="宋体" w:hAnsi="宋体"/>
                <w:bCs/>
                <w:sz w:val="24"/>
                <w:szCs w:val="18"/>
              </w:rPr>
              <w:t>所属行业</w:t>
            </w:r>
          </w:p>
        </w:tc>
        <w:tc>
          <w:tcPr>
            <w:tcW w:w="430" w:type="pct"/>
            <w:vAlign w:val="center"/>
          </w:tcPr>
          <w:p w14:paraId="233CB137">
            <w:pPr>
              <w:spacing w:line="360" w:lineRule="auto"/>
              <w:jc w:val="center"/>
              <w:rPr>
                <w:rFonts w:hint="eastAsia" w:ascii="宋体" w:hAnsi="宋体"/>
                <w:bCs/>
                <w:sz w:val="24"/>
                <w:szCs w:val="18"/>
              </w:rPr>
            </w:pPr>
            <w:r>
              <w:rPr>
                <w:rFonts w:hint="eastAsia" w:ascii="宋体" w:hAnsi="宋体"/>
                <w:bCs/>
                <w:sz w:val="24"/>
                <w:szCs w:val="18"/>
              </w:rPr>
              <w:t>备注</w:t>
            </w:r>
          </w:p>
        </w:tc>
      </w:tr>
      <w:tr w14:paraId="7010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6" w:type="pct"/>
            <w:vAlign w:val="center"/>
          </w:tcPr>
          <w:p w14:paraId="7B86E00A">
            <w:pPr>
              <w:spacing w:line="360" w:lineRule="auto"/>
              <w:jc w:val="center"/>
              <w:rPr>
                <w:rFonts w:hint="eastAsia" w:ascii="宋体" w:hAnsi="宋体"/>
                <w:sz w:val="24"/>
                <w:szCs w:val="18"/>
              </w:rPr>
            </w:pPr>
            <w:r>
              <w:rPr>
                <w:rFonts w:hint="eastAsia" w:ascii="宋体" w:hAnsi="宋体"/>
                <w:sz w:val="24"/>
                <w:szCs w:val="18"/>
              </w:rPr>
              <w:t>1</w:t>
            </w:r>
          </w:p>
        </w:tc>
        <w:tc>
          <w:tcPr>
            <w:tcW w:w="354" w:type="pct"/>
            <w:vAlign w:val="center"/>
          </w:tcPr>
          <w:p w14:paraId="3D53EEC2">
            <w:pPr>
              <w:spacing w:line="360" w:lineRule="auto"/>
              <w:jc w:val="center"/>
              <w:rPr>
                <w:rFonts w:hint="eastAsia" w:ascii="宋体" w:hAnsi="宋体" w:eastAsia="宋体" w:cs="宋体"/>
                <w:bCs/>
                <w:color w:val="auto"/>
                <w:sz w:val="24"/>
                <w:szCs w:val="18"/>
              </w:rPr>
            </w:pPr>
            <w:r>
              <w:rPr>
                <w:rFonts w:hint="eastAsia" w:ascii="宋体" w:hAnsi="宋体" w:eastAsia="宋体" w:cs="宋体"/>
                <w:bCs/>
                <w:color w:val="auto"/>
                <w:sz w:val="24"/>
                <w:szCs w:val="18"/>
              </w:rPr>
              <w:t>▲</w:t>
            </w:r>
          </w:p>
          <w:p w14:paraId="114133C7">
            <w:pPr>
              <w:spacing w:line="360" w:lineRule="auto"/>
              <w:jc w:val="center"/>
              <w:rPr>
                <w:rFonts w:hint="eastAsia" w:ascii="宋体" w:hAnsi="宋体"/>
                <w:bCs/>
                <w:sz w:val="24"/>
                <w:szCs w:val="18"/>
              </w:rPr>
            </w:pPr>
            <w:r>
              <w:rPr>
                <w:rFonts w:hint="eastAsia" w:ascii="宋体" w:hAnsi="宋体"/>
                <w:bCs/>
                <w:sz w:val="24"/>
                <w:szCs w:val="18"/>
              </w:rPr>
              <w:t>智能电工电子实验实训系统</w:t>
            </w:r>
          </w:p>
        </w:tc>
        <w:tc>
          <w:tcPr>
            <w:tcW w:w="3162" w:type="pct"/>
          </w:tcPr>
          <w:p w14:paraId="1063575A">
            <w:pPr>
              <w:spacing w:line="360" w:lineRule="auto"/>
              <w:ind w:firstLine="480" w:firstLineChars="200"/>
              <w:rPr>
                <w:rFonts w:hint="eastAsia" w:ascii="宋体" w:hAnsi="宋体"/>
                <w:bCs/>
                <w:sz w:val="24"/>
                <w:szCs w:val="18"/>
              </w:rPr>
            </w:pPr>
            <w:r>
              <w:rPr>
                <w:rFonts w:hint="eastAsia" w:ascii="宋体" w:hAnsi="宋体"/>
                <w:bCs/>
                <w:sz w:val="24"/>
                <w:szCs w:val="18"/>
              </w:rPr>
              <w:t>数智化电工电子技术实训系统，需要支持电工电子多场景实训，满足学生远程操控仪器、数据采集需求，要同时具有教师端和学生端软件操控界面，教师端能实时监控实训状态、双向音视频指导，适配教学实训高效开展。其中每套含25个子系统，每个子系统参数如下：</w:t>
            </w:r>
          </w:p>
          <w:p w14:paraId="3923FC48">
            <w:pPr>
              <w:spacing w:line="360" w:lineRule="auto"/>
              <w:rPr>
                <w:rFonts w:hint="eastAsia" w:ascii="宋体" w:hAnsi="宋体"/>
                <w:b/>
                <w:sz w:val="24"/>
                <w:szCs w:val="18"/>
              </w:rPr>
            </w:pPr>
            <w:r>
              <w:rPr>
                <w:rFonts w:hint="eastAsia" w:ascii="宋体" w:hAnsi="宋体"/>
                <w:b/>
                <w:sz w:val="24"/>
                <w:szCs w:val="18"/>
              </w:rPr>
              <w:t>一、平台</w:t>
            </w:r>
          </w:p>
          <w:p w14:paraId="73EC8D54">
            <w:pPr>
              <w:spacing w:line="360" w:lineRule="auto"/>
              <w:rPr>
                <w:rFonts w:hint="eastAsia" w:ascii="宋体" w:hAnsi="宋体"/>
                <w:bCs/>
                <w:sz w:val="24"/>
                <w:szCs w:val="18"/>
              </w:rPr>
            </w:pPr>
            <w:r>
              <w:rPr>
                <w:rFonts w:hint="eastAsia" w:ascii="宋体" w:hAnsi="宋体"/>
                <w:bCs/>
                <w:sz w:val="24"/>
                <w:szCs w:val="18"/>
              </w:rPr>
              <w:t>1.实验台尺寸：≥1500mm (L)×750mm(W)×1200mm (H)</w:t>
            </w:r>
          </w:p>
          <w:p w14:paraId="091B0D23">
            <w:pPr>
              <w:spacing w:line="360" w:lineRule="auto"/>
              <w:rPr>
                <w:rFonts w:hint="eastAsia" w:ascii="宋体" w:hAnsi="宋体"/>
                <w:bCs/>
                <w:sz w:val="24"/>
                <w:szCs w:val="18"/>
              </w:rPr>
            </w:pPr>
            <w:r>
              <w:rPr>
                <w:rFonts w:hint="eastAsia" w:ascii="宋体" w:hAnsi="宋体"/>
                <w:bCs/>
                <w:sz w:val="24"/>
                <w:szCs w:val="18"/>
              </w:rPr>
              <w:t>2.工作台面材质：采用防静电、耐腐蚀、耐高温复合材料</w:t>
            </w:r>
          </w:p>
          <w:p w14:paraId="4B5937FB">
            <w:pPr>
              <w:spacing w:line="360" w:lineRule="auto"/>
              <w:rPr>
                <w:rFonts w:hint="eastAsia" w:ascii="宋体" w:hAnsi="宋体"/>
                <w:bCs/>
                <w:sz w:val="24"/>
                <w:szCs w:val="18"/>
              </w:rPr>
            </w:pPr>
            <w:r>
              <w:rPr>
                <w:rFonts w:hint="eastAsia" w:ascii="宋体" w:hAnsi="宋体"/>
                <w:bCs/>
                <w:sz w:val="24"/>
                <w:szCs w:val="18"/>
              </w:rPr>
              <w:t>3.主体框架：选用优质冷轧钢板，表面经静电喷塑处理</w:t>
            </w:r>
          </w:p>
          <w:p w14:paraId="2709C47C">
            <w:pPr>
              <w:spacing w:line="360" w:lineRule="auto"/>
              <w:rPr>
                <w:rFonts w:hint="eastAsia" w:ascii="宋体" w:hAnsi="宋体"/>
                <w:bCs/>
                <w:sz w:val="24"/>
                <w:szCs w:val="18"/>
              </w:rPr>
            </w:pPr>
            <w:r>
              <w:rPr>
                <w:rFonts w:hint="eastAsia" w:ascii="宋体" w:hAnsi="宋体"/>
                <w:bCs/>
                <w:sz w:val="24"/>
                <w:szCs w:val="18"/>
              </w:rPr>
              <w:t>4.承重能力：≥200kg</w:t>
            </w:r>
          </w:p>
          <w:p w14:paraId="7759A600">
            <w:pPr>
              <w:spacing w:line="360" w:lineRule="auto"/>
              <w:rPr>
                <w:rFonts w:hint="eastAsia" w:ascii="宋体" w:hAnsi="宋体"/>
                <w:bCs/>
                <w:color w:val="FF0000"/>
                <w:sz w:val="24"/>
                <w:szCs w:val="18"/>
              </w:rPr>
            </w:pPr>
            <w:r>
              <w:rPr>
                <w:rFonts w:hint="eastAsia" w:ascii="宋体" w:hAnsi="宋体"/>
                <w:bCs/>
                <w:sz w:val="24"/>
                <w:szCs w:val="18"/>
              </w:rPr>
              <w:t>5.预留接口：≥2个USB接口（提供数据传输、下载功能）</w:t>
            </w:r>
          </w:p>
          <w:p w14:paraId="05AE4122">
            <w:pPr>
              <w:spacing w:line="360" w:lineRule="auto"/>
              <w:rPr>
                <w:rFonts w:hint="eastAsia" w:ascii="宋体" w:hAnsi="宋体"/>
                <w:bCs/>
                <w:sz w:val="24"/>
                <w:szCs w:val="18"/>
              </w:rPr>
            </w:pPr>
            <w:r>
              <w:rPr>
                <w:rFonts w:hint="eastAsia" w:ascii="宋体" w:hAnsi="宋体"/>
                <w:bCs/>
                <w:sz w:val="24"/>
                <w:szCs w:val="18"/>
              </w:rPr>
              <w:t>6.使用环境：</w:t>
            </w:r>
          </w:p>
          <w:p w14:paraId="3CA5D93F">
            <w:pPr>
              <w:spacing w:line="360" w:lineRule="auto"/>
              <w:rPr>
                <w:rFonts w:hint="eastAsia" w:ascii="宋体" w:hAnsi="宋体"/>
                <w:bCs/>
                <w:sz w:val="24"/>
                <w:szCs w:val="18"/>
              </w:rPr>
            </w:pPr>
            <w:r>
              <w:rPr>
                <w:rFonts w:hint="eastAsia" w:ascii="宋体" w:hAnsi="宋体"/>
                <w:bCs/>
                <w:sz w:val="24"/>
                <w:szCs w:val="18"/>
              </w:rPr>
              <w:t>6.1工作温度：-10℃～+50℃</w:t>
            </w:r>
          </w:p>
          <w:p w14:paraId="108AB6D5">
            <w:pPr>
              <w:spacing w:line="360" w:lineRule="auto"/>
              <w:rPr>
                <w:rFonts w:hint="eastAsia" w:ascii="宋体" w:hAnsi="宋体"/>
                <w:bCs/>
                <w:sz w:val="24"/>
                <w:szCs w:val="18"/>
              </w:rPr>
            </w:pPr>
            <w:r>
              <w:rPr>
                <w:rFonts w:hint="eastAsia" w:ascii="宋体" w:hAnsi="宋体"/>
                <w:bCs/>
                <w:sz w:val="24"/>
                <w:szCs w:val="18"/>
              </w:rPr>
              <w:t>6.2相对湿度：≤90%</w:t>
            </w:r>
          </w:p>
          <w:p w14:paraId="526D0B3B">
            <w:pPr>
              <w:spacing w:line="360" w:lineRule="auto"/>
              <w:rPr>
                <w:rFonts w:hint="eastAsia" w:ascii="宋体" w:hAnsi="宋体"/>
                <w:bCs/>
                <w:sz w:val="24"/>
                <w:szCs w:val="18"/>
              </w:rPr>
            </w:pPr>
            <w:r>
              <w:rPr>
                <w:rFonts w:hint="eastAsia" w:ascii="宋体" w:hAnsi="宋体"/>
                <w:bCs/>
                <w:sz w:val="24"/>
                <w:szCs w:val="18"/>
              </w:rPr>
              <w:t>6.3工作电源：AC 220V±10%/50Hz</w:t>
            </w:r>
          </w:p>
          <w:p w14:paraId="21B040FF">
            <w:pPr>
              <w:spacing w:line="360" w:lineRule="auto"/>
              <w:rPr>
                <w:rFonts w:hint="eastAsia" w:ascii="宋体" w:hAnsi="宋体"/>
                <w:b/>
                <w:sz w:val="24"/>
                <w:szCs w:val="18"/>
              </w:rPr>
            </w:pPr>
            <w:r>
              <w:rPr>
                <w:rFonts w:hint="eastAsia" w:ascii="宋体" w:hAnsi="宋体"/>
                <w:b/>
                <w:sz w:val="24"/>
                <w:szCs w:val="18"/>
              </w:rPr>
              <w:t>二、电源系统</w:t>
            </w:r>
          </w:p>
          <w:p w14:paraId="0C33DE3C">
            <w:pPr>
              <w:spacing w:line="360" w:lineRule="auto"/>
              <w:rPr>
                <w:rFonts w:hint="eastAsia" w:ascii="宋体" w:hAnsi="宋体"/>
                <w:bCs/>
                <w:sz w:val="24"/>
                <w:szCs w:val="18"/>
              </w:rPr>
            </w:pPr>
            <w:r>
              <w:rPr>
                <w:rFonts w:hint="eastAsia" w:ascii="宋体" w:hAnsi="宋体"/>
                <w:bCs/>
                <w:sz w:val="24"/>
                <w:szCs w:val="18"/>
              </w:rPr>
              <w:t>1.电源输入：</w:t>
            </w:r>
          </w:p>
          <w:p w14:paraId="68E6BA49">
            <w:pPr>
              <w:spacing w:line="360" w:lineRule="auto"/>
              <w:rPr>
                <w:rFonts w:hint="eastAsia" w:ascii="宋体" w:hAnsi="宋体"/>
                <w:bCs/>
                <w:sz w:val="24"/>
                <w:szCs w:val="18"/>
              </w:rPr>
            </w:pPr>
            <w:r>
              <w:rPr>
                <w:rFonts w:hint="eastAsia" w:ascii="宋体" w:hAnsi="宋体"/>
                <w:bCs/>
                <w:sz w:val="24"/>
                <w:szCs w:val="18"/>
              </w:rPr>
              <w:t>1.1额定电压：AC 220V±10%</w:t>
            </w:r>
          </w:p>
          <w:p w14:paraId="18C2CC72">
            <w:pPr>
              <w:spacing w:line="360" w:lineRule="auto"/>
              <w:rPr>
                <w:rFonts w:hint="eastAsia" w:ascii="宋体" w:hAnsi="宋体"/>
                <w:bCs/>
                <w:sz w:val="24"/>
                <w:szCs w:val="18"/>
              </w:rPr>
            </w:pPr>
            <w:r>
              <w:rPr>
                <w:rFonts w:hint="eastAsia" w:ascii="宋体" w:hAnsi="宋体"/>
                <w:bCs/>
                <w:sz w:val="24"/>
                <w:szCs w:val="18"/>
              </w:rPr>
              <w:t>1.2额定频率：50Hz</w:t>
            </w:r>
          </w:p>
          <w:p w14:paraId="67144D55">
            <w:pPr>
              <w:spacing w:line="360" w:lineRule="auto"/>
              <w:rPr>
                <w:rFonts w:hint="eastAsia" w:ascii="宋体" w:hAnsi="宋体"/>
                <w:bCs/>
                <w:sz w:val="24"/>
                <w:szCs w:val="18"/>
              </w:rPr>
            </w:pPr>
            <w:r>
              <w:rPr>
                <w:rFonts w:hint="eastAsia" w:ascii="宋体" w:hAnsi="宋体"/>
                <w:bCs/>
                <w:sz w:val="24"/>
                <w:szCs w:val="18"/>
              </w:rPr>
              <w:t>1.3漏电保护：内置漏电保护器（2P、20A）</w:t>
            </w:r>
          </w:p>
          <w:p w14:paraId="28D99A56">
            <w:pPr>
              <w:spacing w:line="360" w:lineRule="auto"/>
              <w:rPr>
                <w:rFonts w:hint="eastAsia" w:ascii="宋体" w:hAnsi="宋体"/>
                <w:bCs/>
                <w:sz w:val="24"/>
                <w:szCs w:val="18"/>
              </w:rPr>
            </w:pPr>
            <w:r>
              <w:rPr>
                <w:rFonts w:hint="eastAsia" w:ascii="宋体" w:hAnsi="宋体"/>
                <w:bCs/>
                <w:sz w:val="24"/>
                <w:szCs w:val="18"/>
              </w:rPr>
              <w:t>2.电源输出：</w:t>
            </w:r>
          </w:p>
          <w:p w14:paraId="289D8E3F">
            <w:pPr>
              <w:spacing w:line="360" w:lineRule="auto"/>
              <w:rPr>
                <w:rFonts w:hint="eastAsia" w:ascii="宋体" w:hAnsi="宋体"/>
                <w:bCs/>
                <w:sz w:val="24"/>
                <w:szCs w:val="18"/>
              </w:rPr>
            </w:pPr>
            <w:r>
              <w:rPr>
                <w:rFonts w:hint="eastAsia" w:ascii="宋体" w:hAnsi="宋体"/>
                <w:bCs/>
                <w:sz w:val="24"/>
                <w:szCs w:val="18"/>
              </w:rPr>
              <w:t>2.1 ≥6组标准五孔插座输出</w:t>
            </w:r>
          </w:p>
          <w:p w14:paraId="5B9AD461">
            <w:pPr>
              <w:spacing w:line="360" w:lineRule="auto"/>
              <w:rPr>
                <w:rFonts w:hint="eastAsia" w:ascii="宋体" w:hAnsi="宋体"/>
                <w:bCs/>
                <w:sz w:val="24"/>
                <w:szCs w:val="18"/>
              </w:rPr>
            </w:pPr>
            <w:r>
              <w:rPr>
                <w:rFonts w:hint="eastAsia" w:ascii="宋体" w:hAnsi="宋体"/>
                <w:bCs/>
                <w:sz w:val="24"/>
                <w:szCs w:val="18"/>
              </w:rPr>
              <w:t>2.2单路最大输出电流：10A</w:t>
            </w:r>
          </w:p>
          <w:p w14:paraId="446BAB9E">
            <w:pPr>
              <w:spacing w:line="360" w:lineRule="auto"/>
              <w:rPr>
                <w:rFonts w:hint="eastAsia" w:ascii="宋体" w:hAnsi="宋体"/>
                <w:bCs/>
                <w:sz w:val="24"/>
                <w:szCs w:val="18"/>
              </w:rPr>
            </w:pPr>
            <w:r>
              <w:rPr>
                <w:rFonts w:hint="eastAsia" w:ascii="宋体" w:hAnsi="宋体"/>
                <w:bCs/>
                <w:sz w:val="24"/>
                <w:szCs w:val="18"/>
              </w:rPr>
              <w:t>2.3总路最大输出电流：20A</w:t>
            </w:r>
          </w:p>
          <w:p w14:paraId="4D90CCBA">
            <w:pPr>
              <w:spacing w:line="360" w:lineRule="auto"/>
              <w:rPr>
                <w:rFonts w:hint="eastAsia" w:ascii="宋体" w:hAnsi="宋体"/>
                <w:bCs/>
                <w:sz w:val="24"/>
                <w:szCs w:val="18"/>
              </w:rPr>
            </w:pPr>
            <w:r>
              <w:rPr>
                <w:rFonts w:hint="eastAsia" w:ascii="宋体" w:hAnsi="宋体"/>
                <w:bCs/>
                <w:sz w:val="24"/>
                <w:szCs w:val="18"/>
              </w:rPr>
              <w:t>2.4过流保护：每路独立保护</w:t>
            </w:r>
          </w:p>
          <w:p w14:paraId="3F4CF89A">
            <w:pPr>
              <w:spacing w:line="360" w:lineRule="auto"/>
              <w:rPr>
                <w:rFonts w:hint="eastAsia" w:ascii="宋体" w:hAnsi="宋体"/>
                <w:bCs/>
                <w:sz w:val="24"/>
                <w:szCs w:val="18"/>
              </w:rPr>
            </w:pPr>
            <w:r>
              <w:rPr>
                <w:rFonts w:hint="eastAsia" w:ascii="宋体" w:hAnsi="宋体"/>
                <w:bCs/>
                <w:sz w:val="24"/>
                <w:szCs w:val="18"/>
              </w:rPr>
              <w:t>2.5 USB 供电接口：≥ 1 个，5V/2.1A</w:t>
            </w:r>
          </w:p>
          <w:p w14:paraId="576D5055">
            <w:pPr>
              <w:spacing w:line="360" w:lineRule="auto"/>
              <w:rPr>
                <w:rFonts w:hint="eastAsia" w:ascii="宋体" w:hAnsi="宋体"/>
                <w:bCs/>
                <w:sz w:val="24"/>
                <w:szCs w:val="18"/>
              </w:rPr>
            </w:pPr>
            <w:r>
              <w:rPr>
                <w:rFonts w:hint="eastAsia" w:ascii="宋体" w:hAnsi="宋体"/>
                <w:bCs/>
                <w:sz w:val="24"/>
                <w:szCs w:val="18"/>
              </w:rPr>
              <w:t>2.6 TypeC 供电接口：≥ 1 个，5V/2.1A</w:t>
            </w:r>
          </w:p>
          <w:p w14:paraId="30B6A864">
            <w:pPr>
              <w:spacing w:line="360" w:lineRule="auto"/>
              <w:rPr>
                <w:rFonts w:hint="eastAsia" w:ascii="宋体" w:hAnsi="宋体"/>
                <w:bCs/>
                <w:sz w:val="24"/>
                <w:szCs w:val="18"/>
              </w:rPr>
            </w:pPr>
            <w:r>
              <w:rPr>
                <w:rFonts w:hint="eastAsia" w:ascii="宋体" w:hAnsi="宋体"/>
                <w:bCs/>
                <w:sz w:val="24"/>
                <w:szCs w:val="18"/>
              </w:rPr>
              <w:t>3安全保护：提供≥φ40mm的急停按钮</w:t>
            </w:r>
          </w:p>
          <w:p w14:paraId="1BF3C793">
            <w:pPr>
              <w:spacing w:line="360" w:lineRule="auto"/>
              <w:rPr>
                <w:rFonts w:hint="eastAsia" w:ascii="宋体" w:hAnsi="宋体"/>
                <w:bCs/>
                <w:sz w:val="24"/>
                <w:szCs w:val="18"/>
              </w:rPr>
            </w:pPr>
            <w:r>
              <w:rPr>
                <w:rFonts w:hint="eastAsia" w:ascii="宋体" w:hAnsi="宋体"/>
                <w:bCs/>
                <w:sz w:val="24"/>
                <w:szCs w:val="18"/>
              </w:rPr>
              <w:t>4.电源控制板：</w:t>
            </w:r>
          </w:p>
          <w:p w14:paraId="54D81DE1">
            <w:pPr>
              <w:spacing w:line="360" w:lineRule="auto"/>
              <w:rPr>
                <w:rFonts w:hint="eastAsia" w:ascii="宋体" w:hAnsi="宋体"/>
                <w:bCs/>
                <w:sz w:val="24"/>
                <w:szCs w:val="18"/>
              </w:rPr>
            </w:pPr>
            <w:r>
              <w:rPr>
                <w:rFonts w:hint="eastAsia" w:ascii="宋体" w:hAnsi="宋体"/>
                <w:bCs/>
                <w:sz w:val="24"/>
                <w:szCs w:val="18"/>
              </w:rPr>
              <w:t>4.1 ≥6路插座控制，单路支持最大功率 2000W</w:t>
            </w:r>
          </w:p>
          <w:p w14:paraId="164EA9E0">
            <w:pPr>
              <w:spacing w:line="360" w:lineRule="auto"/>
              <w:rPr>
                <w:rFonts w:hint="eastAsia" w:ascii="宋体" w:hAnsi="宋体"/>
                <w:bCs/>
                <w:sz w:val="24"/>
                <w:szCs w:val="18"/>
              </w:rPr>
            </w:pPr>
            <w:r>
              <w:rPr>
                <w:rFonts w:hint="eastAsia" w:ascii="宋体" w:hAnsi="宋体"/>
                <w:bCs/>
                <w:sz w:val="24"/>
                <w:szCs w:val="18"/>
              </w:rPr>
              <w:t>4.2 每路提供瞬时功率检测，精度 ≤1W</w:t>
            </w:r>
          </w:p>
          <w:p w14:paraId="6AF9F8E5">
            <w:pPr>
              <w:spacing w:line="360" w:lineRule="auto"/>
              <w:rPr>
                <w:rFonts w:hint="eastAsia" w:ascii="宋体" w:hAnsi="宋体"/>
                <w:bCs/>
                <w:sz w:val="24"/>
                <w:szCs w:val="18"/>
              </w:rPr>
            </w:pPr>
            <w:r>
              <w:rPr>
                <w:rFonts w:hint="eastAsia" w:ascii="宋体" w:hAnsi="宋体"/>
                <w:bCs/>
                <w:sz w:val="24"/>
                <w:szCs w:val="18"/>
              </w:rPr>
              <w:t>4.3 每路提供累计功耗统计，精度 ≤0.001KW/H</w:t>
            </w:r>
          </w:p>
          <w:p w14:paraId="15571504">
            <w:pPr>
              <w:spacing w:line="360" w:lineRule="auto"/>
              <w:rPr>
                <w:rFonts w:hint="eastAsia" w:ascii="宋体" w:hAnsi="宋体"/>
                <w:b/>
                <w:sz w:val="24"/>
                <w:szCs w:val="18"/>
              </w:rPr>
            </w:pPr>
            <w:r>
              <w:rPr>
                <w:rFonts w:hint="eastAsia" w:ascii="宋体" w:hAnsi="宋体"/>
                <w:b/>
                <w:sz w:val="24"/>
                <w:szCs w:val="18"/>
              </w:rPr>
              <w:t>三、智能控制系统</w:t>
            </w:r>
          </w:p>
          <w:p w14:paraId="3870F397">
            <w:pPr>
              <w:spacing w:line="360" w:lineRule="auto"/>
              <w:rPr>
                <w:rFonts w:hint="eastAsia" w:ascii="宋体" w:hAnsi="宋体"/>
                <w:bCs/>
                <w:sz w:val="24"/>
                <w:szCs w:val="18"/>
              </w:rPr>
            </w:pPr>
            <w:r>
              <w:rPr>
                <w:rFonts w:hint="eastAsia" w:ascii="宋体" w:hAnsi="宋体"/>
                <w:bCs/>
                <w:sz w:val="24"/>
                <w:szCs w:val="18"/>
              </w:rPr>
              <w:t>1.主控显示屏：</w:t>
            </w:r>
          </w:p>
          <w:p w14:paraId="38048B13">
            <w:pPr>
              <w:spacing w:line="360" w:lineRule="auto"/>
              <w:rPr>
                <w:rFonts w:hint="eastAsia" w:ascii="宋体" w:hAnsi="宋体"/>
                <w:bCs/>
                <w:sz w:val="24"/>
                <w:szCs w:val="18"/>
              </w:rPr>
            </w:pPr>
            <w:r>
              <w:rPr>
                <w:rFonts w:hint="eastAsia" w:ascii="宋体" w:hAnsi="宋体"/>
                <w:bCs/>
                <w:sz w:val="24"/>
                <w:szCs w:val="18"/>
              </w:rPr>
              <w:t>1.1尺寸：≥10 英寸电容触摸屏</w:t>
            </w:r>
          </w:p>
          <w:p w14:paraId="3EAE3BC8">
            <w:pPr>
              <w:spacing w:line="360" w:lineRule="auto"/>
              <w:rPr>
                <w:rFonts w:hint="eastAsia" w:ascii="宋体" w:hAnsi="宋体"/>
                <w:bCs/>
                <w:sz w:val="24"/>
                <w:szCs w:val="18"/>
              </w:rPr>
            </w:pPr>
            <w:r>
              <w:rPr>
                <w:rFonts w:hint="eastAsia" w:ascii="宋体" w:hAnsi="宋体"/>
                <w:bCs/>
                <w:sz w:val="24"/>
                <w:szCs w:val="18"/>
              </w:rPr>
              <w:t>1.2分辨率：≥1280×800</w:t>
            </w:r>
          </w:p>
          <w:p w14:paraId="1E9E1968">
            <w:pPr>
              <w:spacing w:line="360" w:lineRule="auto"/>
              <w:rPr>
                <w:rFonts w:hint="eastAsia" w:ascii="宋体" w:hAnsi="宋体"/>
                <w:bCs/>
                <w:sz w:val="24"/>
                <w:szCs w:val="18"/>
              </w:rPr>
            </w:pPr>
            <w:r>
              <w:rPr>
                <w:rFonts w:hint="eastAsia" w:ascii="宋体" w:hAnsi="宋体"/>
                <w:bCs/>
                <w:sz w:val="24"/>
                <w:szCs w:val="18"/>
              </w:rPr>
              <w:t>1.3视角：≥170°</w:t>
            </w:r>
          </w:p>
          <w:p w14:paraId="1A23EEBE">
            <w:pPr>
              <w:spacing w:line="360" w:lineRule="auto"/>
              <w:rPr>
                <w:rFonts w:hint="eastAsia" w:ascii="宋体" w:hAnsi="宋体"/>
                <w:bCs/>
                <w:sz w:val="24"/>
                <w:szCs w:val="18"/>
              </w:rPr>
            </w:pPr>
            <w:r>
              <w:rPr>
                <w:rFonts w:hint="eastAsia" w:ascii="宋体" w:hAnsi="宋体"/>
                <w:bCs/>
                <w:sz w:val="24"/>
                <w:szCs w:val="18"/>
              </w:rPr>
              <w:t>1.4平均亮度：≥300cd/m²</w:t>
            </w:r>
          </w:p>
          <w:p w14:paraId="6C277BA6">
            <w:pPr>
              <w:spacing w:line="360" w:lineRule="auto"/>
              <w:rPr>
                <w:rFonts w:hint="eastAsia" w:ascii="宋体" w:hAnsi="宋体"/>
                <w:bCs/>
                <w:sz w:val="24"/>
                <w:szCs w:val="18"/>
              </w:rPr>
            </w:pPr>
            <w:r>
              <w:rPr>
                <w:rFonts w:hint="eastAsia" w:ascii="宋体" w:hAnsi="宋体"/>
                <w:bCs/>
                <w:sz w:val="24"/>
                <w:szCs w:val="18"/>
              </w:rPr>
              <w:t>2.电源控制屏：</w:t>
            </w:r>
          </w:p>
          <w:p w14:paraId="1585362A">
            <w:pPr>
              <w:spacing w:line="360" w:lineRule="auto"/>
              <w:rPr>
                <w:rFonts w:hint="eastAsia" w:ascii="宋体" w:hAnsi="宋体"/>
                <w:bCs/>
                <w:sz w:val="24"/>
                <w:szCs w:val="18"/>
              </w:rPr>
            </w:pPr>
            <w:r>
              <w:rPr>
                <w:rFonts w:hint="eastAsia" w:ascii="宋体" w:hAnsi="宋体"/>
                <w:bCs/>
                <w:sz w:val="24"/>
                <w:szCs w:val="18"/>
              </w:rPr>
              <w:t>2.1尺寸：≥4.3 英寸电容触摸屏</w:t>
            </w:r>
          </w:p>
          <w:p w14:paraId="4ACBD117">
            <w:pPr>
              <w:spacing w:line="360" w:lineRule="auto"/>
              <w:rPr>
                <w:rFonts w:hint="eastAsia" w:ascii="宋体" w:hAnsi="宋体"/>
                <w:bCs/>
                <w:sz w:val="24"/>
                <w:szCs w:val="18"/>
              </w:rPr>
            </w:pPr>
            <w:r>
              <w:rPr>
                <w:rFonts w:hint="eastAsia" w:ascii="宋体" w:hAnsi="宋体"/>
                <w:bCs/>
                <w:sz w:val="24"/>
                <w:szCs w:val="18"/>
              </w:rPr>
              <w:t>2.2分辨率：≥800×480</w:t>
            </w:r>
          </w:p>
          <w:p w14:paraId="3B0D4DC9">
            <w:pPr>
              <w:spacing w:line="360" w:lineRule="auto"/>
              <w:rPr>
                <w:rFonts w:hint="eastAsia" w:ascii="宋体" w:hAnsi="宋体"/>
                <w:bCs/>
                <w:sz w:val="24"/>
                <w:szCs w:val="18"/>
              </w:rPr>
            </w:pPr>
            <w:r>
              <w:rPr>
                <w:rFonts w:hint="eastAsia" w:ascii="宋体" w:hAnsi="宋体"/>
                <w:bCs/>
                <w:sz w:val="24"/>
                <w:szCs w:val="18"/>
              </w:rPr>
              <w:t>2.3响应时间：≤50ms</w:t>
            </w:r>
          </w:p>
          <w:p w14:paraId="5ADCB261">
            <w:pPr>
              <w:spacing w:line="360" w:lineRule="auto"/>
              <w:rPr>
                <w:rFonts w:hint="eastAsia" w:ascii="宋体" w:hAnsi="宋体"/>
                <w:bCs/>
                <w:sz w:val="24"/>
                <w:szCs w:val="18"/>
              </w:rPr>
            </w:pPr>
            <w:r>
              <w:rPr>
                <w:rFonts w:hint="eastAsia" w:ascii="宋体" w:hAnsi="宋体"/>
                <w:bCs/>
                <w:sz w:val="24"/>
                <w:szCs w:val="18"/>
              </w:rPr>
              <w:t>2.4使用寿命：≥50000 小时</w:t>
            </w:r>
          </w:p>
          <w:p w14:paraId="4C5F3386">
            <w:pPr>
              <w:spacing w:line="360" w:lineRule="auto"/>
              <w:rPr>
                <w:rFonts w:hint="eastAsia" w:ascii="宋体" w:hAnsi="宋体"/>
                <w:bCs/>
                <w:sz w:val="24"/>
                <w:szCs w:val="18"/>
              </w:rPr>
            </w:pPr>
            <w:r>
              <w:rPr>
                <w:rFonts w:hint="eastAsia" w:ascii="宋体" w:hAnsi="宋体"/>
                <w:bCs/>
                <w:sz w:val="24"/>
                <w:szCs w:val="18"/>
              </w:rPr>
              <w:t>■3.控制系统：</w:t>
            </w:r>
          </w:p>
          <w:p w14:paraId="1A197B7F">
            <w:pPr>
              <w:spacing w:line="360" w:lineRule="auto"/>
              <w:rPr>
                <w:rFonts w:hint="eastAsia" w:ascii="宋体" w:hAnsi="宋体"/>
                <w:bCs/>
                <w:sz w:val="24"/>
                <w:szCs w:val="18"/>
              </w:rPr>
            </w:pPr>
            <w:r>
              <w:rPr>
                <w:rFonts w:hint="eastAsia" w:ascii="宋体" w:hAnsi="宋体"/>
                <w:bCs/>
                <w:sz w:val="24"/>
                <w:szCs w:val="18"/>
              </w:rPr>
              <w:t>3.1 CPU：四核处理器，主频≥2.0GHz</w:t>
            </w:r>
          </w:p>
          <w:p w14:paraId="540B1810">
            <w:pPr>
              <w:spacing w:line="360" w:lineRule="auto"/>
              <w:rPr>
                <w:rFonts w:hint="eastAsia" w:ascii="宋体" w:hAnsi="宋体"/>
                <w:bCs/>
                <w:sz w:val="24"/>
                <w:szCs w:val="18"/>
              </w:rPr>
            </w:pPr>
            <w:r>
              <w:rPr>
                <w:rFonts w:hint="eastAsia" w:ascii="宋体" w:hAnsi="宋体"/>
                <w:bCs/>
                <w:sz w:val="24"/>
                <w:szCs w:val="18"/>
              </w:rPr>
              <w:t>3.2内存：≥16GB DDR4</w:t>
            </w:r>
          </w:p>
          <w:p w14:paraId="3E05E66B">
            <w:pPr>
              <w:spacing w:line="360" w:lineRule="auto"/>
              <w:rPr>
                <w:rFonts w:hint="eastAsia" w:ascii="宋体" w:hAnsi="宋体"/>
                <w:bCs/>
                <w:sz w:val="24"/>
                <w:szCs w:val="18"/>
              </w:rPr>
            </w:pPr>
            <w:r>
              <w:rPr>
                <w:rFonts w:hint="eastAsia" w:ascii="宋体" w:hAnsi="宋体"/>
                <w:bCs/>
                <w:sz w:val="24"/>
                <w:szCs w:val="18"/>
              </w:rPr>
              <w:t>3.3存储：≥512GB，固态硬盘</w:t>
            </w:r>
          </w:p>
          <w:p w14:paraId="2A2C421C">
            <w:pPr>
              <w:spacing w:line="360" w:lineRule="auto"/>
              <w:rPr>
                <w:rFonts w:hint="eastAsia" w:ascii="宋体" w:hAnsi="宋体" w:eastAsia="宋体"/>
                <w:bCs/>
                <w:sz w:val="24"/>
                <w:szCs w:val="18"/>
                <w:lang w:eastAsia="zh-CN"/>
              </w:rPr>
            </w:pPr>
            <w:r>
              <w:rPr>
                <w:rFonts w:hint="eastAsia" w:ascii="宋体" w:hAnsi="宋体"/>
                <w:bCs/>
                <w:sz w:val="24"/>
                <w:szCs w:val="18"/>
              </w:rPr>
              <w:t>3.4操作系统：Windows11</w:t>
            </w:r>
            <w:r>
              <w:rPr>
                <w:rFonts w:hint="eastAsia" w:ascii="宋体" w:hAnsi="宋体"/>
                <w:bCs/>
                <w:sz w:val="24"/>
                <w:szCs w:val="18"/>
                <w:lang w:eastAsia="zh-CN"/>
              </w:rPr>
              <w:t>（免费提供适配操作系统的软件升级服务）</w:t>
            </w:r>
          </w:p>
          <w:p w14:paraId="39272DB9">
            <w:pPr>
              <w:spacing w:line="360" w:lineRule="auto"/>
              <w:rPr>
                <w:rFonts w:hint="eastAsia" w:ascii="宋体" w:hAnsi="宋体"/>
                <w:bCs/>
                <w:sz w:val="24"/>
                <w:szCs w:val="18"/>
              </w:rPr>
            </w:pPr>
            <w:r>
              <w:rPr>
                <w:rFonts w:hint="eastAsia" w:ascii="宋体" w:hAnsi="宋体"/>
                <w:bCs/>
                <w:sz w:val="24"/>
                <w:szCs w:val="18"/>
              </w:rPr>
              <w:t>■4.学生端软件功能</w:t>
            </w:r>
          </w:p>
          <w:p w14:paraId="6352E786">
            <w:pPr>
              <w:spacing w:line="360" w:lineRule="auto"/>
              <w:rPr>
                <w:rFonts w:hint="eastAsia" w:ascii="宋体" w:hAnsi="宋体"/>
                <w:bCs/>
                <w:sz w:val="24"/>
                <w:szCs w:val="18"/>
              </w:rPr>
            </w:pPr>
            <w:r>
              <w:rPr>
                <w:rFonts w:hint="eastAsia" w:ascii="宋体" w:hAnsi="宋体"/>
                <w:bCs/>
                <w:sz w:val="24"/>
                <w:szCs w:val="18"/>
              </w:rPr>
              <w:t>4.1支持≥</w:t>
            </w:r>
            <w:r>
              <w:rPr>
                <w:rFonts w:hint="eastAsia" w:ascii="宋体" w:hAnsi="宋体"/>
                <w:bCs/>
                <w:sz w:val="24"/>
                <w:szCs w:val="18"/>
                <w:lang w:val="en-US" w:eastAsia="zh-CN"/>
              </w:rPr>
              <w:t>100</w:t>
            </w:r>
            <w:r>
              <w:rPr>
                <w:rFonts w:hint="eastAsia" w:ascii="宋体" w:hAnsi="宋体"/>
                <w:bCs/>
                <w:sz w:val="24"/>
                <w:szCs w:val="18"/>
              </w:rPr>
              <w:t>名学生用户同时</w:t>
            </w:r>
            <w:r>
              <w:rPr>
                <w:rFonts w:hint="eastAsia" w:ascii="宋体" w:hAnsi="宋体"/>
                <w:bCs/>
                <w:sz w:val="24"/>
                <w:szCs w:val="18"/>
                <w:lang w:val="en-US" w:eastAsia="zh-CN"/>
              </w:rPr>
              <w:t>通过实训台</w:t>
            </w:r>
            <w:r>
              <w:rPr>
                <w:rFonts w:hint="eastAsia" w:ascii="宋体" w:hAnsi="宋体"/>
                <w:bCs/>
                <w:sz w:val="24"/>
                <w:szCs w:val="18"/>
              </w:rPr>
              <w:t>登录</w:t>
            </w:r>
            <w:r>
              <w:rPr>
                <w:rFonts w:hint="eastAsia" w:ascii="宋体" w:hAnsi="宋体"/>
                <w:bCs/>
                <w:sz w:val="24"/>
                <w:szCs w:val="18"/>
                <w:lang w:val="en-US" w:eastAsia="zh-CN"/>
              </w:rPr>
              <w:t>实训系统</w:t>
            </w:r>
            <w:r>
              <w:rPr>
                <w:rFonts w:hint="eastAsia" w:ascii="宋体" w:hAnsi="宋体"/>
                <w:bCs/>
                <w:sz w:val="24"/>
                <w:szCs w:val="18"/>
              </w:rPr>
              <w:t>，</w:t>
            </w:r>
            <w:r>
              <w:rPr>
                <w:rFonts w:hint="eastAsia" w:ascii="宋体" w:hAnsi="宋体"/>
                <w:bCs/>
                <w:sz w:val="24"/>
                <w:szCs w:val="18"/>
                <w:lang w:val="en-US" w:eastAsia="zh-CN"/>
              </w:rPr>
              <w:t>每个用户</w:t>
            </w:r>
            <w:r>
              <w:rPr>
                <w:rFonts w:hint="eastAsia" w:ascii="宋体" w:hAnsi="宋体"/>
                <w:bCs/>
                <w:sz w:val="24"/>
                <w:szCs w:val="18"/>
              </w:rPr>
              <w:t>支持智能卡刷卡登录和用户名密码登录两种方式</w:t>
            </w:r>
          </w:p>
          <w:p w14:paraId="61BF0604">
            <w:pPr>
              <w:spacing w:line="360" w:lineRule="auto"/>
              <w:rPr>
                <w:rFonts w:hint="eastAsia" w:ascii="宋体" w:hAnsi="宋体"/>
                <w:bCs/>
                <w:sz w:val="24"/>
                <w:szCs w:val="18"/>
              </w:rPr>
            </w:pPr>
            <w:r>
              <w:rPr>
                <w:rFonts w:hint="eastAsia" w:ascii="宋体" w:hAnsi="宋体"/>
                <w:bCs/>
                <w:sz w:val="24"/>
                <w:szCs w:val="18"/>
              </w:rPr>
              <w:t>4.2通过主控显示屏，学生可远程控制仪器仪表并获取检测数据：</w:t>
            </w:r>
          </w:p>
          <w:p w14:paraId="66D2AF3B">
            <w:pPr>
              <w:spacing w:line="360" w:lineRule="auto"/>
              <w:rPr>
                <w:rFonts w:hint="eastAsia" w:ascii="宋体" w:hAnsi="宋体"/>
                <w:bCs/>
                <w:color w:val="FF0000"/>
                <w:sz w:val="24"/>
                <w:szCs w:val="18"/>
              </w:rPr>
            </w:pPr>
            <w:r>
              <w:rPr>
                <w:rFonts w:hint="eastAsia" w:ascii="宋体" w:hAnsi="宋体"/>
                <w:bCs/>
                <w:sz w:val="24"/>
                <w:szCs w:val="18"/>
              </w:rPr>
              <w:t>4.2.1通过以太网络连接控制示波器，支持 Run、Stop、AutoSetup、通道打开、通道关闭、屏幕截图功能；</w:t>
            </w:r>
          </w:p>
          <w:p w14:paraId="24188A51">
            <w:pPr>
              <w:spacing w:line="360" w:lineRule="auto"/>
              <w:rPr>
                <w:rFonts w:hint="eastAsia" w:ascii="宋体" w:hAnsi="宋体"/>
                <w:bCs/>
                <w:sz w:val="24"/>
                <w:szCs w:val="18"/>
              </w:rPr>
            </w:pPr>
            <w:r>
              <w:rPr>
                <w:rFonts w:hint="eastAsia" w:ascii="宋体" w:hAnsi="宋体"/>
                <w:bCs/>
                <w:sz w:val="24"/>
                <w:szCs w:val="18"/>
              </w:rPr>
              <w:t>4.2.2通过以太网络连接控制信号源，支持两路通道独立控制，含通道打开与关闭、基本波形选择（正弦、方波、三角波、脉冲波、噪声）、信号频率设置、信号幅度设置、方波占空比设置、屏幕截图功能；</w:t>
            </w:r>
          </w:p>
          <w:p w14:paraId="78CABE4B">
            <w:pPr>
              <w:spacing w:line="360" w:lineRule="auto"/>
              <w:rPr>
                <w:rFonts w:hint="eastAsia" w:ascii="宋体" w:hAnsi="宋体"/>
                <w:bCs/>
                <w:sz w:val="24"/>
                <w:szCs w:val="18"/>
              </w:rPr>
            </w:pPr>
            <w:r>
              <w:rPr>
                <w:rFonts w:hint="eastAsia" w:ascii="宋体" w:hAnsi="宋体"/>
                <w:bCs/>
                <w:sz w:val="24"/>
                <w:szCs w:val="18"/>
              </w:rPr>
              <w:t>■5.教师端软件功能</w:t>
            </w:r>
          </w:p>
          <w:p w14:paraId="28262F99">
            <w:pPr>
              <w:spacing w:line="360" w:lineRule="auto"/>
              <w:rPr>
                <w:rFonts w:hint="eastAsia" w:ascii="宋体" w:hAnsi="宋体"/>
                <w:bCs/>
                <w:sz w:val="24"/>
                <w:szCs w:val="18"/>
              </w:rPr>
            </w:pPr>
            <w:r>
              <w:rPr>
                <w:rFonts w:hint="eastAsia" w:ascii="宋体" w:hAnsi="宋体"/>
                <w:bCs/>
                <w:sz w:val="24"/>
                <w:szCs w:val="18"/>
              </w:rPr>
              <w:t>5.1教师可在浏览器中打开监控页面，查看所有实验台情况（实验台编号、登录学生信息、电源管理状态、温度湿度烟雾传感器读数）</w:t>
            </w:r>
          </w:p>
          <w:p w14:paraId="40A7EA68">
            <w:pPr>
              <w:spacing w:line="360" w:lineRule="auto"/>
              <w:rPr>
                <w:rFonts w:hint="eastAsia" w:ascii="宋体" w:hAnsi="宋体"/>
                <w:bCs/>
                <w:color w:val="000000" w:themeColor="text1"/>
                <w:sz w:val="24"/>
                <w:szCs w:val="18"/>
                <w14:textFill>
                  <w14:solidFill>
                    <w14:schemeClr w14:val="tx1"/>
                  </w14:solidFill>
                </w14:textFill>
              </w:rPr>
            </w:pPr>
            <w:r>
              <w:rPr>
                <w:rFonts w:hint="eastAsia" w:ascii="宋体" w:hAnsi="宋体"/>
                <w:bCs/>
                <w:color w:val="000000" w:themeColor="text1"/>
                <w:sz w:val="24"/>
                <w:szCs w:val="18"/>
                <w14:textFill>
                  <w14:solidFill>
                    <w14:schemeClr w14:val="tx1"/>
                  </w14:solidFill>
                </w14:textFill>
              </w:rPr>
              <w:t>5.2教师可与学生端进行语音双向通话，并远程观看实训台摄像头画面和主控显示屏画面，教师还可以远程控制实训台主控显示屏，远程指导学生完成实验。</w:t>
            </w:r>
          </w:p>
          <w:p w14:paraId="3E6742DC">
            <w:pPr>
              <w:spacing w:line="360" w:lineRule="auto"/>
              <w:rPr>
                <w:rFonts w:hint="eastAsia" w:ascii="宋体" w:hAnsi="宋体" w:eastAsia="宋体"/>
                <w:bCs/>
                <w:sz w:val="24"/>
                <w:szCs w:val="18"/>
                <w:lang w:eastAsia="zh-CN"/>
              </w:rPr>
            </w:pPr>
            <w:r>
              <w:rPr>
                <w:rFonts w:hint="eastAsia" w:ascii="宋体" w:hAnsi="宋体"/>
                <w:bCs/>
                <w:sz w:val="24"/>
                <w:szCs w:val="18"/>
              </w:rPr>
              <w:t>■6.AI功能：识别学生上课使用手机、趴桌睡觉等异常行为。发现异常行为时，教师端软件相应的实训台界面中，使用明显的标志提醒。</w:t>
            </w:r>
          </w:p>
          <w:p w14:paraId="682F576E">
            <w:pPr>
              <w:spacing w:line="360" w:lineRule="auto"/>
              <w:rPr>
                <w:rFonts w:hint="eastAsia" w:ascii="宋体" w:hAnsi="宋体"/>
                <w:b/>
                <w:sz w:val="24"/>
                <w:szCs w:val="18"/>
              </w:rPr>
            </w:pPr>
            <w:r>
              <w:rPr>
                <w:rFonts w:hint="eastAsia" w:ascii="宋体" w:hAnsi="宋体"/>
                <w:b/>
                <w:sz w:val="24"/>
                <w:szCs w:val="18"/>
              </w:rPr>
              <w:t>四、网络通信</w:t>
            </w:r>
          </w:p>
          <w:p w14:paraId="275BCE00">
            <w:pPr>
              <w:spacing w:line="360" w:lineRule="auto"/>
              <w:rPr>
                <w:rFonts w:hint="eastAsia" w:ascii="宋体" w:hAnsi="宋体"/>
                <w:bCs/>
                <w:sz w:val="24"/>
                <w:szCs w:val="18"/>
              </w:rPr>
            </w:pPr>
            <w:r>
              <w:rPr>
                <w:rFonts w:hint="eastAsia" w:ascii="宋体" w:hAnsi="宋体" w:cs="宋体"/>
                <w:sz w:val="24"/>
                <w:szCs w:val="18"/>
              </w:rPr>
              <w:t>●</w:t>
            </w:r>
            <w:r>
              <w:rPr>
                <w:rFonts w:hint="eastAsia" w:ascii="宋体" w:hAnsi="宋体"/>
                <w:bCs/>
                <w:sz w:val="24"/>
                <w:szCs w:val="18"/>
              </w:rPr>
              <w:t>1.网络接口：</w:t>
            </w:r>
          </w:p>
          <w:p w14:paraId="4AC2EEE1">
            <w:pPr>
              <w:spacing w:line="360" w:lineRule="auto"/>
              <w:rPr>
                <w:rFonts w:hint="eastAsia" w:ascii="宋体" w:hAnsi="宋体"/>
                <w:bCs/>
                <w:sz w:val="24"/>
                <w:szCs w:val="18"/>
              </w:rPr>
            </w:pPr>
            <w:r>
              <w:rPr>
                <w:rFonts w:hint="eastAsia" w:ascii="宋体" w:hAnsi="宋体"/>
                <w:bCs/>
                <w:sz w:val="24"/>
                <w:szCs w:val="18"/>
              </w:rPr>
              <w:t>1.1 ≥ 4 个 RJ45 千兆网口</w:t>
            </w:r>
          </w:p>
          <w:p w14:paraId="22DF886B">
            <w:pPr>
              <w:spacing w:line="360" w:lineRule="auto"/>
              <w:rPr>
                <w:rFonts w:hint="eastAsia" w:ascii="宋体" w:hAnsi="宋体"/>
                <w:bCs/>
                <w:sz w:val="24"/>
                <w:szCs w:val="18"/>
              </w:rPr>
            </w:pPr>
            <w:r>
              <w:rPr>
                <w:rFonts w:hint="eastAsia" w:ascii="宋体" w:hAnsi="宋体"/>
                <w:bCs/>
                <w:sz w:val="24"/>
                <w:szCs w:val="18"/>
              </w:rPr>
              <w:t>1.2支持 IEEE 802.3/802.3at 标准</w:t>
            </w:r>
          </w:p>
          <w:p w14:paraId="5EB0A438">
            <w:pPr>
              <w:spacing w:line="360" w:lineRule="auto"/>
              <w:rPr>
                <w:rFonts w:hint="eastAsia" w:ascii="宋体" w:hAnsi="宋体"/>
                <w:bCs/>
                <w:sz w:val="24"/>
                <w:szCs w:val="18"/>
              </w:rPr>
            </w:pPr>
            <w:r>
              <w:rPr>
                <w:rFonts w:hint="eastAsia" w:ascii="宋体" w:hAnsi="宋体"/>
                <w:bCs/>
                <w:sz w:val="24"/>
                <w:szCs w:val="18"/>
              </w:rPr>
              <w:t>1.3传输速率：100/1000Mbps 自适应</w:t>
            </w:r>
          </w:p>
          <w:p w14:paraId="4948101E">
            <w:pPr>
              <w:spacing w:line="360" w:lineRule="auto"/>
              <w:rPr>
                <w:rFonts w:hint="eastAsia" w:ascii="宋体" w:hAnsi="宋体"/>
                <w:bCs/>
                <w:sz w:val="24"/>
                <w:szCs w:val="18"/>
              </w:rPr>
            </w:pPr>
            <w:r>
              <w:rPr>
                <w:rFonts w:hint="eastAsia" w:ascii="宋体" w:hAnsi="宋体" w:cs="宋体"/>
                <w:sz w:val="24"/>
                <w:szCs w:val="18"/>
              </w:rPr>
              <w:t>●</w:t>
            </w:r>
            <w:r>
              <w:rPr>
                <w:rFonts w:hint="eastAsia" w:ascii="宋体" w:hAnsi="宋体"/>
                <w:bCs/>
                <w:sz w:val="24"/>
                <w:szCs w:val="18"/>
              </w:rPr>
              <w:t>2.内置交换机：</w:t>
            </w:r>
          </w:p>
          <w:p w14:paraId="29B682ED">
            <w:pPr>
              <w:spacing w:line="360" w:lineRule="auto"/>
              <w:rPr>
                <w:rFonts w:hint="eastAsia" w:ascii="宋体" w:hAnsi="宋体"/>
                <w:bCs/>
                <w:sz w:val="24"/>
                <w:szCs w:val="18"/>
              </w:rPr>
            </w:pPr>
            <w:r>
              <w:rPr>
                <w:rFonts w:hint="eastAsia" w:ascii="宋体" w:hAnsi="宋体"/>
                <w:bCs/>
                <w:sz w:val="24"/>
                <w:szCs w:val="18"/>
              </w:rPr>
              <w:t>2.1 ≥8口千兆交换机</w:t>
            </w:r>
          </w:p>
          <w:p w14:paraId="3CFCCBD9">
            <w:pPr>
              <w:spacing w:line="360" w:lineRule="auto"/>
              <w:rPr>
                <w:rFonts w:hint="eastAsia" w:ascii="宋体" w:hAnsi="宋体"/>
                <w:bCs/>
                <w:sz w:val="24"/>
                <w:szCs w:val="18"/>
              </w:rPr>
            </w:pPr>
            <w:r>
              <w:rPr>
                <w:rFonts w:hint="eastAsia" w:ascii="宋体" w:hAnsi="宋体"/>
                <w:bCs/>
                <w:sz w:val="24"/>
                <w:szCs w:val="18"/>
              </w:rPr>
              <w:t>2.2交换容量：≥18Gbps</w:t>
            </w:r>
          </w:p>
          <w:p w14:paraId="2AB5A51C">
            <w:pPr>
              <w:spacing w:line="360" w:lineRule="auto"/>
              <w:rPr>
                <w:rFonts w:hint="eastAsia" w:ascii="宋体" w:hAnsi="宋体"/>
                <w:bCs/>
                <w:sz w:val="24"/>
                <w:szCs w:val="18"/>
              </w:rPr>
            </w:pPr>
            <w:r>
              <w:rPr>
                <w:rFonts w:hint="eastAsia" w:ascii="宋体" w:hAnsi="宋体"/>
                <w:bCs/>
                <w:sz w:val="24"/>
                <w:szCs w:val="18"/>
              </w:rPr>
              <w:t>2.3包转发率：≥11.9Mpps</w:t>
            </w:r>
          </w:p>
          <w:p w14:paraId="3BB9C15E">
            <w:pPr>
              <w:spacing w:line="360" w:lineRule="auto"/>
              <w:rPr>
                <w:rFonts w:hint="eastAsia" w:ascii="宋体" w:hAnsi="宋体"/>
                <w:bCs/>
                <w:sz w:val="24"/>
                <w:szCs w:val="18"/>
              </w:rPr>
            </w:pPr>
            <w:r>
              <w:rPr>
                <w:rFonts w:hint="eastAsia" w:ascii="宋体" w:hAnsi="宋体"/>
                <w:bCs/>
                <w:sz w:val="24"/>
                <w:szCs w:val="18"/>
              </w:rPr>
              <w:t>2.4 VLAN支持</w:t>
            </w:r>
          </w:p>
          <w:p w14:paraId="18F25576">
            <w:pPr>
              <w:spacing w:line="360" w:lineRule="auto"/>
              <w:rPr>
                <w:rFonts w:hint="eastAsia" w:ascii="宋体" w:hAnsi="宋体"/>
                <w:bCs/>
                <w:sz w:val="24"/>
                <w:szCs w:val="18"/>
              </w:rPr>
            </w:pPr>
            <w:r>
              <w:rPr>
                <w:rFonts w:hint="eastAsia" w:ascii="宋体" w:hAnsi="宋体"/>
                <w:bCs/>
                <w:sz w:val="24"/>
                <w:szCs w:val="18"/>
              </w:rPr>
              <w:t>2.5支持 web 管理+</w:t>
            </w:r>
          </w:p>
          <w:p w14:paraId="237621CC">
            <w:pPr>
              <w:spacing w:line="360" w:lineRule="auto"/>
              <w:rPr>
                <w:rFonts w:hint="eastAsia" w:ascii="宋体" w:hAnsi="宋体"/>
                <w:bCs/>
                <w:sz w:val="24"/>
                <w:szCs w:val="18"/>
              </w:rPr>
            </w:pPr>
            <w:r>
              <w:rPr>
                <w:rFonts w:hint="eastAsia" w:ascii="宋体" w:hAnsi="宋体"/>
                <w:bCs/>
                <w:sz w:val="24"/>
                <w:szCs w:val="18"/>
              </w:rPr>
              <w:t>2.6支持端口隔离</w:t>
            </w:r>
          </w:p>
          <w:p w14:paraId="78DCB2E4">
            <w:pPr>
              <w:spacing w:line="360" w:lineRule="auto"/>
              <w:rPr>
                <w:rFonts w:hint="eastAsia" w:ascii="宋体" w:hAnsi="宋体"/>
                <w:bCs/>
                <w:sz w:val="24"/>
                <w:szCs w:val="18"/>
              </w:rPr>
            </w:pPr>
            <w:r>
              <w:rPr>
                <w:rFonts w:hint="eastAsia" w:ascii="宋体" w:hAnsi="宋体"/>
                <w:bCs/>
                <w:sz w:val="24"/>
                <w:szCs w:val="18"/>
              </w:rPr>
              <w:t>2.7支持风暴抑制</w:t>
            </w:r>
          </w:p>
          <w:p w14:paraId="1E0F85FB">
            <w:pPr>
              <w:spacing w:line="360" w:lineRule="auto"/>
              <w:rPr>
                <w:rFonts w:hint="eastAsia" w:ascii="宋体" w:hAnsi="宋体"/>
                <w:b/>
                <w:sz w:val="24"/>
                <w:szCs w:val="18"/>
              </w:rPr>
            </w:pPr>
            <w:r>
              <w:rPr>
                <w:rFonts w:hint="eastAsia" w:ascii="宋体" w:hAnsi="宋体" w:cs="宋体"/>
                <w:sz w:val="24"/>
                <w:szCs w:val="18"/>
              </w:rPr>
              <w:t>●</w:t>
            </w:r>
            <w:r>
              <w:rPr>
                <w:rFonts w:hint="eastAsia" w:ascii="宋体" w:hAnsi="宋体"/>
                <w:b/>
                <w:sz w:val="24"/>
                <w:szCs w:val="18"/>
              </w:rPr>
              <w:t>五、监控系统</w:t>
            </w:r>
          </w:p>
          <w:p w14:paraId="5940D0C5">
            <w:pPr>
              <w:spacing w:line="360" w:lineRule="auto"/>
              <w:rPr>
                <w:rFonts w:hint="eastAsia" w:ascii="宋体" w:hAnsi="宋体"/>
                <w:bCs/>
                <w:sz w:val="24"/>
                <w:szCs w:val="18"/>
              </w:rPr>
            </w:pPr>
            <w:r>
              <w:rPr>
                <w:rFonts w:hint="eastAsia" w:ascii="宋体" w:hAnsi="宋体"/>
                <w:bCs/>
                <w:sz w:val="24"/>
                <w:szCs w:val="18"/>
              </w:rPr>
              <w:t>1.近景摄像头：</w:t>
            </w:r>
          </w:p>
          <w:p w14:paraId="1C669E00">
            <w:pPr>
              <w:spacing w:line="360" w:lineRule="auto"/>
              <w:rPr>
                <w:rFonts w:hint="eastAsia" w:ascii="宋体" w:hAnsi="宋体"/>
                <w:bCs/>
                <w:sz w:val="24"/>
                <w:szCs w:val="18"/>
              </w:rPr>
            </w:pPr>
            <w:r>
              <w:rPr>
                <w:rFonts w:hint="eastAsia" w:ascii="宋体" w:hAnsi="宋体"/>
                <w:bCs/>
                <w:sz w:val="24"/>
                <w:szCs w:val="18"/>
              </w:rPr>
              <w:t>1.1分辨率：≥1000 万像素</w:t>
            </w:r>
          </w:p>
          <w:p w14:paraId="5B4267B5">
            <w:pPr>
              <w:spacing w:line="360" w:lineRule="auto"/>
              <w:rPr>
                <w:rFonts w:hint="eastAsia" w:ascii="宋体" w:hAnsi="宋体"/>
                <w:bCs/>
                <w:sz w:val="24"/>
                <w:szCs w:val="18"/>
              </w:rPr>
            </w:pPr>
            <w:r>
              <w:rPr>
                <w:rFonts w:hint="eastAsia" w:ascii="宋体" w:hAnsi="宋体"/>
                <w:bCs/>
                <w:sz w:val="24"/>
                <w:szCs w:val="18"/>
              </w:rPr>
              <w:t>1.2视频分辨率：≥1920×1080@30fps</w:t>
            </w:r>
          </w:p>
          <w:p w14:paraId="4D19B14C">
            <w:pPr>
              <w:spacing w:line="360" w:lineRule="auto"/>
              <w:rPr>
                <w:rFonts w:hint="eastAsia" w:ascii="宋体" w:hAnsi="宋体"/>
                <w:bCs/>
                <w:sz w:val="24"/>
                <w:szCs w:val="18"/>
              </w:rPr>
            </w:pPr>
            <w:r>
              <w:rPr>
                <w:rFonts w:hint="eastAsia" w:ascii="宋体" w:hAnsi="宋体"/>
                <w:bCs/>
                <w:sz w:val="24"/>
                <w:szCs w:val="18"/>
              </w:rPr>
              <w:t>1.3自动对焦：支持</w:t>
            </w:r>
          </w:p>
          <w:p w14:paraId="3229631F">
            <w:pPr>
              <w:spacing w:line="360" w:lineRule="auto"/>
              <w:rPr>
                <w:rFonts w:hint="eastAsia" w:ascii="宋体" w:hAnsi="宋体"/>
                <w:bCs/>
                <w:sz w:val="24"/>
                <w:szCs w:val="18"/>
              </w:rPr>
            </w:pPr>
            <w:r>
              <w:rPr>
                <w:rFonts w:hint="eastAsia" w:ascii="宋体" w:hAnsi="宋体"/>
                <w:bCs/>
                <w:sz w:val="24"/>
                <w:szCs w:val="18"/>
              </w:rPr>
              <w:t>1.4可调节支架：长度≥50cm</w:t>
            </w:r>
          </w:p>
          <w:p w14:paraId="155F4417">
            <w:pPr>
              <w:spacing w:line="360" w:lineRule="auto"/>
              <w:rPr>
                <w:rFonts w:hint="eastAsia" w:ascii="宋体" w:hAnsi="宋体"/>
                <w:bCs/>
                <w:sz w:val="24"/>
                <w:szCs w:val="18"/>
              </w:rPr>
            </w:pPr>
            <w:r>
              <w:rPr>
                <w:rFonts w:hint="eastAsia" w:ascii="宋体" w:hAnsi="宋体"/>
                <w:bCs/>
                <w:sz w:val="24"/>
                <w:szCs w:val="18"/>
              </w:rPr>
              <w:t>2.全景摄像头：</w:t>
            </w:r>
          </w:p>
          <w:p w14:paraId="7F2983F2">
            <w:pPr>
              <w:spacing w:line="360" w:lineRule="auto"/>
              <w:rPr>
                <w:rFonts w:hint="eastAsia" w:ascii="宋体" w:hAnsi="宋体"/>
                <w:bCs/>
                <w:sz w:val="24"/>
                <w:szCs w:val="18"/>
              </w:rPr>
            </w:pPr>
            <w:r>
              <w:rPr>
                <w:rFonts w:hint="eastAsia" w:ascii="宋体" w:hAnsi="宋体"/>
                <w:bCs/>
                <w:sz w:val="24"/>
                <w:szCs w:val="18"/>
              </w:rPr>
              <w:t>2.1分辨率：≥800 万像素</w:t>
            </w:r>
          </w:p>
          <w:p w14:paraId="11D0C217">
            <w:pPr>
              <w:spacing w:line="360" w:lineRule="auto"/>
              <w:rPr>
                <w:rFonts w:hint="eastAsia" w:ascii="宋体" w:hAnsi="宋体"/>
                <w:bCs/>
                <w:sz w:val="24"/>
                <w:szCs w:val="18"/>
              </w:rPr>
            </w:pPr>
            <w:r>
              <w:rPr>
                <w:rFonts w:hint="eastAsia" w:ascii="宋体" w:hAnsi="宋体"/>
                <w:bCs/>
                <w:sz w:val="24"/>
                <w:szCs w:val="18"/>
              </w:rPr>
              <w:t>2.2视频分辨率：≥1920×1080@30fps</w:t>
            </w:r>
          </w:p>
          <w:p w14:paraId="1881BCB0">
            <w:pPr>
              <w:spacing w:line="360" w:lineRule="auto"/>
              <w:rPr>
                <w:rFonts w:hint="eastAsia" w:ascii="宋体" w:hAnsi="宋体"/>
                <w:bCs/>
                <w:sz w:val="24"/>
                <w:szCs w:val="18"/>
              </w:rPr>
            </w:pPr>
            <w:r>
              <w:rPr>
                <w:rFonts w:hint="eastAsia" w:ascii="宋体" w:hAnsi="宋体"/>
                <w:bCs/>
                <w:sz w:val="24"/>
                <w:szCs w:val="18"/>
              </w:rPr>
              <w:t>2.3内置麦克风：降噪拾音</w:t>
            </w:r>
          </w:p>
          <w:p w14:paraId="7215D4C6">
            <w:pPr>
              <w:spacing w:line="360" w:lineRule="auto"/>
              <w:rPr>
                <w:rFonts w:hint="eastAsia" w:ascii="宋体" w:hAnsi="宋体"/>
                <w:bCs/>
                <w:sz w:val="24"/>
                <w:szCs w:val="18"/>
              </w:rPr>
            </w:pPr>
            <w:r>
              <w:rPr>
                <w:rFonts w:hint="eastAsia" w:ascii="宋体" w:hAnsi="宋体"/>
                <w:bCs/>
                <w:sz w:val="24"/>
                <w:szCs w:val="18"/>
              </w:rPr>
              <w:t>2.4内置扬声器：≥2W</w:t>
            </w:r>
          </w:p>
          <w:p w14:paraId="52471D83">
            <w:pPr>
              <w:spacing w:line="360" w:lineRule="auto"/>
              <w:rPr>
                <w:rFonts w:hint="eastAsia" w:ascii="宋体" w:hAnsi="宋体"/>
                <w:bCs/>
                <w:sz w:val="24"/>
                <w:szCs w:val="18"/>
              </w:rPr>
            </w:pPr>
            <w:r>
              <w:rPr>
                <w:rFonts w:hint="eastAsia" w:ascii="宋体" w:hAnsi="宋体"/>
                <w:bCs/>
                <w:sz w:val="24"/>
                <w:szCs w:val="18"/>
              </w:rPr>
              <w:t>3.环境监测：</w:t>
            </w:r>
          </w:p>
          <w:p w14:paraId="57C56078">
            <w:pPr>
              <w:spacing w:line="360" w:lineRule="auto"/>
              <w:rPr>
                <w:rFonts w:hint="eastAsia" w:ascii="宋体" w:hAnsi="宋体"/>
                <w:bCs/>
                <w:sz w:val="24"/>
                <w:szCs w:val="18"/>
              </w:rPr>
            </w:pPr>
            <w:r>
              <w:rPr>
                <w:rFonts w:hint="eastAsia" w:ascii="宋体" w:hAnsi="宋体"/>
                <w:bCs/>
                <w:sz w:val="24"/>
                <w:szCs w:val="18"/>
              </w:rPr>
              <w:t>3.1温度测量范围：-20℃～+80℃，精度 ±0.5℃</w:t>
            </w:r>
          </w:p>
          <w:p w14:paraId="1380FDD8">
            <w:pPr>
              <w:spacing w:line="360" w:lineRule="auto"/>
              <w:rPr>
                <w:rFonts w:hint="eastAsia" w:ascii="宋体" w:hAnsi="宋体"/>
                <w:bCs/>
                <w:sz w:val="24"/>
                <w:szCs w:val="18"/>
              </w:rPr>
            </w:pPr>
            <w:r>
              <w:rPr>
                <w:rFonts w:hint="eastAsia" w:ascii="宋体" w:hAnsi="宋体"/>
                <w:bCs/>
                <w:sz w:val="24"/>
                <w:szCs w:val="18"/>
              </w:rPr>
              <w:t>3.2湿度测量范围：5～95% RH，精度 ±3% RH</w:t>
            </w:r>
          </w:p>
          <w:p w14:paraId="7F7136FA">
            <w:pPr>
              <w:spacing w:line="360" w:lineRule="auto"/>
              <w:rPr>
                <w:rFonts w:hint="eastAsia" w:ascii="宋体" w:hAnsi="宋体"/>
                <w:bCs/>
                <w:sz w:val="24"/>
                <w:szCs w:val="18"/>
              </w:rPr>
            </w:pPr>
            <w:r>
              <w:rPr>
                <w:rFonts w:hint="eastAsia" w:ascii="宋体" w:hAnsi="宋体"/>
                <w:bCs/>
                <w:sz w:val="24"/>
                <w:szCs w:val="18"/>
              </w:rPr>
              <w:t>3.3烟雾报警灵敏度：符合 GB15322.2 标准</w:t>
            </w:r>
          </w:p>
          <w:p w14:paraId="4B1755A5">
            <w:pPr>
              <w:spacing w:line="360" w:lineRule="auto"/>
              <w:rPr>
                <w:rFonts w:hint="eastAsia" w:ascii="宋体" w:hAnsi="宋体"/>
                <w:b/>
                <w:sz w:val="24"/>
                <w:szCs w:val="18"/>
              </w:rPr>
            </w:pPr>
            <w:r>
              <w:rPr>
                <w:rFonts w:hint="eastAsia" w:ascii="宋体" w:hAnsi="宋体"/>
                <w:bCs/>
                <w:sz w:val="24"/>
                <w:szCs w:val="18"/>
              </w:rPr>
              <w:t>■</w:t>
            </w:r>
            <w:r>
              <w:rPr>
                <w:rFonts w:hint="eastAsia" w:ascii="宋体" w:hAnsi="宋体"/>
                <w:b/>
                <w:sz w:val="24"/>
                <w:szCs w:val="18"/>
              </w:rPr>
              <w:t>六、数智化管理平台</w:t>
            </w:r>
          </w:p>
          <w:p w14:paraId="199647A3">
            <w:pPr>
              <w:spacing w:line="360" w:lineRule="auto"/>
              <w:rPr>
                <w:rFonts w:hint="eastAsia" w:ascii="宋体" w:hAnsi="宋体"/>
                <w:bCs/>
                <w:sz w:val="24"/>
                <w:szCs w:val="18"/>
              </w:rPr>
            </w:pPr>
            <w:r>
              <w:rPr>
                <w:rFonts w:hint="eastAsia" w:ascii="宋体" w:hAnsi="宋体"/>
                <w:bCs/>
                <w:sz w:val="24"/>
                <w:szCs w:val="18"/>
              </w:rPr>
              <w:t>1.该平台能够在实验室的服务器主机中进行私有化部署，满足教师开设线上课程的需求，学生可以向平台提交作业（包括源代码文件或者Word文档等文件），教师使用浏览器访问平台对学生的作业进行审阅，并为学生评分。</w:t>
            </w:r>
          </w:p>
          <w:p w14:paraId="210D6941">
            <w:pPr>
              <w:spacing w:line="360" w:lineRule="auto"/>
              <w:rPr>
                <w:rFonts w:hint="eastAsia" w:ascii="宋体" w:hAnsi="宋体"/>
                <w:bCs/>
                <w:sz w:val="24"/>
                <w:szCs w:val="18"/>
              </w:rPr>
            </w:pPr>
            <w:r>
              <w:rPr>
                <w:rFonts w:hint="eastAsia" w:ascii="宋体" w:hAnsi="宋体"/>
                <w:bCs/>
                <w:sz w:val="24"/>
                <w:szCs w:val="18"/>
              </w:rPr>
              <w:t>2.该平台支持三种角色的用户，包括系统管理员用户、教师用户、学生用户。</w:t>
            </w:r>
          </w:p>
          <w:p w14:paraId="7DDA4A89">
            <w:pPr>
              <w:spacing w:line="360" w:lineRule="auto"/>
              <w:rPr>
                <w:rFonts w:hint="eastAsia" w:ascii="宋体" w:hAnsi="宋体"/>
                <w:bCs/>
                <w:sz w:val="24"/>
                <w:szCs w:val="18"/>
              </w:rPr>
            </w:pPr>
            <w:r>
              <w:rPr>
                <w:rFonts w:hint="eastAsia" w:ascii="宋体" w:hAnsi="宋体"/>
                <w:bCs/>
                <w:sz w:val="24"/>
                <w:szCs w:val="18"/>
              </w:rPr>
              <w:t>3.该平台提供的基本管理功能包括系统参数管理、系统外观定制、系统性能监控、系统日志管理、学校管理、学院管理、班级管理、教师用户管理、学生用户管理、课程管理等。</w:t>
            </w:r>
          </w:p>
          <w:p w14:paraId="6C3BDB40">
            <w:pPr>
              <w:spacing w:line="360" w:lineRule="auto"/>
              <w:rPr>
                <w:rFonts w:hint="eastAsia" w:ascii="宋体" w:hAnsi="宋体"/>
                <w:bCs/>
                <w:sz w:val="24"/>
                <w:szCs w:val="18"/>
              </w:rPr>
            </w:pPr>
            <w:r>
              <w:rPr>
                <w:rFonts w:hint="eastAsia" w:ascii="宋体" w:hAnsi="宋体"/>
                <w:bCs/>
                <w:sz w:val="24"/>
                <w:szCs w:val="18"/>
              </w:rPr>
              <w:t>4.该平台在课程管理功能中需要为教师提供新建课程、发布课程、复制课程、删除课程、课程课时管理、课程课件管理、课程任务管理、任课教师管理、学生管理等功能。</w:t>
            </w:r>
          </w:p>
          <w:p w14:paraId="17B358B6">
            <w:pPr>
              <w:spacing w:line="360" w:lineRule="auto"/>
              <w:rPr>
                <w:rFonts w:hint="eastAsia" w:ascii="宋体" w:hAnsi="宋体"/>
                <w:bCs/>
                <w:sz w:val="24"/>
                <w:szCs w:val="18"/>
              </w:rPr>
            </w:pPr>
            <w:r>
              <w:rPr>
                <w:rFonts w:hint="eastAsia" w:ascii="宋体" w:hAnsi="宋体"/>
                <w:bCs/>
                <w:sz w:val="24"/>
                <w:szCs w:val="18"/>
              </w:rPr>
              <w:t>5.该平台允许教师向课程上传课件文件，并将课件共享给学生。课件类型包括视频、幻灯片、Word文档等。学生可直接通过浏览器观看视频，或者下载课件文件。</w:t>
            </w:r>
          </w:p>
          <w:p w14:paraId="3E4F85D7">
            <w:pPr>
              <w:spacing w:line="360" w:lineRule="auto"/>
              <w:rPr>
                <w:rFonts w:hint="eastAsia" w:ascii="宋体" w:hAnsi="宋体"/>
                <w:bCs/>
                <w:sz w:val="24"/>
                <w:szCs w:val="18"/>
              </w:rPr>
            </w:pPr>
            <w:r>
              <w:rPr>
                <w:rFonts w:hint="eastAsia" w:ascii="宋体" w:hAnsi="宋体"/>
                <w:bCs/>
                <w:sz w:val="24"/>
                <w:szCs w:val="18"/>
              </w:rPr>
              <w:t>6.学生通过浏览器登录此平台后，可以领取任务，然后根据任务要求向任务提交作业（包括源代码文件</w:t>
            </w:r>
            <w:r>
              <w:rPr>
                <w:rFonts w:hint="eastAsia" w:ascii="宋体" w:hAnsi="宋体"/>
                <w:bCs/>
                <w:sz w:val="24"/>
                <w:szCs w:val="18"/>
                <w:lang w:eastAsia="zh-CN"/>
              </w:rPr>
              <w:t>、</w:t>
            </w:r>
            <w:r>
              <w:rPr>
                <w:rFonts w:hint="eastAsia" w:ascii="宋体" w:hAnsi="宋体"/>
                <w:bCs/>
                <w:sz w:val="24"/>
                <w:szCs w:val="18"/>
              </w:rPr>
              <w:t>Word文档</w:t>
            </w:r>
            <w:r>
              <w:rPr>
                <w:rFonts w:hint="eastAsia" w:ascii="宋体" w:hAnsi="宋体"/>
                <w:bCs/>
                <w:sz w:val="24"/>
                <w:szCs w:val="18"/>
                <w:lang w:eastAsia="zh-CN"/>
              </w:rPr>
              <w:t>、</w:t>
            </w:r>
            <w:r>
              <w:rPr>
                <w:rFonts w:hint="eastAsia" w:ascii="宋体" w:hAnsi="宋体"/>
                <w:bCs/>
                <w:sz w:val="24"/>
                <w:szCs w:val="18"/>
                <w:lang w:val="en-US" w:eastAsia="zh-CN"/>
              </w:rPr>
              <w:t>视频文件</w:t>
            </w:r>
            <w:r>
              <w:rPr>
                <w:rFonts w:hint="eastAsia" w:ascii="宋体" w:hAnsi="宋体"/>
                <w:bCs/>
                <w:sz w:val="24"/>
                <w:szCs w:val="18"/>
              </w:rPr>
              <w:t>等）。</w:t>
            </w:r>
          </w:p>
          <w:p w14:paraId="58A98BB7">
            <w:pPr>
              <w:spacing w:line="360" w:lineRule="auto"/>
              <w:rPr>
                <w:rFonts w:hint="eastAsia" w:ascii="宋体" w:hAnsi="宋体"/>
                <w:bCs/>
                <w:sz w:val="24"/>
                <w:szCs w:val="18"/>
              </w:rPr>
            </w:pPr>
            <w:r>
              <w:rPr>
                <w:rFonts w:hint="eastAsia" w:ascii="宋体" w:hAnsi="宋体"/>
                <w:bCs/>
                <w:sz w:val="24"/>
                <w:szCs w:val="18"/>
              </w:rPr>
              <w:t>7.对于提供了验证脚本的课程任务，学生提交作业后该平台可以使用流水线功能对学生的作业进行自动评分。</w:t>
            </w:r>
          </w:p>
          <w:p w14:paraId="188AE909">
            <w:pPr>
              <w:spacing w:line="360" w:lineRule="auto"/>
              <w:rPr>
                <w:rFonts w:hint="eastAsia" w:ascii="宋体" w:hAnsi="宋体"/>
                <w:bCs/>
                <w:sz w:val="24"/>
                <w:szCs w:val="18"/>
              </w:rPr>
            </w:pPr>
            <w:r>
              <w:rPr>
                <w:rFonts w:hint="eastAsia" w:ascii="宋体" w:hAnsi="宋体"/>
                <w:bCs/>
                <w:sz w:val="24"/>
                <w:szCs w:val="18"/>
              </w:rPr>
              <w:t>8.如果学生提交了源代码文件，该平台可统计每位学生提交的代码量。如果学生提交了Word文档文件，该平台可以统计每位学生提交文件中的字数、页数和图片数。</w:t>
            </w:r>
          </w:p>
          <w:p w14:paraId="71C7C129">
            <w:pPr>
              <w:spacing w:line="360" w:lineRule="auto"/>
              <w:rPr>
                <w:rFonts w:hint="eastAsia" w:ascii="宋体" w:hAnsi="宋体"/>
                <w:bCs/>
                <w:sz w:val="24"/>
                <w:szCs w:val="18"/>
              </w:rPr>
            </w:pPr>
            <w:r>
              <w:rPr>
                <w:rFonts w:hint="eastAsia" w:ascii="宋体" w:hAnsi="宋体"/>
                <w:bCs/>
                <w:sz w:val="24"/>
                <w:szCs w:val="18"/>
              </w:rPr>
              <w:t>9.为了防止学生抄袭他人作业，该平台需提供源代码查重功能和Word文档内容查重功能，两种查重功能都需要自动生成查重报告，并允许用户下载查重报告。</w:t>
            </w:r>
          </w:p>
          <w:p w14:paraId="1122FA75">
            <w:pPr>
              <w:spacing w:line="360" w:lineRule="auto"/>
              <w:rPr>
                <w:rFonts w:hint="eastAsia" w:ascii="宋体" w:hAnsi="宋体"/>
                <w:bCs/>
                <w:sz w:val="24"/>
                <w:szCs w:val="18"/>
              </w:rPr>
            </w:pPr>
            <w:r>
              <w:rPr>
                <w:rFonts w:hint="eastAsia" w:ascii="宋体" w:hAnsi="宋体"/>
                <w:bCs/>
                <w:sz w:val="24"/>
                <w:szCs w:val="18"/>
              </w:rPr>
              <w:t>10.该平台提供 Web IDE功能，允许用户在浏览器中编写源代码。</w:t>
            </w:r>
          </w:p>
          <w:p w14:paraId="457377F1">
            <w:pPr>
              <w:spacing w:line="360" w:lineRule="auto"/>
              <w:rPr>
                <w:rFonts w:hint="eastAsia" w:ascii="宋体" w:hAnsi="宋体"/>
                <w:bCs/>
                <w:sz w:val="24"/>
                <w:szCs w:val="18"/>
              </w:rPr>
            </w:pPr>
            <w:r>
              <w:rPr>
                <w:rFonts w:hint="eastAsia" w:ascii="宋体" w:hAnsi="宋体"/>
                <w:bCs/>
                <w:sz w:val="24"/>
                <w:szCs w:val="18"/>
              </w:rPr>
              <w:t>11.该平台允许学生在线提交问题，师生可以对问题进行在线讨论，问题解决后，可以关闭问题。</w:t>
            </w:r>
          </w:p>
          <w:p w14:paraId="32DBF4DF">
            <w:pPr>
              <w:spacing w:line="360" w:lineRule="auto"/>
              <w:rPr>
                <w:rFonts w:hint="eastAsia" w:ascii="宋体" w:hAnsi="宋体"/>
                <w:bCs/>
                <w:sz w:val="24"/>
                <w:szCs w:val="18"/>
              </w:rPr>
            </w:pPr>
            <w:r>
              <w:rPr>
                <w:rFonts w:hint="eastAsia" w:ascii="宋体" w:hAnsi="宋体"/>
                <w:bCs/>
                <w:sz w:val="24"/>
                <w:szCs w:val="18"/>
              </w:rPr>
              <w:t>12.该平台为浏览器提供“响应式”页面设计，可适配不同设备的屏幕尺寸，在PC机的屏幕、平板电脑的屏幕和手机屏幕都有良好的展示效果。</w:t>
            </w:r>
          </w:p>
          <w:p w14:paraId="4AE59903">
            <w:pPr>
              <w:spacing w:line="360" w:lineRule="auto"/>
              <w:rPr>
                <w:rFonts w:hint="eastAsia" w:ascii="宋体" w:hAnsi="宋体"/>
                <w:bCs/>
                <w:sz w:val="24"/>
                <w:szCs w:val="18"/>
              </w:rPr>
            </w:pPr>
            <w:r>
              <w:rPr>
                <w:rFonts w:hint="eastAsia" w:ascii="宋体" w:hAnsi="宋体"/>
                <w:bCs/>
                <w:sz w:val="24"/>
                <w:szCs w:val="18"/>
              </w:rPr>
              <w:t>13.该平台提供Git库托管服务，用户可以通过浏览器对Git库完成新建、删除、添加文件、删除文件、编辑文件内容、查看文件列表和文件内容、创建分支、创建合并分支请求并展示所有文件的代码差异、合并分支等常规的Git库操作。</w:t>
            </w:r>
          </w:p>
          <w:p w14:paraId="2F6E4A90">
            <w:pPr>
              <w:spacing w:line="360" w:lineRule="auto"/>
              <w:rPr>
                <w:rFonts w:hint="eastAsia" w:ascii="宋体" w:hAnsi="宋体"/>
                <w:bCs/>
                <w:color w:val="FF0000"/>
                <w:sz w:val="24"/>
                <w:szCs w:val="18"/>
              </w:rPr>
            </w:pPr>
            <w:r>
              <w:rPr>
                <w:rFonts w:hint="eastAsia" w:ascii="宋体" w:hAnsi="宋体"/>
                <w:bCs/>
                <w:sz w:val="24"/>
                <w:szCs w:val="18"/>
              </w:rPr>
              <w:t>14.该平台提供</w:t>
            </w:r>
            <w:r>
              <w:rPr>
                <w:rFonts w:hint="eastAsia" w:ascii="宋体" w:hAnsi="宋体"/>
                <w:bCs/>
                <w:color w:val="FF0000"/>
                <w:sz w:val="24"/>
                <w:szCs w:val="18"/>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RESTful API接口</w:t>
            </w:r>
            <w:r>
              <w:rPr>
                <w:rFonts w:hint="eastAsia" w:ascii="宋体" w:hAnsi="宋体"/>
                <w:bCs/>
                <w:sz w:val="24"/>
                <w:szCs w:val="18"/>
              </w:rPr>
              <w:t>和详细的接口文档，从而允许第三方软件接入该平台。</w:t>
            </w:r>
          </w:p>
          <w:p w14:paraId="2EEB685F">
            <w:pPr>
              <w:spacing w:line="360" w:lineRule="auto"/>
              <w:rPr>
                <w:rFonts w:hint="eastAsia" w:ascii="宋体" w:hAnsi="宋体"/>
                <w:bCs/>
                <w:sz w:val="24"/>
                <w:szCs w:val="18"/>
              </w:rPr>
            </w:pPr>
            <w:r>
              <w:rPr>
                <w:rFonts w:hint="eastAsia" w:ascii="宋体" w:hAnsi="宋体"/>
                <w:bCs/>
                <w:sz w:val="24"/>
                <w:szCs w:val="18"/>
              </w:rPr>
              <w:t>15.该平台已经通过了严格的压力测试和稳定性测试。可7*24小时稳定运行，支持1000个以上的用户同时访问。</w:t>
            </w:r>
          </w:p>
          <w:p w14:paraId="579A874D">
            <w:pPr>
              <w:spacing w:line="360" w:lineRule="auto"/>
              <w:rPr>
                <w:rFonts w:hint="eastAsia" w:ascii="宋体" w:hAnsi="宋体"/>
                <w:b/>
                <w:sz w:val="24"/>
                <w:szCs w:val="18"/>
              </w:rPr>
            </w:pPr>
            <w:r>
              <w:rPr>
                <w:rFonts w:hint="eastAsia" w:ascii="宋体" w:hAnsi="宋体" w:cs="宋体"/>
                <w:sz w:val="24"/>
                <w:szCs w:val="18"/>
              </w:rPr>
              <w:t>●</w:t>
            </w:r>
            <w:r>
              <w:rPr>
                <w:rFonts w:hint="eastAsia" w:ascii="宋体" w:hAnsi="宋体"/>
                <w:b/>
                <w:sz w:val="24"/>
                <w:szCs w:val="18"/>
              </w:rPr>
              <w:t>七、提供“云硬件平台”远程接入设备账号功能</w:t>
            </w:r>
          </w:p>
          <w:p w14:paraId="2836241B">
            <w:pPr>
              <w:spacing w:line="360" w:lineRule="auto"/>
              <w:rPr>
                <w:rFonts w:hint="eastAsia" w:ascii="宋体" w:hAnsi="宋体"/>
                <w:bCs/>
                <w:sz w:val="24"/>
                <w:szCs w:val="18"/>
              </w:rPr>
            </w:pPr>
            <w:r>
              <w:rPr>
                <w:rFonts w:hint="eastAsia" w:ascii="宋体" w:hAnsi="宋体"/>
                <w:bCs/>
                <w:sz w:val="24"/>
                <w:szCs w:val="18"/>
              </w:rPr>
              <w:t>主要完成在线实验：按键控制实验、流水灯实验、拨码开关实验、语音识别实验、数码管显示实验、点阵显示实验等。</w:t>
            </w:r>
          </w:p>
          <w:p w14:paraId="32127F56">
            <w:pPr>
              <w:spacing w:line="360" w:lineRule="auto"/>
              <w:rPr>
                <w:rFonts w:hint="eastAsia" w:ascii="宋体" w:hAnsi="宋体"/>
                <w:bCs/>
                <w:sz w:val="24"/>
                <w:szCs w:val="18"/>
              </w:rPr>
            </w:pPr>
            <w:r>
              <w:rPr>
                <w:rFonts w:hint="eastAsia" w:ascii="宋体" w:hAnsi="宋体"/>
                <w:bCs/>
                <w:sz w:val="24"/>
                <w:szCs w:val="18"/>
              </w:rPr>
              <w:t xml:space="preserve">云硬件平台，依托于互联网实现硬件云端在线服务，链接企业服务网端硬件板卡，通过客户端WEB访问服务平台，进行相关实验验证教学。 </w:t>
            </w:r>
          </w:p>
          <w:p w14:paraId="284918CC">
            <w:pPr>
              <w:spacing w:line="360" w:lineRule="auto"/>
              <w:rPr>
                <w:rFonts w:hint="eastAsia" w:ascii="宋体" w:hAnsi="宋体"/>
                <w:bCs/>
                <w:sz w:val="24"/>
                <w:szCs w:val="18"/>
              </w:rPr>
            </w:pPr>
            <w:r>
              <w:rPr>
                <w:rFonts w:hint="eastAsia" w:ascii="宋体" w:hAnsi="宋体"/>
                <w:bCs/>
                <w:sz w:val="24"/>
                <w:szCs w:val="18"/>
              </w:rPr>
              <w:t>1.软件为B/S架构，具有教师端、学生端。</w:t>
            </w:r>
          </w:p>
          <w:p w14:paraId="7B846266">
            <w:pPr>
              <w:spacing w:line="360" w:lineRule="auto"/>
              <w:rPr>
                <w:rFonts w:hint="eastAsia" w:ascii="宋体" w:hAnsi="宋体"/>
                <w:bCs/>
                <w:sz w:val="24"/>
                <w:szCs w:val="18"/>
              </w:rPr>
            </w:pPr>
            <w:r>
              <w:rPr>
                <w:rFonts w:hint="eastAsia" w:ascii="宋体" w:hAnsi="宋体"/>
                <w:bCs/>
                <w:sz w:val="24"/>
                <w:szCs w:val="18"/>
              </w:rPr>
              <w:t>2.教师端软件能支持学生管理，支持分配学生账号；支持观察到硬件板卡设备信息；支持记录学生账号登录的信息；支持发布公告信息，上传课件，获取学生上传的实验报告。3.教</w:t>
            </w:r>
            <w:bookmarkStart w:id="0" w:name="OLE_LINK1"/>
            <w:r>
              <w:rPr>
                <w:rFonts w:hint="eastAsia" w:ascii="宋体" w:hAnsi="宋体"/>
                <w:bCs/>
                <w:sz w:val="24"/>
                <w:szCs w:val="18"/>
              </w:rPr>
              <w:t>师端软件实验面板为主要操作区域，至少包含</w:t>
            </w:r>
            <w:bookmarkEnd w:id="0"/>
            <w:r>
              <w:rPr>
                <w:rFonts w:hint="eastAsia" w:ascii="宋体" w:hAnsi="宋体"/>
                <w:bCs/>
                <w:sz w:val="24"/>
                <w:szCs w:val="18"/>
              </w:rPr>
              <w:t>以下参数要求：</w:t>
            </w:r>
          </w:p>
          <w:p w14:paraId="6E98C14D">
            <w:pPr>
              <w:numPr>
                <w:ilvl w:val="0"/>
                <w:numId w:val="2"/>
              </w:numPr>
              <w:spacing w:line="360" w:lineRule="auto"/>
              <w:rPr>
                <w:rFonts w:hint="eastAsia" w:ascii="宋体" w:hAnsi="宋体"/>
                <w:bCs/>
                <w:sz w:val="24"/>
                <w:szCs w:val="18"/>
              </w:rPr>
            </w:pPr>
            <w:r>
              <w:rPr>
                <w:rFonts w:hint="eastAsia" w:ascii="宋体" w:hAnsi="宋体"/>
                <w:bCs/>
                <w:sz w:val="24"/>
                <w:szCs w:val="18"/>
              </w:rPr>
              <w:t>MCU烧写；</w:t>
            </w:r>
          </w:p>
          <w:p w14:paraId="72EB8F9C">
            <w:pPr>
              <w:numPr>
                <w:ilvl w:val="0"/>
                <w:numId w:val="2"/>
              </w:numPr>
              <w:spacing w:line="360" w:lineRule="auto"/>
              <w:rPr>
                <w:rFonts w:hint="eastAsia" w:ascii="宋体" w:hAnsi="宋体"/>
                <w:bCs/>
                <w:sz w:val="24"/>
                <w:szCs w:val="18"/>
              </w:rPr>
            </w:pPr>
            <w:r>
              <w:rPr>
                <w:rFonts w:hint="eastAsia" w:ascii="宋体" w:hAnsi="宋体"/>
                <w:bCs/>
                <w:sz w:val="24"/>
                <w:szCs w:val="18"/>
              </w:rPr>
              <w:t>运行实验；</w:t>
            </w:r>
          </w:p>
          <w:p w14:paraId="7DB0C80B">
            <w:pPr>
              <w:numPr>
                <w:ilvl w:val="0"/>
                <w:numId w:val="2"/>
              </w:numPr>
              <w:spacing w:line="360" w:lineRule="auto"/>
              <w:rPr>
                <w:rFonts w:hint="eastAsia" w:ascii="宋体" w:hAnsi="宋体"/>
                <w:bCs/>
                <w:sz w:val="24"/>
                <w:szCs w:val="18"/>
              </w:rPr>
            </w:pPr>
            <w:r>
              <w:rPr>
                <w:rFonts w:hint="eastAsia" w:ascii="宋体" w:hAnsi="宋体"/>
                <w:bCs/>
                <w:sz w:val="24"/>
                <w:szCs w:val="18"/>
              </w:rPr>
              <w:t>清空面板；</w:t>
            </w:r>
          </w:p>
          <w:p w14:paraId="4BF6944E">
            <w:pPr>
              <w:numPr>
                <w:ilvl w:val="0"/>
                <w:numId w:val="2"/>
              </w:numPr>
              <w:spacing w:line="360" w:lineRule="auto"/>
              <w:rPr>
                <w:rFonts w:hint="eastAsia" w:ascii="宋体" w:hAnsi="宋体"/>
                <w:bCs/>
                <w:sz w:val="24"/>
                <w:szCs w:val="18"/>
              </w:rPr>
            </w:pPr>
            <w:r>
              <w:rPr>
                <w:rFonts w:hint="eastAsia" w:ascii="宋体" w:hAnsi="宋体"/>
                <w:bCs/>
                <w:sz w:val="24"/>
                <w:szCs w:val="18"/>
              </w:rPr>
              <w:t>面板设置：面板高度、画布偏移、缩放系数等参数功能；</w:t>
            </w:r>
          </w:p>
          <w:p w14:paraId="4D8F850F">
            <w:pPr>
              <w:numPr>
                <w:ilvl w:val="0"/>
                <w:numId w:val="2"/>
              </w:numPr>
              <w:spacing w:line="360" w:lineRule="auto"/>
              <w:rPr>
                <w:rFonts w:hint="eastAsia" w:ascii="宋体" w:hAnsi="宋体"/>
                <w:bCs/>
                <w:sz w:val="24"/>
                <w:szCs w:val="18"/>
              </w:rPr>
            </w:pPr>
            <w:r>
              <w:rPr>
                <w:rFonts w:hint="eastAsia" w:ascii="宋体" w:hAnsi="宋体"/>
                <w:bCs/>
                <w:sz w:val="24"/>
                <w:szCs w:val="18"/>
              </w:rPr>
              <w:t>导入实验；</w:t>
            </w:r>
          </w:p>
          <w:p w14:paraId="3DD312AC">
            <w:pPr>
              <w:numPr>
                <w:ilvl w:val="0"/>
                <w:numId w:val="2"/>
              </w:numPr>
              <w:spacing w:line="360" w:lineRule="auto"/>
              <w:rPr>
                <w:rFonts w:hint="eastAsia" w:ascii="宋体" w:hAnsi="宋体"/>
                <w:bCs/>
                <w:sz w:val="24"/>
                <w:szCs w:val="18"/>
              </w:rPr>
            </w:pPr>
            <w:r>
              <w:rPr>
                <w:rFonts w:hint="eastAsia" w:ascii="宋体" w:hAnsi="宋体"/>
                <w:bCs/>
                <w:sz w:val="24"/>
                <w:szCs w:val="18"/>
              </w:rPr>
              <w:t>导出实验；</w:t>
            </w:r>
          </w:p>
          <w:p w14:paraId="646A0C97">
            <w:pPr>
              <w:numPr>
                <w:ilvl w:val="0"/>
                <w:numId w:val="2"/>
              </w:numPr>
              <w:spacing w:line="360" w:lineRule="auto"/>
              <w:rPr>
                <w:rFonts w:hint="eastAsia" w:ascii="宋体" w:hAnsi="宋体"/>
                <w:bCs/>
                <w:sz w:val="24"/>
                <w:szCs w:val="18"/>
              </w:rPr>
            </w:pPr>
            <w:r>
              <w:rPr>
                <w:rFonts w:hint="eastAsia" w:ascii="宋体" w:hAnsi="宋体"/>
                <w:bCs/>
                <w:sz w:val="24"/>
                <w:szCs w:val="18"/>
              </w:rPr>
              <w:t>器件面板：</w:t>
            </w:r>
          </w:p>
          <w:p w14:paraId="42AD4204">
            <w:pPr>
              <w:spacing w:line="360" w:lineRule="auto"/>
              <w:ind w:left="400"/>
              <w:rPr>
                <w:rFonts w:hint="eastAsia" w:ascii="宋体" w:hAnsi="宋体"/>
                <w:bCs/>
                <w:sz w:val="24"/>
                <w:szCs w:val="18"/>
              </w:rPr>
            </w:pPr>
            <w:r>
              <w:rPr>
                <w:rFonts w:hint="eastAsia" w:ascii="宋体" w:hAnsi="宋体"/>
                <w:bCs/>
                <w:sz w:val="24"/>
                <w:szCs w:val="18"/>
              </w:rPr>
              <w:t>① 基础器件界面：至少包含位输入、脉冲输入、时钟输入、多位输入、位输出、多位输出、频率测量输出、模拟量输入、PWM 输入、信号发生器；</w:t>
            </w:r>
          </w:p>
          <w:p w14:paraId="6B5F7BC5">
            <w:pPr>
              <w:spacing w:line="360" w:lineRule="auto"/>
              <w:ind w:left="400"/>
              <w:rPr>
                <w:rFonts w:hint="eastAsia" w:ascii="宋体" w:hAnsi="宋体"/>
                <w:bCs/>
                <w:sz w:val="24"/>
                <w:szCs w:val="18"/>
              </w:rPr>
            </w:pPr>
            <w:r>
              <w:rPr>
                <w:rFonts w:hint="eastAsia" w:ascii="宋体" w:hAnsi="宋体"/>
                <w:bCs/>
                <w:sz w:val="24"/>
                <w:szCs w:val="18"/>
              </w:rPr>
              <w:t>② 仿真实物器件界面：至少包含LED灯、按键、拨码开关、蜂鸣器、数码管、4位数码管、8×8点阵、16×16点阵、1602液晶屏、12864液晶屏、步进电机、直流电机；</w:t>
            </w:r>
          </w:p>
          <w:p w14:paraId="14A0978E">
            <w:pPr>
              <w:spacing w:line="360" w:lineRule="auto"/>
              <w:ind w:left="400"/>
              <w:rPr>
                <w:rFonts w:hint="eastAsia" w:ascii="宋体" w:hAnsi="宋体"/>
                <w:bCs/>
                <w:sz w:val="24"/>
                <w:szCs w:val="18"/>
              </w:rPr>
            </w:pPr>
            <w:r>
              <w:rPr>
                <w:rFonts w:hint="eastAsia" w:ascii="宋体" w:hAnsi="宋体"/>
                <w:bCs/>
                <w:sz w:val="24"/>
                <w:szCs w:val="18"/>
              </w:rPr>
              <w:t>③ 逻辑器件界面：至少包含基本管脚、自定义管脚、示波器、逻辑分析仪、串口调试助手、网络调试助手、CAN 调试助手；</w:t>
            </w:r>
          </w:p>
          <w:p w14:paraId="17D1AF6C">
            <w:pPr>
              <w:spacing w:line="360" w:lineRule="auto"/>
              <w:ind w:left="400"/>
              <w:rPr>
                <w:rFonts w:hint="eastAsia" w:ascii="宋体" w:hAnsi="宋体"/>
                <w:bCs/>
                <w:sz w:val="24"/>
                <w:szCs w:val="18"/>
              </w:rPr>
            </w:pPr>
            <w:r>
              <w:rPr>
                <w:rFonts w:hint="eastAsia" w:ascii="宋体" w:hAnsi="宋体"/>
                <w:bCs/>
                <w:sz w:val="24"/>
                <w:szCs w:val="18"/>
              </w:rPr>
              <w:t>④ 其它界面：至少包含文字、图片、跳转框。</w:t>
            </w:r>
          </w:p>
          <w:p w14:paraId="5666470C">
            <w:pPr>
              <w:spacing w:line="360" w:lineRule="auto"/>
              <w:rPr>
                <w:rFonts w:hint="eastAsia" w:ascii="宋体" w:hAnsi="宋体"/>
                <w:bCs/>
                <w:sz w:val="24"/>
                <w:szCs w:val="18"/>
              </w:rPr>
            </w:pPr>
            <w:r>
              <w:rPr>
                <w:rFonts w:hint="eastAsia" w:ascii="宋体" w:hAnsi="宋体"/>
                <w:bCs/>
                <w:sz w:val="24"/>
                <w:szCs w:val="18"/>
              </w:rPr>
              <w:t>4.能够显示：机箱Mac地址、BootLoader版本号、主系统版本号、在位板卡掩码、板卡机位号、风扇状态、总线错误次数、底板运行时间。</w:t>
            </w:r>
          </w:p>
          <w:p w14:paraId="58CEC403">
            <w:pPr>
              <w:pStyle w:val="5"/>
              <w:ind w:firstLine="0"/>
              <w:rPr>
                <w:rFonts w:hint="eastAsia" w:ascii="宋体" w:hAnsi="宋体"/>
                <w:b/>
                <w:sz w:val="24"/>
                <w:szCs w:val="18"/>
              </w:rPr>
            </w:pPr>
            <w:r>
              <w:rPr>
                <w:rFonts w:hint="eastAsia" w:ascii="宋体" w:hAnsi="宋体"/>
                <w:b/>
                <w:sz w:val="24"/>
                <w:szCs w:val="18"/>
              </w:rPr>
              <w:t>八：服务器（共一套）</w:t>
            </w:r>
          </w:p>
          <w:p w14:paraId="4C55B867">
            <w:pPr>
              <w:pStyle w:val="5"/>
              <w:ind w:firstLine="0"/>
              <w:rPr>
                <w:rFonts w:hint="eastAsia" w:ascii="宋体" w:hAnsi="宋体"/>
                <w:bCs/>
                <w:sz w:val="24"/>
                <w:szCs w:val="18"/>
              </w:rPr>
            </w:pPr>
            <w:r>
              <w:rPr>
                <w:rFonts w:hint="eastAsia" w:ascii="宋体" w:hAnsi="宋体"/>
                <w:bCs/>
                <w:sz w:val="24"/>
                <w:szCs w:val="18"/>
              </w:rPr>
              <w:t>1. 机型：1U或2U机架式服务器</w:t>
            </w:r>
          </w:p>
          <w:p w14:paraId="68AF9A93">
            <w:pPr>
              <w:pStyle w:val="5"/>
              <w:ind w:firstLine="0"/>
              <w:rPr>
                <w:rFonts w:hint="eastAsia" w:ascii="宋体" w:hAnsi="宋体"/>
                <w:bCs/>
                <w:sz w:val="24"/>
                <w:szCs w:val="18"/>
              </w:rPr>
            </w:pPr>
            <w:r>
              <w:rPr>
                <w:rFonts w:hint="eastAsia" w:ascii="宋体" w:hAnsi="宋体"/>
                <w:bCs/>
                <w:sz w:val="24"/>
                <w:szCs w:val="18"/>
              </w:rPr>
              <w:t>2. 处理器：至强系列处理器，支持至少4核心</w:t>
            </w:r>
          </w:p>
          <w:p w14:paraId="108B0C83">
            <w:pPr>
              <w:pStyle w:val="5"/>
              <w:ind w:firstLine="0"/>
              <w:rPr>
                <w:rFonts w:hint="eastAsia" w:ascii="宋体" w:hAnsi="宋体"/>
                <w:bCs/>
                <w:sz w:val="24"/>
                <w:szCs w:val="18"/>
              </w:rPr>
            </w:pPr>
            <w:r>
              <w:rPr>
                <w:rFonts w:hint="eastAsia" w:ascii="宋体" w:hAnsi="宋体"/>
                <w:bCs/>
                <w:sz w:val="24"/>
                <w:szCs w:val="18"/>
              </w:rPr>
              <w:t>3. 内存：最小配置为32GB，支持扩展</w:t>
            </w:r>
          </w:p>
          <w:p w14:paraId="4B7742C1">
            <w:pPr>
              <w:pStyle w:val="5"/>
              <w:ind w:firstLine="0"/>
              <w:rPr>
                <w:rFonts w:hint="eastAsia" w:ascii="宋体" w:hAnsi="宋体"/>
                <w:bCs/>
                <w:sz w:val="24"/>
                <w:szCs w:val="18"/>
              </w:rPr>
            </w:pPr>
            <w:r>
              <w:rPr>
                <w:rFonts w:hint="eastAsia" w:ascii="宋体" w:hAnsi="宋体"/>
                <w:bCs/>
                <w:sz w:val="24"/>
                <w:szCs w:val="18"/>
              </w:rPr>
              <w:t>4. 硬盘：至少配置1TB存储空间</w:t>
            </w:r>
          </w:p>
          <w:p w14:paraId="400DAA39">
            <w:pPr>
              <w:pStyle w:val="5"/>
              <w:ind w:firstLine="0"/>
              <w:rPr>
                <w:rFonts w:hint="eastAsia" w:ascii="宋体" w:hAnsi="宋体"/>
                <w:bCs/>
                <w:sz w:val="24"/>
                <w:szCs w:val="18"/>
              </w:rPr>
            </w:pPr>
            <w:r>
              <w:rPr>
                <w:rFonts w:hint="eastAsia" w:ascii="宋体" w:hAnsi="宋体"/>
                <w:bCs/>
                <w:sz w:val="24"/>
                <w:szCs w:val="18"/>
              </w:rPr>
              <w:t>5. 网络接口：至少提供1个千兆以太网口</w:t>
            </w:r>
          </w:p>
          <w:p w14:paraId="03121DCA">
            <w:pPr>
              <w:pStyle w:val="5"/>
              <w:ind w:firstLine="0"/>
              <w:rPr>
                <w:rFonts w:hint="eastAsia" w:ascii="宋体" w:hAnsi="宋体"/>
                <w:bCs/>
                <w:sz w:val="24"/>
                <w:szCs w:val="18"/>
              </w:rPr>
            </w:pPr>
            <w:r>
              <w:rPr>
                <w:rFonts w:hint="eastAsia" w:ascii="宋体" w:hAnsi="宋体"/>
                <w:bCs/>
                <w:sz w:val="24"/>
                <w:szCs w:val="18"/>
              </w:rPr>
              <w:t>6. 电源：双电源配置，支持热插拔</w:t>
            </w:r>
          </w:p>
          <w:p w14:paraId="375A534D">
            <w:pPr>
              <w:pStyle w:val="5"/>
              <w:ind w:firstLine="0"/>
              <w:rPr>
                <w:rFonts w:hint="eastAsia" w:ascii="宋体" w:hAnsi="宋体"/>
                <w:b/>
                <w:sz w:val="24"/>
                <w:szCs w:val="18"/>
              </w:rPr>
            </w:pPr>
            <w:bookmarkStart w:id="1" w:name="OLE_LINK2"/>
            <w:r>
              <w:rPr>
                <w:rFonts w:hint="eastAsia" w:ascii="宋体" w:hAnsi="宋体"/>
                <w:bCs/>
                <w:sz w:val="24"/>
                <w:szCs w:val="18"/>
              </w:rPr>
              <w:t>●</w:t>
            </w:r>
            <w:bookmarkEnd w:id="1"/>
            <w:r>
              <w:rPr>
                <w:rFonts w:hint="eastAsia" w:ascii="宋体" w:hAnsi="宋体"/>
                <w:b/>
                <w:sz w:val="24"/>
                <w:szCs w:val="18"/>
              </w:rPr>
              <w:t>九：触控大屏</w:t>
            </w:r>
          </w:p>
          <w:p w14:paraId="37389AED">
            <w:pPr>
              <w:pStyle w:val="5"/>
              <w:ind w:firstLine="0"/>
              <w:rPr>
                <w:rFonts w:hint="eastAsia" w:ascii="宋体" w:hAnsi="宋体"/>
                <w:bCs/>
                <w:sz w:val="24"/>
                <w:szCs w:val="18"/>
              </w:rPr>
            </w:pPr>
            <w:r>
              <w:rPr>
                <w:rFonts w:hint="eastAsia" w:ascii="宋体" w:hAnsi="宋体"/>
                <w:bCs/>
                <w:sz w:val="24"/>
                <w:szCs w:val="18"/>
              </w:rPr>
              <w:t>1.尺寸：≥49英寸</w:t>
            </w:r>
          </w:p>
          <w:p w14:paraId="57ED5106">
            <w:pPr>
              <w:pStyle w:val="5"/>
              <w:ind w:firstLine="0"/>
              <w:rPr>
                <w:rFonts w:hint="eastAsia" w:ascii="宋体" w:hAnsi="宋体"/>
                <w:bCs/>
                <w:sz w:val="24"/>
                <w:szCs w:val="18"/>
              </w:rPr>
            </w:pPr>
            <w:r>
              <w:rPr>
                <w:rFonts w:hint="eastAsia" w:ascii="宋体" w:hAnsi="宋体"/>
                <w:bCs/>
                <w:sz w:val="24"/>
                <w:szCs w:val="18"/>
              </w:rPr>
              <w:t>2.分辨率：≥1920*1080</w:t>
            </w:r>
          </w:p>
          <w:p w14:paraId="35788B29">
            <w:pPr>
              <w:pStyle w:val="5"/>
              <w:ind w:firstLine="0"/>
              <w:rPr>
                <w:rFonts w:hint="eastAsia" w:ascii="宋体" w:hAnsi="宋体"/>
                <w:bCs/>
                <w:sz w:val="24"/>
                <w:szCs w:val="18"/>
              </w:rPr>
            </w:pPr>
            <w:r>
              <w:rPr>
                <w:rFonts w:hint="eastAsia" w:ascii="宋体" w:hAnsi="宋体"/>
                <w:bCs/>
                <w:sz w:val="24"/>
                <w:szCs w:val="18"/>
              </w:rPr>
              <w:t>3.触摸屏类型：红外触摸</w:t>
            </w:r>
          </w:p>
          <w:p w14:paraId="2051AE2C">
            <w:pPr>
              <w:pStyle w:val="5"/>
              <w:ind w:firstLine="0"/>
              <w:rPr>
                <w:rFonts w:hint="eastAsia" w:ascii="宋体" w:hAnsi="宋体"/>
                <w:bCs/>
                <w:sz w:val="24"/>
                <w:szCs w:val="18"/>
              </w:rPr>
            </w:pPr>
            <w:r>
              <w:rPr>
                <w:rFonts w:hint="eastAsia" w:ascii="宋体" w:hAnsi="宋体"/>
                <w:bCs/>
                <w:sz w:val="24"/>
                <w:szCs w:val="18"/>
              </w:rPr>
              <w:t>4.接口：≥1个USB接口，≥1个HDMI接口</w:t>
            </w:r>
          </w:p>
          <w:p w14:paraId="625E2CD6">
            <w:pPr>
              <w:pStyle w:val="5"/>
              <w:ind w:firstLine="0"/>
              <w:rPr>
                <w:rFonts w:hint="eastAsia" w:ascii="宋体" w:hAnsi="宋体"/>
                <w:bCs/>
                <w:sz w:val="24"/>
                <w:szCs w:val="18"/>
              </w:rPr>
            </w:pPr>
            <w:r>
              <w:rPr>
                <w:rFonts w:hint="eastAsia" w:ascii="宋体" w:hAnsi="宋体"/>
                <w:bCs/>
                <w:sz w:val="24"/>
                <w:szCs w:val="18"/>
              </w:rPr>
              <w:t>5.核心交换机2台</w:t>
            </w:r>
          </w:p>
          <w:p w14:paraId="2044A29F">
            <w:pPr>
              <w:pStyle w:val="5"/>
              <w:ind w:firstLine="0"/>
              <w:rPr>
                <w:rFonts w:hint="eastAsia" w:ascii="宋体" w:hAnsi="宋体"/>
                <w:bCs/>
                <w:sz w:val="24"/>
                <w:szCs w:val="18"/>
              </w:rPr>
            </w:pPr>
            <w:r>
              <w:rPr>
                <w:rFonts w:hint="eastAsia" w:ascii="宋体" w:hAnsi="宋体"/>
                <w:bCs/>
                <w:sz w:val="24"/>
                <w:szCs w:val="18"/>
              </w:rPr>
              <w:t>6.电口数量：≥48口</w:t>
            </w:r>
          </w:p>
          <w:p w14:paraId="70340FFE">
            <w:pPr>
              <w:pStyle w:val="5"/>
              <w:ind w:firstLine="0"/>
              <w:rPr>
                <w:rFonts w:hint="eastAsia" w:ascii="宋体" w:hAnsi="宋体"/>
                <w:bCs/>
                <w:sz w:val="24"/>
                <w:szCs w:val="18"/>
              </w:rPr>
            </w:pPr>
            <w:r>
              <w:rPr>
                <w:rFonts w:hint="eastAsia" w:ascii="宋体" w:hAnsi="宋体"/>
                <w:bCs/>
                <w:sz w:val="24"/>
                <w:szCs w:val="18"/>
              </w:rPr>
              <w:t>7.光口数量：≥6口</w:t>
            </w:r>
          </w:p>
          <w:p w14:paraId="1B7331BE">
            <w:pPr>
              <w:pStyle w:val="5"/>
              <w:ind w:firstLine="0"/>
              <w:rPr>
                <w:rFonts w:hint="eastAsia" w:ascii="宋体" w:hAnsi="宋体"/>
                <w:bCs/>
                <w:sz w:val="24"/>
                <w:szCs w:val="18"/>
              </w:rPr>
            </w:pPr>
            <w:r>
              <w:rPr>
                <w:rFonts w:hint="eastAsia" w:ascii="宋体" w:hAnsi="宋体"/>
                <w:bCs/>
                <w:sz w:val="24"/>
                <w:szCs w:val="18"/>
              </w:rPr>
              <w:t>8.端口速率：千兆</w:t>
            </w:r>
          </w:p>
          <w:p w14:paraId="103337FE">
            <w:pPr>
              <w:pStyle w:val="5"/>
              <w:ind w:firstLine="0"/>
              <w:rPr>
                <w:rFonts w:hint="eastAsia" w:ascii="宋体" w:hAnsi="宋体"/>
                <w:bCs/>
                <w:sz w:val="24"/>
                <w:szCs w:val="18"/>
              </w:rPr>
            </w:pPr>
            <w:r>
              <w:rPr>
                <w:rFonts w:hint="eastAsia" w:ascii="宋体" w:hAnsi="宋体"/>
                <w:bCs/>
                <w:sz w:val="24"/>
                <w:szCs w:val="18"/>
              </w:rPr>
              <w:t>9.功能：DHCP、VLAN、端口聚合、生成树流量控制、IGMP、QoS等。</w:t>
            </w:r>
          </w:p>
          <w:p w14:paraId="5274201F">
            <w:pPr>
              <w:pStyle w:val="5"/>
              <w:ind w:firstLine="0"/>
              <w:rPr>
                <w:rFonts w:hint="eastAsia" w:ascii="宋体" w:hAnsi="宋体"/>
                <w:bCs/>
                <w:sz w:val="24"/>
                <w:szCs w:val="18"/>
              </w:rPr>
            </w:pPr>
            <w:r>
              <w:rPr>
                <w:rFonts w:hint="eastAsia" w:ascii="宋体" w:hAnsi="宋体"/>
                <w:bCs/>
                <w:sz w:val="24"/>
                <w:szCs w:val="18"/>
              </w:rPr>
              <w:t>10.输入电压：AC100～240V/50～60HZ</w:t>
            </w:r>
          </w:p>
          <w:p w14:paraId="7900C4F5">
            <w:pPr>
              <w:pStyle w:val="5"/>
              <w:ind w:firstLine="0"/>
              <w:rPr>
                <w:rFonts w:hint="eastAsia" w:ascii="宋体" w:hAnsi="宋体"/>
                <w:bCs/>
                <w:sz w:val="24"/>
                <w:szCs w:val="18"/>
              </w:rPr>
            </w:pPr>
            <w:r>
              <w:rPr>
                <w:rFonts w:hint="eastAsia" w:ascii="宋体" w:hAnsi="宋体"/>
                <w:bCs/>
                <w:sz w:val="24"/>
                <w:szCs w:val="18"/>
              </w:rPr>
              <w:t>11.整机功耗：≤400W</w:t>
            </w:r>
          </w:p>
          <w:p w14:paraId="70BA859A">
            <w:pPr>
              <w:pStyle w:val="5"/>
              <w:ind w:firstLine="0"/>
              <w:rPr>
                <w:rFonts w:hint="eastAsia" w:ascii="宋体" w:hAnsi="宋体"/>
                <w:bCs/>
                <w:sz w:val="24"/>
                <w:szCs w:val="18"/>
              </w:rPr>
            </w:pPr>
            <w:r>
              <w:rPr>
                <w:rFonts w:hint="eastAsia" w:ascii="宋体" w:hAnsi="宋体"/>
                <w:bCs/>
                <w:sz w:val="24"/>
                <w:szCs w:val="18"/>
              </w:rPr>
              <w:t>12.安装方式：机架式安装</w:t>
            </w:r>
          </w:p>
          <w:p w14:paraId="6C37D164">
            <w:pPr>
              <w:rPr>
                <w:rFonts w:hint="eastAsia" w:ascii="宋体" w:hAnsi="宋体"/>
                <w:b/>
                <w:sz w:val="24"/>
                <w:szCs w:val="18"/>
              </w:rPr>
            </w:pPr>
            <w:r>
              <w:rPr>
                <w:rFonts w:hint="eastAsia" w:ascii="宋体" w:hAnsi="宋体"/>
                <w:b/>
                <w:sz w:val="24"/>
                <w:szCs w:val="18"/>
              </w:rPr>
              <w:t>十：</w:t>
            </w:r>
            <w:r>
              <w:rPr>
                <w:rFonts w:ascii="宋体" w:hAnsi="宋体"/>
                <w:b/>
                <w:sz w:val="24"/>
                <w:szCs w:val="18"/>
              </w:rPr>
              <w:t>信号源</w:t>
            </w:r>
            <w:r>
              <w:rPr>
                <w:rFonts w:hint="eastAsia" w:ascii="宋体" w:hAnsi="宋体"/>
                <w:b/>
                <w:sz w:val="24"/>
                <w:szCs w:val="18"/>
              </w:rPr>
              <w:t>系统</w:t>
            </w:r>
          </w:p>
          <w:p w14:paraId="7B34F9E1">
            <w:pPr>
              <w:pStyle w:val="5"/>
              <w:ind w:firstLine="0"/>
              <w:rPr>
                <w:rFonts w:hint="eastAsia" w:ascii="宋体" w:hAnsi="宋体"/>
                <w:bCs/>
                <w:sz w:val="24"/>
                <w:szCs w:val="18"/>
              </w:rPr>
            </w:pPr>
            <w:r>
              <w:rPr>
                <w:rFonts w:hint="eastAsia" w:ascii="宋体" w:hAnsi="宋体"/>
                <w:bCs/>
                <w:sz w:val="24"/>
                <w:szCs w:val="18"/>
              </w:rPr>
              <w:t>1.</w:t>
            </w:r>
            <w:r>
              <w:rPr>
                <w:rFonts w:ascii="宋体" w:hAnsi="宋体"/>
                <w:bCs/>
                <w:sz w:val="24"/>
                <w:szCs w:val="18"/>
              </w:rPr>
              <w:t xml:space="preserve">双通道信号源，频率范围：1μHz </w:t>
            </w:r>
            <w:r>
              <w:rPr>
                <w:rFonts w:hint="eastAsia" w:ascii="宋体" w:hAnsi="宋体"/>
                <w:bCs/>
                <w:sz w:val="24"/>
                <w:szCs w:val="18"/>
                <w:lang w:val="en-US" w:eastAsia="zh-CN"/>
              </w:rPr>
              <w:t>-</w:t>
            </w:r>
            <w:r>
              <w:rPr>
                <w:rFonts w:ascii="宋体" w:hAnsi="宋体"/>
                <w:bCs/>
                <w:sz w:val="24"/>
                <w:szCs w:val="18"/>
              </w:rPr>
              <w:t xml:space="preserve"> 40MHz；</w:t>
            </w:r>
          </w:p>
          <w:p w14:paraId="5B9D459D">
            <w:pPr>
              <w:pStyle w:val="5"/>
              <w:ind w:firstLine="0"/>
              <w:rPr>
                <w:rFonts w:hint="eastAsia" w:ascii="宋体" w:hAnsi="宋体"/>
                <w:bCs/>
                <w:sz w:val="24"/>
                <w:szCs w:val="18"/>
              </w:rPr>
            </w:pPr>
            <w:r>
              <w:rPr>
                <w:rFonts w:hint="eastAsia" w:ascii="宋体" w:hAnsi="宋体"/>
                <w:bCs/>
                <w:sz w:val="24"/>
                <w:szCs w:val="18"/>
              </w:rPr>
              <w:t>2.</w:t>
            </w:r>
            <w:r>
              <w:rPr>
                <w:rFonts w:ascii="宋体" w:hAnsi="宋体"/>
                <w:bCs/>
                <w:sz w:val="24"/>
                <w:szCs w:val="18"/>
              </w:rPr>
              <w:t>采样率</w:t>
            </w:r>
            <w:r>
              <w:rPr>
                <w:rFonts w:hint="eastAsia" w:ascii="宋体" w:hAnsi="宋体"/>
                <w:bCs/>
                <w:sz w:val="24"/>
                <w:szCs w:val="18"/>
              </w:rPr>
              <w:t>：≥</w:t>
            </w:r>
            <w:r>
              <w:rPr>
                <w:rFonts w:ascii="宋体" w:hAnsi="宋体"/>
                <w:bCs/>
                <w:sz w:val="24"/>
                <w:szCs w:val="18"/>
              </w:rPr>
              <w:t>250MSa/s</w:t>
            </w:r>
          </w:p>
          <w:p w14:paraId="0E1199BC">
            <w:pPr>
              <w:pStyle w:val="5"/>
              <w:ind w:firstLine="0"/>
              <w:rPr>
                <w:rFonts w:hint="eastAsia" w:ascii="宋体" w:hAnsi="宋体"/>
                <w:bCs/>
                <w:sz w:val="24"/>
                <w:szCs w:val="18"/>
              </w:rPr>
            </w:pPr>
            <w:r>
              <w:rPr>
                <w:rFonts w:hint="eastAsia" w:ascii="宋体" w:hAnsi="宋体"/>
                <w:bCs/>
                <w:sz w:val="24"/>
                <w:szCs w:val="18"/>
              </w:rPr>
              <w:t>3.</w:t>
            </w:r>
            <w:r>
              <w:rPr>
                <w:rFonts w:ascii="宋体" w:hAnsi="宋体"/>
                <w:bCs/>
                <w:sz w:val="24"/>
                <w:szCs w:val="18"/>
              </w:rPr>
              <w:t>垂直分辨率</w:t>
            </w:r>
            <w:r>
              <w:rPr>
                <w:rFonts w:hint="eastAsia" w:ascii="宋体" w:hAnsi="宋体"/>
                <w:bCs/>
                <w:sz w:val="24"/>
                <w:szCs w:val="18"/>
              </w:rPr>
              <w:t>：≥</w:t>
            </w:r>
            <w:r>
              <w:rPr>
                <w:rFonts w:ascii="宋体" w:hAnsi="宋体"/>
                <w:bCs/>
                <w:sz w:val="24"/>
                <w:szCs w:val="18"/>
              </w:rPr>
              <w:t>16bits</w:t>
            </w:r>
          </w:p>
          <w:p w14:paraId="465AF936">
            <w:pPr>
              <w:pStyle w:val="5"/>
              <w:ind w:firstLine="0"/>
              <w:rPr>
                <w:rFonts w:hint="eastAsia" w:ascii="宋体" w:hAnsi="宋体"/>
                <w:bCs/>
                <w:sz w:val="24"/>
                <w:szCs w:val="18"/>
              </w:rPr>
            </w:pPr>
            <w:r>
              <w:rPr>
                <w:rFonts w:hint="eastAsia" w:ascii="宋体" w:hAnsi="宋体"/>
                <w:bCs/>
                <w:sz w:val="24"/>
                <w:szCs w:val="18"/>
              </w:rPr>
              <w:t>4.</w:t>
            </w:r>
            <w:r>
              <w:rPr>
                <w:rFonts w:ascii="宋体" w:hAnsi="宋体"/>
                <w:bCs/>
                <w:sz w:val="24"/>
                <w:szCs w:val="18"/>
              </w:rPr>
              <w:t>储深度</w:t>
            </w:r>
            <w:r>
              <w:rPr>
                <w:rFonts w:hint="eastAsia" w:ascii="宋体" w:hAnsi="宋体"/>
                <w:bCs/>
                <w:sz w:val="24"/>
                <w:szCs w:val="18"/>
              </w:rPr>
              <w:t>：≥</w:t>
            </w:r>
            <w:r>
              <w:rPr>
                <w:rFonts w:ascii="宋体" w:hAnsi="宋体"/>
                <w:bCs/>
                <w:sz w:val="24"/>
                <w:szCs w:val="18"/>
              </w:rPr>
              <w:t>2M</w:t>
            </w:r>
          </w:p>
          <w:p w14:paraId="2990149F">
            <w:pPr>
              <w:pStyle w:val="5"/>
              <w:ind w:firstLine="0"/>
              <w:rPr>
                <w:rFonts w:hint="eastAsia" w:ascii="宋体" w:hAnsi="宋体"/>
                <w:bCs/>
                <w:sz w:val="24"/>
                <w:szCs w:val="18"/>
              </w:rPr>
            </w:pPr>
            <w:r>
              <w:rPr>
                <w:rFonts w:hint="eastAsia" w:ascii="宋体" w:hAnsi="宋体"/>
                <w:bCs/>
                <w:sz w:val="24"/>
                <w:szCs w:val="18"/>
              </w:rPr>
              <w:t>5.</w:t>
            </w:r>
            <w:r>
              <w:rPr>
                <w:rFonts w:ascii="宋体" w:hAnsi="宋体"/>
                <w:bCs/>
                <w:sz w:val="24"/>
                <w:szCs w:val="18"/>
              </w:rPr>
              <w:t>TFT液晶显示屏</w:t>
            </w:r>
            <w:r>
              <w:rPr>
                <w:rFonts w:hint="eastAsia" w:ascii="宋体" w:hAnsi="宋体"/>
                <w:bCs/>
                <w:sz w:val="24"/>
                <w:szCs w:val="18"/>
              </w:rPr>
              <w:t>：≥</w:t>
            </w:r>
            <w:r>
              <w:rPr>
                <w:rFonts w:ascii="宋体" w:hAnsi="宋体"/>
                <w:bCs/>
                <w:sz w:val="24"/>
                <w:szCs w:val="18"/>
              </w:rPr>
              <w:t>4.3寸</w:t>
            </w:r>
          </w:p>
          <w:p w14:paraId="4B38A607">
            <w:pPr>
              <w:pStyle w:val="5"/>
              <w:ind w:firstLine="0"/>
              <w:rPr>
                <w:rFonts w:hint="eastAsia" w:ascii="宋体" w:hAnsi="宋体"/>
                <w:bCs/>
                <w:sz w:val="24"/>
                <w:szCs w:val="18"/>
              </w:rPr>
            </w:pPr>
            <w:r>
              <w:rPr>
                <w:rFonts w:hint="eastAsia" w:ascii="宋体" w:hAnsi="宋体"/>
                <w:bCs/>
                <w:sz w:val="24"/>
                <w:szCs w:val="18"/>
              </w:rPr>
              <w:t>6.</w:t>
            </w:r>
            <w:r>
              <w:rPr>
                <w:rFonts w:ascii="宋体" w:hAnsi="宋体"/>
                <w:bCs/>
                <w:sz w:val="24"/>
                <w:szCs w:val="18"/>
              </w:rPr>
              <w:t>调制功能</w:t>
            </w:r>
            <w:r>
              <w:rPr>
                <w:rFonts w:hint="eastAsia" w:ascii="宋体" w:hAnsi="宋体"/>
                <w:bCs/>
                <w:sz w:val="24"/>
                <w:szCs w:val="18"/>
              </w:rPr>
              <w:t>：</w:t>
            </w:r>
            <w:r>
              <w:rPr>
                <w:rFonts w:ascii="宋体" w:hAnsi="宋体"/>
                <w:bCs/>
                <w:sz w:val="24"/>
                <w:szCs w:val="18"/>
              </w:rPr>
              <w:t>支持</w:t>
            </w:r>
          </w:p>
          <w:p w14:paraId="2855D2AF">
            <w:pPr>
              <w:pStyle w:val="5"/>
              <w:ind w:firstLine="0"/>
              <w:rPr>
                <w:rFonts w:hint="eastAsia" w:ascii="宋体" w:hAnsi="宋体"/>
                <w:bCs/>
                <w:sz w:val="24"/>
                <w:szCs w:val="18"/>
              </w:rPr>
            </w:pPr>
            <w:r>
              <w:rPr>
                <w:rFonts w:ascii="宋体" w:hAnsi="宋体"/>
                <w:bCs/>
                <w:sz w:val="24"/>
                <w:szCs w:val="18"/>
              </w:rPr>
              <w:t>AM,DSB-AM,FM,PM,ASK,FSK,PSK,BPSK,QPSK,3FSK,4FSK,OSK和PWM等；</w:t>
            </w:r>
          </w:p>
          <w:p w14:paraId="42D03C1B">
            <w:pPr>
              <w:pStyle w:val="5"/>
              <w:ind w:firstLine="0"/>
              <w:rPr>
                <w:rFonts w:hint="eastAsia" w:ascii="宋体" w:hAnsi="宋体"/>
                <w:bCs/>
                <w:sz w:val="24"/>
                <w:szCs w:val="18"/>
              </w:rPr>
            </w:pPr>
            <w:r>
              <w:rPr>
                <w:rFonts w:hint="eastAsia" w:ascii="宋体" w:hAnsi="宋体"/>
                <w:bCs/>
                <w:sz w:val="24"/>
                <w:szCs w:val="18"/>
              </w:rPr>
              <w:t>7.</w:t>
            </w:r>
            <w:r>
              <w:rPr>
                <w:rFonts w:ascii="宋体" w:hAnsi="宋体"/>
                <w:bCs/>
                <w:sz w:val="24"/>
                <w:szCs w:val="18"/>
              </w:rPr>
              <w:t>频率分辨率</w:t>
            </w:r>
            <w:r>
              <w:rPr>
                <w:rFonts w:hint="eastAsia" w:ascii="宋体" w:hAnsi="宋体"/>
                <w:bCs/>
                <w:sz w:val="24"/>
                <w:szCs w:val="18"/>
              </w:rPr>
              <w:t>：≥</w:t>
            </w:r>
            <w:r>
              <w:rPr>
                <w:rFonts w:ascii="宋体" w:hAnsi="宋体"/>
                <w:bCs/>
                <w:sz w:val="24"/>
                <w:szCs w:val="18"/>
              </w:rPr>
              <w:t>1μHz；</w:t>
            </w:r>
          </w:p>
          <w:p w14:paraId="643CEC40">
            <w:pPr>
              <w:pStyle w:val="5"/>
              <w:ind w:firstLine="0"/>
              <w:rPr>
                <w:rFonts w:hint="eastAsia" w:ascii="宋体" w:hAnsi="宋体"/>
                <w:bCs/>
                <w:sz w:val="24"/>
                <w:szCs w:val="18"/>
              </w:rPr>
            </w:pPr>
            <w:r>
              <w:rPr>
                <w:rFonts w:hint="eastAsia" w:ascii="宋体" w:hAnsi="宋体"/>
                <w:bCs/>
                <w:sz w:val="24"/>
                <w:szCs w:val="18"/>
              </w:rPr>
              <w:t>8.</w:t>
            </w:r>
            <w:r>
              <w:rPr>
                <w:rFonts w:ascii="宋体" w:hAnsi="宋体"/>
                <w:bCs/>
                <w:sz w:val="24"/>
                <w:szCs w:val="18"/>
              </w:rPr>
              <w:t>阻抗高阻时，幅度范围</w:t>
            </w:r>
            <w:r>
              <w:rPr>
                <w:rFonts w:hint="eastAsia" w:ascii="宋体" w:hAnsi="宋体"/>
                <w:bCs/>
                <w:sz w:val="24"/>
                <w:szCs w:val="18"/>
              </w:rPr>
              <w:t>：</w:t>
            </w:r>
            <w:r>
              <w:rPr>
                <w:rFonts w:ascii="宋体" w:hAnsi="宋体"/>
                <w:bCs/>
                <w:sz w:val="24"/>
                <w:szCs w:val="18"/>
              </w:rPr>
              <w:t>2mV</w:t>
            </w:r>
            <w:r>
              <w:rPr>
                <w:rFonts w:hint="eastAsia" w:ascii="宋体" w:hAnsi="宋体"/>
                <w:bCs/>
                <w:sz w:val="24"/>
                <w:szCs w:val="18"/>
              </w:rPr>
              <w:t>～</w:t>
            </w:r>
            <w:r>
              <w:rPr>
                <w:rFonts w:ascii="宋体" w:hAnsi="宋体"/>
                <w:bCs/>
                <w:sz w:val="24"/>
                <w:szCs w:val="18"/>
              </w:rPr>
              <w:t>20Vpp；</w:t>
            </w:r>
          </w:p>
          <w:p w14:paraId="35F65BF7">
            <w:pPr>
              <w:pStyle w:val="5"/>
              <w:ind w:firstLine="0"/>
              <w:rPr>
                <w:rFonts w:hint="eastAsia" w:ascii="宋体" w:hAnsi="宋体"/>
                <w:bCs/>
                <w:sz w:val="24"/>
                <w:szCs w:val="18"/>
              </w:rPr>
            </w:pPr>
            <w:r>
              <w:rPr>
                <w:rFonts w:hint="eastAsia" w:ascii="宋体" w:hAnsi="宋体"/>
                <w:bCs/>
                <w:sz w:val="24"/>
                <w:szCs w:val="18"/>
              </w:rPr>
              <w:t>9.</w:t>
            </w:r>
            <w:r>
              <w:rPr>
                <w:rFonts w:ascii="宋体" w:hAnsi="宋体"/>
                <w:bCs/>
                <w:sz w:val="24"/>
                <w:szCs w:val="18"/>
              </w:rPr>
              <w:t>阻抗50Ω时，幅度范围</w:t>
            </w:r>
            <w:r>
              <w:rPr>
                <w:rFonts w:hint="eastAsia" w:ascii="宋体" w:hAnsi="宋体"/>
                <w:bCs/>
                <w:sz w:val="24"/>
                <w:szCs w:val="18"/>
              </w:rPr>
              <w:t>：</w:t>
            </w:r>
            <w:r>
              <w:rPr>
                <w:rFonts w:ascii="宋体" w:hAnsi="宋体"/>
                <w:bCs/>
                <w:sz w:val="24"/>
                <w:szCs w:val="18"/>
              </w:rPr>
              <w:t>1mV</w:t>
            </w:r>
            <w:r>
              <w:rPr>
                <w:rFonts w:hint="eastAsia" w:ascii="宋体" w:hAnsi="宋体"/>
                <w:bCs/>
                <w:sz w:val="24"/>
                <w:szCs w:val="18"/>
              </w:rPr>
              <w:t>～</w:t>
            </w:r>
            <w:r>
              <w:rPr>
                <w:rFonts w:ascii="宋体" w:hAnsi="宋体"/>
                <w:bCs/>
                <w:sz w:val="24"/>
                <w:szCs w:val="18"/>
              </w:rPr>
              <w:t>10Vpp；</w:t>
            </w:r>
          </w:p>
          <w:p w14:paraId="5FDEC3F8">
            <w:pPr>
              <w:pStyle w:val="5"/>
              <w:ind w:firstLine="0"/>
              <w:rPr>
                <w:rFonts w:hint="eastAsia" w:ascii="宋体" w:hAnsi="宋体"/>
                <w:bCs/>
                <w:sz w:val="24"/>
                <w:szCs w:val="18"/>
              </w:rPr>
            </w:pPr>
            <w:r>
              <w:rPr>
                <w:rFonts w:hint="eastAsia" w:ascii="宋体" w:hAnsi="宋体"/>
                <w:bCs/>
                <w:sz w:val="24"/>
                <w:szCs w:val="18"/>
              </w:rPr>
              <w:t>10.</w:t>
            </w:r>
            <w:r>
              <w:rPr>
                <w:rFonts w:ascii="宋体" w:hAnsi="宋体"/>
                <w:bCs/>
                <w:sz w:val="24"/>
                <w:szCs w:val="18"/>
              </w:rPr>
              <w:t>频率计</w:t>
            </w:r>
            <w:r>
              <w:rPr>
                <w:rFonts w:hint="eastAsia" w:ascii="宋体" w:hAnsi="宋体"/>
                <w:bCs/>
                <w:sz w:val="24"/>
                <w:szCs w:val="18"/>
              </w:rPr>
              <w:t>：≥</w:t>
            </w:r>
            <w:r>
              <w:rPr>
                <w:rFonts w:ascii="宋体" w:hAnsi="宋体"/>
                <w:bCs/>
                <w:sz w:val="24"/>
                <w:szCs w:val="18"/>
              </w:rPr>
              <w:t>80MHz</w:t>
            </w:r>
          </w:p>
          <w:p w14:paraId="58F7C29F">
            <w:pPr>
              <w:pStyle w:val="5"/>
              <w:ind w:firstLine="0"/>
              <w:rPr>
                <w:rFonts w:hint="eastAsia" w:ascii="宋体" w:hAnsi="宋体"/>
                <w:bCs/>
                <w:sz w:val="24"/>
                <w:szCs w:val="18"/>
              </w:rPr>
            </w:pPr>
            <w:r>
              <w:rPr>
                <w:rFonts w:hint="eastAsia" w:ascii="宋体" w:hAnsi="宋体"/>
                <w:bCs/>
                <w:sz w:val="24"/>
                <w:szCs w:val="18"/>
              </w:rPr>
              <w:t>11.</w:t>
            </w:r>
            <w:r>
              <w:rPr>
                <w:rFonts w:ascii="宋体" w:hAnsi="宋体"/>
                <w:bCs/>
                <w:sz w:val="24"/>
                <w:szCs w:val="18"/>
              </w:rPr>
              <w:t>标准通讯界面：前置USB Host和后置USB Device；</w:t>
            </w:r>
          </w:p>
          <w:p w14:paraId="02272D33">
            <w:pPr>
              <w:pStyle w:val="5"/>
              <w:ind w:firstLine="0"/>
              <w:rPr>
                <w:rFonts w:hint="eastAsia" w:ascii="宋体" w:hAnsi="宋体"/>
                <w:bCs/>
                <w:sz w:val="24"/>
                <w:szCs w:val="18"/>
              </w:rPr>
            </w:pPr>
            <w:r>
              <w:rPr>
                <w:rFonts w:hint="eastAsia" w:ascii="宋体" w:hAnsi="宋体"/>
                <w:bCs/>
                <w:sz w:val="24"/>
                <w:szCs w:val="18"/>
              </w:rPr>
              <w:t>12.</w:t>
            </w:r>
            <w:r>
              <w:rPr>
                <w:rFonts w:ascii="宋体" w:hAnsi="宋体"/>
                <w:bCs/>
                <w:sz w:val="24"/>
                <w:szCs w:val="18"/>
              </w:rPr>
              <w:t>指数上升、指数下降、心电信号、高斯、半正矢、洛仑兹、双音多频、DC电压等共计160余种任意信号；</w:t>
            </w:r>
          </w:p>
          <w:p w14:paraId="0172BFB2">
            <w:pPr>
              <w:pStyle w:val="5"/>
              <w:ind w:firstLine="0"/>
              <w:rPr>
                <w:rFonts w:hint="eastAsia" w:ascii="宋体" w:hAnsi="宋体"/>
                <w:bCs/>
                <w:sz w:val="24"/>
                <w:szCs w:val="18"/>
              </w:rPr>
            </w:pPr>
            <w:r>
              <w:rPr>
                <w:rFonts w:hint="eastAsia" w:ascii="宋体" w:hAnsi="宋体"/>
                <w:bCs/>
                <w:sz w:val="24"/>
                <w:szCs w:val="18"/>
              </w:rPr>
              <w:t>13.</w:t>
            </w:r>
            <w:r>
              <w:rPr>
                <w:rFonts w:ascii="宋体" w:hAnsi="宋体"/>
                <w:bCs/>
                <w:sz w:val="24"/>
                <w:szCs w:val="18"/>
              </w:rPr>
              <w:t>内置谐波发生器</w:t>
            </w:r>
            <w:r>
              <w:rPr>
                <w:rFonts w:hint="eastAsia" w:ascii="宋体" w:hAnsi="宋体"/>
                <w:bCs/>
                <w:sz w:val="24"/>
                <w:szCs w:val="18"/>
              </w:rPr>
              <w:t>≥</w:t>
            </w:r>
            <w:r>
              <w:rPr>
                <w:rFonts w:ascii="宋体" w:hAnsi="宋体"/>
                <w:bCs/>
                <w:sz w:val="24"/>
                <w:szCs w:val="18"/>
              </w:rPr>
              <w:t>16次，输出具有指定次数、幅度和相位的谐波，通常应用于谐波检测设备或谐波滤波设备的测试中。</w:t>
            </w:r>
          </w:p>
          <w:p w14:paraId="0D5FE4ED">
            <w:pPr>
              <w:pStyle w:val="5"/>
              <w:ind w:firstLine="0"/>
              <w:rPr>
                <w:rFonts w:hint="eastAsia" w:ascii="宋体" w:hAnsi="宋体"/>
                <w:bCs/>
                <w:sz w:val="24"/>
                <w:szCs w:val="18"/>
              </w:rPr>
            </w:pPr>
            <w:r>
              <w:rPr>
                <w:rFonts w:hint="eastAsia" w:ascii="宋体" w:hAnsi="宋体"/>
                <w:bCs/>
                <w:sz w:val="24"/>
                <w:szCs w:val="18"/>
              </w:rPr>
              <w:t>14.通过网络由主控显示屏控制</w:t>
            </w:r>
          </w:p>
          <w:p w14:paraId="67D5AA51">
            <w:pPr>
              <w:pStyle w:val="5"/>
              <w:ind w:firstLine="0"/>
              <w:rPr>
                <w:rFonts w:hint="eastAsia" w:ascii="宋体" w:hAnsi="宋体"/>
                <w:b/>
                <w:sz w:val="24"/>
                <w:szCs w:val="18"/>
              </w:rPr>
            </w:pPr>
            <w:r>
              <w:rPr>
                <w:rFonts w:hint="eastAsia" w:ascii="宋体" w:hAnsi="宋体"/>
                <w:b/>
                <w:sz w:val="24"/>
                <w:szCs w:val="18"/>
              </w:rPr>
              <w:t>十一：</w:t>
            </w:r>
            <w:r>
              <w:rPr>
                <w:rFonts w:ascii="宋体" w:hAnsi="宋体"/>
                <w:b/>
                <w:sz w:val="24"/>
                <w:szCs w:val="18"/>
              </w:rPr>
              <w:t>示波器</w:t>
            </w:r>
            <w:r>
              <w:rPr>
                <w:rFonts w:hint="eastAsia" w:ascii="宋体" w:hAnsi="宋体"/>
                <w:b/>
                <w:sz w:val="24"/>
                <w:szCs w:val="18"/>
              </w:rPr>
              <w:t>系统</w:t>
            </w:r>
          </w:p>
          <w:p w14:paraId="6BE74AB6">
            <w:pPr>
              <w:pStyle w:val="5"/>
              <w:ind w:firstLine="0"/>
              <w:rPr>
                <w:rFonts w:hint="eastAsia" w:ascii="宋体" w:hAnsi="宋体"/>
                <w:bCs/>
                <w:sz w:val="24"/>
                <w:szCs w:val="18"/>
              </w:rPr>
            </w:pPr>
            <w:r>
              <w:rPr>
                <w:rFonts w:hint="eastAsia" w:ascii="宋体" w:hAnsi="宋体"/>
                <w:bCs/>
                <w:sz w:val="24"/>
                <w:szCs w:val="18"/>
              </w:rPr>
              <w:t>1.</w:t>
            </w:r>
            <w:r>
              <w:rPr>
                <w:rFonts w:ascii="宋体" w:hAnsi="宋体"/>
                <w:bCs/>
                <w:sz w:val="24"/>
                <w:szCs w:val="18"/>
              </w:rPr>
              <w:t>通道示波器</w:t>
            </w:r>
            <w:r>
              <w:rPr>
                <w:rFonts w:hint="eastAsia" w:ascii="宋体" w:hAnsi="宋体"/>
                <w:bCs/>
                <w:sz w:val="24"/>
                <w:szCs w:val="18"/>
              </w:rPr>
              <w:t>≥</w:t>
            </w:r>
            <w:r>
              <w:rPr>
                <w:rFonts w:ascii="宋体" w:hAnsi="宋体"/>
                <w:bCs/>
                <w:sz w:val="24"/>
                <w:szCs w:val="18"/>
              </w:rPr>
              <w:t>100M带宽；</w:t>
            </w:r>
          </w:p>
          <w:p w14:paraId="2EAEB278">
            <w:pPr>
              <w:pStyle w:val="5"/>
              <w:ind w:firstLine="0"/>
              <w:rPr>
                <w:rFonts w:hint="eastAsia" w:ascii="宋体" w:hAnsi="宋体"/>
                <w:bCs/>
                <w:sz w:val="24"/>
                <w:szCs w:val="18"/>
              </w:rPr>
            </w:pPr>
            <w:r>
              <w:rPr>
                <w:rFonts w:hint="eastAsia" w:ascii="宋体" w:hAnsi="宋体"/>
                <w:bCs/>
                <w:sz w:val="24"/>
                <w:szCs w:val="18"/>
              </w:rPr>
              <w:t>2.</w:t>
            </w:r>
            <w:r>
              <w:rPr>
                <w:rFonts w:ascii="宋体" w:hAnsi="宋体"/>
                <w:bCs/>
                <w:sz w:val="24"/>
                <w:szCs w:val="18"/>
              </w:rPr>
              <w:t>单通道采样率</w:t>
            </w:r>
            <w:r>
              <w:rPr>
                <w:rFonts w:hint="eastAsia" w:ascii="宋体" w:hAnsi="宋体"/>
                <w:bCs/>
                <w:sz w:val="24"/>
                <w:szCs w:val="18"/>
              </w:rPr>
              <w:t>：≤</w:t>
            </w:r>
            <w:r>
              <w:rPr>
                <w:rFonts w:ascii="宋体" w:hAnsi="宋体"/>
                <w:bCs/>
                <w:sz w:val="24"/>
                <w:szCs w:val="18"/>
              </w:rPr>
              <w:t>2.5GS/s；</w:t>
            </w:r>
          </w:p>
          <w:p w14:paraId="00ABA6F9">
            <w:pPr>
              <w:pStyle w:val="5"/>
              <w:ind w:firstLine="0"/>
              <w:rPr>
                <w:rFonts w:hint="eastAsia" w:ascii="宋体" w:hAnsi="宋体"/>
                <w:bCs/>
                <w:sz w:val="24"/>
                <w:szCs w:val="18"/>
              </w:rPr>
            </w:pPr>
            <w:r>
              <w:rPr>
                <w:rFonts w:hint="eastAsia" w:ascii="宋体" w:hAnsi="宋体"/>
                <w:bCs/>
                <w:sz w:val="24"/>
                <w:szCs w:val="18"/>
              </w:rPr>
              <w:t>3.</w:t>
            </w:r>
            <w:r>
              <w:rPr>
                <w:rFonts w:ascii="宋体" w:hAnsi="宋体"/>
                <w:bCs/>
                <w:sz w:val="24"/>
                <w:szCs w:val="18"/>
              </w:rPr>
              <w:t>全通道采样率；</w:t>
            </w:r>
            <w:r>
              <w:rPr>
                <w:rFonts w:hint="eastAsia" w:ascii="宋体" w:hAnsi="宋体"/>
                <w:bCs/>
                <w:sz w:val="24"/>
                <w:szCs w:val="18"/>
              </w:rPr>
              <w:t>≥</w:t>
            </w:r>
            <w:r>
              <w:rPr>
                <w:rFonts w:ascii="宋体" w:hAnsi="宋体"/>
                <w:bCs/>
                <w:sz w:val="24"/>
                <w:szCs w:val="18"/>
              </w:rPr>
              <w:t>625MS/s</w:t>
            </w:r>
          </w:p>
          <w:p w14:paraId="3AD3BEBA">
            <w:pPr>
              <w:pStyle w:val="5"/>
              <w:ind w:firstLine="0"/>
              <w:rPr>
                <w:rFonts w:hint="eastAsia" w:ascii="宋体" w:hAnsi="宋体"/>
                <w:bCs/>
                <w:sz w:val="24"/>
                <w:szCs w:val="18"/>
              </w:rPr>
            </w:pPr>
            <w:r>
              <w:rPr>
                <w:rFonts w:hint="eastAsia" w:ascii="宋体" w:hAnsi="宋体"/>
                <w:bCs/>
                <w:sz w:val="24"/>
                <w:szCs w:val="18"/>
              </w:rPr>
              <w:t>4.</w:t>
            </w:r>
            <w:r>
              <w:rPr>
                <w:rFonts w:ascii="宋体" w:hAnsi="宋体"/>
                <w:bCs/>
                <w:sz w:val="24"/>
                <w:szCs w:val="18"/>
              </w:rPr>
              <w:t>垂直分辨率</w:t>
            </w:r>
            <w:r>
              <w:rPr>
                <w:rFonts w:hint="eastAsia" w:ascii="宋体" w:hAnsi="宋体"/>
                <w:bCs/>
                <w:sz w:val="24"/>
                <w:szCs w:val="18"/>
              </w:rPr>
              <w:t>：≥</w:t>
            </w:r>
            <w:r>
              <w:rPr>
                <w:rFonts w:ascii="宋体" w:hAnsi="宋体"/>
                <w:bCs/>
                <w:sz w:val="24"/>
                <w:szCs w:val="18"/>
              </w:rPr>
              <w:t>12bit</w:t>
            </w:r>
          </w:p>
          <w:p w14:paraId="69E201CD">
            <w:pPr>
              <w:pStyle w:val="5"/>
              <w:ind w:firstLine="0"/>
              <w:rPr>
                <w:rFonts w:hint="eastAsia" w:ascii="宋体" w:hAnsi="宋体"/>
                <w:bCs/>
                <w:sz w:val="24"/>
                <w:szCs w:val="18"/>
              </w:rPr>
            </w:pPr>
            <w:r>
              <w:rPr>
                <w:rFonts w:hint="eastAsia" w:ascii="宋体" w:hAnsi="宋体"/>
                <w:bCs/>
                <w:sz w:val="24"/>
                <w:szCs w:val="18"/>
              </w:rPr>
              <w:t>5.</w:t>
            </w:r>
            <w:r>
              <w:rPr>
                <w:rFonts w:ascii="宋体" w:hAnsi="宋体"/>
                <w:bCs/>
                <w:sz w:val="24"/>
                <w:szCs w:val="18"/>
              </w:rPr>
              <w:t>触摸显示</w:t>
            </w:r>
            <w:r>
              <w:rPr>
                <w:rFonts w:hint="eastAsia" w:ascii="宋体" w:hAnsi="宋体"/>
                <w:bCs/>
                <w:sz w:val="24"/>
                <w:szCs w:val="18"/>
              </w:rPr>
              <w:t>：≥</w:t>
            </w:r>
            <w:r>
              <w:rPr>
                <w:rFonts w:ascii="宋体" w:hAnsi="宋体"/>
                <w:bCs/>
                <w:sz w:val="24"/>
                <w:szCs w:val="18"/>
              </w:rPr>
              <w:t>10.1寸</w:t>
            </w:r>
          </w:p>
          <w:p w14:paraId="356DE79E">
            <w:pPr>
              <w:pStyle w:val="5"/>
              <w:ind w:firstLine="0"/>
              <w:rPr>
                <w:rFonts w:hint="eastAsia" w:ascii="宋体" w:hAnsi="宋体"/>
                <w:bCs/>
                <w:sz w:val="24"/>
                <w:szCs w:val="18"/>
              </w:rPr>
            </w:pPr>
            <w:r>
              <w:rPr>
                <w:rFonts w:hint="eastAsia" w:ascii="宋体" w:hAnsi="宋体"/>
                <w:bCs/>
                <w:sz w:val="24"/>
                <w:szCs w:val="18"/>
              </w:rPr>
              <w:t>6.</w:t>
            </w:r>
            <w:r>
              <w:rPr>
                <w:rFonts w:ascii="宋体" w:hAnsi="宋体"/>
                <w:bCs/>
                <w:sz w:val="24"/>
                <w:szCs w:val="18"/>
              </w:rPr>
              <w:t>分辨率</w:t>
            </w:r>
            <w:r>
              <w:rPr>
                <w:rFonts w:hint="eastAsia" w:ascii="宋体" w:hAnsi="宋体"/>
                <w:bCs/>
                <w:sz w:val="24"/>
                <w:szCs w:val="18"/>
              </w:rPr>
              <w:t>：≥</w:t>
            </w:r>
            <w:r>
              <w:rPr>
                <w:rFonts w:ascii="宋体" w:hAnsi="宋体"/>
                <w:bCs/>
                <w:sz w:val="24"/>
                <w:szCs w:val="18"/>
              </w:rPr>
              <w:t>1024*600；</w:t>
            </w:r>
          </w:p>
          <w:p w14:paraId="6851967A">
            <w:pPr>
              <w:pStyle w:val="5"/>
              <w:ind w:firstLine="0"/>
              <w:rPr>
                <w:rFonts w:hint="eastAsia" w:ascii="宋体" w:hAnsi="宋体"/>
                <w:bCs/>
                <w:sz w:val="24"/>
                <w:szCs w:val="18"/>
              </w:rPr>
            </w:pPr>
            <w:r>
              <w:rPr>
                <w:rFonts w:hint="eastAsia" w:ascii="宋体" w:hAnsi="宋体"/>
                <w:bCs/>
                <w:sz w:val="24"/>
                <w:szCs w:val="18"/>
              </w:rPr>
              <w:t>7.</w:t>
            </w:r>
            <w:r>
              <w:rPr>
                <w:rFonts w:ascii="宋体" w:hAnsi="宋体"/>
                <w:bCs/>
                <w:sz w:val="24"/>
                <w:szCs w:val="18"/>
              </w:rPr>
              <w:t>存储深度（每次采集波形的记录长度）</w:t>
            </w:r>
            <w:r>
              <w:rPr>
                <w:rFonts w:hint="eastAsia" w:ascii="宋体" w:hAnsi="宋体"/>
                <w:bCs/>
                <w:sz w:val="24"/>
                <w:szCs w:val="18"/>
              </w:rPr>
              <w:t>≥</w:t>
            </w:r>
            <w:r>
              <w:rPr>
                <w:rFonts w:ascii="宋体" w:hAnsi="宋体"/>
                <w:bCs/>
                <w:sz w:val="24"/>
                <w:szCs w:val="18"/>
              </w:rPr>
              <w:t>512M点；</w:t>
            </w:r>
          </w:p>
          <w:p w14:paraId="4E8B8BC3">
            <w:pPr>
              <w:pStyle w:val="5"/>
              <w:ind w:firstLine="0"/>
              <w:rPr>
                <w:rFonts w:hint="eastAsia" w:ascii="宋体" w:hAnsi="宋体"/>
                <w:bCs/>
                <w:sz w:val="24"/>
                <w:szCs w:val="18"/>
              </w:rPr>
            </w:pPr>
            <w:r>
              <w:rPr>
                <w:rFonts w:hint="eastAsia" w:ascii="宋体" w:hAnsi="宋体"/>
                <w:bCs/>
                <w:sz w:val="24"/>
                <w:szCs w:val="18"/>
              </w:rPr>
              <w:t>8.≥</w:t>
            </w:r>
            <w:r>
              <w:rPr>
                <w:rFonts w:ascii="宋体" w:hAnsi="宋体"/>
                <w:bCs/>
                <w:sz w:val="24"/>
                <w:szCs w:val="18"/>
              </w:rPr>
              <w:t>4路数字电压表且支持同时开启，</w:t>
            </w:r>
            <w:r>
              <w:rPr>
                <w:rFonts w:hint="eastAsia" w:ascii="宋体" w:hAnsi="宋体"/>
                <w:bCs/>
                <w:sz w:val="24"/>
                <w:szCs w:val="18"/>
              </w:rPr>
              <w:t>≥</w:t>
            </w:r>
            <w:r>
              <w:rPr>
                <w:rFonts w:ascii="宋体" w:hAnsi="宋体"/>
                <w:bCs/>
                <w:sz w:val="24"/>
                <w:szCs w:val="18"/>
              </w:rPr>
              <w:t>6位频率计和累加器，协议分析仪，协议发生器功能；</w:t>
            </w:r>
          </w:p>
          <w:p w14:paraId="6960BBE1">
            <w:pPr>
              <w:pStyle w:val="5"/>
              <w:ind w:firstLine="0"/>
              <w:rPr>
                <w:rFonts w:hint="eastAsia" w:ascii="宋体" w:hAnsi="宋体"/>
                <w:bCs/>
                <w:sz w:val="24"/>
                <w:szCs w:val="18"/>
              </w:rPr>
            </w:pPr>
            <w:r>
              <w:rPr>
                <w:rFonts w:hint="eastAsia" w:ascii="宋体" w:hAnsi="宋体"/>
                <w:bCs/>
                <w:sz w:val="24"/>
                <w:szCs w:val="18"/>
              </w:rPr>
              <w:t>9.</w:t>
            </w:r>
            <w:r>
              <w:rPr>
                <w:rFonts w:ascii="宋体" w:hAnsi="宋体"/>
                <w:bCs/>
                <w:sz w:val="24"/>
                <w:szCs w:val="18"/>
              </w:rPr>
              <w:t>电压档位500μV/div-10V/div；直流增益精度</w:t>
            </w:r>
            <w:r>
              <w:rPr>
                <w:rFonts w:hint="eastAsia" w:ascii="宋体" w:hAnsi="宋体"/>
                <w:bCs/>
                <w:sz w:val="24"/>
                <w:szCs w:val="18"/>
              </w:rPr>
              <w:t>≥</w:t>
            </w:r>
            <w:r>
              <w:rPr>
                <w:rFonts w:ascii="宋体" w:hAnsi="宋体"/>
                <w:bCs/>
                <w:sz w:val="24"/>
                <w:szCs w:val="18"/>
              </w:rPr>
              <w:t>0.5%；</w:t>
            </w:r>
          </w:p>
          <w:p w14:paraId="417F29F3">
            <w:pPr>
              <w:pStyle w:val="5"/>
              <w:ind w:firstLine="0"/>
              <w:rPr>
                <w:rFonts w:hint="eastAsia" w:ascii="宋体" w:hAnsi="宋体"/>
                <w:bCs/>
                <w:sz w:val="24"/>
                <w:szCs w:val="18"/>
              </w:rPr>
            </w:pPr>
            <w:r>
              <w:rPr>
                <w:rFonts w:hint="eastAsia" w:ascii="宋体" w:hAnsi="宋体"/>
                <w:bCs/>
                <w:sz w:val="24"/>
                <w:szCs w:val="18"/>
              </w:rPr>
              <w:t>10.</w:t>
            </w:r>
            <w:r>
              <w:rPr>
                <w:rFonts w:ascii="宋体" w:hAnsi="宋体"/>
                <w:bCs/>
                <w:sz w:val="24"/>
                <w:szCs w:val="18"/>
              </w:rPr>
              <w:t>具有数学运算功能：</w:t>
            </w:r>
            <w:bookmarkStart w:id="2" w:name="_Hlk197595984"/>
            <w:r>
              <w:rPr>
                <w:rFonts w:ascii="宋体" w:hAnsi="宋体"/>
                <w:bCs/>
                <w:sz w:val="24"/>
                <w:szCs w:val="18"/>
              </w:rPr>
              <w:t>加、减、乘、除、FFT、与、或、非、异或、Intg、Diff、Lg、Ln、Exp、Abs、AX+B、低通滤波、高通滤波、带通滤波、带阻滤波；</w:t>
            </w:r>
            <w:bookmarkEnd w:id="2"/>
            <w:r>
              <w:rPr>
                <w:rFonts w:ascii="宋体" w:hAnsi="宋体"/>
                <w:bCs/>
                <w:sz w:val="24"/>
                <w:szCs w:val="18"/>
              </w:rPr>
              <w:t>；</w:t>
            </w:r>
          </w:p>
          <w:p w14:paraId="5F6250A6">
            <w:pPr>
              <w:pStyle w:val="5"/>
              <w:ind w:firstLine="0"/>
              <w:rPr>
                <w:rFonts w:hint="eastAsia" w:ascii="宋体" w:hAnsi="宋体"/>
                <w:bCs/>
                <w:sz w:val="24"/>
                <w:szCs w:val="18"/>
              </w:rPr>
            </w:pPr>
            <w:r>
              <w:rPr>
                <w:rFonts w:hint="eastAsia" w:ascii="宋体" w:hAnsi="宋体"/>
                <w:bCs/>
                <w:sz w:val="24"/>
                <w:szCs w:val="18"/>
              </w:rPr>
              <w:t>11.</w:t>
            </w:r>
            <w:r>
              <w:rPr>
                <w:rFonts w:ascii="宋体" w:hAnsi="宋体"/>
                <w:bCs/>
                <w:sz w:val="24"/>
                <w:szCs w:val="18"/>
              </w:rPr>
              <w:t>设备具有以下信息测量功能：峰-峰值、平均值、均方根值、频率、周期、最大值、最小值、顶端值、底端值、幅度、过冲、预冲、上升时间、下降时间、相位、正脉冲、负脉冲、正占空比、负占空比、延迟A→B↓、延迟A→B↑、正脉冲个数、负脉冲个数等，</w:t>
            </w:r>
            <w:r>
              <w:rPr>
                <w:rFonts w:hint="eastAsia" w:ascii="宋体" w:hAnsi="宋体"/>
                <w:bCs/>
                <w:sz w:val="24"/>
                <w:szCs w:val="18"/>
              </w:rPr>
              <w:t>≥</w:t>
            </w:r>
            <w:r>
              <w:rPr>
                <w:rFonts w:ascii="宋体" w:hAnsi="宋体"/>
                <w:bCs/>
                <w:sz w:val="24"/>
                <w:szCs w:val="18"/>
              </w:rPr>
              <w:t>52种自动测量项；</w:t>
            </w:r>
          </w:p>
          <w:p w14:paraId="04625B5A">
            <w:pPr>
              <w:pStyle w:val="5"/>
              <w:ind w:firstLine="0"/>
              <w:rPr>
                <w:rFonts w:hint="eastAsia" w:ascii="宋体" w:hAnsi="宋体"/>
                <w:bCs/>
                <w:sz w:val="24"/>
                <w:szCs w:val="18"/>
              </w:rPr>
            </w:pPr>
            <w:r>
              <w:rPr>
                <w:rFonts w:hint="eastAsia" w:ascii="宋体" w:hAnsi="宋体"/>
                <w:bCs/>
                <w:sz w:val="24"/>
                <w:szCs w:val="18"/>
              </w:rPr>
              <w:t>12.</w:t>
            </w:r>
            <w:r>
              <w:rPr>
                <w:rFonts w:ascii="宋体" w:hAnsi="宋体"/>
                <w:bCs/>
                <w:sz w:val="24"/>
                <w:szCs w:val="18"/>
              </w:rPr>
              <w:t>支持最小、最大、标准方差、直方图和趋势图等统计；支持门限测试；</w:t>
            </w:r>
            <w:r>
              <w:rPr>
                <w:rFonts w:hint="eastAsia" w:ascii="宋体" w:hAnsi="宋体"/>
                <w:bCs/>
                <w:sz w:val="24"/>
                <w:szCs w:val="18"/>
              </w:rPr>
              <w:t>≥</w:t>
            </w:r>
            <w:r>
              <w:rPr>
                <w:rFonts w:ascii="宋体" w:hAnsi="宋体"/>
                <w:bCs/>
                <w:sz w:val="24"/>
                <w:szCs w:val="18"/>
              </w:rPr>
              <w:t>4路独立波形运算和嵌套运算；</w:t>
            </w:r>
          </w:p>
          <w:p w14:paraId="1D56C356">
            <w:pPr>
              <w:pStyle w:val="5"/>
              <w:ind w:firstLine="0"/>
              <w:rPr>
                <w:rFonts w:hint="eastAsia" w:ascii="宋体" w:hAnsi="宋体"/>
                <w:bCs/>
                <w:sz w:val="24"/>
                <w:szCs w:val="18"/>
              </w:rPr>
            </w:pPr>
            <w:r>
              <w:rPr>
                <w:rFonts w:hint="eastAsia" w:ascii="宋体" w:hAnsi="宋体"/>
                <w:bCs/>
                <w:sz w:val="24"/>
                <w:szCs w:val="18"/>
              </w:rPr>
              <w:t>13.</w:t>
            </w:r>
            <w:r>
              <w:rPr>
                <w:rFonts w:ascii="宋体" w:hAnsi="宋体"/>
                <w:bCs/>
                <w:sz w:val="24"/>
                <w:szCs w:val="18"/>
              </w:rPr>
              <w:t>时基精度</w:t>
            </w:r>
            <w:r>
              <w:rPr>
                <w:rFonts w:hint="eastAsia" w:ascii="宋体" w:hAnsi="宋体"/>
                <w:bCs/>
                <w:sz w:val="24"/>
                <w:szCs w:val="18"/>
              </w:rPr>
              <w:t>≤</w:t>
            </w:r>
            <w:r>
              <w:rPr>
                <w:rFonts w:ascii="宋体" w:hAnsi="宋体"/>
                <w:bCs/>
                <w:sz w:val="24"/>
                <w:szCs w:val="18"/>
              </w:rPr>
              <w:t>1ppm，</w:t>
            </w:r>
            <w:r>
              <w:rPr>
                <w:rFonts w:hint="eastAsia" w:ascii="宋体" w:hAnsi="宋体"/>
                <w:bCs/>
                <w:sz w:val="24"/>
                <w:szCs w:val="18"/>
              </w:rPr>
              <w:t>≥</w:t>
            </w:r>
            <w:r>
              <w:rPr>
                <w:rFonts w:ascii="宋体" w:hAnsi="宋体"/>
                <w:bCs/>
                <w:sz w:val="24"/>
                <w:szCs w:val="18"/>
              </w:rPr>
              <w:t>6位1ppm精确度频率计，测量更精确；</w:t>
            </w:r>
          </w:p>
          <w:p w14:paraId="164380A5">
            <w:pPr>
              <w:pStyle w:val="5"/>
              <w:ind w:firstLine="0"/>
              <w:rPr>
                <w:rFonts w:hint="eastAsia" w:ascii="宋体" w:hAnsi="宋体"/>
                <w:bCs/>
                <w:sz w:val="24"/>
                <w:szCs w:val="18"/>
              </w:rPr>
            </w:pPr>
            <w:r>
              <w:rPr>
                <w:rFonts w:hint="eastAsia" w:ascii="宋体" w:hAnsi="宋体"/>
                <w:bCs/>
                <w:sz w:val="24"/>
                <w:szCs w:val="18"/>
              </w:rPr>
              <w:t>≥</w:t>
            </w:r>
            <w:r>
              <w:rPr>
                <w:rFonts w:ascii="宋体" w:hAnsi="宋体"/>
                <w:bCs/>
                <w:sz w:val="24"/>
                <w:szCs w:val="18"/>
              </w:rPr>
              <w:t>1</w:t>
            </w:r>
            <w:r>
              <w:rPr>
                <w:rFonts w:hint="eastAsia" w:ascii="宋体" w:hAnsi="宋体"/>
                <w:bCs/>
                <w:sz w:val="24"/>
                <w:szCs w:val="18"/>
              </w:rPr>
              <w:t>2</w:t>
            </w:r>
            <w:r>
              <w:rPr>
                <w:rFonts w:ascii="宋体" w:hAnsi="宋体"/>
                <w:bCs/>
                <w:sz w:val="24"/>
                <w:szCs w:val="18"/>
              </w:rPr>
              <w:t>种触发方式：边沿、脉宽、斜率、欠幅、超幅、窗口、Timeout、逻辑触发等触发类型；</w:t>
            </w:r>
          </w:p>
          <w:p w14:paraId="40EB5D94">
            <w:pPr>
              <w:pStyle w:val="5"/>
              <w:ind w:firstLine="0"/>
              <w:rPr>
                <w:rFonts w:hint="eastAsia" w:ascii="宋体" w:hAnsi="宋体"/>
                <w:bCs/>
                <w:sz w:val="24"/>
                <w:szCs w:val="18"/>
              </w:rPr>
            </w:pPr>
            <w:r>
              <w:rPr>
                <w:rFonts w:hint="eastAsia" w:ascii="宋体" w:hAnsi="宋体"/>
                <w:bCs/>
                <w:sz w:val="24"/>
                <w:szCs w:val="18"/>
              </w:rPr>
              <w:t>14.支持</w:t>
            </w:r>
            <w:r>
              <w:rPr>
                <w:rFonts w:ascii="宋体" w:hAnsi="宋体"/>
                <w:bCs/>
                <w:sz w:val="24"/>
                <w:szCs w:val="18"/>
              </w:rPr>
              <w:t>：电源分析，伯德图，直方图，分段采集，波形录制和回放功能；</w:t>
            </w:r>
          </w:p>
          <w:p w14:paraId="32824B1F">
            <w:pPr>
              <w:pStyle w:val="5"/>
              <w:ind w:firstLine="0"/>
              <w:rPr>
                <w:rFonts w:hint="eastAsia" w:ascii="宋体" w:hAnsi="宋体"/>
                <w:bCs/>
                <w:sz w:val="24"/>
                <w:szCs w:val="18"/>
              </w:rPr>
            </w:pPr>
            <w:r>
              <w:rPr>
                <w:rFonts w:hint="eastAsia" w:ascii="宋体" w:hAnsi="宋体"/>
                <w:bCs/>
                <w:sz w:val="24"/>
                <w:szCs w:val="18"/>
              </w:rPr>
              <w:t>15.</w:t>
            </w:r>
            <w:r>
              <w:rPr>
                <w:rFonts w:ascii="宋体" w:hAnsi="宋体"/>
                <w:bCs/>
                <w:sz w:val="24"/>
                <w:szCs w:val="18"/>
              </w:rPr>
              <w:t>波形刷新率：</w:t>
            </w:r>
            <w:r>
              <w:rPr>
                <w:rFonts w:hint="eastAsia" w:ascii="宋体" w:hAnsi="宋体"/>
                <w:bCs/>
                <w:sz w:val="24"/>
                <w:szCs w:val="18"/>
              </w:rPr>
              <w:t>≥</w:t>
            </w:r>
            <w:r>
              <w:rPr>
                <w:rFonts w:ascii="宋体" w:hAnsi="宋体"/>
                <w:bCs/>
                <w:sz w:val="24"/>
                <w:szCs w:val="18"/>
              </w:rPr>
              <w:t>50万次每秒，分段存储</w:t>
            </w:r>
            <w:r>
              <w:rPr>
                <w:rFonts w:hint="eastAsia" w:ascii="宋体" w:hAnsi="宋体"/>
                <w:bCs/>
                <w:sz w:val="24"/>
                <w:szCs w:val="18"/>
              </w:rPr>
              <w:t>≤</w:t>
            </w:r>
            <w:r>
              <w:rPr>
                <w:rFonts w:ascii="宋体" w:hAnsi="宋体"/>
                <w:bCs/>
                <w:sz w:val="24"/>
                <w:szCs w:val="18"/>
              </w:rPr>
              <w:t>50万段，并可记录</w:t>
            </w:r>
            <w:r>
              <w:rPr>
                <w:rFonts w:hint="eastAsia" w:ascii="宋体" w:hAnsi="宋体"/>
                <w:bCs/>
                <w:sz w:val="24"/>
                <w:szCs w:val="18"/>
              </w:rPr>
              <w:t>≥</w:t>
            </w:r>
            <w:r>
              <w:rPr>
                <w:rFonts w:ascii="宋体" w:hAnsi="宋体"/>
                <w:bCs/>
                <w:sz w:val="24"/>
                <w:szCs w:val="18"/>
              </w:rPr>
              <w:t>50万帧历史波形；</w:t>
            </w:r>
          </w:p>
          <w:p w14:paraId="30FF48AB">
            <w:pPr>
              <w:pStyle w:val="5"/>
              <w:ind w:firstLine="0"/>
              <w:rPr>
                <w:rFonts w:hint="eastAsia" w:ascii="宋体" w:hAnsi="宋体"/>
                <w:bCs/>
                <w:sz w:val="24"/>
                <w:szCs w:val="18"/>
              </w:rPr>
            </w:pPr>
            <w:r>
              <w:rPr>
                <w:rFonts w:hint="eastAsia" w:ascii="宋体" w:hAnsi="宋体"/>
                <w:bCs/>
                <w:sz w:val="24"/>
                <w:szCs w:val="18"/>
              </w:rPr>
              <w:t>16.支持</w:t>
            </w:r>
            <w:r>
              <w:rPr>
                <w:rFonts w:ascii="宋体" w:hAnsi="宋体"/>
                <w:bCs/>
                <w:sz w:val="24"/>
                <w:szCs w:val="18"/>
              </w:rPr>
              <w:t>USB device，USB host，LAN，外触发、Pass/fail输出、10MHz时钟in/out等接口；</w:t>
            </w:r>
            <w:r>
              <w:rPr>
                <w:rFonts w:hint="eastAsia" w:ascii="宋体" w:hAnsi="宋体"/>
                <w:bCs/>
                <w:sz w:val="24"/>
                <w:szCs w:val="18"/>
              </w:rPr>
              <w:t>通过网络由主控显示屏控制。</w:t>
            </w:r>
          </w:p>
          <w:p w14:paraId="1EE49ADF">
            <w:pPr>
              <w:pStyle w:val="5"/>
              <w:ind w:firstLine="0"/>
              <w:rPr>
                <w:rFonts w:hint="eastAsia" w:ascii="宋体" w:hAnsi="宋体"/>
                <w:b/>
                <w:sz w:val="24"/>
                <w:szCs w:val="18"/>
              </w:rPr>
            </w:pPr>
            <w:r>
              <w:rPr>
                <w:rFonts w:hint="eastAsia" w:ascii="宋体" w:hAnsi="宋体"/>
                <w:b/>
                <w:sz w:val="24"/>
                <w:szCs w:val="18"/>
              </w:rPr>
              <w:t>十二：</w:t>
            </w:r>
            <w:r>
              <w:rPr>
                <w:rFonts w:ascii="宋体" w:hAnsi="宋体"/>
                <w:b/>
                <w:sz w:val="24"/>
                <w:szCs w:val="18"/>
              </w:rPr>
              <w:t>可编程电源</w:t>
            </w:r>
            <w:r>
              <w:rPr>
                <w:rFonts w:hint="eastAsia" w:ascii="宋体" w:hAnsi="宋体"/>
                <w:b/>
                <w:sz w:val="24"/>
                <w:szCs w:val="18"/>
              </w:rPr>
              <w:t>系统</w:t>
            </w:r>
          </w:p>
          <w:p w14:paraId="785F83C3">
            <w:pPr>
              <w:pStyle w:val="5"/>
              <w:ind w:firstLine="0"/>
              <w:rPr>
                <w:rFonts w:hint="eastAsia" w:ascii="宋体" w:hAnsi="宋体"/>
                <w:bCs/>
                <w:sz w:val="24"/>
                <w:szCs w:val="18"/>
              </w:rPr>
            </w:pPr>
            <w:r>
              <w:rPr>
                <w:rFonts w:hint="eastAsia" w:ascii="宋体" w:hAnsi="宋体"/>
                <w:bCs/>
                <w:sz w:val="24"/>
                <w:szCs w:val="18"/>
              </w:rPr>
              <w:t>1.≥</w:t>
            </w:r>
            <w:r>
              <w:rPr>
                <w:rFonts w:ascii="宋体" w:hAnsi="宋体"/>
                <w:bCs/>
                <w:sz w:val="24"/>
                <w:szCs w:val="18"/>
              </w:rPr>
              <w:t>三路输出：CH1/2：0-32V，0-3.2A连续可调，</w:t>
            </w:r>
          </w:p>
          <w:p w14:paraId="68CC8B9A">
            <w:pPr>
              <w:pStyle w:val="5"/>
              <w:ind w:firstLine="0"/>
              <w:rPr>
                <w:rFonts w:hint="eastAsia" w:ascii="宋体" w:hAnsi="宋体"/>
                <w:bCs/>
                <w:sz w:val="24"/>
                <w:szCs w:val="18"/>
              </w:rPr>
            </w:pPr>
            <w:r>
              <w:rPr>
                <w:rFonts w:ascii="宋体" w:hAnsi="宋体"/>
                <w:bCs/>
                <w:sz w:val="24"/>
                <w:szCs w:val="18"/>
              </w:rPr>
              <w:t>CH3：2.5/3.3/5V，0-3A；</w:t>
            </w:r>
          </w:p>
          <w:p w14:paraId="0233ECCE">
            <w:pPr>
              <w:pStyle w:val="5"/>
              <w:ind w:firstLine="0"/>
              <w:rPr>
                <w:rFonts w:hint="eastAsia" w:ascii="宋体" w:hAnsi="宋体"/>
                <w:bCs/>
                <w:sz w:val="24"/>
                <w:szCs w:val="18"/>
              </w:rPr>
            </w:pPr>
            <w:r>
              <w:rPr>
                <w:rFonts w:ascii="宋体" w:hAnsi="宋体"/>
                <w:bCs/>
                <w:sz w:val="24"/>
                <w:szCs w:val="18"/>
              </w:rPr>
              <w:t>2.输入电压：AC 100V/120V/220V/230V±10%，50-60Hz</w:t>
            </w:r>
          </w:p>
          <w:p w14:paraId="76A96A8D">
            <w:pPr>
              <w:pStyle w:val="5"/>
              <w:ind w:firstLine="0"/>
              <w:rPr>
                <w:rFonts w:hint="eastAsia" w:ascii="宋体" w:hAnsi="宋体"/>
                <w:bCs/>
                <w:sz w:val="24"/>
                <w:szCs w:val="18"/>
              </w:rPr>
            </w:pPr>
            <w:r>
              <w:rPr>
                <w:rFonts w:ascii="宋体" w:hAnsi="宋体"/>
                <w:bCs/>
                <w:sz w:val="24"/>
                <w:szCs w:val="18"/>
              </w:rPr>
              <w:t>3.线性输出，纹波小，噪声低，响应快速</w:t>
            </w:r>
          </w:p>
          <w:p w14:paraId="158B8D6C">
            <w:pPr>
              <w:pStyle w:val="5"/>
              <w:ind w:firstLine="0"/>
              <w:rPr>
                <w:rFonts w:hint="eastAsia" w:ascii="宋体" w:hAnsi="宋体"/>
                <w:bCs/>
                <w:sz w:val="24"/>
                <w:szCs w:val="18"/>
              </w:rPr>
            </w:pPr>
            <w:r>
              <w:rPr>
                <w:rFonts w:ascii="宋体" w:hAnsi="宋体"/>
                <w:bCs/>
                <w:sz w:val="24"/>
                <w:szCs w:val="18"/>
              </w:rPr>
              <w:t>4.电压，电流和功率同时显示，可切换显示</w:t>
            </w:r>
            <w:r>
              <w:rPr>
                <w:rFonts w:hint="eastAsia" w:ascii="宋体" w:hAnsi="宋体"/>
                <w:bCs/>
                <w:sz w:val="24"/>
                <w:szCs w:val="18"/>
              </w:rPr>
              <w:t>≥</w:t>
            </w:r>
            <w:r>
              <w:rPr>
                <w:rFonts w:ascii="宋体" w:hAnsi="宋体"/>
                <w:bCs/>
                <w:sz w:val="24"/>
                <w:szCs w:val="18"/>
              </w:rPr>
              <w:t>3个通道</w:t>
            </w:r>
          </w:p>
          <w:p w14:paraId="2FCDDD26">
            <w:pPr>
              <w:pStyle w:val="5"/>
              <w:ind w:firstLine="0"/>
              <w:rPr>
                <w:rFonts w:hint="eastAsia" w:ascii="宋体" w:hAnsi="宋体"/>
                <w:bCs/>
                <w:sz w:val="24"/>
                <w:szCs w:val="18"/>
              </w:rPr>
            </w:pPr>
            <w:r>
              <w:rPr>
                <w:rFonts w:ascii="宋体" w:hAnsi="宋体"/>
                <w:bCs/>
                <w:sz w:val="24"/>
                <w:szCs w:val="18"/>
              </w:rPr>
              <w:t>5.高分辨率，电压</w:t>
            </w:r>
            <w:r>
              <w:rPr>
                <w:rFonts w:hint="eastAsia" w:ascii="宋体" w:hAnsi="宋体"/>
                <w:bCs/>
                <w:sz w:val="24"/>
                <w:szCs w:val="18"/>
              </w:rPr>
              <w:t>≥</w:t>
            </w:r>
            <w:r>
              <w:rPr>
                <w:rFonts w:ascii="宋体" w:hAnsi="宋体"/>
                <w:bCs/>
                <w:sz w:val="24"/>
                <w:szCs w:val="18"/>
              </w:rPr>
              <w:t>1mV 电流</w:t>
            </w:r>
            <w:r>
              <w:rPr>
                <w:rFonts w:hint="eastAsia" w:ascii="宋体" w:hAnsi="宋体"/>
                <w:bCs/>
                <w:sz w:val="24"/>
                <w:szCs w:val="18"/>
              </w:rPr>
              <w:t>≥</w:t>
            </w:r>
            <w:r>
              <w:rPr>
                <w:rFonts w:ascii="宋体" w:hAnsi="宋体"/>
                <w:bCs/>
                <w:sz w:val="24"/>
                <w:szCs w:val="18"/>
              </w:rPr>
              <w:t>0.1mA 功率</w:t>
            </w:r>
            <w:r>
              <w:rPr>
                <w:rFonts w:hint="eastAsia" w:ascii="宋体" w:hAnsi="宋体"/>
                <w:bCs/>
                <w:sz w:val="24"/>
                <w:szCs w:val="18"/>
              </w:rPr>
              <w:t>≥</w:t>
            </w:r>
            <w:r>
              <w:rPr>
                <w:rFonts w:ascii="宋体" w:hAnsi="宋体"/>
                <w:bCs/>
                <w:sz w:val="24"/>
                <w:szCs w:val="18"/>
              </w:rPr>
              <w:t>1mW</w:t>
            </w:r>
          </w:p>
          <w:p w14:paraId="1B974840">
            <w:pPr>
              <w:pStyle w:val="5"/>
              <w:ind w:firstLine="0"/>
              <w:rPr>
                <w:rFonts w:hint="eastAsia" w:ascii="宋体" w:hAnsi="宋体"/>
                <w:bCs/>
                <w:sz w:val="24"/>
                <w:szCs w:val="18"/>
              </w:rPr>
            </w:pPr>
            <w:r>
              <w:rPr>
                <w:rFonts w:hint="eastAsia" w:ascii="宋体" w:hAnsi="宋体"/>
                <w:bCs/>
                <w:sz w:val="24"/>
                <w:szCs w:val="18"/>
              </w:rPr>
              <w:t>6</w:t>
            </w:r>
            <w:r>
              <w:rPr>
                <w:rFonts w:ascii="宋体" w:hAnsi="宋体"/>
                <w:bCs/>
                <w:sz w:val="24"/>
                <w:szCs w:val="18"/>
              </w:rPr>
              <w:t>.带指示灯的软硅胶按键，电源状态一目了然</w:t>
            </w:r>
          </w:p>
          <w:p w14:paraId="46373784">
            <w:pPr>
              <w:pStyle w:val="5"/>
              <w:ind w:firstLine="0"/>
              <w:rPr>
                <w:rFonts w:hint="eastAsia" w:ascii="宋体" w:hAnsi="宋体"/>
                <w:bCs/>
                <w:sz w:val="24"/>
                <w:szCs w:val="18"/>
              </w:rPr>
            </w:pPr>
            <w:r>
              <w:rPr>
                <w:rFonts w:hint="eastAsia" w:ascii="宋体" w:hAnsi="宋体"/>
                <w:bCs/>
                <w:sz w:val="24"/>
                <w:szCs w:val="18"/>
              </w:rPr>
              <w:t>7</w:t>
            </w:r>
            <w:r>
              <w:rPr>
                <w:rFonts w:ascii="宋体" w:hAnsi="宋体"/>
                <w:bCs/>
                <w:sz w:val="24"/>
                <w:szCs w:val="18"/>
              </w:rPr>
              <w:t>.按键锁定功能，避免不当操作</w:t>
            </w:r>
          </w:p>
          <w:p w14:paraId="78A5C878">
            <w:pPr>
              <w:pStyle w:val="5"/>
              <w:ind w:firstLine="0"/>
              <w:rPr>
                <w:rFonts w:hint="eastAsia" w:ascii="宋体" w:hAnsi="宋体"/>
                <w:bCs/>
                <w:sz w:val="24"/>
                <w:szCs w:val="18"/>
              </w:rPr>
            </w:pPr>
            <w:r>
              <w:rPr>
                <w:rFonts w:hint="eastAsia" w:ascii="宋体" w:hAnsi="宋体"/>
                <w:bCs/>
                <w:sz w:val="24"/>
                <w:szCs w:val="18"/>
              </w:rPr>
              <w:t>8</w:t>
            </w:r>
            <w:r>
              <w:rPr>
                <w:rFonts w:ascii="宋体" w:hAnsi="宋体"/>
                <w:bCs/>
                <w:sz w:val="24"/>
                <w:szCs w:val="18"/>
              </w:rPr>
              <w:t>.追踪串联和并联模式功能</w:t>
            </w:r>
          </w:p>
          <w:p w14:paraId="6A25162F">
            <w:pPr>
              <w:pStyle w:val="5"/>
              <w:ind w:firstLine="0"/>
              <w:rPr>
                <w:rFonts w:hint="eastAsia" w:ascii="宋体" w:hAnsi="宋体"/>
                <w:bCs/>
                <w:sz w:val="24"/>
                <w:szCs w:val="18"/>
              </w:rPr>
            </w:pPr>
            <w:r>
              <w:rPr>
                <w:rFonts w:hint="eastAsia" w:ascii="宋体" w:hAnsi="宋体"/>
                <w:bCs/>
                <w:sz w:val="24"/>
                <w:szCs w:val="18"/>
              </w:rPr>
              <w:t>9</w:t>
            </w:r>
            <w:r>
              <w:rPr>
                <w:rFonts w:ascii="宋体" w:hAnsi="宋体"/>
                <w:bCs/>
                <w:sz w:val="24"/>
                <w:szCs w:val="18"/>
              </w:rPr>
              <w:t>.输出开关控制</w:t>
            </w:r>
          </w:p>
          <w:p w14:paraId="303DC5E2">
            <w:pPr>
              <w:pStyle w:val="5"/>
              <w:ind w:firstLine="0"/>
              <w:rPr>
                <w:rFonts w:hint="eastAsia" w:ascii="宋体" w:hAnsi="宋体"/>
                <w:bCs/>
                <w:sz w:val="24"/>
                <w:szCs w:val="18"/>
              </w:rPr>
            </w:pPr>
            <w:r>
              <w:rPr>
                <w:rFonts w:ascii="宋体" w:hAnsi="宋体"/>
                <w:bCs/>
                <w:sz w:val="24"/>
                <w:szCs w:val="18"/>
              </w:rPr>
              <w:t>1</w:t>
            </w:r>
            <w:r>
              <w:rPr>
                <w:rFonts w:hint="eastAsia" w:ascii="宋体" w:hAnsi="宋体"/>
                <w:bCs/>
                <w:sz w:val="24"/>
                <w:szCs w:val="18"/>
              </w:rPr>
              <w:t>0</w:t>
            </w:r>
            <w:r>
              <w:rPr>
                <w:rFonts w:ascii="宋体" w:hAnsi="宋体"/>
                <w:bCs/>
                <w:sz w:val="24"/>
                <w:szCs w:val="18"/>
              </w:rPr>
              <w:t>.智能温控风扇，有效降低噪音</w:t>
            </w:r>
          </w:p>
          <w:p w14:paraId="11FE9FC9">
            <w:pPr>
              <w:pStyle w:val="5"/>
              <w:ind w:firstLine="0"/>
              <w:rPr>
                <w:rFonts w:hint="eastAsia" w:ascii="宋体" w:hAnsi="宋体"/>
                <w:bCs/>
                <w:sz w:val="24"/>
                <w:szCs w:val="18"/>
              </w:rPr>
            </w:pPr>
            <w:r>
              <w:rPr>
                <w:rFonts w:ascii="宋体" w:hAnsi="宋体"/>
                <w:bCs/>
                <w:sz w:val="24"/>
                <w:szCs w:val="18"/>
              </w:rPr>
              <w:t>1</w:t>
            </w:r>
            <w:r>
              <w:rPr>
                <w:rFonts w:hint="eastAsia" w:ascii="宋体" w:hAnsi="宋体"/>
                <w:bCs/>
                <w:sz w:val="24"/>
                <w:szCs w:val="18"/>
              </w:rPr>
              <w:t>1</w:t>
            </w:r>
            <w:r>
              <w:rPr>
                <w:rFonts w:ascii="宋体" w:hAnsi="宋体"/>
                <w:bCs/>
                <w:sz w:val="24"/>
                <w:szCs w:val="18"/>
              </w:rPr>
              <w:t>.上电和参数状态设置，开机记忆功能</w:t>
            </w:r>
          </w:p>
          <w:p w14:paraId="6CB4767F">
            <w:pPr>
              <w:pStyle w:val="5"/>
              <w:ind w:firstLine="0"/>
              <w:rPr>
                <w:rFonts w:hint="eastAsia" w:ascii="宋体" w:hAnsi="宋体"/>
                <w:bCs/>
                <w:sz w:val="24"/>
                <w:szCs w:val="18"/>
              </w:rPr>
            </w:pPr>
            <w:r>
              <w:rPr>
                <w:rFonts w:ascii="宋体" w:hAnsi="宋体"/>
                <w:bCs/>
                <w:sz w:val="24"/>
                <w:szCs w:val="18"/>
              </w:rPr>
              <w:t>1</w:t>
            </w:r>
            <w:r>
              <w:rPr>
                <w:rFonts w:hint="eastAsia" w:ascii="宋体" w:hAnsi="宋体"/>
                <w:bCs/>
                <w:sz w:val="24"/>
                <w:szCs w:val="18"/>
              </w:rPr>
              <w:t>2</w:t>
            </w:r>
            <w:r>
              <w:rPr>
                <w:rFonts w:ascii="宋体" w:hAnsi="宋体"/>
                <w:bCs/>
                <w:sz w:val="24"/>
                <w:szCs w:val="18"/>
              </w:rPr>
              <w:t>.电源初始化功能</w:t>
            </w:r>
          </w:p>
          <w:p w14:paraId="384D43DB">
            <w:pPr>
              <w:pStyle w:val="5"/>
              <w:ind w:firstLine="0"/>
              <w:rPr>
                <w:rFonts w:hint="eastAsia" w:ascii="宋体" w:hAnsi="宋体"/>
                <w:bCs/>
                <w:sz w:val="24"/>
                <w:szCs w:val="18"/>
              </w:rPr>
            </w:pPr>
            <w:r>
              <w:rPr>
                <w:rFonts w:ascii="宋体" w:hAnsi="宋体"/>
                <w:bCs/>
                <w:sz w:val="24"/>
                <w:szCs w:val="18"/>
              </w:rPr>
              <w:t>1</w:t>
            </w:r>
            <w:r>
              <w:rPr>
                <w:rFonts w:hint="eastAsia" w:ascii="宋体" w:hAnsi="宋体"/>
                <w:bCs/>
                <w:sz w:val="24"/>
                <w:szCs w:val="18"/>
              </w:rPr>
              <w:t>3</w:t>
            </w:r>
            <w:r>
              <w:rPr>
                <w:rFonts w:ascii="宋体" w:hAnsi="宋体"/>
                <w:bCs/>
                <w:sz w:val="24"/>
                <w:szCs w:val="18"/>
              </w:rPr>
              <w:t>.蜂鸣器可关闭或打开</w:t>
            </w:r>
          </w:p>
          <w:p w14:paraId="72287DE6">
            <w:pPr>
              <w:pStyle w:val="5"/>
              <w:ind w:firstLine="0"/>
              <w:rPr>
                <w:rFonts w:hint="eastAsia" w:ascii="宋体" w:hAnsi="宋体"/>
                <w:bCs/>
                <w:sz w:val="24"/>
                <w:szCs w:val="18"/>
              </w:rPr>
            </w:pPr>
            <w:r>
              <w:rPr>
                <w:rFonts w:ascii="宋体" w:hAnsi="宋体"/>
                <w:bCs/>
                <w:sz w:val="24"/>
                <w:szCs w:val="18"/>
              </w:rPr>
              <w:t>1</w:t>
            </w:r>
            <w:r>
              <w:rPr>
                <w:rFonts w:hint="eastAsia" w:ascii="宋体" w:hAnsi="宋体"/>
                <w:bCs/>
                <w:sz w:val="24"/>
                <w:szCs w:val="18"/>
              </w:rPr>
              <w:t>4</w:t>
            </w:r>
            <w:r>
              <w:rPr>
                <w:rFonts w:ascii="宋体" w:hAnsi="宋体"/>
                <w:bCs/>
                <w:sz w:val="24"/>
                <w:szCs w:val="18"/>
              </w:rPr>
              <w:t>.显示亮度可调</w:t>
            </w:r>
          </w:p>
          <w:p w14:paraId="665A76E7">
            <w:pPr>
              <w:pStyle w:val="5"/>
              <w:ind w:firstLine="0"/>
              <w:rPr>
                <w:rFonts w:hint="eastAsia" w:ascii="宋体" w:hAnsi="宋体"/>
                <w:bCs/>
                <w:sz w:val="24"/>
                <w:szCs w:val="18"/>
              </w:rPr>
            </w:pPr>
            <w:r>
              <w:rPr>
                <w:rFonts w:hint="eastAsia" w:ascii="宋体" w:hAnsi="宋体"/>
                <w:bCs/>
                <w:sz w:val="24"/>
                <w:szCs w:val="18"/>
              </w:rPr>
              <w:t>15.通过网络由主控显示屏控制。</w:t>
            </w:r>
          </w:p>
        </w:tc>
        <w:tc>
          <w:tcPr>
            <w:tcW w:w="423" w:type="pct"/>
            <w:vAlign w:val="center"/>
          </w:tcPr>
          <w:p w14:paraId="1E1DC00E">
            <w:pPr>
              <w:spacing w:line="360" w:lineRule="auto"/>
              <w:jc w:val="center"/>
              <w:rPr>
                <w:rFonts w:hint="eastAsia" w:ascii="宋体" w:hAnsi="宋体"/>
                <w:bCs/>
                <w:sz w:val="24"/>
                <w:szCs w:val="18"/>
              </w:rPr>
            </w:pPr>
            <w:r>
              <w:rPr>
                <w:rFonts w:hint="eastAsia" w:ascii="宋体" w:hAnsi="宋体"/>
                <w:bCs/>
                <w:sz w:val="24"/>
                <w:szCs w:val="18"/>
              </w:rPr>
              <w:t>2</w:t>
            </w:r>
          </w:p>
        </w:tc>
        <w:tc>
          <w:tcPr>
            <w:tcW w:w="321" w:type="pct"/>
            <w:vAlign w:val="center"/>
          </w:tcPr>
          <w:p w14:paraId="62C321CD">
            <w:pPr>
              <w:spacing w:line="360" w:lineRule="auto"/>
              <w:jc w:val="center"/>
              <w:rPr>
                <w:rFonts w:hint="eastAsia" w:ascii="宋体" w:hAnsi="宋体"/>
                <w:bCs/>
                <w:sz w:val="24"/>
                <w:szCs w:val="18"/>
              </w:rPr>
            </w:pPr>
            <w:r>
              <w:rPr>
                <w:rFonts w:hint="eastAsia" w:ascii="宋体" w:hAnsi="宋体"/>
                <w:bCs/>
                <w:sz w:val="24"/>
                <w:szCs w:val="18"/>
              </w:rPr>
              <w:t>工业</w:t>
            </w:r>
          </w:p>
        </w:tc>
        <w:tc>
          <w:tcPr>
            <w:tcW w:w="430" w:type="pct"/>
            <w:vAlign w:val="center"/>
          </w:tcPr>
          <w:p w14:paraId="4ADDC871">
            <w:pPr>
              <w:spacing w:line="360" w:lineRule="auto"/>
              <w:jc w:val="center"/>
              <w:rPr>
                <w:rFonts w:hint="eastAsia" w:ascii="宋体" w:hAnsi="宋体"/>
                <w:bCs/>
                <w:sz w:val="24"/>
                <w:szCs w:val="18"/>
              </w:rPr>
            </w:pPr>
            <w:r>
              <w:rPr>
                <w:rFonts w:hint="eastAsia" w:ascii="宋体" w:hAnsi="宋体"/>
                <w:bCs/>
                <w:sz w:val="24"/>
                <w:szCs w:val="18"/>
              </w:rPr>
              <w:t>核心产品</w:t>
            </w:r>
          </w:p>
        </w:tc>
      </w:tr>
    </w:tbl>
    <w:p w14:paraId="1B29CEE5">
      <w:pPr>
        <w:autoSpaceDE w:val="0"/>
        <w:autoSpaceDN w:val="0"/>
        <w:adjustRightInd w:val="0"/>
        <w:spacing w:line="360" w:lineRule="auto"/>
        <w:jc w:val="left"/>
        <w:rPr>
          <w:rFonts w:hint="eastAsia" w:ascii="宋体" w:hAnsi="宋体" w:cs="宋体"/>
          <w:sz w:val="24"/>
          <w:szCs w:val="18"/>
        </w:rPr>
      </w:pPr>
      <w:r>
        <w:rPr>
          <w:rFonts w:hint="eastAsia" w:ascii="宋体" w:hAnsi="宋体"/>
          <w:b/>
          <w:sz w:val="24"/>
          <w:szCs w:val="24"/>
        </w:rPr>
        <w:t>注：主要标的前标注“</w:t>
      </w:r>
      <w:r>
        <w:rPr>
          <w:rFonts w:hint="eastAsia" w:ascii="宋体" w:hAnsi="宋体" w:eastAsia="宋体" w:cs="宋体"/>
          <w:bCs/>
          <w:color w:val="auto"/>
          <w:sz w:val="24"/>
          <w:szCs w:val="18"/>
        </w:rPr>
        <w:t>▲</w:t>
      </w:r>
      <w:r>
        <w:rPr>
          <w:rFonts w:hint="eastAsia" w:ascii="宋体" w:hAnsi="宋体"/>
          <w:b/>
          <w:sz w:val="24"/>
          <w:szCs w:val="24"/>
        </w:rPr>
        <w:t>”符号。</w:t>
      </w:r>
    </w:p>
    <w:p w14:paraId="40EEDD00">
      <w:pPr>
        <w:numPr>
          <w:ilvl w:val="0"/>
          <w:numId w:val="1"/>
        </w:numPr>
      </w:pPr>
      <w:r>
        <w:rPr>
          <w:rFonts w:hint="eastAsia"/>
        </w:rPr>
        <w:t>安装调试、质保及售后服务要求（如有）</w:t>
      </w:r>
    </w:p>
    <w:p w14:paraId="2CAB1975">
      <w:pPr>
        <w:spacing w:line="360" w:lineRule="auto"/>
        <w:rPr>
          <w:rFonts w:hint="eastAsia" w:ascii="宋体" w:hAnsi="宋体"/>
          <w:bCs/>
          <w:sz w:val="24"/>
          <w:szCs w:val="18"/>
        </w:rPr>
      </w:pPr>
      <w:r>
        <w:rPr>
          <w:rFonts w:hint="eastAsia" w:ascii="宋体" w:hAnsi="宋体"/>
          <w:bCs/>
          <w:sz w:val="24"/>
          <w:szCs w:val="18"/>
        </w:rPr>
        <w:t xml:space="preserve">安装调试：成交供应商须提供全新的设备，所有设备均须由成交供应商送货到指定地点并安装调试，采购人不再支付任何费用。        </w:t>
      </w:r>
    </w:p>
    <w:p w14:paraId="131C98C5">
      <w:pPr>
        <w:spacing w:line="360" w:lineRule="auto"/>
        <w:rPr>
          <w:rFonts w:hint="eastAsia" w:ascii="宋体" w:hAnsi="宋体"/>
          <w:bCs/>
          <w:sz w:val="24"/>
          <w:szCs w:val="18"/>
        </w:rPr>
      </w:pPr>
      <w:r>
        <w:rPr>
          <w:rFonts w:hint="eastAsia" w:ascii="宋体" w:hAnsi="宋体"/>
          <w:bCs/>
          <w:sz w:val="24"/>
          <w:szCs w:val="18"/>
        </w:rPr>
        <w:t>质保：自验收合格之日起</w:t>
      </w:r>
      <w:r>
        <w:rPr>
          <w:rFonts w:hint="eastAsia" w:ascii="宋体" w:hAnsi="宋体"/>
          <w:bCs/>
          <w:sz w:val="24"/>
          <w:szCs w:val="18"/>
          <w:lang w:val="en-US" w:eastAsia="zh-CN"/>
        </w:rPr>
        <w:t>3</w:t>
      </w:r>
      <w:r>
        <w:rPr>
          <w:rFonts w:hint="eastAsia" w:ascii="宋体" w:hAnsi="宋体"/>
          <w:bCs/>
          <w:sz w:val="24"/>
          <w:szCs w:val="18"/>
        </w:rPr>
        <w:t>年。</w:t>
      </w:r>
    </w:p>
    <w:p w14:paraId="00728658">
      <w:pPr>
        <w:spacing w:line="360" w:lineRule="auto"/>
        <w:rPr>
          <w:rFonts w:hint="eastAsia" w:ascii="宋体" w:hAnsi="宋体"/>
          <w:bCs/>
          <w:sz w:val="24"/>
          <w:szCs w:val="18"/>
        </w:rPr>
      </w:pPr>
      <w:r>
        <w:rPr>
          <w:rFonts w:hint="eastAsia" w:ascii="宋体" w:hAnsi="宋体"/>
          <w:bCs/>
          <w:sz w:val="24"/>
          <w:szCs w:val="18"/>
        </w:rPr>
        <w:t>售后服务：电话、Email、QQ故障报修服务设专职服务人员，由资深技术工程师人员为用户提供技术援助电话，用于用户报告故障。学校可以通过电话、Email、QQ或传真等方式进行故障报告。如电话支持无法解决，要求成交供应商将在接到通知后2小时内做出响应，并采取行动排除故障。</w:t>
      </w:r>
    </w:p>
    <w:p w14:paraId="3BEA9652">
      <w:r>
        <w:rPr>
          <w:rFonts w:hint="eastAsia"/>
        </w:rPr>
        <w:t>四、报价要求（如有）</w:t>
      </w:r>
    </w:p>
    <w:p w14:paraId="3B2FF16C">
      <w:pPr>
        <w:spacing w:line="360" w:lineRule="auto"/>
        <w:rPr>
          <w:rFonts w:hint="eastAsia" w:ascii="宋体" w:hAnsi="宋体"/>
          <w:bCs/>
          <w:sz w:val="24"/>
          <w:szCs w:val="18"/>
        </w:rPr>
      </w:pPr>
      <w:r>
        <w:rPr>
          <w:rFonts w:hint="eastAsia" w:ascii="宋体" w:hAnsi="宋体"/>
          <w:bCs/>
          <w:sz w:val="24"/>
          <w:szCs w:val="18"/>
        </w:rPr>
        <w:t>本项目报总价，报价为完成本项目所需产品成本、辅材费、运输费、人工费、装卸费、安装调试费、培训费、包装物清除费及各种应纳的税费等完成本项目所需的全部费用，采购人后期不追加费用。</w:t>
      </w:r>
    </w:p>
    <w:p w14:paraId="4C237CD3">
      <w:r>
        <w:rPr>
          <w:rFonts w:hint="eastAsia"/>
        </w:rPr>
        <w:t>五、其他要求（如有）</w:t>
      </w:r>
    </w:p>
    <w:p w14:paraId="4A840F97">
      <w:pPr>
        <w:spacing w:line="360" w:lineRule="auto"/>
        <w:rPr>
          <w:rFonts w:hint="eastAsia" w:ascii="宋体" w:hAnsi="宋体"/>
          <w:bCs/>
          <w:sz w:val="24"/>
          <w:szCs w:val="18"/>
        </w:rPr>
      </w:pPr>
      <w:r>
        <w:rPr>
          <w:rFonts w:hint="eastAsia" w:ascii="宋体" w:hAnsi="宋体"/>
          <w:bCs/>
          <w:sz w:val="24"/>
          <w:szCs w:val="18"/>
        </w:rPr>
        <w:t>1）本项目为交钥匙工程，采购清单中所有货物应包含安装以及安装所需全部辅材及配件，对于文件未列明，而供应商认为必需的费用也需列入报价。在合同实施时，采购人将不予支付成交供应商没有列入的项目费用，并认为此项目的费用已包括在报价中。</w:t>
      </w:r>
    </w:p>
    <w:p w14:paraId="25DD71FB">
      <w:pPr>
        <w:spacing w:line="360" w:lineRule="auto"/>
        <w:rPr>
          <w:rFonts w:hint="eastAsia" w:ascii="宋体" w:hAnsi="宋体"/>
          <w:bCs/>
          <w:sz w:val="24"/>
          <w:szCs w:val="18"/>
        </w:rPr>
      </w:pPr>
      <w:r>
        <w:rPr>
          <w:rFonts w:hint="eastAsia" w:ascii="宋体" w:hAnsi="宋体"/>
          <w:bCs/>
          <w:sz w:val="24"/>
          <w:szCs w:val="18"/>
        </w:rPr>
        <w:t>2）货物必须是全新的、未使用过的，符合国家有关标准要求的货物，并能够按照货物合同规定的品牌、产地、质量、价格和有效期等，有质量问题，无条件退换货。</w:t>
      </w:r>
    </w:p>
    <w:p w14:paraId="05F3727D">
      <w:pPr>
        <w:spacing w:line="360" w:lineRule="auto"/>
        <w:rPr>
          <w:rFonts w:hint="eastAsia" w:ascii="宋体" w:hAnsi="宋体"/>
          <w:bCs/>
          <w:sz w:val="24"/>
          <w:szCs w:val="18"/>
        </w:rPr>
      </w:pPr>
      <w:r>
        <w:rPr>
          <w:rFonts w:hint="eastAsia" w:ascii="宋体" w:hAnsi="宋体"/>
          <w:bCs/>
          <w:sz w:val="24"/>
          <w:szCs w:val="18"/>
        </w:rPr>
        <w:t>3）成交供应商需针对采购人具体需求展开线上及线下培训。</w:t>
      </w:r>
    </w:p>
    <w:p w14:paraId="47E21361">
      <w:pPr>
        <w:spacing w:line="360" w:lineRule="auto"/>
        <w:rPr>
          <w:rFonts w:hint="eastAsia" w:ascii="宋体" w:hAnsi="宋体"/>
          <w:bCs/>
          <w:sz w:val="24"/>
          <w:szCs w:val="18"/>
        </w:rPr>
      </w:pPr>
      <w:r>
        <w:rPr>
          <w:rFonts w:hint="eastAsia" w:ascii="宋体" w:hAnsi="宋体"/>
          <w:bCs/>
          <w:sz w:val="24"/>
          <w:szCs w:val="18"/>
        </w:rPr>
        <w:t>培训类型为：管理部门、教师以及学生三类培训。培训内容包括但不限于平台涉及到的各项功能。在通过验收后，开展对用户的培训工作，培训教师和培训教材须由成交供应商负责。</w:t>
      </w:r>
    </w:p>
    <w:p w14:paraId="7C79543F">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F966B"/>
    <w:multiLevelType w:val="singleLevel"/>
    <w:tmpl w:val="C78F966B"/>
    <w:lvl w:ilvl="0" w:tentative="0">
      <w:start w:val="1"/>
      <w:numFmt w:val="decimal"/>
      <w:lvlText w:val="%1)"/>
      <w:lvlJc w:val="left"/>
      <w:pPr>
        <w:ind w:left="425" w:hanging="425"/>
      </w:pPr>
      <w:rPr>
        <w:rFonts w:hint="default"/>
      </w:rPr>
    </w:lvl>
  </w:abstractNum>
  <w:abstractNum w:abstractNumId="1">
    <w:nsid w:val="2BBFA556"/>
    <w:multiLevelType w:val="singleLevel"/>
    <w:tmpl w:val="2BBFA55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830E6"/>
    <w:rsid w:val="3468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8"/>
    </w:rPr>
  </w:style>
  <w:style w:type="paragraph" w:styleId="4">
    <w:name w:val="Normal (Web)"/>
    <w:basedOn w:val="1"/>
    <w:qFormat/>
    <w:uiPriority w:val="0"/>
    <w:rPr>
      <w:sz w:val="24"/>
    </w:rPr>
  </w:style>
  <w:style w:type="paragraph" w:styleId="5">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2025-11-07T09:38:00Z</dcterms:created>
  <dc:creator>省招-周钢</dc:creator>
  <cp:lastModifiedBy>省招-周钢</cp:lastModifiedBy>
  <dcterms:modified xsi:type="dcterms:W3CDTF">2025-11-07T09:39:24Z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50767C37F1D34F8A9CCF2E21C5F1FF58_11</vt:lpwstr>
  </property>
  <property fmtid="{D5CDD505-2E9C-101B-9397-08002B2CF9AE}" pid="4" name="KSOTemplateDocerSaveRecord">
    <vt:lpwstr>eyJoZGlkIjoiMzEwNTM5NzYwMDRjMzkwZTVkZjY2ODkwMGIxNGU0OTUiLCJ1c2VySWQiOiIyNjg1OTk4MjEifQ==</vt:lpwstr>
  </property>
</Properties>
</file>