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724" w:tblpY="710"/>
        <w:tblOverlap w:val="never"/>
        <w:tblW w:w="10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2614"/>
        <w:gridCol w:w="7030"/>
      </w:tblGrid>
      <w:tr w14:paraId="67161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附件1——设备配置与技术参数对照表</w:t>
            </w:r>
          </w:p>
        </w:tc>
      </w:tr>
      <w:tr w14:paraId="0332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设备配置清单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9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与技术参数对应（要求与技术参数完成匹配对应；一对一或一对多，对应的参数可重复，但必须所有技术参数都体现）</w:t>
            </w:r>
          </w:p>
        </w:tc>
      </w:tr>
      <w:tr w14:paraId="1EC92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例:1.1 1.2</w:t>
            </w:r>
          </w:p>
        </w:tc>
      </w:tr>
      <w:tr w14:paraId="67278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E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配套提供</w:t>
            </w:r>
          </w:p>
        </w:tc>
      </w:tr>
      <w:tr w14:paraId="05C78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4476C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2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776E1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76D1F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0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0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1、设备配置清单需按顺序列出产品完整配置，即硬件、软件、相关附件及为确保设备正常使用而技术参数未提及的附件等；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2、“与技术参数对应”列需要与所有技术参数完成匹配对应，其他为确保设备正常使用而技术参数未提及的附件统一标注为“配套提供”。</w:t>
            </w:r>
          </w:p>
        </w:tc>
      </w:tr>
    </w:tbl>
    <w:tbl>
      <w:tblPr>
        <w:tblStyle w:val="2"/>
        <w:tblpPr w:leftFromText="180" w:rightFromText="180" w:vertAnchor="text" w:horzAnchor="page" w:tblpX="735" w:tblpY="294"/>
        <w:tblOverlap w:val="never"/>
        <w:tblW w:w="10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3772"/>
        <w:gridCol w:w="5015"/>
      </w:tblGrid>
      <w:tr w14:paraId="1C695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附件2——所需易损易耗件均为原厂配置，价格供参考（此报价不计入商务报价分计算）</w:t>
            </w:r>
          </w:p>
        </w:tc>
      </w:tr>
      <w:tr w14:paraId="3D70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 w14:paraId="288C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10元</w:t>
            </w:r>
          </w:p>
        </w:tc>
      </w:tr>
      <w:tr w14:paraId="74C7B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F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E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3C7FB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D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192CA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1C5B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</w:p>
        </w:tc>
      </w:tr>
      <w:tr w14:paraId="133D3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3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投标方根据各自产品特性，可对上述表格进行调整。不在表格内的配件由投标方已包含在投标报价中，含在保修范围内。</w:t>
            </w:r>
          </w:p>
        </w:tc>
      </w:tr>
    </w:tbl>
    <w:p w14:paraId="4D38D3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72A5F"/>
    <w:rsid w:val="1277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2026-08-06T02:20:00Z</dcterms:created>
  <dc:creator>时崎暝</dc:creator>
  <cp:lastModifiedBy>时崎暝</cp:lastModifiedBy>
  <dcterms:modified xsi:type="dcterms:W3CDTF">2026-08-06T02:20:20Z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FC6B720F3C9E427984FFB54A5770FE2E_11</vt:lpwstr>
  </property>
  <property fmtid="{D5CDD505-2E9C-101B-9397-08002B2CF9AE}" pid="4" name="KSOTemplateDocerSaveRecord">
    <vt:lpwstr>eyJoZGlkIjoiMDc4MThlNzFmMGQ1YjMxOGFkODI4YmEwMzRhNzg2OGEiLCJ1c2VySWQiOiIzMzYwNDg3MjEifQ==</vt:lpwstr>
  </property>
</Properties>
</file>