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9039">
      <w:pPr>
        <w:keepNext/>
        <w:keepLines/>
        <w:widowControl w:val="0"/>
        <w:tabs>
          <w:tab w:val="left" w:pos="0"/>
        </w:tabs>
        <w:autoSpaceDE w:val="0"/>
        <w:autoSpaceDN w:val="0"/>
        <w:adjustRightInd w:val="0"/>
        <w:spacing w:before="0" w:after="0" w:line="360" w:lineRule="auto"/>
        <w:jc w:val="center"/>
        <w:outlineLvl w:val="0"/>
        <w:rPr>
          <w:rFonts w:ascii="华文中宋" w:hAnsi="华文中宋" w:eastAsia="华文中宋" w:cs="Times New Roman"/>
          <w:b/>
          <w:bCs/>
          <w:kern w:val="44"/>
          <w:sz w:val="44"/>
          <w:szCs w:val="44"/>
          <w:lang w:val="en-US" w:eastAsia="zh-CN" w:bidi="ar-SA"/>
        </w:rPr>
      </w:pPr>
      <w:bookmarkStart w:id="0" w:name="_Toc28359042"/>
      <w:bookmarkStart w:id="1" w:name="_Toc35393832"/>
      <w:r>
        <w:rPr>
          <w:rFonts w:hint="eastAsia" w:ascii="华文中宋" w:hAnsi="华文中宋" w:eastAsia="华文中宋" w:cs="Times New Roman"/>
          <w:b/>
          <w:bCs/>
          <w:kern w:val="44"/>
          <w:sz w:val="44"/>
          <w:szCs w:val="44"/>
          <w:lang w:val="en-US" w:eastAsia="zh-CN" w:bidi="ar-SA"/>
        </w:rPr>
        <w:t>阜阳师范大学2025年微软正版化项目</w:t>
      </w:r>
      <w:bookmarkStart w:id="2" w:name="_GoBack"/>
      <w:bookmarkEnd w:id="2"/>
      <w:r>
        <w:rPr>
          <w:rFonts w:hint="eastAsia" w:ascii="华文中宋" w:hAnsi="华文中宋" w:eastAsia="华文中宋" w:cs="Times New Roman"/>
          <w:b/>
          <w:bCs/>
          <w:kern w:val="44"/>
          <w:sz w:val="44"/>
          <w:szCs w:val="44"/>
          <w:lang w:val="en-US" w:eastAsia="zh-CN" w:bidi="ar-SA"/>
        </w:rPr>
        <w:t>单一来源采购公示</w:t>
      </w:r>
      <w:bookmarkEnd w:id="0"/>
      <w:bookmarkEnd w:id="1"/>
    </w:p>
    <w:p w14:paraId="45F91617">
      <w:pPr>
        <w:rPr>
          <w:rFonts w:ascii="黑体" w:hAnsi="黑体" w:eastAsia="黑体" w:cs="Times New Roman"/>
          <w:sz w:val="28"/>
          <w:szCs w:val="28"/>
        </w:rPr>
      </w:pPr>
      <w:r>
        <w:rPr>
          <w:rFonts w:hint="eastAsia" w:ascii="黑体" w:hAnsi="黑体" w:eastAsia="黑体" w:cs="Times New Roman"/>
          <w:sz w:val="28"/>
          <w:szCs w:val="28"/>
        </w:rPr>
        <w:t>一、项目信息</w:t>
      </w:r>
    </w:p>
    <w:p w14:paraId="3674C19F">
      <w:pPr>
        <w:ind w:firstLine="560" w:firstLineChars="200"/>
        <w:rPr>
          <w:rFonts w:ascii="仿宋" w:hAnsi="仿宋" w:eastAsia="仿宋" w:cs="Times New Roman"/>
          <w:sz w:val="28"/>
          <w:szCs w:val="28"/>
        </w:rPr>
      </w:pPr>
      <w:r>
        <w:rPr>
          <w:rFonts w:hint="eastAsia" w:ascii="仿宋" w:hAnsi="仿宋" w:eastAsia="仿宋" w:cs="Times New Roman"/>
          <w:sz w:val="28"/>
          <w:szCs w:val="28"/>
        </w:rPr>
        <w:t>采购人：</w:t>
      </w:r>
      <w:r>
        <w:rPr>
          <w:rFonts w:hint="eastAsia" w:ascii="仿宋" w:hAnsi="仿宋" w:eastAsia="仿宋" w:cs="Times New Roman"/>
          <w:sz w:val="28"/>
          <w:szCs w:val="28"/>
          <w:u w:val="single"/>
        </w:rPr>
        <w:t>阜阳师范大学</w:t>
      </w:r>
    </w:p>
    <w:p w14:paraId="5B85F9A5">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项目名称：</w:t>
      </w:r>
      <w:r>
        <w:rPr>
          <w:rFonts w:hint="eastAsia" w:ascii="仿宋" w:hAnsi="仿宋" w:eastAsia="仿宋" w:cs="Times New Roman"/>
          <w:sz w:val="28"/>
          <w:szCs w:val="28"/>
          <w:u w:val="single"/>
        </w:rPr>
        <w:t>阜阳师范大学2025年微软正版化项目</w:t>
      </w:r>
    </w:p>
    <w:p w14:paraId="70C460F8">
      <w:pPr>
        <w:ind w:firstLine="560" w:firstLineChars="200"/>
        <w:rPr>
          <w:rFonts w:ascii="仿宋" w:hAnsi="仿宋" w:eastAsia="仿宋" w:cs="Times New Roman"/>
          <w:sz w:val="28"/>
          <w:szCs w:val="28"/>
        </w:rPr>
      </w:pPr>
      <w:r>
        <w:rPr>
          <w:rFonts w:hint="eastAsia" w:ascii="仿宋" w:hAnsi="仿宋" w:eastAsia="仿宋" w:cs="Times New Roman"/>
          <w:sz w:val="28"/>
          <w:szCs w:val="28"/>
        </w:rPr>
        <w:t>拟</w:t>
      </w:r>
      <w:r>
        <w:rPr>
          <w:rFonts w:ascii="仿宋" w:hAnsi="仿宋" w:eastAsia="仿宋" w:cs="Times New Roman"/>
          <w:sz w:val="28"/>
          <w:szCs w:val="28"/>
        </w:rPr>
        <w:t>采购的货物或服务的说明</w:t>
      </w:r>
      <w:r>
        <w:rPr>
          <w:rFonts w:hint="eastAsia" w:ascii="仿宋" w:hAnsi="仿宋" w:eastAsia="仿宋" w:cs="Times New Roman"/>
          <w:sz w:val="28"/>
          <w:szCs w:val="28"/>
        </w:rPr>
        <w:t>：</w:t>
      </w:r>
      <w:r>
        <w:rPr>
          <w:rFonts w:hint="eastAsia" w:ascii="仿宋" w:hAnsi="仿宋" w:eastAsia="仿宋" w:cs="Times New Roman"/>
          <w:sz w:val="28"/>
          <w:szCs w:val="28"/>
          <w:u w:val="single"/>
        </w:rPr>
        <w:t>全校办公室、教室、实验室和图书馆等场所的所有计算机Windows专业版系列、Office专业增强版系列、Windows server标准版系列150次、SQL SERVER中文标准版系列150次，为学提供微软操作系统及办公系统的正版化授权三年服务，服务时间自2025年12月1日起至2028年11月30日止。</w:t>
      </w:r>
    </w:p>
    <w:p w14:paraId="4E794B62">
      <w:pPr>
        <w:ind w:firstLine="560" w:firstLineChars="200"/>
        <w:rPr>
          <w:rFonts w:ascii="仿宋" w:hAnsi="仿宋" w:eastAsia="仿宋" w:cs="Times New Roman"/>
          <w:sz w:val="28"/>
          <w:szCs w:val="28"/>
          <w:u w:val="single"/>
        </w:rPr>
      </w:pPr>
      <w:r>
        <w:rPr>
          <w:rFonts w:hint="eastAsia" w:ascii="仿宋" w:hAnsi="仿宋" w:eastAsia="仿宋" w:cs="Times New Roman"/>
          <w:sz w:val="28"/>
          <w:szCs w:val="28"/>
        </w:rPr>
        <w:t>拟</w:t>
      </w:r>
      <w:r>
        <w:rPr>
          <w:rFonts w:ascii="仿宋" w:hAnsi="仿宋" w:eastAsia="仿宋" w:cs="Times New Roman"/>
          <w:sz w:val="28"/>
          <w:szCs w:val="28"/>
        </w:rPr>
        <w:t>采购的货物或服务的预算金额</w:t>
      </w:r>
      <w:r>
        <w:rPr>
          <w:rFonts w:hint="eastAsia" w:ascii="仿宋" w:hAnsi="仿宋" w:eastAsia="仿宋" w:cs="Times New Roman"/>
          <w:sz w:val="28"/>
          <w:szCs w:val="28"/>
        </w:rPr>
        <w:t>：</w:t>
      </w:r>
      <w:r>
        <w:rPr>
          <w:rFonts w:hint="eastAsia" w:ascii="仿宋" w:hAnsi="仿宋" w:eastAsia="仿宋" w:cs="Times New Roman"/>
          <w:sz w:val="28"/>
          <w:szCs w:val="28"/>
          <w:u w:val="single"/>
        </w:rPr>
        <w:t>75万元</w:t>
      </w:r>
    </w:p>
    <w:p w14:paraId="5E09BE7A">
      <w:pPr>
        <w:ind w:firstLine="560" w:firstLineChars="200"/>
        <w:rPr>
          <w:rFonts w:hint="eastAsia" w:ascii="仿宋" w:hAnsi="仿宋" w:eastAsia="仿宋" w:cs="Times New Roman"/>
          <w:sz w:val="28"/>
          <w:szCs w:val="28"/>
          <w:u w:val="single"/>
        </w:rPr>
      </w:pPr>
      <w:r>
        <w:rPr>
          <w:rFonts w:hint="eastAsia" w:ascii="仿宋" w:hAnsi="仿宋" w:eastAsia="仿宋" w:cs="Times New Roman"/>
          <w:sz w:val="28"/>
          <w:szCs w:val="28"/>
        </w:rPr>
        <w:t>采用单一来源采购方式的原因及说明：</w:t>
      </w:r>
      <w:r>
        <w:rPr>
          <w:rFonts w:hint="eastAsia" w:ascii="仿宋" w:hAnsi="仿宋" w:eastAsia="仿宋" w:cs="Times New Roman"/>
          <w:sz w:val="28"/>
          <w:szCs w:val="28"/>
          <w:u w:val="single"/>
        </w:rPr>
        <w:t>我校购置的《阜阳师范大学2022年微软正版化》项目将在2025年11月30日到期，为保证我校微软Windows和Office等产品的正版化正常运行和服务的持续性，为师生提供一个安全正版使用环境，更好的服务我校教学科研及师生，须继续采购微软正版化授权服务。</w:t>
      </w:r>
    </w:p>
    <w:p w14:paraId="267BFB7A">
      <w:pPr>
        <w:ind w:firstLine="560" w:firstLineChars="200"/>
        <w:rPr>
          <w:rFonts w:hint="eastAsia" w:ascii="仿宋" w:hAnsi="仿宋" w:eastAsia="仿宋" w:cs="Times New Roman"/>
          <w:sz w:val="28"/>
          <w:szCs w:val="28"/>
          <w:u w:val="single"/>
        </w:rPr>
      </w:pPr>
      <w:r>
        <w:rPr>
          <w:rFonts w:hint="eastAsia" w:ascii="仿宋" w:hAnsi="仿宋" w:eastAsia="仿宋" w:cs="Times New Roman"/>
          <w:sz w:val="28"/>
          <w:szCs w:val="28"/>
          <w:u w:val="single"/>
        </w:rPr>
        <w:t>微软公司采用“校园正版协议”，简称 CA（ Campus Agreement）计划，只对单一的代理商进行授权，因此只能进行单一来源采购。赛尔网络有限公司是微软教育行业总经销商，微软（中国）有限公司教育行业“校园正版协议”全国合作伙伴，“校园正版协议”配套的正版软件资源与服务管理平台的开发者。</w:t>
      </w:r>
    </w:p>
    <w:p w14:paraId="652FEDFD">
      <w:pPr>
        <w:ind w:firstLine="560" w:firstLineChars="200"/>
        <w:rPr>
          <w:rFonts w:hint="eastAsia" w:ascii="仿宋" w:hAnsi="仿宋" w:eastAsia="仿宋" w:cs="Times New Roman"/>
          <w:sz w:val="28"/>
          <w:szCs w:val="28"/>
          <w:u w:val="single"/>
        </w:rPr>
      </w:pPr>
      <w:r>
        <w:rPr>
          <w:rFonts w:hint="eastAsia" w:ascii="仿宋" w:hAnsi="仿宋" w:eastAsia="仿宋" w:cs="Times New Roman"/>
          <w:sz w:val="28"/>
          <w:szCs w:val="28"/>
          <w:u w:val="single"/>
        </w:rPr>
        <w:t>赛尔网络有限公司在全国已经成功实施了上百家高校微软校园正版化平台。经过调研省内中国科学技术大学、合肥工业大学、安徽大学、安徽建筑大学、安庆师范大学等高校均通过单一来源采购形式向赛尔网络有限公司采购，实现正版化。</w:t>
      </w:r>
    </w:p>
    <w:p w14:paraId="33E376DA">
      <w:pPr>
        <w:ind w:firstLine="560" w:firstLineChars="200"/>
        <w:rPr>
          <w:rFonts w:ascii="仿宋" w:hAnsi="仿宋" w:eastAsia="仿宋" w:cs="Times New Roman"/>
          <w:sz w:val="28"/>
          <w:szCs w:val="28"/>
        </w:rPr>
      </w:pPr>
      <w:r>
        <w:rPr>
          <w:rFonts w:hint="eastAsia" w:ascii="仿宋" w:hAnsi="仿宋" w:eastAsia="仿宋" w:cs="Times New Roman"/>
          <w:sz w:val="28"/>
          <w:szCs w:val="28"/>
          <w:u w:val="single"/>
        </w:rPr>
        <w:t>根据《中华人民共和国政府采购法》第三十一条第一款“只能从唯一供应商处采购的”之规定，该项目符合单一来源采购，拟采用单一来源方式从赛尔网络有限公司进行采购。</w:t>
      </w:r>
    </w:p>
    <w:p w14:paraId="626FAF93">
      <w:pPr>
        <w:rPr>
          <w:rFonts w:ascii="黑体" w:hAnsi="黑体" w:eastAsia="黑体" w:cs="Times New Roman"/>
          <w:sz w:val="28"/>
          <w:szCs w:val="28"/>
        </w:rPr>
      </w:pPr>
      <w:r>
        <w:rPr>
          <w:rFonts w:hint="eastAsia" w:ascii="黑体" w:hAnsi="黑体" w:eastAsia="黑体" w:cs="Times New Roman"/>
          <w:sz w:val="28"/>
          <w:szCs w:val="28"/>
        </w:rPr>
        <w:t>二、拟定供应商信息</w:t>
      </w:r>
    </w:p>
    <w:p w14:paraId="6A167EA8">
      <w:pPr>
        <w:ind w:firstLine="560" w:firstLineChars="200"/>
        <w:rPr>
          <w:rFonts w:ascii="仿宋" w:hAnsi="仿宋" w:eastAsia="仿宋" w:cs="Times New Roman"/>
          <w:sz w:val="28"/>
          <w:szCs w:val="28"/>
        </w:rPr>
      </w:pPr>
      <w:r>
        <w:rPr>
          <w:rFonts w:hint="eastAsia" w:ascii="仿宋" w:hAnsi="仿宋" w:eastAsia="仿宋" w:cs="Times New Roman"/>
          <w:sz w:val="28"/>
          <w:szCs w:val="28"/>
        </w:rPr>
        <w:t>名称：</w:t>
      </w:r>
      <w:r>
        <w:rPr>
          <w:rFonts w:hint="eastAsia" w:ascii="仿宋" w:hAnsi="仿宋" w:eastAsia="仿宋" w:cs="Times New Roman"/>
          <w:sz w:val="28"/>
          <w:szCs w:val="28"/>
          <w:u w:val="single"/>
        </w:rPr>
        <w:t>赛尔网络有限公司</w:t>
      </w:r>
    </w:p>
    <w:p w14:paraId="437557C4">
      <w:pPr>
        <w:ind w:firstLine="560" w:firstLineChars="200"/>
        <w:rPr>
          <w:rFonts w:ascii="仿宋" w:hAnsi="仿宋" w:eastAsia="仿宋" w:cs="Times New Roman"/>
          <w:sz w:val="28"/>
          <w:szCs w:val="28"/>
        </w:rPr>
      </w:pPr>
      <w:r>
        <w:rPr>
          <w:rFonts w:hint="eastAsia" w:ascii="仿宋" w:hAnsi="仿宋" w:eastAsia="仿宋" w:cs="Times New Roman"/>
          <w:sz w:val="28"/>
          <w:szCs w:val="28"/>
        </w:rPr>
        <w:t>地址：</w:t>
      </w:r>
      <w:r>
        <w:rPr>
          <w:rFonts w:hint="eastAsia" w:ascii="仿宋" w:hAnsi="仿宋" w:eastAsia="仿宋" w:cs="Times New Roman"/>
          <w:sz w:val="28"/>
          <w:szCs w:val="28"/>
          <w:u w:val="single"/>
        </w:rPr>
        <w:t>北京海淀区中关村东路1号院8号楼B座赛尔大厦</w:t>
      </w:r>
    </w:p>
    <w:p w14:paraId="64447F91">
      <w:pPr>
        <w:rPr>
          <w:rFonts w:ascii="黑体" w:hAnsi="黑体" w:eastAsia="黑体" w:cs="Times New Roman"/>
          <w:sz w:val="28"/>
          <w:szCs w:val="28"/>
        </w:rPr>
      </w:pPr>
      <w:r>
        <w:rPr>
          <w:rFonts w:hint="eastAsia" w:ascii="黑体" w:hAnsi="黑体" w:eastAsia="黑体" w:cs="Times New Roman"/>
          <w:sz w:val="28"/>
          <w:szCs w:val="28"/>
        </w:rPr>
        <w:t>三、公示期限</w:t>
      </w:r>
    </w:p>
    <w:p w14:paraId="19A1EE76">
      <w:pPr>
        <w:widowControl w:val="0"/>
        <w:ind w:left="-10" w:leftChars="-5" w:firstLine="560" w:firstLineChars="200"/>
        <w:jc w:val="both"/>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u w:val="single"/>
          <w:lang w:val="en-US" w:eastAsia="zh-CN" w:bidi="ar-SA"/>
        </w:rPr>
        <w:t xml:space="preserve">　年　月　日  </w:t>
      </w:r>
      <w:r>
        <w:rPr>
          <w:rFonts w:hint="eastAsia" w:ascii="仿宋" w:hAnsi="仿宋" w:eastAsia="仿宋" w:cs="Times New Roman"/>
          <w:kern w:val="2"/>
          <w:sz w:val="28"/>
          <w:szCs w:val="28"/>
          <w:lang w:val="en-US" w:eastAsia="zh-CN" w:bidi="ar-SA"/>
        </w:rPr>
        <w:t>至</w:t>
      </w:r>
      <w:r>
        <w:rPr>
          <w:rFonts w:hint="eastAsia" w:ascii="仿宋" w:hAnsi="仿宋" w:eastAsia="仿宋" w:cs="Times New Roman"/>
          <w:kern w:val="2"/>
          <w:sz w:val="28"/>
          <w:szCs w:val="28"/>
          <w:u w:val="single"/>
          <w:lang w:val="en-US" w:eastAsia="zh-CN" w:bidi="ar-SA"/>
        </w:rPr>
        <w:t>　年　月　日</w:t>
      </w:r>
      <w:r>
        <w:rPr>
          <w:rFonts w:hint="eastAsia" w:ascii="仿宋" w:hAnsi="仿宋" w:eastAsia="仿宋" w:cs="Times New Roman"/>
          <w:iCs/>
          <w:kern w:val="2"/>
          <w:sz w:val="28"/>
          <w:szCs w:val="28"/>
          <w:u w:val="single"/>
          <w:lang w:val="en-US" w:eastAsia="zh-CN" w:bidi="ar-SA"/>
        </w:rPr>
        <w:t>（</w:t>
      </w:r>
      <w:r>
        <w:rPr>
          <w:rFonts w:hint="eastAsia" w:ascii="仿宋" w:hAnsi="仿宋" w:eastAsia="仿宋" w:cs="Times New Roman"/>
          <w:i/>
          <w:kern w:val="2"/>
          <w:sz w:val="28"/>
          <w:szCs w:val="28"/>
          <w:u w:val="single"/>
          <w:lang w:val="en-US" w:eastAsia="zh-CN" w:bidi="ar-SA"/>
        </w:rPr>
        <w:t>公示期限不得少于5个工作日</w:t>
      </w:r>
      <w:r>
        <w:rPr>
          <w:rFonts w:hint="eastAsia" w:ascii="仿宋" w:hAnsi="仿宋" w:eastAsia="仿宋" w:cs="Times New Roman"/>
          <w:iCs/>
          <w:kern w:val="2"/>
          <w:sz w:val="28"/>
          <w:szCs w:val="28"/>
          <w:u w:val="single"/>
          <w:lang w:val="en-US" w:eastAsia="zh-CN" w:bidi="ar-SA"/>
        </w:rPr>
        <w:t>）</w:t>
      </w:r>
    </w:p>
    <w:p w14:paraId="5AD175CB">
      <w:pPr>
        <w:rPr>
          <w:rFonts w:ascii="黑体" w:hAnsi="黑体" w:eastAsia="黑体" w:cs="Times New Roman"/>
          <w:sz w:val="28"/>
          <w:szCs w:val="28"/>
        </w:rPr>
      </w:pPr>
      <w:r>
        <w:rPr>
          <w:rFonts w:hint="eastAsia" w:ascii="黑体" w:hAnsi="黑体" w:eastAsia="黑体" w:cs="Times New Roman"/>
          <w:sz w:val="28"/>
          <w:szCs w:val="28"/>
        </w:rPr>
        <w:t>四、</w:t>
      </w:r>
      <w:r>
        <w:rPr>
          <w:rFonts w:ascii="黑体" w:hAnsi="黑体" w:eastAsia="黑体" w:cs="Times New Roman"/>
          <w:sz w:val="28"/>
          <w:szCs w:val="28"/>
        </w:rPr>
        <w:t>其他</w:t>
      </w:r>
      <w:r>
        <w:rPr>
          <w:rFonts w:hint="eastAsia" w:ascii="黑体" w:hAnsi="黑体" w:eastAsia="黑体" w:cs="Times New Roman"/>
          <w:sz w:val="28"/>
          <w:szCs w:val="28"/>
        </w:rPr>
        <w:t>补充事宜：</w:t>
      </w:r>
    </w:p>
    <w:p w14:paraId="348CB35B">
      <w:pPr>
        <w:rPr>
          <w:rFonts w:ascii="黑体" w:hAnsi="黑体" w:eastAsia="黑体" w:cs="Times New Roman"/>
          <w:sz w:val="28"/>
          <w:szCs w:val="28"/>
        </w:rPr>
      </w:pPr>
      <w:r>
        <w:rPr>
          <w:rFonts w:hint="eastAsia" w:ascii="黑体" w:hAnsi="黑体" w:eastAsia="黑体" w:cs="Times New Roman"/>
          <w:sz w:val="28"/>
          <w:szCs w:val="28"/>
        </w:rPr>
        <w:t>五、联系方式</w:t>
      </w:r>
    </w:p>
    <w:p w14:paraId="2693A5FF">
      <w:pPr>
        <w:ind w:firstLine="565" w:firstLineChars="202"/>
        <w:rPr>
          <w:rFonts w:ascii="仿宋" w:hAnsi="仿宋" w:eastAsia="仿宋" w:cs="Times New Roman"/>
          <w:sz w:val="28"/>
          <w:szCs w:val="28"/>
        </w:rPr>
      </w:pPr>
      <w:r>
        <w:rPr>
          <w:rFonts w:hint="eastAsia" w:ascii="仿宋" w:hAnsi="仿宋" w:eastAsia="仿宋" w:cs="Times New Roman"/>
          <w:sz w:val="28"/>
          <w:szCs w:val="28"/>
        </w:rPr>
        <w:t>1.采购人</w:t>
      </w:r>
    </w:p>
    <w:p w14:paraId="4946840E">
      <w:pPr>
        <w:ind w:firstLine="565" w:firstLineChars="202"/>
        <w:rPr>
          <w:rFonts w:ascii="仿宋" w:hAnsi="仿宋" w:eastAsia="仿宋" w:cs="Times New Roman"/>
          <w:sz w:val="28"/>
          <w:szCs w:val="28"/>
        </w:rPr>
      </w:pPr>
      <w:r>
        <w:rPr>
          <w:rFonts w:hint="eastAsia" w:ascii="仿宋" w:hAnsi="仿宋" w:eastAsia="仿宋" w:cs="Times New Roman"/>
          <w:sz w:val="28"/>
          <w:szCs w:val="28"/>
        </w:rPr>
        <w:t>联 系 人：</w:t>
      </w:r>
      <w:r>
        <w:rPr>
          <w:rFonts w:hint="eastAsia" w:ascii="仿宋" w:hAnsi="仿宋" w:eastAsia="仿宋" w:cs="Times New Roman"/>
          <w:sz w:val="28"/>
          <w:szCs w:val="28"/>
          <w:u w:val="single"/>
        </w:rPr>
        <w:t>阜阳师范大学</w:t>
      </w:r>
    </w:p>
    <w:p w14:paraId="333E2C49">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联系地址：</w:t>
      </w:r>
      <w:r>
        <w:rPr>
          <w:rFonts w:hint="eastAsia" w:ascii="仿宋" w:hAnsi="仿宋" w:eastAsia="仿宋" w:cs="Times New Roman"/>
          <w:sz w:val="28"/>
          <w:szCs w:val="28"/>
          <w:u w:val="single"/>
        </w:rPr>
        <w:t>阜阳市清河西路100号</w:t>
      </w:r>
    </w:p>
    <w:p w14:paraId="0E4CBCD6">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联系电话：</w:t>
      </w:r>
      <w:r>
        <w:rPr>
          <w:rFonts w:hint="eastAsia" w:ascii="仿宋" w:hAnsi="仿宋" w:eastAsia="仿宋" w:cs="Times New Roman"/>
          <w:sz w:val="28"/>
          <w:szCs w:val="28"/>
          <w:u w:val="single"/>
        </w:rPr>
        <w:t>0558-2590107</w:t>
      </w:r>
    </w:p>
    <w:p w14:paraId="0AD617FF">
      <w:pPr>
        <w:ind w:firstLine="565" w:firstLineChars="202"/>
        <w:rPr>
          <w:rFonts w:ascii="仿宋" w:hAnsi="仿宋" w:eastAsia="仿宋" w:cs="Times New Roman"/>
          <w:sz w:val="28"/>
          <w:szCs w:val="28"/>
        </w:rPr>
      </w:pPr>
      <w:r>
        <w:rPr>
          <w:rFonts w:hint="eastAsia" w:ascii="仿宋" w:hAnsi="仿宋" w:eastAsia="仿宋" w:cs="Times New Roman"/>
          <w:sz w:val="28"/>
          <w:szCs w:val="28"/>
        </w:rPr>
        <w:t>2.财政部门</w:t>
      </w:r>
    </w:p>
    <w:p w14:paraId="715A941F">
      <w:pPr>
        <w:ind w:firstLine="565" w:firstLineChars="202"/>
        <w:rPr>
          <w:rFonts w:ascii="仿宋" w:hAnsi="仿宋" w:eastAsia="仿宋" w:cs="Times New Roman"/>
          <w:sz w:val="28"/>
          <w:szCs w:val="28"/>
        </w:rPr>
      </w:pPr>
      <w:r>
        <w:rPr>
          <w:rFonts w:hint="eastAsia" w:ascii="仿宋" w:hAnsi="仿宋" w:eastAsia="仿宋" w:cs="Times New Roman"/>
          <w:sz w:val="28"/>
          <w:szCs w:val="28"/>
        </w:rPr>
        <w:t>联 系 人：</w:t>
      </w:r>
      <w:r>
        <w:rPr>
          <w:rFonts w:hint="eastAsia" w:ascii="仿宋" w:hAnsi="仿宋" w:eastAsia="仿宋" w:cs="Times New Roman"/>
          <w:sz w:val="28"/>
          <w:szCs w:val="28"/>
          <w:u w:val="single"/>
        </w:rPr>
        <w:t>安徽省财政厅</w:t>
      </w:r>
    </w:p>
    <w:p w14:paraId="262E39DA">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联系地址：</w:t>
      </w:r>
      <w:r>
        <w:rPr>
          <w:rFonts w:hint="eastAsia" w:ascii="仿宋" w:hAnsi="仿宋" w:eastAsia="仿宋" w:cs="Times New Roman"/>
          <w:sz w:val="28"/>
          <w:szCs w:val="28"/>
          <w:u w:val="single"/>
        </w:rPr>
        <w:t>合肥市阜南西路238号</w:t>
      </w:r>
    </w:p>
    <w:p w14:paraId="14A354E7">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联系电话：</w:t>
      </w:r>
      <w:r>
        <w:rPr>
          <w:rFonts w:hint="eastAsia" w:ascii="仿宋" w:hAnsi="仿宋" w:eastAsia="仿宋" w:cs="Times New Roman"/>
          <w:sz w:val="28"/>
          <w:szCs w:val="28"/>
          <w:u w:val="single"/>
        </w:rPr>
        <w:t>0551-68150309</w:t>
      </w:r>
    </w:p>
    <w:p w14:paraId="6D51F43D">
      <w:pPr>
        <w:ind w:firstLine="565" w:firstLineChars="202"/>
        <w:rPr>
          <w:rFonts w:ascii="仿宋" w:hAnsi="仿宋" w:eastAsia="仿宋" w:cs="Times New Roman"/>
          <w:sz w:val="28"/>
          <w:szCs w:val="28"/>
        </w:rPr>
      </w:pPr>
      <w:r>
        <w:rPr>
          <w:rFonts w:hint="eastAsia" w:ascii="仿宋" w:hAnsi="仿宋" w:eastAsia="仿宋" w:cs="Times New Roman"/>
          <w:sz w:val="28"/>
          <w:szCs w:val="28"/>
        </w:rPr>
        <w:t>3.采购代理机构（如有）</w:t>
      </w:r>
    </w:p>
    <w:p w14:paraId="367B531F">
      <w:pPr>
        <w:ind w:firstLine="565" w:firstLineChars="202"/>
        <w:rPr>
          <w:rFonts w:ascii="仿宋" w:hAnsi="仿宋" w:eastAsia="仿宋" w:cs="Times New Roman"/>
          <w:sz w:val="28"/>
          <w:szCs w:val="28"/>
        </w:rPr>
      </w:pPr>
      <w:r>
        <w:rPr>
          <w:rFonts w:hint="eastAsia" w:ascii="仿宋" w:hAnsi="仿宋" w:eastAsia="仿宋" w:cs="Times New Roman"/>
          <w:sz w:val="28"/>
          <w:szCs w:val="28"/>
        </w:rPr>
        <w:t>联 系 人：</w:t>
      </w:r>
      <w:r>
        <w:rPr>
          <w:rFonts w:hint="eastAsia" w:ascii="仿宋" w:hAnsi="仿宋" w:eastAsia="仿宋" w:cs="Times New Roman"/>
          <w:sz w:val="28"/>
          <w:szCs w:val="28"/>
          <w:u w:val="single"/>
        </w:rPr>
        <w:t>华春建设工程项目管理有限责任公司</w:t>
      </w:r>
    </w:p>
    <w:p w14:paraId="3B30B3B5">
      <w:pPr>
        <w:ind w:firstLine="565" w:firstLineChars="202"/>
        <w:rPr>
          <w:rFonts w:ascii="仿宋" w:hAnsi="仿宋" w:eastAsia="仿宋" w:cs="Times New Roman"/>
          <w:sz w:val="28"/>
          <w:szCs w:val="28"/>
        </w:rPr>
      </w:pPr>
      <w:r>
        <w:rPr>
          <w:rFonts w:hint="eastAsia" w:ascii="仿宋" w:hAnsi="仿宋" w:eastAsia="仿宋" w:cs="Times New Roman"/>
          <w:sz w:val="28"/>
          <w:szCs w:val="28"/>
        </w:rPr>
        <w:t>联系地址：</w:t>
      </w:r>
      <w:r>
        <w:rPr>
          <w:rFonts w:hint="eastAsia" w:ascii="仿宋" w:hAnsi="仿宋" w:eastAsia="仿宋" w:cs="Times New Roman"/>
          <w:sz w:val="28"/>
          <w:szCs w:val="28"/>
          <w:u w:val="single"/>
        </w:rPr>
        <w:t>阜阳市颍州区淮河路2236号印巷南里6号楼3S038</w:t>
      </w:r>
    </w:p>
    <w:p w14:paraId="699156C4">
      <w:pPr>
        <w:ind w:firstLine="565" w:firstLineChars="202"/>
        <w:rPr>
          <w:rFonts w:ascii="仿宋" w:hAnsi="仿宋" w:eastAsia="仿宋" w:cs="Times New Roman"/>
          <w:sz w:val="28"/>
          <w:szCs w:val="28"/>
          <w:u w:val="single"/>
        </w:rPr>
      </w:pPr>
      <w:r>
        <w:rPr>
          <w:rFonts w:hint="eastAsia" w:ascii="仿宋" w:hAnsi="仿宋" w:eastAsia="仿宋" w:cs="Times New Roman"/>
          <w:sz w:val="28"/>
          <w:szCs w:val="28"/>
        </w:rPr>
        <w:t>联系电话：</w:t>
      </w:r>
      <w:r>
        <w:rPr>
          <w:rFonts w:hint="eastAsia" w:ascii="仿宋" w:hAnsi="仿宋" w:eastAsia="仿宋" w:cs="Times New Roman"/>
          <w:sz w:val="28"/>
          <w:szCs w:val="28"/>
          <w:u w:val="single"/>
        </w:rPr>
        <w:t>0558-2559926</w:t>
      </w:r>
    </w:p>
    <w:p w14:paraId="3BEE41BC">
      <w:pPr>
        <w:rPr>
          <w:rFonts w:ascii="仿宋" w:hAnsi="仿宋" w:eastAsia="仿宋" w:cs="Times New Roman"/>
          <w:sz w:val="28"/>
          <w:szCs w:val="28"/>
        </w:rPr>
      </w:pPr>
    </w:p>
    <w:p w14:paraId="725982D0">
      <w:pPr>
        <w:rPr>
          <w:rFonts w:ascii="黑体" w:hAnsi="黑体" w:eastAsia="黑体" w:cs="Times New Roman"/>
          <w:sz w:val="28"/>
          <w:szCs w:val="28"/>
        </w:rPr>
      </w:pPr>
      <w:r>
        <w:rPr>
          <w:rFonts w:hint="eastAsia" w:ascii="黑体" w:hAnsi="黑体" w:eastAsia="黑体" w:cs="Times New Roman"/>
          <w:sz w:val="28"/>
          <w:szCs w:val="28"/>
        </w:rPr>
        <w:t>六</w:t>
      </w:r>
      <w:r>
        <w:rPr>
          <w:rFonts w:ascii="黑体" w:hAnsi="黑体" w:eastAsia="黑体" w:cs="Times New Roman"/>
          <w:sz w:val="28"/>
          <w:szCs w:val="28"/>
        </w:rPr>
        <w:t>、</w:t>
      </w:r>
      <w:r>
        <w:rPr>
          <w:rFonts w:hint="eastAsia" w:ascii="黑体" w:hAnsi="黑体" w:eastAsia="黑体" w:cs="Times New Roman"/>
          <w:sz w:val="28"/>
          <w:szCs w:val="28"/>
        </w:rPr>
        <w:t>附件</w:t>
      </w:r>
    </w:p>
    <w:p w14:paraId="68D7DFCE">
      <w:pPr>
        <w:ind w:firstLine="560" w:firstLineChars="200"/>
        <w:rPr>
          <w:rFonts w:ascii="仿宋" w:hAnsi="仿宋" w:eastAsia="仿宋" w:cs="Times New Roman"/>
          <w:sz w:val="28"/>
          <w:szCs w:val="28"/>
        </w:rPr>
      </w:pPr>
      <w:r>
        <w:rPr>
          <w:rFonts w:hint="eastAsia" w:ascii="仿宋" w:hAnsi="仿宋" w:eastAsia="仿宋" w:cs="Times New Roman"/>
          <w:sz w:val="28"/>
          <w:szCs w:val="28"/>
        </w:rPr>
        <w:t>专业人员论证意见（格式见附件）</w:t>
      </w:r>
    </w:p>
    <w:p w14:paraId="652080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625D0"/>
    <w:rsid w:val="7606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2025-06-27T06:59:00Z</dcterms:created>
  <dc:creator>Hi小刘同学</dc:creator>
  <cp:lastModifiedBy>Hi小刘同学</cp:lastModifiedBy>
  <dcterms:modified xsi:type="dcterms:W3CDTF">2025-06-27T07:10:04Z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D56EE4D839004598AB19F5571A4EA103_11</vt:lpwstr>
  </property>
  <property fmtid="{D5CDD505-2E9C-101B-9397-08002B2CF9AE}" pid="4" name="KSOTemplateDocerSaveRecord">
    <vt:lpwstr>eyJoZGlkIjoiMzA0YTdlZTkwODYwMzFiOTg1YWI3NzNmNWU5ZGM0ZjUiLCJ1c2VySWQiOiIyMzUzMDI4NDYifQ==</vt:lpwstr>
  </property>
</Properties>
</file>