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2BD76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center"/>
        <w:rPr>
          <w:rFonts w:hint="default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spacing w:val="20"/>
          <w:sz w:val="40"/>
          <w:szCs w:val="40"/>
          <w:u w:val="none"/>
        </w:rPr>
        <w:t>安徽财经大学东校区体育馆、体育场看台维修EPC工程</w:t>
      </w:r>
      <w:r>
        <w:rPr>
          <w:rFonts w:hint="eastAsia" w:ascii="仿宋" w:hAnsi="仿宋" w:eastAsia="仿宋" w:cs="仿宋"/>
          <w:b/>
          <w:spacing w:val="20"/>
          <w:sz w:val="40"/>
          <w:szCs w:val="40"/>
          <w:u w:val="none"/>
          <w:lang w:val="en-US" w:eastAsia="zh-CN"/>
        </w:rPr>
        <w:t>更正公告</w:t>
      </w:r>
    </w:p>
    <w:p w14:paraId="66FB1E9D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rPr>
          <w:rFonts w:ascii="仿宋" w:hAnsi="仿宋" w:eastAsia="仿宋" w:cs="仿宋"/>
          <w:sz w:val="28"/>
          <w:szCs w:val="28"/>
        </w:rPr>
      </w:pPr>
    </w:p>
    <w:p w14:paraId="70D14360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sz w:val="28"/>
          <w:szCs w:val="28"/>
          <w:shd w:val="clear" w:fill="FFFFFF"/>
        </w:rPr>
      </w:pPr>
      <w:r>
        <w:rPr>
          <w:rFonts w:hint="eastAsia" w:ascii="黑体" w:hAnsi="黑体" w:eastAsia="黑体" w:cs="黑体"/>
          <w:sz w:val="28"/>
          <w:szCs w:val="28"/>
          <w:shd w:val="clear" w:fill="FFFFFF"/>
        </w:rPr>
        <w:t>一、项目基本情况</w:t>
      </w:r>
    </w:p>
    <w:p w14:paraId="313B75A3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both"/>
        <w:textAlignment w:val="auto"/>
        <w:rPr>
          <w:rFonts w:hint="eastAsia" w:ascii="仿宋" w:hAnsi="仿宋" w:eastAsia="仿宋" w:cs="仿宋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fill="FFFFFF"/>
        </w:rPr>
        <w:t>原公告的采购项目编号：ZHJ2025GC012 </w:t>
      </w:r>
    </w:p>
    <w:p w14:paraId="13F6A10D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both"/>
        <w:textAlignment w:val="auto"/>
        <w:rPr>
          <w:rFonts w:hint="default" w:ascii="仿宋" w:hAnsi="仿宋" w:eastAsia="仿宋" w:cs="仿宋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fill="FFFFFF"/>
        </w:rPr>
        <w:t>原公告的采购项目名称： 安徽财经大学东校区体育馆、体育场看台维修EPC工程</w:t>
      </w:r>
    </w:p>
    <w:p w14:paraId="405CB79C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both"/>
        <w:textAlignment w:val="auto"/>
        <w:rPr>
          <w:rFonts w:hint="eastAsia" w:ascii="仿宋" w:hAnsi="仿宋" w:eastAsia="仿宋" w:cs="仿宋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fill="FFFFFF"/>
        </w:rPr>
        <w:t>首次公告日期：2025年04月03日</w:t>
      </w:r>
    </w:p>
    <w:p w14:paraId="23F74FEC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黑体" w:hAnsi="黑体" w:eastAsia="黑体" w:cs="黑体"/>
          <w:sz w:val="28"/>
          <w:szCs w:val="28"/>
          <w:shd w:val="clear" w:fill="FFFFFF"/>
        </w:rPr>
      </w:pPr>
      <w:r>
        <w:rPr>
          <w:rFonts w:hint="eastAsia" w:ascii="黑体" w:hAnsi="黑体" w:eastAsia="黑体" w:cs="黑体"/>
          <w:sz w:val="28"/>
          <w:szCs w:val="28"/>
          <w:shd w:val="clear" w:fill="FFFFFF"/>
        </w:rPr>
        <w:t>二、更正信息</w:t>
      </w:r>
    </w:p>
    <w:p w14:paraId="15E4ADF2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both"/>
        <w:textAlignment w:val="auto"/>
        <w:rPr>
          <w:rFonts w:hint="default" w:ascii="仿宋" w:hAnsi="仿宋" w:eastAsia="仿宋" w:cs="仿宋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shd w:val="clear" w:fill="FFFFFF"/>
          <w:lang w:val="en-US" w:eastAsia="zh-CN"/>
        </w:rPr>
        <w:t>更正事项：</w:t>
      </w:r>
      <w:r>
        <w:rPr>
          <w:rFonts w:hint="eastAsia" w:ascii="MS Mincho" w:hAnsi="MS Mincho" w:cs="MS Mincho"/>
          <w:sz w:val="28"/>
          <w:szCs w:val="28"/>
          <w:lang w:eastAsia="zh-CN"/>
        </w:rPr>
        <w:t>□</w:t>
      </w:r>
      <w:r>
        <w:rPr>
          <w:rFonts w:hint="eastAsia" w:ascii="仿宋" w:hAnsi="仿宋" w:eastAsia="仿宋"/>
          <w:sz w:val="28"/>
          <w:szCs w:val="28"/>
        </w:rPr>
        <w:t xml:space="preserve">采购公告 </w:t>
      </w:r>
      <w:r>
        <w:rPr>
          <w:rFonts w:hint="eastAsia" w:ascii="Courier New" w:hAnsi="Courier New" w:eastAsia="宋体" w:cs="Courier New"/>
          <w:sz w:val="28"/>
          <w:szCs w:val="28"/>
          <w:lang w:eastAsia="zh-CN"/>
        </w:rPr>
        <w:t>☑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磋商</w:t>
      </w:r>
      <w:r>
        <w:rPr>
          <w:rFonts w:hint="eastAsia" w:ascii="仿宋" w:hAnsi="仿宋" w:eastAsia="仿宋"/>
          <w:sz w:val="28"/>
          <w:szCs w:val="28"/>
        </w:rPr>
        <w:t>文件</w:t>
      </w:r>
      <w:r>
        <w:rPr>
          <w:rFonts w:hint="eastAsia" w:ascii="仿宋" w:hAnsi="仿宋" w:eastAsia="仿宋" w:cs="仿宋"/>
          <w:i w:val="0"/>
          <w:iCs w:val="0"/>
          <w:caps w:val="0"/>
          <w:color w:val="434343"/>
          <w:spacing w:val="0"/>
          <w:sz w:val="28"/>
          <w:szCs w:val="28"/>
          <w:shd w:val="clear" w:fill="FFFFFF"/>
        </w:rPr>
        <w:t> </w:t>
      </w:r>
      <w:r>
        <w:rPr>
          <w:rFonts w:hint="eastAsia" w:ascii="仿宋" w:hAnsi="仿宋" w:eastAsia="仿宋" w:cs="仿宋"/>
          <w:sz w:val="28"/>
          <w:szCs w:val="28"/>
          <w:shd w:val="clear" w:fill="FFFFFF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shd w:val="clear" w:fill="FFFFFF"/>
          <w:lang w:val="en-US" w:eastAsia="zh-CN"/>
        </w:rPr>
        <w:t xml:space="preserve">  </w:t>
      </w:r>
    </w:p>
    <w:p w14:paraId="059D0A25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both"/>
        <w:textAlignment w:val="auto"/>
        <w:rPr>
          <w:rFonts w:hint="default" w:ascii="仿宋" w:hAnsi="仿宋" w:eastAsia="仿宋" w:cs="仿宋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shd w:val="clear" w:fill="FFFFFF"/>
          <w:lang w:val="en-US" w:eastAsia="zh-CN"/>
        </w:rPr>
        <w:t>更正内容：</w:t>
      </w:r>
    </w:p>
    <w:tbl>
      <w:tblPr>
        <w:tblStyle w:val="6"/>
        <w:tblpPr w:leftFromText="180" w:rightFromText="180" w:vertAnchor="text" w:horzAnchor="page" w:tblpXSpec="center" w:tblpY="99"/>
        <w:tblOverlap w:val="never"/>
        <w:tblW w:w="10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3078"/>
        <w:gridCol w:w="3078"/>
        <w:gridCol w:w="3078"/>
      </w:tblGrid>
      <w:tr w14:paraId="0E72F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3" w:type="dxa"/>
            <w:vAlign w:val="center"/>
          </w:tcPr>
          <w:p w14:paraId="2EA7D84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7D030DA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更正项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0323133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更正前内容</w:t>
            </w:r>
          </w:p>
        </w:tc>
        <w:tc>
          <w:tcPr>
            <w:tcW w:w="3078" w:type="dxa"/>
            <w:vAlign w:val="center"/>
          </w:tcPr>
          <w:p w14:paraId="4E9F007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更正后内容</w:t>
            </w:r>
          </w:p>
        </w:tc>
      </w:tr>
      <w:tr w14:paraId="51B2B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7" w:hRule="atLeast"/>
          <w:jc w:val="center"/>
        </w:trPr>
        <w:tc>
          <w:tcPr>
            <w:tcW w:w="923" w:type="dxa"/>
            <w:vAlign w:val="center"/>
          </w:tcPr>
          <w:p w14:paraId="0488119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078" w:type="dxa"/>
            <w:vAlign w:val="center"/>
          </w:tcPr>
          <w:p w14:paraId="193E065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二、供应商须知正文中“17.2 在磋商内容不做实质性变更或重大调整的前提下，供应商下轮报价不得高于上一轮 </w:t>
            </w:r>
          </w:p>
          <w:p w14:paraId="44715A0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报价。”</w:t>
            </w:r>
          </w:p>
        </w:tc>
        <w:tc>
          <w:tcPr>
            <w:tcW w:w="3078" w:type="dxa"/>
            <w:vAlign w:val="center"/>
          </w:tcPr>
          <w:p w14:paraId="2A8E1A1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在磋商内容不做实质性变更或重大调整的前提下，供应商下轮报价不得高于上一轮报价。</w:t>
            </w:r>
          </w:p>
        </w:tc>
        <w:tc>
          <w:tcPr>
            <w:tcW w:w="3078" w:type="dxa"/>
            <w:vAlign w:val="center"/>
          </w:tcPr>
          <w:p w14:paraId="2EC4E9E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在磋商内容不做实质性变更或重大调整的前提下，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供应商下轮报价不得高于上一轮报价，即下轮所报下浮率不得低于上一轮所报下浮率。</w:t>
            </w:r>
          </w:p>
        </w:tc>
      </w:tr>
    </w:tbl>
    <w:p w14:paraId="399DE5F2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both"/>
        <w:textAlignment w:val="auto"/>
        <w:rPr>
          <w:rFonts w:hint="eastAsia" w:ascii="仿宋" w:hAnsi="仿宋" w:eastAsia="仿宋" w:cs="仿宋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shd w:val="clear" w:fill="FFFFFF"/>
          <w:lang w:val="en-US" w:eastAsia="zh-CN"/>
        </w:rPr>
        <w:t>更正日期：2025年04月11日</w:t>
      </w:r>
    </w:p>
    <w:p w14:paraId="430D11F1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黑体" w:hAnsi="黑体" w:eastAsia="黑体" w:cs="黑体"/>
          <w:sz w:val="28"/>
          <w:szCs w:val="28"/>
          <w:shd w:val="clear" w:fill="FFFFFF"/>
        </w:rPr>
      </w:pPr>
      <w:r>
        <w:rPr>
          <w:rFonts w:hint="eastAsia" w:ascii="黑体" w:hAnsi="黑体" w:eastAsia="黑体" w:cs="黑体"/>
          <w:sz w:val="28"/>
          <w:szCs w:val="28"/>
          <w:shd w:val="clear" w:fill="FFFFFF"/>
        </w:rPr>
        <w:t>三、其他补充事宜</w:t>
      </w:r>
    </w:p>
    <w:p w14:paraId="1AC8290B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562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对潜在供应商提出的询问做以下回复：</w:t>
      </w:r>
    </w:p>
    <w:p w14:paraId="3520F13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562"/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疑问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装饰装修项目业绩属于此处建筑工程的施工业绩吗？</w:t>
      </w:r>
    </w:p>
    <w:p w14:paraId="16E6140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562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回复：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建筑工程是指各类结构形式的民用建筑工程、工业建筑工程、构筑物工程以及相配套的道路、通信、管网管线等设施工程。工程内容包括地基与基础、主体结构、建筑屋面、装修装饰、建筑幕墙、附建人防工程以及给水排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水及供暖、通风与空调、电气、消防、智能化防雷等配套工程。上述范围内的业绩都属于建筑工程施工业绩。</w:t>
      </w:r>
    </w:p>
    <w:p w14:paraId="15A3092D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562"/>
        <w:rPr>
          <w:rFonts w:hint="default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疑问2：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磋商文件要求“在磋商内容不做实质性变更或重大调整的前提下，供应商下轮报价不得高于上一轮报价。”因本项目以下浮费率进行报价，是否可以理解为后一轮报价必须高于上一轮报价？</w:t>
      </w:r>
    </w:p>
    <w:p w14:paraId="529DF68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562"/>
        <w:rPr>
          <w:rFonts w:hint="default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回复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在磋商内容不做实质性变更或重大调整的前提下，供应商下轮报价不得高于上一轮报价，即下轮所报下浮率不得低于上一轮所报下浮率。</w:t>
      </w:r>
    </w:p>
    <w:p w14:paraId="45DA8A88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黑体" w:hAnsi="黑体" w:eastAsia="黑体" w:cs="黑体"/>
          <w:sz w:val="28"/>
          <w:szCs w:val="28"/>
          <w:shd w:val="clear" w:fill="FFFFFF"/>
        </w:rPr>
      </w:pPr>
      <w:r>
        <w:rPr>
          <w:rFonts w:hint="eastAsia" w:ascii="黑体" w:hAnsi="黑体" w:eastAsia="黑体" w:cs="黑体"/>
          <w:sz w:val="28"/>
          <w:szCs w:val="28"/>
          <w:shd w:val="clear" w:fill="FFFFFF"/>
        </w:rPr>
        <w:t>四、凡对本次公告内容提出询问，请按以下方式联系。</w:t>
      </w:r>
    </w:p>
    <w:p w14:paraId="203A3626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both"/>
        <w:textAlignment w:val="auto"/>
        <w:rPr>
          <w:rFonts w:hint="eastAsia" w:ascii="仿宋" w:hAnsi="仿宋" w:eastAsia="仿宋" w:cs="仿宋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fill="FFFFFF"/>
        </w:rPr>
        <w:t>1. 采购人信息</w:t>
      </w:r>
      <w:r>
        <w:rPr>
          <w:rFonts w:hint="default" w:ascii="仿宋" w:hAnsi="仿宋" w:eastAsia="仿宋" w:cs="仿宋"/>
          <w:sz w:val="28"/>
          <w:szCs w:val="28"/>
          <w:shd w:val="clear" w:fill="FFFFFF"/>
        </w:rPr>
        <w:t>    </w:t>
      </w:r>
    </w:p>
    <w:p w14:paraId="0C71A0A2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both"/>
        <w:textAlignment w:val="auto"/>
        <w:rPr>
          <w:rFonts w:hint="default" w:ascii="仿宋" w:hAnsi="仿宋" w:eastAsia="仿宋" w:cs="仿宋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fill="FFFFFF"/>
        </w:rPr>
        <w:t>名称：安徽财经大学 </w:t>
      </w:r>
      <w:r>
        <w:rPr>
          <w:rFonts w:hint="default" w:ascii="仿宋" w:hAnsi="仿宋" w:eastAsia="仿宋" w:cs="仿宋"/>
          <w:sz w:val="28"/>
          <w:szCs w:val="28"/>
          <w:shd w:val="clear" w:fill="FFFFFF"/>
        </w:rPr>
        <w:t>    </w:t>
      </w:r>
    </w:p>
    <w:p w14:paraId="399A1A7A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both"/>
        <w:textAlignment w:val="auto"/>
        <w:rPr>
          <w:rFonts w:hint="default" w:ascii="仿宋" w:hAnsi="仿宋" w:eastAsia="仿宋" w:cs="仿宋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fill="FFFFFF"/>
        </w:rPr>
        <w:t>地址：安徽省蚌埠市曹山路962号 </w:t>
      </w:r>
      <w:r>
        <w:rPr>
          <w:rFonts w:hint="default" w:ascii="仿宋" w:hAnsi="仿宋" w:eastAsia="仿宋" w:cs="仿宋"/>
          <w:sz w:val="28"/>
          <w:szCs w:val="28"/>
          <w:shd w:val="clear" w:fill="FFFFFF"/>
        </w:rPr>
        <w:t>    </w:t>
      </w:r>
    </w:p>
    <w:p w14:paraId="393B525A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both"/>
        <w:textAlignment w:val="auto"/>
        <w:rPr>
          <w:rFonts w:hint="eastAsia" w:ascii="仿宋" w:hAnsi="仿宋" w:eastAsia="仿宋" w:cs="仿宋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shd w:val="clear" w:fill="FFFFFF"/>
        </w:rPr>
        <w:t>联系方式：0552-3175828 </w:t>
      </w:r>
      <w:r>
        <w:rPr>
          <w:rFonts w:hint="default" w:ascii="仿宋" w:hAnsi="仿宋" w:eastAsia="仿宋" w:cs="仿宋"/>
          <w:sz w:val="28"/>
          <w:szCs w:val="28"/>
          <w:shd w:val="clear" w:fill="FFFFFF"/>
        </w:rPr>
        <w:t>    </w:t>
      </w:r>
      <w:r>
        <w:rPr>
          <w:rFonts w:hint="eastAsia" w:ascii="仿宋" w:hAnsi="仿宋" w:eastAsia="仿宋" w:cs="仿宋"/>
          <w:sz w:val="28"/>
          <w:szCs w:val="28"/>
          <w:shd w:val="clear" w:fill="FFFFFF"/>
          <w:lang w:val="en-US" w:eastAsia="zh-CN"/>
        </w:rPr>
        <w:t xml:space="preserve"> </w:t>
      </w:r>
    </w:p>
    <w:p w14:paraId="716CCBBB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both"/>
        <w:textAlignment w:val="auto"/>
        <w:rPr>
          <w:rFonts w:hint="default" w:ascii="仿宋" w:hAnsi="仿宋" w:eastAsia="仿宋" w:cs="仿宋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fill="FFFFFF"/>
        </w:rPr>
        <w:t>2. 采购代理机构信息（如有）</w:t>
      </w:r>
      <w:r>
        <w:rPr>
          <w:rFonts w:hint="default" w:ascii="仿宋" w:hAnsi="仿宋" w:eastAsia="仿宋" w:cs="仿宋"/>
          <w:sz w:val="28"/>
          <w:szCs w:val="28"/>
          <w:shd w:val="clear" w:fill="FFFFFF"/>
        </w:rPr>
        <w:t>    </w:t>
      </w:r>
    </w:p>
    <w:p w14:paraId="73E74B96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both"/>
        <w:textAlignment w:val="auto"/>
        <w:rPr>
          <w:rFonts w:hint="default" w:ascii="仿宋" w:hAnsi="仿宋" w:eastAsia="仿宋" w:cs="仿宋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fill="FFFFFF"/>
        </w:rPr>
        <w:t>名称：中环建（北京）工程管理有限责任公司 </w:t>
      </w:r>
      <w:r>
        <w:rPr>
          <w:rFonts w:hint="default" w:ascii="仿宋" w:hAnsi="仿宋" w:eastAsia="仿宋" w:cs="仿宋"/>
          <w:sz w:val="28"/>
          <w:szCs w:val="28"/>
          <w:shd w:val="clear" w:fill="FFFFFF"/>
        </w:rPr>
        <w:t>    </w:t>
      </w:r>
    </w:p>
    <w:p w14:paraId="41C126F0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both"/>
        <w:textAlignment w:val="auto"/>
        <w:rPr>
          <w:rFonts w:hint="default" w:ascii="仿宋" w:hAnsi="仿宋" w:eastAsia="仿宋" w:cs="仿宋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fill="FFFFFF"/>
        </w:rPr>
        <w:t>地址：蚌埠市凤凰国际写字楼B座1310室 </w:t>
      </w:r>
      <w:r>
        <w:rPr>
          <w:rFonts w:hint="default" w:ascii="仿宋" w:hAnsi="仿宋" w:eastAsia="仿宋" w:cs="仿宋"/>
          <w:sz w:val="28"/>
          <w:szCs w:val="28"/>
          <w:shd w:val="clear" w:fill="FFFFFF"/>
        </w:rPr>
        <w:t>    </w:t>
      </w:r>
    </w:p>
    <w:p w14:paraId="28A875E6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both"/>
        <w:textAlignment w:val="auto"/>
        <w:rPr>
          <w:rFonts w:hint="default" w:ascii="仿宋" w:hAnsi="仿宋" w:eastAsia="仿宋" w:cs="仿宋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fill="FFFFFF"/>
        </w:rPr>
        <w:t>联系方式：0552-2076066、15155220140 </w:t>
      </w:r>
      <w:r>
        <w:rPr>
          <w:rFonts w:hint="default" w:ascii="仿宋" w:hAnsi="仿宋" w:eastAsia="仿宋" w:cs="仿宋"/>
          <w:sz w:val="28"/>
          <w:szCs w:val="28"/>
          <w:shd w:val="clear" w:fill="FFFFFF"/>
        </w:rPr>
        <w:t>    </w:t>
      </w:r>
    </w:p>
    <w:p w14:paraId="51803E8A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both"/>
        <w:textAlignment w:val="auto"/>
        <w:rPr>
          <w:rFonts w:hint="default" w:ascii="仿宋" w:hAnsi="仿宋" w:eastAsia="仿宋" w:cs="仿宋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fill="FFFFFF"/>
        </w:rPr>
        <w:t>3.项目联系方式</w:t>
      </w:r>
      <w:r>
        <w:rPr>
          <w:rFonts w:hint="default" w:ascii="仿宋" w:hAnsi="仿宋" w:eastAsia="仿宋" w:cs="仿宋"/>
          <w:sz w:val="28"/>
          <w:szCs w:val="28"/>
          <w:shd w:val="clear" w:fill="FFFFFF"/>
        </w:rPr>
        <w:t>    </w:t>
      </w:r>
    </w:p>
    <w:p w14:paraId="022284CC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both"/>
        <w:textAlignment w:val="auto"/>
        <w:rPr>
          <w:rFonts w:hint="default" w:ascii="仿宋" w:hAnsi="仿宋" w:eastAsia="仿宋" w:cs="仿宋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fill="FFFFFF"/>
        </w:rPr>
        <w:t>项目联系人：何鑫、张雨晴 </w:t>
      </w:r>
      <w:r>
        <w:rPr>
          <w:rFonts w:hint="default" w:ascii="仿宋" w:hAnsi="仿宋" w:eastAsia="仿宋" w:cs="仿宋"/>
          <w:sz w:val="28"/>
          <w:szCs w:val="28"/>
          <w:shd w:val="clear" w:fill="FFFFFF"/>
        </w:rPr>
        <w:t>    </w:t>
      </w:r>
    </w:p>
    <w:p w14:paraId="3D81F568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both"/>
        <w:textAlignment w:val="auto"/>
        <w:rPr>
          <w:rFonts w:hint="default" w:ascii="仿宋" w:hAnsi="仿宋" w:eastAsia="仿宋" w:cs="仿宋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shd w:val="clear" w:fill="FFFFFF"/>
        </w:rPr>
        <w:t>电话 </w:t>
      </w:r>
      <w:r>
        <w:rPr>
          <w:rFonts w:hint="eastAsia" w:ascii="仿宋" w:hAnsi="仿宋" w:eastAsia="仿宋" w:cs="仿宋"/>
          <w:sz w:val="28"/>
          <w:szCs w:val="28"/>
          <w:shd w:val="clear" w:fill="FFFFFF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shd w:val="clear" w:fill="FFFFFF"/>
        </w:rPr>
        <w:t>0552-2076066 </w:t>
      </w:r>
      <w:r>
        <w:rPr>
          <w:rFonts w:hint="default" w:ascii="仿宋" w:hAnsi="仿宋" w:eastAsia="仿宋" w:cs="仿宋"/>
          <w:sz w:val="28"/>
          <w:szCs w:val="28"/>
          <w:shd w:val="clear" w:fill="FFFFFF"/>
        </w:rPr>
        <w:t>  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  <w:t xml:space="preserve"> 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7029B"/>
    <w:rsid w:val="01D60B10"/>
    <w:rsid w:val="04C75D62"/>
    <w:rsid w:val="17A252C5"/>
    <w:rsid w:val="1D07029B"/>
    <w:rsid w:val="254747FA"/>
    <w:rsid w:val="2AAA6513"/>
    <w:rsid w:val="2DE22CBA"/>
    <w:rsid w:val="30D047F9"/>
    <w:rsid w:val="349B511E"/>
    <w:rsid w:val="35C3492C"/>
    <w:rsid w:val="3A6A181A"/>
    <w:rsid w:val="44814E5F"/>
    <w:rsid w:val="49FC11EF"/>
    <w:rsid w:val="4C660281"/>
    <w:rsid w:val="4EC5422E"/>
    <w:rsid w:val="5009104A"/>
    <w:rsid w:val="52677692"/>
    <w:rsid w:val="540C7B38"/>
    <w:rsid w:val="569A7415"/>
    <w:rsid w:val="5BCF552A"/>
    <w:rsid w:val="658A27B5"/>
    <w:rsid w:val="6AD40467"/>
    <w:rsid w:val="7004359C"/>
    <w:rsid w:val="706944EE"/>
    <w:rsid w:val="756B19C7"/>
    <w:rsid w:val="7725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  <w:rPr>
      <w:rFonts w:ascii="@微软简标宋" w:hAnsi="@微软简标宋" w:eastAsia="@微软简标宋" w:cs="@微软简标宋"/>
      <w:szCs w:val="24"/>
      <w:lang w:val="zh-CN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TML Acronym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757</Words>
  <Characters>803</Characters>
  <Lines>0</Lines>
  <Paragraphs>0</Paragraphs>
  <TotalTime>45</TotalTime>
  <ScaleCrop>false</ScaleCrop>
  <LinksUpToDate>false</LinksUpToDate>
  <CharactersWithSpaces>848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2025-04-08T09:14:00Z</dcterms:created>
  <dc:creator>Miss 馨，</dc:creator>
  <cp:lastModifiedBy>Miss 馨，</cp:lastModifiedBy>
  <dcterms:modified xsi:type="dcterms:W3CDTF">2025-04-11T03:04:24Z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D3EECB9DA9CF4FC599D882D647D8402E_13</vt:lpwstr>
  </property>
  <property fmtid="{D5CDD505-2E9C-101B-9397-08002B2CF9AE}" pid="4" name="KSOTemplateDocerSaveRecord">
    <vt:lpwstr>eyJoZGlkIjoiNGQ2NGI0YzhjNjdmM2M5YTQ4NTJkMGJkNWNiNmRmMGMiLCJ1c2VySWQiOiIxNTY5ODE0NzkyIn0=</vt:lpwstr>
  </property>
</Properties>
</file>