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3B7DA"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p>
    <w:p w14:paraId="4B70CF68"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p>
    <w:p w14:paraId="41D19EE0"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bookmarkStart w:id="0" w:name="_Hlk9544796"/>
    </w:p>
    <w:p w14:paraId="21C8C5E7" w14:textId="77777777" w:rsidR="00227AA0" w:rsidRDefault="00BE41F9">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r>
        <w:rPr>
          <w:rFonts w:ascii="宋体" w:eastAsia="宋体" w:hAnsi="宋体" w:cstheme="minorEastAsia" w:hint="eastAsia"/>
          <w:b/>
          <w:bCs/>
          <w:sz w:val="52"/>
          <w:szCs w:val="52"/>
        </w:rPr>
        <w:t>采购文件</w:t>
      </w:r>
    </w:p>
    <w:bookmarkEnd w:id="0"/>
    <w:p w14:paraId="2E5CF02F"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Cs/>
          <w:sz w:val="44"/>
          <w:szCs w:val="44"/>
        </w:rPr>
      </w:pPr>
    </w:p>
    <w:p w14:paraId="3E76F691"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74DDFB0E"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02F534E3"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13FA920E"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0EC1CF4D" w14:textId="77777777" w:rsidR="00227AA0" w:rsidRDefault="00227AA0">
      <w:pPr>
        <w:pStyle w:val="2"/>
      </w:pPr>
    </w:p>
    <w:p w14:paraId="3C3A6788" w14:textId="77777777" w:rsidR="00227AA0" w:rsidRDefault="00227AA0">
      <w:pPr>
        <w:pStyle w:val="2"/>
      </w:pPr>
    </w:p>
    <w:p w14:paraId="27A2ACD7" w14:textId="77777777" w:rsidR="00227AA0" w:rsidRDefault="00227AA0">
      <w:pPr>
        <w:pStyle w:val="2"/>
      </w:pPr>
    </w:p>
    <w:p w14:paraId="26CD852E" w14:textId="77777777" w:rsidR="008A1D47" w:rsidRDefault="00BE41F9">
      <w:pPr>
        <w:tabs>
          <w:tab w:val="left" w:pos="2410"/>
        </w:tabs>
        <w:autoSpaceDE w:val="0"/>
        <w:autoSpaceDN w:val="0"/>
        <w:adjustRightInd w:val="0"/>
        <w:snapToGrid w:val="0"/>
        <w:spacing w:line="360" w:lineRule="auto"/>
        <w:ind w:leftChars="-202" w:left="-424" w:rightChars="-310" w:right="-651"/>
        <w:jc w:val="left"/>
        <w:rPr>
          <w:rFonts w:ascii="宋体" w:eastAsia="宋体" w:hAnsi="宋体" w:cstheme="minorEastAsia"/>
          <w:b/>
          <w:spacing w:val="20"/>
          <w:kern w:val="0"/>
          <w:sz w:val="32"/>
          <w:szCs w:val="32"/>
          <w:u w:val="single"/>
        </w:rPr>
      </w:pPr>
      <w:r>
        <w:rPr>
          <w:rFonts w:ascii="宋体" w:eastAsia="宋体" w:hAnsi="宋体" w:cstheme="minorEastAsia" w:hint="eastAsia"/>
          <w:b/>
          <w:spacing w:val="20"/>
          <w:kern w:val="0"/>
          <w:sz w:val="32"/>
          <w:szCs w:val="32"/>
        </w:rPr>
        <w:t>项目名称：</w:t>
      </w:r>
      <w:r w:rsidR="005A6083">
        <w:rPr>
          <w:rFonts w:ascii="宋体" w:eastAsia="宋体" w:hAnsi="宋体" w:cstheme="minorEastAsia" w:hint="eastAsia"/>
          <w:b/>
          <w:spacing w:val="20"/>
          <w:kern w:val="0"/>
          <w:sz w:val="32"/>
          <w:szCs w:val="32"/>
          <w:u w:val="single"/>
        </w:rPr>
        <w:t>蚌埠学院5G及人工智能产教融合创新创业中心</w:t>
      </w:r>
    </w:p>
    <w:p w14:paraId="357AFDB8" w14:textId="45B98FFF" w:rsidR="00227AA0" w:rsidRDefault="005A6083" w:rsidP="008A1D47">
      <w:pPr>
        <w:tabs>
          <w:tab w:val="left" w:pos="2410"/>
        </w:tabs>
        <w:autoSpaceDE w:val="0"/>
        <w:autoSpaceDN w:val="0"/>
        <w:adjustRightInd w:val="0"/>
        <w:snapToGrid w:val="0"/>
        <w:spacing w:line="360" w:lineRule="auto"/>
        <w:ind w:leftChars="-202" w:left="-424" w:rightChars="-310" w:right="-651" w:firstLineChars="500" w:firstLine="1806"/>
        <w:jc w:val="left"/>
        <w:rPr>
          <w:rFonts w:ascii="宋体" w:eastAsia="宋体" w:hAnsi="宋体" w:cstheme="minorEastAsia"/>
          <w:b/>
          <w:spacing w:val="20"/>
          <w:kern w:val="0"/>
          <w:sz w:val="32"/>
          <w:szCs w:val="32"/>
          <w:u w:val="single"/>
        </w:rPr>
      </w:pPr>
      <w:r>
        <w:rPr>
          <w:rFonts w:ascii="宋体" w:eastAsia="宋体" w:hAnsi="宋体" w:cstheme="minorEastAsia" w:hint="eastAsia"/>
          <w:b/>
          <w:spacing w:val="20"/>
          <w:kern w:val="0"/>
          <w:sz w:val="32"/>
          <w:szCs w:val="32"/>
          <w:u w:val="single"/>
        </w:rPr>
        <w:t>设计总承包</w:t>
      </w:r>
      <w:r w:rsidR="00877D58">
        <w:rPr>
          <w:rFonts w:ascii="宋体" w:eastAsia="宋体" w:hAnsi="宋体" w:cstheme="minorEastAsia" w:hint="eastAsia"/>
          <w:b/>
          <w:spacing w:val="20"/>
          <w:kern w:val="0"/>
          <w:sz w:val="32"/>
          <w:szCs w:val="32"/>
          <w:u w:val="single"/>
        </w:rPr>
        <w:t>（二次）</w:t>
      </w:r>
    </w:p>
    <w:p w14:paraId="4A6444AC" w14:textId="3AEF7372" w:rsidR="00227AA0" w:rsidRDefault="00BE41F9">
      <w:pPr>
        <w:tabs>
          <w:tab w:val="left" w:pos="2410"/>
        </w:tabs>
        <w:autoSpaceDE w:val="0"/>
        <w:autoSpaceDN w:val="0"/>
        <w:adjustRightInd w:val="0"/>
        <w:snapToGrid w:val="0"/>
        <w:spacing w:line="360" w:lineRule="auto"/>
        <w:ind w:leftChars="-202" w:left="-424"/>
        <w:jc w:val="left"/>
        <w:rPr>
          <w:rFonts w:ascii="宋体" w:eastAsia="宋体" w:hAnsi="宋体" w:cstheme="minorEastAsia"/>
          <w:b/>
          <w:spacing w:val="20"/>
          <w:kern w:val="0"/>
          <w:sz w:val="32"/>
          <w:szCs w:val="32"/>
        </w:rPr>
      </w:pPr>
      <w:r>
        <w:rPr>
          <w:rFonts w:ascii="宋体" w:eastAsia="宋体" w:hAnsi="宋体" w:cstheme="minorEastAsia" w:hint="eastAsia"/>
          <w:b/>
          <w:spacing w:val="20"/>
          <w:kern w:val="0"/>
          <w:sz w:val="32"/>
          <w:szCs w:val="32"/>
        </w:rPr>
        <w:t>项目编号：</w:t>
      </w:r>
      <w:r w:rsidR="00F63A57">
        <w:rPr>
          <w:rFonts w:ascii="宋体" w:eastAsia="宋体" w:hAnsi="宋体" w:cstheme="minorEastAsia" w:hint="eastAsia"/>
          <w:b/>
          <w:spacing w:val="20"/>
          <w:kern w:val="0"/>
          <w:sz w:val="32"/>
          <w:szCs w:val="32"/>
          <w:u w:val="single"/>
        </w:rPr>
        <w:t>AHZJ-202216100809-2</w:t>
      </w:r>
    </w:p>
    <w:p w14:paraId="03AB699B" w14:textId="77777777" w:rsidR="00227AA0" w:rsidRDefault="00BE41F9">
      <w:pPr>
        <w:tabs>
          <w:tab w:val="left" w:pos="2410"/>
        </w:tabs>
        <w:autoSpaceDE w:val="0"/>
        <w:autoSpaceDN w:val="0"/>
        <w:adjustRightInd w:val="0"/>
        <w:snapToGrid w:val="0"/>
        <w:spacing w:line="360" w:lineRule="auto"/>
        <w:ind w:leftChars="-202" w:left="-422" w:hanging="2"/>
        <w:jc w:val="left"/>
        <w:rPr>
          <w:rFonts w:ascii="宋体" w:eastAsia="宋体" w:hAnsi="宋体" w:cstheme="minorEastAsia"/>
          <w:b/>
          <w:spacing w:val="20"/>
          <w:kern w:val="0"/>
          <w:sz w:val="32"/>
          <w:szCs w:val="32"/>
        </w:rPr>
      </w:pPr>
      <w:r>
        <w:rPr>
          <w:rFonts w:ascii="宋体" w:eastAsia="宋体" w:hAnsi="宋体" w:cstheme="minorEastAsia" w:hint="eastAsia"/>
          <w:b/>
          <w:spacing w:val="20"/>
          <w:kern w:val="0"/>
          <w:sz w:val="32"/>
          <w:szCs w:val="32"/>
        </w:rPr>
        <w:t>采 购 人：</w:t>
      </w:r>
      <w:r w:rsidR="005A6083">
        <w:rPr>
          <w:rFonts w:ascii="宋体" w:eastAsia="宋体" w:hAnsi="宋体" w:cstheme="minorEastAsia" w:hint="eastAsia"/>
          <w:b/>
          <w:spacing w:val="20"/>
          <w:kern w:val="0"/>
          <w:sz w:val="32"/>
          <w:szCs w:val="32"/>
          <w:u w:val="single"/>
        </w:rPr>
        <w:t>蚌埠学院</w:t>
      </w:r>
    </w:p>
    <w:p w14:paraId="61FF2118" w14:textId="77777777" w:rsidR="00227AA0" w:rsidRDefault="00BE41F9">
      <w:pPr>
        <w:tabs>
          <w:tab w:val="left" w:pos="2410"/>
        </w:tabs>
        <w:autoSpaceDE w:val="0"/>
        <w:autoSpaceDN w:val="0"/>
        <w:adjustRightInd w:val="0"/>
        <w:snapToGrid w:val="0"/>
        <w:spacing w:line="360" w:lineRule="auto"/>
        <w:ind w:leftChars="-202" w:left="-424"/>
        <w:jc w:val="left"/>
        <w:rPr>
          <w:rFonts w:ascii="宋体" w:eastAsia="宋体" w:hAnsi="宋体" w:cstheme="minorEastAsia"/>
          <w:b/>
          <w:spacing w:val="20"/>
          <w:kern w:val="0"/>
          <w:sz w:val="32"/>
          <w:szCs w:val="32"/>
        </w:rPr>
      </w:pPr>
      <w:r>
        <w:rPr>
          <w:rFonts w:ascii="宋体" w:eastAsia="宋体" w:hAnsi="宋体" w:cstheme="minorEastAsia" w:hint="eastAsia"/>
          <w:b/>
          <w:spacing w:val="20"/>
          <w:kern w:val="0"/>
          <w:sz w:val="32"/>
          <w:szCs w:val="32"/>
        </w:rPr>
        <w:t>采购代理机构：</w:t>
      </w:r>
      <w:r>
        <w:rPr>
          <w:rFonts w:ascii="宋体" w:eastAsia="宋体" w:hAnsi="宋体" w:cstheme="minorEastAsia" w:hint="eastAsia"/>
          <w:b/>
          <w:spacing w:val="20"/>
          <w:kern w:val="0"/>
          <w:sz w:val="32"/>
          <w:szCs w:val="32"/>
          <w:u w:val="single"/>
        </w:rPr>
        <w:t>安徽中技工程咨询有限公司</w:t>
      </w:r>
    </w:p>
    <w:p w14:paraId="13A581FE"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4F78B2CE" w14:textId="795A9CF3" w:rsidR="00227AA0" w:rsidRDefault="00BE41F9">
      <w:pPr>
        <w:tabs>
          <w:tab w:val="left" w:pos="2410"/>
        </w:tabs>
        <w:autoSpaceDE w:val="0"/>
        <w:autoSpaceDN w:val="0"/>
        <w:adjustRightInd w:val="0"/>
        <w:snapToGrid w:val="0"/>
        <w:spacing w:line="360" w:lineRule="auto"/>
        <w:jc w:val="center"/>
        <w:rPr>
          <w:rFonts w:ascii="宋体" w:eastAsia="宋体" w:hAnsi="宋体" w:cstheme="minorEastAsia"/>
          <w:b/>
          <w:sz w:val="36"/>
        </w:rPr>
      </w:pPr>
      <w:r>
        <w:rPr>
          <w:rFonts w:ascii="宋体" w:eastAsia="宋体" w:hAnsi="宋体" w:cstheme="minorEastAsia" w:hint="eastAsia"/>
          <w:b/>
          <w:sz w:val="36"/>
        </w:rPr>
        <w:t>202</w:t>
      </w:r>
      <w:r>
        <w:rPr>
          <w:rFonts w:ascii="宋体" w:eastAsia="宋体" w:hAnsi="宋体" w:cstheme="minorEastAsia"/>
          <w:b/>
          <w:sz w:val="36"/>
        </w:rPr>
        <w:t>2</w:t>
      </w:r>
      <w:r>
        <w:rPr>
          <w:rFonts w:ascii="宋体" w:eastAsia="宋体" w:hAnsi="宋体" w:cstheme="minorEastAsia" w:hint="eastAsia"/>
          <w:b/>
          <w:sz w:val="36"/>
        </w:rPr>
        <w:t>年</w:t>
      </w:r>
      <w:r w:rsidR="004D6599">
        <w:rPr>
          <w:rFonts w:ascii="宋体" w:eastAsia="宋体" w:hAnsi="宋体" w:cstheme="minorEastAsia"/>
          <w:b/>
          <w:sz w:val="36"/>
        </w:rPr>
        <w:t>8</w:t>
      </w:r>
      <w:r>
        <w:rPr>
          <w:rFonts w:ascii="宋体" w:eastAsia="宋体" w:hAnsi="宋体" w:cstheme="minorEastAsia" w:hint="eastAsia"/>
          <w:b/>
          <w:sz w:val="36"/>
        </w:rPr>
        <w:t>月</w:t>
      </w:r>
      <w:r>
        <w:rPr>
          <w:rFonts w:ascii="宋体" w:eastAsia="宋体" w:hAnsi="宋体" w:cstheme="minorEastAsia" w:hint="eastAsia"/>
          <w:b/>
          <w:sz w:val="36"/>
        </w:rPr>
        <w:br w:type="page"/>
      </w:r>
    </w:p>
    <w:p w14:paraId="64707841"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kern w:val="0"/>
          <w:sz w:val="32"/>
          <w:szCs w:val="32"/>
        </w:rPr>
      </w:pPr>
    </w:p>
    <w:p w14:paraId="49C23346" w14:textId="77777777" w:rsidR="00227AA0" w:rsidRDefault="00BE41F9">
      <w:pPr>
        <w:tabs>
          <w:tab w:val="left" w:pos="2410"/>
        </w:tabs>
        <w:autoSpaceDE w:val="0"/>
        <w:autoSpaceDN w:val="0"/>
        <w:adjustRightInd w:val="0"/>
        <w:snapToGrid w:val="0"/>
        <w:spacing w:line="360" w:lineRule="auto"/>
        <w:jc w:val="center"/>
        <w:rPr>
          <w:rFonts w:ascii="宋体" w:eastAsia="宋体" w:hAnsi="宋体" w:cstheme="minorEastAsia"/>
          <w:kern w:val="0"/>
          <w:sz w:val="32"/>
          <w:szCs w:val="32"/>
        </w:rPr>
      </w:pPr>
      <w:r>
        <w:rPr>
          <w:rFonts w:ascii="宋体" w:eastAsia="宋体" w:hAnsi="宋体" w:cstheme="minorEastAsia" w:hint="eastAsia"/>
          <w:kern w:val="0"/>
          <w:sz w:val="32"/>
          <w:szCs w:val="32"/>
        </w:rPr>
        <w:t>服务公开信</w:t>
      </w:r>
    </w:p>
    <w:p w14:paraId="3A35E038" w14:textId="77777777" w:rsidR="00227AA0" w:rsidRDefault="00BE41F9">
      <w:pPr>
        <w:tabs>
          <w:tab w:val="left" w:pos="2410"/>
        </w:tabs>
        <w:autoSpaceDE w:val="0"/>
        <w:autoSpaceDN w:val="0"/>
        <w:adjustRightInd w:val="0"/>
        <w:snapToGrid w:val="0"/>
        <w:spacing w:line="360" w:lineRule="auto"/>
        <w:jc w:val="left"/>
        <w:rPr>
          <w:rFonts w:ascii="宋体" w:eastAsia="宋体" w:hAnsi="宋体" w:cstheme="minorEastAsia"/>
          <w:kern w:val="0"/>
          <w:sz w:val="24"/>
          <w:szCs w:val="24"/>
        </w:rPr>
      </w:pPr>
      <w:r>
        <w:rPr>
          <w:rFonts w:ascii="宋体" w:eastAsia="宋体" w:hAnsi="宋体" w:cstheme="minorEastAsia" w:hint="eastAsia"/>
          <w:kern w:val="0"/>
          <w:sz w:val="24"/>
          <w:szCs w:val="24"/>
        </w:rPr>
        <w:t>尊敬的各社会团体、各界人士：</w:t>
      </w:r>
    </w:p>
    <w:p w14:paraId="3FE78B60"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30DAC335"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1、我公司在招投标活动过程中，严格执行国家招投标法等有关法律、法规，遵循“公开、公平、公正和诚实信用”原则，以规范招投标程序，维护法律尊严，维护招标人、供应商及各相关方的合法利益。</w:t>
      </w:r>
    </w:p>
    <w:p w14:paraId="537FA038"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2、我公司向招标人、供应商、招投标监管部门出具的各类书面文件均为真实、合法、有效，不伪造变造任何书面文件，遵循符合国家法律、法规、规章及其他规范性文件，杜绝偏向性和歧视性内容。</w:t>
      </w:r>
    </w:p>
    <w:p w14:paraId="6232679F"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3、我公司在招投标过程中将信守承诺，积极守约地开展招标代理工作，不向任何第三方泄露招投标活动中应当保密的情况和资料，不私下做任何某种直接或隐含承诺。</w:t>
      </w:r>
    </w:p>
    <w:p w14:paraId="42BE3273"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4、我公司将严格规范约束自身行为，发挥好招投标中介服务桥梁作用，不接受也不向任何相关单位工作人员及其亲属进行馈赠或非工作场所约见活动；不向任何相关单位工作人员施加任何影响。</w:t>
      </w:r>
    </w:p>
    <w:p w14:paraId="15A25101"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0F0A4412"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 xml:space="preserve">热忱欢迎社会各界团体组织和人士予以监督，让我们携手为拥有规范的招投标环境而努力！ </w:t>
      </w:r>
    </w:p>
    <w:p w14:paraId="17E21C91" w14:textId="77777777" w:rsidR="00227AA0" w:rsidRDefault="00227AA0">
      <w:pPr>
        <w:tabs>
          <w:tab w:val="left" w:pos="2410"/>
        </w:tabs>
        <w:autoSpaceDE w:val="0"/>
        <w:autoSpaceDN w:val="0"/>
        <w:adjustRightInd w:val="0"/>
        <w:snapToGrid w:val="0"/>
        <w:spacing w:line="360" w:lineRule="auto"/>
        <w:jc w:val="left"/>
        <w:rPr>
          <w:rFonts w:ascii="宋体" w:eastAsia="宋体" w:hAnsi="宋体" w:cstheme="minorEastAsia"/>
          <w:kern w:val="0"/>
          <w:sz w:val="24"/>
          <w:szCs w:val="24"/>
        </w:rPr>
      </w:pPr>
    </w:p>
    <w:p w14:paraId="586E98BA" w14:textId="77777777" w:rsidR="00227AA0" w:rsidRDefault="00BE41F9">
      <w:pPr>
        <w:tabs>
          <w:tab w:val="left" w:pos="2410"/>
        </w:tabs>
        <w:autoSpaceDE w:val="0"/>
        <w:autoSpaceDN w:val="0"/>
        <w:adjustRightInd w:val="0"/>
        <w:snapToGrid w:val="0"/>
        <w:spacing w:line="360" w:lineRule="auto"/>
        <w:jc w:val="right"/>
        <w:rPr>
          <w:rFonts w:ascii="宋体" w:eastAsia="宋体" w:hAnsi="宋体" w:cstheme="minorEastAsia"/>
          <w:kern w:val="0"/>
          <w:sz w:val="24"/>
          <w:szCs w:val="24"/>
        </w:rPr>
      </w:pPr>
      <w:r>
        <w:rPr>
          <w:rFonts w:ascii="宋体" w:eastAsia="宋体" w:hAnsi="宋体" w:cstheme="minorEastAsia" w:hint="eastAsia"/>
          <w:kern w:val="0"/>
          <w:sz w:val="24"/>
          <w:szCs w:val="24"/>
        </w:rPr>
        <w:t>安徽中技工程咨询有限公司</w:t>
      </w:r>
    </w:p>
    <w:p w14:paraId="25E5FE4D"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b/>
          <w:sz w:val="28"/>
        </w:rPr>
      </w:pPr>
    </w:p>
    <w:p w14:paraId="03598494"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b/>
          <w:sz w:val="28"/>
        </w:rPr>
      </w:pPr>
    </w:p>
    <w:p w14:paraId="1C3FC283" w14:textId="77777777" w:rsidR="00227AA0" w:rsidRDefault="00227AA0">
      <w:pPr>
        <w:pStyle w:val="af4"/>
        <w:rPr>
          <w:rFonts w:ascii="宋体" w:eastAsia="宋体" w:hAnsi="宋体" w:cstheme="minorEastAsia"/>
        </w:rPr>
      </w:pPr>
    </w:p>
    <w:p w14:paraId="5515DD87" w14:textId="77777777" w:rsidR="00227AA0" w:rsidRDefault="00BE41F9">
      <w:pPr>
        <w:tabs>
          <w:tab w:val="left" w:pos="2410"/>
        </w:tabs>
        <w:autoSpaceDE w:val="0"/>
        <w:autoSpaceDN w:val="0"/>
        <w:adjustRightInd w:val="0"/>
        <w:snapToGrid w:val="0"/>
        <w:spacing w:line="360" w:lineRule="auto"/>
        <w:jc w:val="center"/>
        <w:rPr>
          <w:rFonts w:ascii="宋体" w:eastAsia="宋体" w:hAnsi="宋体" w:cstheme="minorEastAsia"/>
          <w:b/>
          <w:sz w:val="28"/>
        </w:rPr>
      </w:pPr>
      <w:r>
        <w:rPr>
          <w:rFonts w:ascii="宋体" w:eastAsia="宋体" w:hAnsi="宋体" w:cstheme="minorEastAsia" w:hint="eastAsia"/>
          <w:b/>
          <w:sz w:val="28"/>
        </w:rPr>
        <w:t>目  录</w:t>
      </w:r>
    </w:p>
    <w:p w14:paraId="42E057E3"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b/>
          <w:sz w:val="28"/>
        </w:rPr>
      </w:pPr>
    </w:p>
    <w:p w14:paraId="3398831F" w14:textId="77777777" w:rsidR="00227AA0" w:rsidRDefault="00BE41F9">
      <w:pPr>
        <w:pStyle w:val="21"/>
        <w:tabs>
          <w:tab w:val="right" w:leader="dot" w:pos="8269"/>
        </w:tabs>
        <w:rPr>
          <w:rFonts w:ascii="宋体" w:eastAsia="宋体" w:hAnsi="宋体" w:cstheme="minorEastAsia"/>
          <w:kern w:val="2"/>
          <w:sz w:val="21"/>
        </w:rPr>
      </w:pPr>
      <w:r>
        <w:rPr>
          <w:rFonts w:ascii="宋体" w:eastAsia="宋体" w:hAnsi="宋体" w:cstheme="minorEastAsia" w:hint="eastAsia"/>
          <w:b/>
          <w:sz w:val="24"/>
          <w:szCs w:val="24"/>
        </w:rPr>
        <w:fldChar w:fldCharType="begin"/>
      </w:r>
      <w:r>
        <w:rPr>
          <w:rFonts w:ascii="宋体" w:eastAsia="宋体" w:hAnsi="宋体" w:cstheme="minorEastAsia" w:hint="eastAsia"/>
          <w:b/>
          <w:sz w:val="24"/>
          <w:szCs w:val="24"/>
        </w:rPr>
        <w:instrText xml:space="preserve"> TOC \o "1-2" \h \z \u </w:instrText>
      </w:r>
      <w:r>
        <w:rPr>
          <w:rFonts w:ascii="宋体" w:eastAsia="宋体" w:hAnsi="宋体" w:cstheme="minorEastAsia" w:hint="eastAsia"/>
          <w:b/>
          <w:sz w:val="24"/>
          <w:szCs w:val="24"/>
        </w:rPr>
        <w:fldChar w:fldCharType="separate"/>
      </w:r>
      <w:hyperlink w:anchor="_Toc26639561" w:history="1">
        <w:r>
          <w:rPr>
            <w:rStyle w:val="afa"/>
            <w:rFonts w:ascii="宋体" w:eastAsia="宋体" w:hAnsi="宋体" w:cstheme="minorEastAsia" w:hint="eastAsia"/>
            <w:b/>
            <w:color w:val="auto"/>
          </w:rPr>
          <w:t>第一章  采购公告</w:t>
        </w:r>
        <w:r>
          <w:rPr>
            <w:rFonts w:ascii="宋体" w:eastAsia="宋体" w:hAnsi="宋体" w:cstheme="minorEastAsia" w:hint="eastAsia"/>
          </w:rPr>
          <w:tab/>
        </w:r>
        <w:r>
          <w:rPr>
            <w:rFonts w:ascii="宋体" w:eastAsia="宋体" w:hAnsi="宋体" w:cstheme="minorEastAsia" w:hint="eastAsia"/>
          </w:rPr>
          <w:fldChar w:fldCharType="begin"/>
        </w:r>
        <w:r>
          <w:rPr>
            <w:rFonts w:ascii="宋体" w:eastAsia="宋体" w:hAnsi="宋体" w:cstheme="minorEastAsia" w:hint="eastAsia"/>
          </w:rPr>
          <w:instrText xml:space="preserve"> PAGEREF _Toc26639561 \h </w:instrText>
        </w:r>
        <w:r>
          <w:rPr>
            <w:rFonts w:ascii="宋体" w:eastAsia="宋体" w:hAnsi="宋体" w:cstheme="minorEastAsia" w:hint="eastAsia"/>
          </w:rPr>
        </w:r>
        <w:r>
          <w:rPr>
            <w:rFonts w:ascii="宋体" w:eastAsia="宋体" w:hAnsi="宋体" w:cstheme="minorEastAsia" w:hint="eastAsia"/>
          </w:rPr>
          <w:fldChar w:fldCharType="separate"/>
        </w:r>
        <w:r>
          <w:rPr>
            <w:rFonts w:ascii="宋体" w:eastAsia="宋体" w:hAnsi="宋体" w:cstheme="minorEastAsia"/>
          </w:rPr>
          <w:t>4</w:t>
        </w:r>
        <w:r>
          <w:rPr>
            <w:rFonts w:ascii="宋体" w:eastAsia="宋体" w:hAnsi="宋体" w:cstheme="minorEastAsia" w:hint="eastAsia"/>
          </w:rPr>
          <w:fldChar w:fldCharType="end"/>
        </w:r>
      </w:hyperlink>
    </w:p>
    <w:p w14:paraId="7CEB0610" w14:textId="77777777" w:rsidR="00227AA0" w:rsidRDefault="00C158C4">
      <w:pPr>
        <w:pStyle w:val="21"/>
        <w:tabs>
          <w:tab w:val="right" w:leader="dot" w:pos="8269"/>
        </w:tabs>
        <w:rPr>
          <w:rFonts w:ascii="宋体" w:eastAsia="宋体" w:hAnsi="宋体" w:cstheme="minorEastAsia"/>
          <w:kern w:val="2"/>
          <w:sz w:val="21"/>
        </w:rPr>
      </w:pPr>
      <w:hyperlink w:anchor="_Toc26639562" w:history="1">
        <w:r w:rsidR="00BE41F9">
          <w:rPr>
            <w:rStyle w:val="afa"/>
            <w:rFonts w:ascii="宋体" w:eastAsia="宋体" w:hAnsi="宋体" w:cstheme="minorEastAsia" w:hint="eastAsia"/>
            <w:b/>
            <w:color w:val="auto"/>
          </w:rPr>
          <w:t>第二章  供应商须知</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_Toc26639562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7</w:t>
        </w:r>
        <w:r w:rsidR="00BE41F9">
          <w:rPr>
            <w:rFonts w:ascii="宋体" w:eastAsia="宋体" w:hAnsi="宋体" w:cstheme="minorEastAsia" w:hint="eastAsia"/>
          </w:rPr>
          <w:fldChar w:fldCharType="end"/>
        </w:r>
      </w:hyperlink>
    </w:p>
    <w:p w14:paraId="5F5490CB" w14:textId="77777777" w:rsidR="00227AA0" w:rsidRDefault="00C158C4">
      <w:pPr>
        <w:pStyle w:val="21"/>
        <w:tabs>
          <w:tab w:val="right" w:leader="dot" w:pos="8269"/>
        </w:tabs>
        <w:rPr>
          <w:rFonts w:ascii="宋体" w:eastAsia="宋体" w:hAnsi="宋体" w:cstheme="minorEastAsia"/>
          <w:kern w:val="2"/>
          <w:sz w:val="21"/>
        </w:rPr>
      </w:pPr>
      <w:hyperlink w:anchor="_Toc26639563" w:history="1">
        <w:r w:rsidR="00BE41F9">
          <w:rPr>
            <w:rStyle w:val="afa"/>
            <w:rFonts w:ascii="宋体" w:eastAsia="宋体" w:hAnsi="宋体" w:cstheme="minorEastAsia" w:hint="eastAsia"/>
            <w:b/>
            <w:color w:val="auto"/>
          </w:rPr>
          <w:t>第三章  采购需求</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_Toc26639563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19</w:t>
        </w:r>
        <w:r w:rsidR="00BE41F9">
          <w:rPr>
            <w:rFonts w:ascii="宋体" w:eastAsia="宋体" w:hAnsi="宋体" w:cstheme="minorEastAsia" w:hint="eastAsia"/>
          </w:rPr>
          <w:fldChar w:fldCharType="end"/>
        </w:r>
      </w:hyperlink>
    </w:p>
    <w:p w14:paraId="4A4394B0" w14:textId="77777777" w:rsidR="00227AA0" w:rsidRDefault="00C158C4">
      <w:pPr>
        <w:pStyle w:val="21"/>
        <w:tabs>
          <w:tab w:val="right" w:leader="dot" w:pos="8269"/>
        </w:tabs>
        <w:rPr>
          <w:rFonts w:ascii="宋体" w:eastAsia="宋体" w:hAnsi="宋体" w:cstheme="minorEastAsia"/>
          <w:kern w:val="2"/>
          <w:sz w:val="21"/>
        </w:rPr>
      </w:pPr>
      <w:hyperlink w:anchor="_Toc26639564" w:history="1">
        <w:r w:rsidR="00BE41F9">
          <w:rPr>
            <w:rStyle w:val="afa"/>
            <w:rFonts w:ascii="宋体" w:eastAsia="宋体" w:hAnsi="宋体" w:cstheme="minorEastAsia" w:hint="eastAsia"/>
            <w:b/>
            <w:color w:val="auto"/>
          </w:rPr>
          <w:t>第四章  评审方法和标准</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_Toc26639564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19</w:t>
        </w:r>
        <w:r w:rsidR="00BE41F9">
          <w:rPr>
            <w:rFonts w:ascii="宋体" w:eastAsia="宋体" w:hAnsi="宋体" w:cstheme="minorEastAsia" w:hint="eastAsia"/>
          </w:rPr>
          <w:fldChar w:fldCharType="end"/>
        </w:r>
      </w:hyperlink>
    </w:p>
    <w:p w14:paraId="1DABEEB8" w14:textId="77777777" w:rsidR="00227AA0" w:rsidRDefault="00C158C4">
      <w:pPr>
        <w:pStyle w:val="21"/>
        <w:tabs>
          <w:tab w:val="right" w:leader="dot" w:pos="8269"/>
        </w:tabs>
        <w:rPr>
          <w:rFonts w:ascii="宋体" w:eastAsia="宋体" w:hAnsi="宋体" w:cstheme="minorEastAsia"/>
          <w:kern w:val="2"/>
          <w:sz w:val="21"/>
        </w:rPr>
      </w:pPr>
      <w:hyperlink w:anchor="_Toc26639566" w:history="1">
        <w:r w:rsidR="00BE41F9">
          <w:rPr>
            <w:rStyle w:val="afa"/>
            <w:rFonts w:ascii="宋体" w:eastAsia="宋体" w:hAnsi="宋体" w:cstheme="minorEastAsia" w:hint="eastAsia"/>
            <w:b/>
            <w:color w:val="auto"/>
          </w:rPr>
          <w:t>第五章  响应文件格式</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_Toc26639566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25</w:t>
        </w:r>
        <w:r w:rsidR="00BE41F9">
          <w:rPr>
            <w:rFonts w:ascii="宋体" w:eastAsia="宋体" w:hAnsi="宋体" w:cstheme="minorEastAsia" w:hint="eastAsia"/>
          </w:rPr>
          <w:fldChar w:fldCharType="end"/>
        </w:r>
      </w:hyperlink>
    </w:p>
    <w:p w14:paraId="67F1C6F5" w14:textId="77777777" w:rsidR="00227AA0" w:rsidRDefault="00BE41F9">
      <w:pPr>
        <w:pStyle w:val="21"/>
        <w:tabs>
          <w:tab w:val="right" w:leader="dot" w:pos="8296"/>
        </w:tabs>
        <w:rPr>
          <w:rFonts w:ascii="宋体" w:eastAsia="宋体" w:hAnsi="宋体" w:cstheme="minorEastAsia"/>
          <w:b/>
          <w:sz w:val="32"/>
        </w:rPr>
      </w:pPr>
      <w:r>
        <w:rPr>
          <w:rFonts w:ascii="宋体" w:eastAsia="宋体" w:hAnsi="宋体" w:cstheme="minorEastAsia" w:hint="eastAsia"/>
          <w:b/>
          <w:sz w:val="24"/>
          <w:szCs w:val="24"/>
        </w:rPr>
        <w:fldChar w:fldCharType="end"/>
      </w:r>
    </w:p>
    <w:p w14:paraId="416A9519" w14:textId="77777777" w:rsidR="00227AA0" w:rsidRDefault="00227AA0">
      <w:pPr>
        <w:spacing w:line="360" w:lineRule="auto"/>
        <w:jc w:val="center"/>
        <w:outlineLvl w:val="1"/>
        <w:rPr>
          <w:rFonts w:ascii="宋体" w:eastAsia="宋体" w:hAnsi="宋体" w:cstheme="minorEastAsia"/>
          <w:b/>
          <w:sz w:val="28"/>
        </w:rPr>
        <w:sectPr w:rsidR="00227AA0">
          <w:headerReference w:type="default" r:id="rId9"/>
          <w:footerReference w:type="default" r:id="rId10"/>
          <w:pgSz w:w="11907" w:h="16840"/>
          <w:pgMar w:top="1474" w:right="1814" w:bottom="1474" w:left="1814" w:header="851" w:footer="992" w:gutter="0"/>
          <w:cols w:space="720"/>
          <w:docGrid w:linePitch="462"/>
        </w:sectPr>
      </w:pPr>
    </w:p>
    <w:p w14:paraId="30E6AFBB" w14:textId="77777777" w:rsidR="00227AA0" w:rsidRDefault="00BE41F9">
      <w:pPr>
        <w:spacing w:line="360" w:lineRule="auto"/>
        <w:jc w:val="center"/>
        <w:outlineLvl w:val="1"/>
        <w:rPr>
          <w:rFonts w:ascii="宋体" w:eastAsia="宋体" w:hAnsi="宋体" w:cstheme="minorEastAsia"/>
          <w:b/>
          <w:sz w:val="28"/>
        </w:rPr>
      </w:pPr>
      <w:bookmarkStart w:id="1" w:name="_Toc26639561"/>
      <w:r>
        <w:rPr>
          <w:rFonts w:ascii="宋体" w:eastAsia="宋体" w:hAnsi="宋体" w:cstheme="minorEastAsia" w:hint="eastAsia"/>
          <w:b/>
          <w:sz w:val="28"/>
        </w:rPr>
        <w:lastRenderedPageBreak/>
        <w:t>第一章  采购公告</w:t>
      </w:r>
      <w:bookmarkEnd w:id="1"/>
    </w:p>
    <w:p w14:paraId="1CF075FF" w14:textId="77777777" w:rsidR="004F2CA6" w:rsidRPr="004F2CA6" w:rsidRDefault="004F2CA6" w:rsidP="004F2CA6">
      <w:pPr>
        <w:rPr>
          <w:rFonts w:ascii="Calibri" w:eastAsia="宋体" w:hAnsi="Calibri" w:cs="Times New Roman"/>
          <w:szCs w:val="22"/>
        </w:rPr>
      </w:pPr>
    </w:p>
    <w:p w14:paraId="4FEB820A" w14:textId="77777777" w:rsidR="004F2CA6" w:rsidRPr="004F2CA6" w:rsidRDefault="004F2CA6" w:rsidP="004F2CA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sz w:val="24"/>
          <w:szCs w:val="22"/>
        </w:rPr>
      </w:pPr>
      <w:r w:rsidRPr="004F2CA6">
        <w:rPr>
          <w:rFonts w:ascii="宋体" w:eastAsia="宋体" w:hAnsi="宋体" w:cs="Times New Roman" w:hint="eastAsia"/>
          <w:sz w:val="24"/>
          <w:szCs w:val="22"/>
        </w:rPr>
        <w:t>项目概况</w:t>
      </w:r>
    </w:p>
    <w:p w14:paraId="18E8A1A3" w14:textId="2181F213" w:rsidR="004F2CA6" w:rsidRPr="004F2CA6" w:rsidRDefault="00877D58" w:rsidP="004F2CA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sz w:val="24"/>
          <w:szCs w:val="22"/>
        </w:rPr>
      </w:pPr>
      <w:r>
        <w:rPr>
          <w:rFonts w:ascii="宋体" w:eastAsia="宋体" w:hAnsi="宋体" w:cs="Times New Roman" w:hint="eastAsia"/>
          <w:sz w:val="24"/>
          <w:szCs w:val="22"/>
          <w:u w:val="single"/>
        </w:rPr>
        <w:t>蚌埠学院5G及人工智能产教融合创新创业中心设计总承包（二次）</w:t>
      </w:r>
      <w:r w:rsidR="004F2CA6" w:rsidRPr="004F2CA6">
        <w:rPr>
          <w:rFonts w:ascii="宋体" w:eastAsia="宋体" w:hAnsi="宋体" w:cs="Times New Roman" w:hint="eastAsia"/>
          <w:sz w:val="24"/>
          <w:szCs w:val="22"/>
        </w:rPr>
        <w:t>的潜在供应商应在</w:t>
      </w:r>
      <w:r w:rsidR="00D943C8" w:rsidRPr="00D943C8">
        <w:rPr>
          <w:rFonts w:ascii="宋体" w:eastAsia="宋体" w:hAnsi="宋体" w:cs="Times New Roman" w:hint="eastAsia"/>
          <w:sz w:val="24"/>
          <w:szCs w:val="22"/>
          <w:u w:val="single"/>
        </w:rPr>
        <w:t>http://www.ahbc.com.cn/（安徽招标咨询网）</w:t>
      </w:r>
      <w:r w:rsidR="004F2CA6" w:rsidRPr="004F2CA6">
        <w:rPr>
          <w:rFonts w:ascii="宋体" w:eastAsia="宋体" w:hAnsi="宋体" w:cs="Times New Roman" w:hint="eastAsia"/>
          <w:sz w:val="24"/>
          <w:szCs w:val="22"/>
        </w:rPr>
        <w:t>获取采购文件，并于</w:t>
      </w:r>
      <w:r w:rsidR="004F2CA6" w:rsidRPr="004F2CA6">
        <w:rPr>
          <w:rFonts w:ascii="宋体" w:eastAsia="宋体" w:hAnsi="宋体" w:cs="Times New Roman" w:hint="eastAsia"/>
          <w:sz w:val="24"/>
          <w:szCs w:val="22"/>
          <w:u w:val="single"/>
        </w:rPr>
        <w:t xml:space="preserve"> 202</w:t>
      </w:r>
      <w:r w:rsidR="004F2CA6" w:rsidRPr="004F2CA6">
        <w:rPr>
          <w:rFonts w:ascii="宋体" w:eastAsia="宋体" w:hAnsi="宋体" w:cs="Times New Roman"/>
          <w:sz w:val="24"/>
          <w:szCs w:val="22"/>
          <w:u w:val="single"/>
        </w:rPr>
        <w:t>2</w:t>
      </w:r>
      <w:r w:rsidR="004F2CA6" w:rsidRPr="004F2CA6">
        <w:rPr>
          <w:rFonts w:ascii="宋体" w:eastAsia="宋体" w:hAnsi="宋体" w:cs="Times New Roman" w:hint="eastAsia"/>
          <w:bCs/>
          <w:sz w:val="24"/>
          <w:szCs w:val="22"/>
          <w:u w:val="single"/>
        </w:rPr>
        <w:t>年</w:t>
      </w:r>
      <w:r w:rsidR="007E4D78">
        <w:rPr>
          <w:rFonts w:ascii="宋体" w:eastAsia="宋体" w:hAnsi="宋体" w:cs="Times New Roman"/>
          <w:bCs/>
          <w:sz w:val="24"/>
          <w:szCs w:val="22"/>
          <w:u w:val="single"/>
        </w:rPr>
        <w:t>8</w:t>
      </w:r>
      <w:r w:rsidR="004F2CA6" w:rsidRPr="004F2CA6">
        <w:rPr>
          <w:rFonts w:ascii="宋体" w:eastAsia="宋体" w:hAnsi="宋体" w:cs="Times New Roman" w:hint="eastAsia"/>
          <w:bCs/>
          <w:sz w:val="24"/>
          <w:szCs w:val="22"/>
          <w:u w:val="single"/>
        </w:rPr>
        <w:t>月</w:t>
      </w:r>
      <w:r w:rsidR="004F2CA6" w:rsidRPr="004F2CA6">
        <w:rPr>
          <w:rFonts w:ascii="宋体" w:eastAsia="宋体" w:hAnsi="宋体" w:cs="Times New Roman"/>
          <w:bCs/>
          <w:sz w:val="24"/>
          <w:szCs w:val="22"/>
          <w:u w:val="single"/>
        </w:rPr>
        <w:t xml:space="preserve"> </w:t>
      </w:r>
      <w:r>
        <w:rPr>
          <w:rFonts w:ascii="宋体" w:eastAsia="宋体" w:hAnsi="宋体" w:cs="Times New Roman"/>
          <w:bCs/>
          <w:sz w:val="24"/>
          <w:szCs w:val="22"/>
          <w:u w:val="single"/>
        </w:rPr>
        <w:t>26</w:t>
      </w:r>
      <w:r w:rsidR="004D6599">
        <w:rPr>
          <w:rFonts w:ascii="宋体" w:eastAsia="宋体" w:hAnsi="宋体" w:cs="Times New Roman"/>
          <w:bCs/>
          <w:sz w:val="24"/>
          <w:szCs w:val="22"/>
          <w:u w:val="single"/>
        </w:rPr>
        <w:t xml:space="preserve"> </w:t>
      </w:r>
      <w:r w:rsidR="004F2CA6" w:rsidRPr="004F2CA6">
        <w:rPr>
          <w:rFonts w:ascii="宋体" w:eastAsia="宋体" w:hAnsi="宋体" w:cs="Times New Roman" w:hint="eastAsia"/>
          <w:bCs/>
          <w:sz w:val="24"/>
          <w:szCs w:val="22"/>
          <w:u w:val="single"/>
        </w:rPr>
        <w:t xml:space="preserve">日 </w:t>
      </w:r>
      <w:r w:rsidR="004F2CA6" w:rsidRPr="004F2CA6">
        <w:rPr>
          <w:rFonts w:ascii="宋体" w:eastAsia="宋体" w:hAnsi="宋体" w:cs="Times New Roman"/>
          <w:bCs/>
          <w:sz w:val="24"/>
          <w:szCs w:val="22"/>
          <w:u w:val="single"/>
        </w:rPr>
        <w:t>14</w:t>
      </w:r>
      <w:r w:rsidR="004F2CA6" w:rsidRPr="004F2CA6">
        <w:rPr>
          <w:rFonts w:ascii="宋体" w:eastAsia="宋体" w:hAnsi="宋体" w:cs="Times New Roman" w:hint="eastAsia"/>
          <w:bCs/>
          <w:sz w:val="24"/>
          <w:szCs w:val="22"/>
          <w:u w:val="single"/>
        </w:rPr>
        <w:t>点</w:t>
      </w:r>
      <w:r w:rsidR="004F2CA6" w:rsidRPr="004F2CA6">
        <w:rPr>
          <w:rFonts w:ascii="宋体" w:eastAsia="宋体" w:hAnsi="宋体" w:cs="Times New Roman"/>
          <w:bCs/>
          <w:sz w:val="24"/>
          <w:szCs w:val="22"/>
          <w:u w:val="single"/>
        </w:rPr>
        <w:t>0</w:t>
      </w:r>
      <w:r w:rsidR="004F2CA6" w:rsidRPr="004F2CA6">
        <w:rPr>
          <w:rFonts w:ascii="宋体" w:eastAsia="宋体" w:hAnsi="宋体" w:cs="Times New Roman" w:hint="eastAsia"/>
          <w:bCs/>
          <w:sz w:val="24"/>
          <w:szCs w:val="22"/>
          <w:u w:val="single"/>
        </w:rPr>
        <w:t>0 分</w:t>
      </w:r>
      <w:r w:rsidR="004F2CA6" w:rsidRPr="004F2CA6">
        <w:rPr>
          <w:rFonts w:ascii="宋体" w:eastAsia="宋体" w:hAnsi="宋体" w:cs="Times New Roman" w:hint="eastAsia"/>
          <w:bCs/>
          <w:sz w:val="24"/>
          <w:szCs w:val="22"/>
        </w:rPr>
        <w:t>（北京时间）前提交响应文件</w:t>
      </w:r>
      <w:r w:rsidR="004F2CA6" w:rsidRPr="004F2CA6">
        <w:rPr>
          <w:rFonts w:ascii="宋体" w:eastAsia="宋体" w:hAnsi="宋体" w:cs="Times New Roman" w:hint="eastAsia"/>
          <w:sz w:val="24"/>
          <w:szCs w:val="22"/>
        </w:rPr>
        <w:t>。</w:t>
      </w:r>
    </w:p>
    <w:p w14:paraId="2F8DA230" w14:textId="77777777" w:rsidR="004F2CA6" w:rsidRPr="004F2CA6" w:rsidRDefault="004F2CA6" w:rsidP="004F2CA6">
      <w:pPr>
        <w:rPr>
          <w:rFonts w:ascii="Calibri" w:eastAsia="宋体" w:hAnsi="Calibri" w:cs="Times New Roman"/>
          <w:szCs w:val="22"/>
        </w:rPr>
      </w:pPr>
    </w:p>
    <w:p w14:paraId="6793D936"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一、项目基本情况</w:t>
      </w:r>
    </w:p>
    <w:p w14:paraId="2E00DB4A" w14:textId="66D6F7ED"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项目编号：</w:t>
      </w:r>
      <w:r w:rsidR="00F63A57">
        <w:rPr>
          <w:rFonts w:ascii="宋体" w:eastAsia="宋体" w:hAnsi="宋体" w:cs="Times New Roman"/>
          <w:sz w:val="24"/>
          <w:szCs w:val="22"/>
        </w:rPr>
        <w:t>AHZJ-202216100809-2</w:t>
      </w:r>
    </w:p>
    <w:p w14:paraId="71E96438" w14:textId="779ADEED"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项目名称：</w:t>
      </w:r>
      <w:r w:rsidR="00877D58">
        <w:rPr>
          <w:rFonts w:ascii="宋体" w:eastAsia="宋体" w:hAnsi="宋体" w:cs="Times New Roman" w:hint="eastAsia"/>
          <w:sz w:val="24"/>
          <w:szCs w:val="22"/>
        </w:rPr>
        <w:t>蚌埠学院5G及人工智能产教融合创新创业中心设计总承包（二次）</w:t>
      </w:r>
    </w:p>
    <w:p w14:paraId="21B6BD5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 xml:space="preserve">采购方式：□竞争性谈判 </w:t>
      </w:r>
      <w:r w:rsidRPr="004F2CA6">
        <w:rPr>
          <w:rFonts w:ascii="宋体" w:eastAsia="宋体" w:hAnsi="宋体" w:cs="Times New Roman"/>
          <w:b/>
          <w:bCs/>
          <w:spacing w:val="20"/>
          <w:sz w:val="24"/>
          <w:szCs w:val="22"/>
        </w:rPr>
        <w:sym w:font="Wingdings" w:char="F0FE"/>
      </w:r>
      <w:r w:rsidRPr="004F2CA6">
        <w:rPr>
          <w:rFonts w:ascii="宋体" w:eastAsia="宋体" w:hAnsi="宋体" w:cs="Times New Roman" w:hint="eastAsia"/>
          <w:sz w:val="24"/>
          <w:szCs w:val="22"/>
        </w:rPr>
        <w:t>竞争性磋商 □询价</w:t>
      </w:r>
    </w:p>
    <w:p w14:paraId="7A8A9C53"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预算金额：</w:t>
      </w:r>
      <w:r w:rsidR="00A50FA5">
        <w:rPr>
          <w:rFonts w:ascii="宋体" w:eastAsia="宋体" w:hAnsi="宋体" w:cs="Times New Roman"/>
          <w:sz w:val="24"/>
          <w:szCs w:val="22"/>
        </w:rPr>
        <w:t>86</w:t>
      </w:r>
      <w:r w:rsidRPr="004F2CA6">
        <w:rPr>
          <w:rFonts w:ascii="宋体" w:eastAsia="宋体" w:hAnsi="宋体" w:cs="Times New Roman" w:hint="eastAsia"/>
          <w:sz w:val="24"/>
          <w:szCs w:val="22"/>
        </w:rPr>
        <w:t xml:space="preserve">万元 </w:t>
      </w:r>
    </w:p>
    <w:p w14:paraId="329C27AC"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最高限价：</w:t>
      </w:r>
      <w:r w:rsidR="00A50FA5">
        <w:rPr>
          <w:rFonts w:ascii="宋体" w:eastAsia="宋体" w:hAnsi="宋体" w:cs="Times New Roman"/>
          <w:sz w:val="24"/>
          <w:szCs w:val="22"/>
        </w:rPr>
        <w:t>86</w:t>
      </w:r>
      <w:r w:rsidRPr="004F2CA6">
        <w:rPr>
          <w:rFonts w:ascii="宋体" w:eastAsia="宋体" w:hAnsi="宋体" w:cs="Times New Roman" w:hint="eastAsia"/>
          <w:sz w:val="24"/>
          <w:szCs w:val="22"/>
        </w:rPr>
        <w:t xml:space="preserve">万元 </w:t>
      </w:r>
    </w:p>
    <w:p w14:paraId="2BAAAD5B" w14:textId="6470A4D7" w:rsidR="00A50FA5" w:rsidRPr="00A50FA5" w:rsidRDefault="004F2CA6" w:rsidP="00A50FA5">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采购需求：</w:t>
      </w:r>
      <w:r w:rsidR="00877D58">
        <w:rPr>
          <w:rFonts w:ascii="宋体" w:eastAsia="宋体" w:hAnsi="宋体" w:cs="Times New Roman" w:hint="eastAsia"/>
          <w:sz w:val="24"/>
          <w:szCs w:val="22"/>
        </w:rPr>
        <w:t>蚌埠学院5G及人工智能产教融合创新创业中心设计总承包</w:t>
      </w:r>
      <w:r w:rsidR="00A50FA5" w:rsidRPr="00A50FA5">
        <w:rPr>
          <w:rFonts w:ascii="宋体" w:eastAsia="宋体" w:hAnsi="宋体" w:cs="Times New Roman" w:hint="eastAsia"/>
          <w:sz w:val="24"/>
          <w:szCs w:val="22"/>
        </w:rPr>
        <w:t>，项目总投资约</w:t>
      </w:r>
      <w:r w:rsidR="00A50FA5" w:rsidRPr="00A50FA5">
        <w:rPr>
          <w:rFonts w:ascii="宋体" w:eastAsia="宋体" w:hAnsi="宋体" w:cs="Times New Roman"/>
          <w:sz w:val="24"/>
          <w:szCs w:val="22"/>
        </w:rPr>
        <w:t>1.4</w:t>
      </w:r>
      <w:r w:rsidR="00A50FA5" w:rsidRPr="00A50FA5">
        <w:rPr>
          <w:rFonts w:ascii="宋体" w:eastAsia="宋体" w:hAnsi="宋体" w:cs="Times New Roman" w:hint="eastAsia"/>
          <w:sz w:val="24"/>
          <w:szCs w:val="22"/>
        </w:rPr>
        <w:t>亿元，建设内容一是为深化产教融合，进一步强化理工楼面向“工业互联网</w:t>
      </w:r>
      <w:r w:rsidR="00A50FA5" w:rsidRPr="00A50FA5">
        <w:rPr>
          <w:rFonts w:ascii="宋体" w:eastAsia="宋体" w:hAnsi="宋体" w:cs="Times New Roman"/>
          <w:sz w:val="24"/>
          <w:szCs w:val="22"/>
        </w:rPr>
        <w:t>+”</w:t>
      </w:r>
      <w:r w:rsidR="00A50FA5" w:rsidRPr="00A50FA5">
        <w:rPr>
          <w:rFonts w:ascii="宋体" w:eastAsia="宋体" w:hAnsi="宋体" w:cs="Times New Roman" w:hint="eastAsia"/>
          <w:sz w:val="24"/>
          <w:szCs w:val="22"/>
        </w:rPr>
        <w:t>的</w:t>
      </w:r>
      <w:r w:rsidR="00A50FA5" w:rsidRPr="00A50FA5">
        <w:rPr>
          <w:rFonts w:ascii="宋体" w:eastAsia="宋体" w:hAnsi="宋体" w:cs="Times New Roman"/>
          <w:sz w:val="24"/>
          <w:szCs w:val="22"/>
        </w:rPr>
        <w:t>5G</w:t>
      </w:r>
      <w:r w:rsidR="00A50FA5" w:rsidRPr="00A50FA5">
        <w:rPr>
          <w:rFonts w:ascii="宋体" w:eastAsia="宋体" w:hAnsi="宋体" w:cs="Times New Roman" w:hint="eastAsia"/>
          <w:sz w:val="24"/>
          <w:szCs w:val="22"/>
        </w:rPr>
        <w:t>及人工智能人才培养实验实训功能，对理工楼南楼（</w:t>
      </w:r>
      <w:r w:rsidR="00A50FA5" w:rsidRPr="00A50FA5">
        <w:rPr>
          <w:rFonts w:ascii="宋体" w:eastAsia="宋体" w:hAnsi="宋体" w:cs="Times New Roman"/>
          <w:sz w:val="24"/>
          <w:szCs w:val="22"/>
        </w:rPr>
        <w:t>28000</w:t>
      </w:r>
      <w:r w:rsidR="00A50FA5" w:rsidRPr="00A50FA5">
        <w:rPr>
          <w:rFonts w:ascii="宋体" w:eastAsia="宋体" w:hAnsi="宋体" w:cs="Times New Roman" w:hint="eastAsia"/>
          <w:sz w:val="24"/>
          <w:szCs w:val="22"/>
        </w:rPr>
        <w:t>平方米）进行改造；二是进一步体现产教融合、协同育人，在理工楼西侧新建约</w:t>
      </w:r>
      <w:r w:rsidR="00A50FA5" w:rsidRPr="00A50FA5">
        <w:rPr>
          <w:rFonts w:ascii="宋体" w:eastAsia="宋体" w:hAnsi="宋体" w:cs="Times New Roman"/>
          <w:sz w:val="24"/>
          <w:szCs w:val="22"/>
        </w:rPr>
        <w:t>12000</w:t>
      </w:r>
      <w:r w:rsidR="00A50FA5" w:rsidRPr="00A50FA5">
        <w:rPr>
          <w:rFonts w:ascii="宋体" w:eastAsia="宋体" w:hAnsi="宋体" w:cs="Times New Roman" w:hint="eastAsia"/>
          <w:sz w:val="24"/>
          <w:szCs w:val="22"/>
        </w:rPr>
        <w:t>平方米的产教融合创新创业中心，工作内容包括但不限于：</w:t>
      </w:r>
    </w:p>
    <w:p w14:paraId="4DC9348E"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1</w:t>
      </w:r>
      <w:r w:rsidRPr="00A50FA5">
        <w:rPr>
          <w:rFonts w:ascii="宋体" w:eastAsia="宋体" w:hAnsi="宋体" w:cs="Times New Roman" w:hint="eastAsia"/>
          <w:sz w:val="24"/>
          <w:szCs w:val="22"/>
        </w:rPr>
        <w:t>）方案设计（含估算），初步设计（含概算），施工图设计（含图审）。</w:t>
      </w:r>
    </w:p>
    <w:p w14:paraId="3AF203C7"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2</w:t>
      </w:r>
      <w:r w:rsidRPr="00A50FA5">
        <w:rPr>
          <w:rFonts w:ascii="宋体" w:eastAsia="宋体" w:hAnsi="宋体" w:cs="Times New Roman" w:hint="eastAsia"/>
          <w:sz w:val="24"/>
          <w:szCs w:val="22"/>
        </w:rPr>
        <w:t>）新建项目的地质勘察。</w:t>
      </w:r>
    </w:p>
    <w:p w14:paraId="7187BB1D"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3</w:t>
      </w:r>
      <w:r w:rsidRPr="00A50FA5">
        <w:rPr>
          <w:rFonts w:ascii="宋体" w:eastAsia="宋体" w:hAnsi="宋体" w:cs="Times New Roman" w:hint="eastAsia"/>
          <w:sz w:val="24"/>
          <w:szCs w:val="22"/>
        </w:rPr>
        <w:t xml:space="preserve">）环境影响评价、节能评估、交通影响评价、地震安全性评价、社会稳定风险评估、水土保持方案编制等与项目有关的所有专项评价文件编制及评审。 </w:t>
      </w:r>
    </w:p>
    <w:p w14:paraId="7F222EDC"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4</w:t>
      </w:r>
      <w:r w:rsidRPr="00A50FA5">
        <w:rPr>
          <w:rFonts w:ascii="宋体" w:eastAsia="宋体" w:hAnsi="宋体" w:cs="Times New Roman" w:hint="eastAsia"/>
          <w:sz w:val="24"/>
          <w:szCs w:val="22"/>
        </w:rPr>
        <w:t>）基本工程设计：桩基工程、建筑、结构、给排水、暖通空调、电气、幕墙、消防、防雷、供水、场区内配电系统、弱电智能化、亮化工程、室内外装饰装修、装配式建筑、太阳能薄膜光伏发电、场区内综合管线管网、市政道路、景观绿化、场区外高压配电工程及其他场内外配套工程（含场区到市政管线接入等综合配套工程）、绿色建筑、建筑节能、导识系统（含室内、室外）、标识标牌标线等。</w:t>
      </w:r>
    </w:p>
    <w:p w14:paraId="5D6C9A57"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5</w:t>
      </w:r>
      <w:r w:rsidRPr="00A50FA5">
        <w:rPr>
          <w:rFonts w:ascii="宋体" w:eastAsia="宋体" w:hAnsi="宋体" w:cs="Times New Roman" w:hint="eastAsia"/>
          <w:sz w:val="24"/>
          <w:szCs w:val="22"/>
        </w:rPr>
        <w:t>）其他：完成与本项目有关的全部设计和所有配套专业深化设计；同时，应包括完成上述设计内容所有配套咨询服务和从开工施工至竣工验收阶段现场技术服务工作（包括但不限于工程变更、危大项目施工方案评审论证、重大质量安</w:t>
      </w:r>
      <w:r w:rsidRPr="00A50FA5">
        <w:rPr>
          <w:rFonts w:ascii="宋体" w:eastAsia="宋体" w:hAnsi="宋体" w:cs="Times New Roman" w:hint="eastAsia"/>
          <w:sz w:val="24"/>
          <w:szCs w:val="22"/>
        </w:rPr>
        <w:lastRenderedPageBreak/>
        <w:t>全问题处理等）；其他与设计有关的所有服务均包含在本次设计总承包范围内。</w:t>
      </w:r>
    </w:p>
    <w:p w14:paraId="2A69F584" w14:textId="37403BFE"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具体详见</w:t>
      </w:r>
      <w:r w:rsidR="000513A1">
        <w:rPr>
          <w:rFonts w:ascii="宋体" w:eastAsia="宋体" w:hAnsi="宋体" w:cs="Times New Roman" w:hint="eastAsia"/>
          <w:sz w:val="24"/>
          <w:szCs w:val="22"/>
        </w:rPr>
        <w:t>采购文件</w:t>
      </w:r>
      <w:r w:rsidRPr="00A50FA5">
        <w:rPr>
          <w:rFonts w:ascii="宋体" w:eastAsia="宋体" w:hAnsi="宋体" w:cs="Times New Roman" w:hint="eastAsia"/>
          <w:sz w:val="24"/>
          <w:szCs w:val="22"/>
        </w:rPr>
        <w:t>。</w:t>
      </w:r>
    </w:p>
    <w:p w14:paraId="3DFC90BC" w14:textId="77777777" w:rsidR="000B613B" w:rsidRPr="000B613B"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合同履行期限：</w:t>
      </w:r>
      <w:r w:rsidR="000B613B" w:rsidRPr="000B613B">
        <w:rPr>
          <w:rFonts w:ascii="宋体" w:eastAsia="宋体" w:hAnsi="宋体" w:cs="Times New Roman" w:hint="eastAsia"/>
          <w:sz w:val="24"/>
          <w:szCs w:val="22"/>
        </w:rPr>
        <w:t>接建设单位通知后</w:t>
      </w:r>
      <w:r w:rsidR="000B613B" w:rsidRPr="000B613B">
        <w:rPr>
          <w:rFonts w:ascii="宋体" w:eastAsia="宋体" w:hAnsi="宋体" w:cs="Times New Roman"/>
          <w:sz w:val="24"/>
          <w:szCs w:val="22"/>
        </w:rPr>
        <w:t>60</w:t>
      </w:r>
      <w:r w:rsidR="000B613B" w:rsidRPr="000B613B">
        <w:rPr>
          <w:rFonts w:ascii="宋体" w:eastAsia="宋体" w:hAnsi="宋体" w:cs="Times New Roman" w:hint="eastAsia"/>
          <w:sz w:val="24"/>
          <w:szCs w:val="22"/>
        </w:rPr>
        <w:t>天内完成设计成果</w:t>
      </w:r>
      <w:r w:rsidR="000B613B">
        <w:rPr>
          <w:rFonts w:ascii="宋体" w:eastAsia="宋体" w:hAnsi="宋体" w:cs="Times New Roman" w:hint="eastAsia"/>
          <w:sz w:val="24"/>
          <w:szCs w:val="22"/>
        </w:rPr>
        <w:t>。</w:t>
      </w:r>
    </w:p>
    <w:p w14:paraId="1D495697" w14:textId="77777777" w:rsidR="004F2CA6" w:rsidRPr="004F2CA6" w:rsidRDefault="000B613B" w:rsidP="004F2CA6">
      <w:pPr>
        <w:spacing w:line="460" w:lineRule="exact"/>
        <w:rPr>
          <w:rFonts w:ascii="宋体" w:eastAsia="宋体" w:hAnsi="宋体" w:cs="Times New Roman"/>
          <w:sz w:val="24"/>
          <w:szCs w:val="22"/>
        </w:rPr>
      </w:pPr>
      <w:r>
        <w:rPr>
          <w:rFonts w:ascii="宋体" w:eastAsia="宋体" w:hAnsi="宋体" w:cs="Times New Roman" w:hint="eastAsia"/>
          <w:sz w:val="24"/>
          <w:szCs w:val="22"/>
        </w:rPr>
        <w:t>本项目</w:t>
      </w:r>
      <w:r w:rsidR="0009577F">
        <w:rPr>
          <w:rFonts w:ascii="宋体" w:eastAsia="宋体" w:hAnsi="宋体" w:cs="Times New Roman" w:hint="eastAsia"/>
          <w:sz w:val="24"/>
          <w:szCs w:val="22"/>
        </w:rPr>
        <w:t>是</w:t>
      </w:r>
      <w:r w:rsidR="004F2CA6" w:rsidRPr="004F2CA6">
        <w:rPr>
          <w:rFonts w:ascii="宋体" w:eastAsia="宋体" w:hAnsi="宋体" w:cs="Times New Roman" w:hint="eastAsia"/>
          <w:sz w:val="24"/>
          <w:szCs w:val="22"/>
        </w:rPr>
        <w:t>接受联合体。</w:t>
      </w:r>
    </w:p>
    <w:p w14:paraId="218B8D9D"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二、申请人的资格要求：</w:t>
      </w:r>
    </w:p>
    <w:p w14:paraId="01C480B4" w14:textId="77777777" w:rsid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w:t>
      </w:r>
      <w:r w:rsidR="00703012">
        <w:rPr>
          <w:rFonts w:ascii="宋体" w:eastAsia="宋体" w:hAnsi="宋体" w:cs="Times New Roman" w:hint="eastAsia"/>
          <w:sz w:val="24"/>
          <w:szCs w:val="22"/>
        </w:rPr>
        <w:t>.</w:t>
      </w:r>
      <w:r w:rsidR="00E750C1">
        <w:rPr>
          <w:rFonts w:ascii="宋体" w:eastAsia="宋体" w:hAnsi="宋体" w:cs="Times New Roman" w:hint="eastAsia"/>
          <w:sz w:val="24"/>
          <w:szCs w:val="22"/>
        </w:rPr>
        <w:t>满足</w:t>
      </w:r>
      <w:r w:rsidRPr="004F2CA6">
        <w:rPr>
          <w:rFonts w:ascii="宋体" w:eastAsia="宋体" w:hAnsi="宋体" w:cs="Times New Roman" w:hint="eastAsia"/>
          <w:sz w:val="24"/>
          <w:szCs w:val="22"/>
        </w:rPr>
        <w:t>《中华人民共和国政府采购法》第二十二条规定；</w:t>
      </w:r>
    </w:p>
    <w:p w14:paraId="6A8A2380" w14:textId="5B2263D0" w:rsidR="00E750C1" w:rsidRPr="00E750C1" w:rsidRDefault="00E750C1" w:rsidP="00E750C1">
      <w:pPr>
        <w:spacing w:line="460" w:lineRule="exact"/>
        <w:rPr>
          <w:rFonts w:ascii="宋体" w:eastAsia="宋体" w:hAnsi="宋体" w:cs="Times New Roman"/>
          <w:sz w:val="24"/>
          <w:szCs w:val="22"/>
        </w:rPr>
      </w:pPr>
      <w:r w:rsidRPr="00E750C1">
        <w:rPr>
          <w:rFonts w:ascii="宋体" w:eastAsia="宋体" w:hAnsi="宋体" w:cs="Times New Roman"/>
          <w:sz w:val="24"/>
          <w:szCs w:val="22"/>
        </w:rPr>
        <w:t>2</w:t>
      </w:r>
      <w:r w:rsidRPr="00E750C1">
        <w:rPr>
          <w:rFonts w:ascii="宋体" w:eastAsia="宋体" w:hAnsi="宋体" w:cs="Times New Roman" w:hint="eastAsia"/>
          <w:sz w:val="24"/>
          <w:szCs w:val="22"/>
        </w:rPr>
        <w:t>.落实政府采购政策需满足的资格要求</w:t>
      </w:r>
      <w:r w:rsidRPr="00877D58">
        <w:rPr>
          <w:rFonts w:ascii="宋体" w:eastAsia="宋体" w:hAnsi="宋体" w:cs="Times New Roman" w:hint="eastAsia"/>
          <w:sz w:val="24"/>
          <w:szCs w:val="22"/>
        </w:rPr>
        <w:t>：</w:t>
      </w:r>
      <w:r w:rsidR="005E272A" w:rsidRPr="00877D58">
        <w:rPr>
          <w:rFonts w:ascii="宋体" w:eastAsia="宋体" w:hAnsi="宋体" w:cs="Times New Roman" w:hint="eastAsia"/>
          <w:sz w:val="24"/>
          <w:szCs w:val="22"/>
        </w:rPr>
        <w:t>无</w:t>
      </w:r>
      <w:r w:rsidR="0009577F">
        <w:rPr>
          <w:rFonts w:ascii="宋体" w:eastAsia="宋体" w:hAnsi="宋体" w:cs="Times New Roman" w:hint="eastAsia"/>
          <w:sz w:val="24"/>
          <w:szCs w:val="22"/>
        </w:rPr>
        <w:t>；</w:t>
      </w:r>
    </w:p>
    <w:p w14:paraId="5080C27D" w14:textId="77777777" w:rsidR="004F2CA6" w:rsidRPr="004F2CA6" w:rsidRDefault="00703012" w:rsidP="004F2CA6">
      <w:pPr>
        <w:spacing w:line="460" w:lineRule="exact"/>
        <w:rPr>
          <w:rFonts w:ascii="宋体" w:eastAsia="宋体" w:hAnsi="宋体" w:cs="Times New Roman"/>
          <w:sz w:val="24"/>
          <w:szCs w:val="22"/>
        </w:rPr>
      </w:pPr>
      <w:r>
        <w:rPr>
          <w:rFonts w:ascii="宋体" w:eastAsia="宋体" w:hAnsi="宋体" w:cs="Times New Roman"/>
          <w:sz w:val="24"/>
          <w:szCs w:val="22"/>
        </w:rPr>
        <w:t>3.</w:t>
      </w:r>
      <w:r w:rsidR="004F2CA6" w:rsidRPr="004F2CA6">
        <w:rPr>
          <w:rFonts w:ascii="宋体" w:eastAsia="宋体" w:hAnsi="宋体" w:cs="Times New Roman" w:hint="eastAsia"/>
          <w:sz w:val="24"/>
          <w:szCs w:val="22"/>
        </w:rPr>
        <w:t>本项目的特定资格要求：</w:t>
      </w:r>
    </w:p>
    <w:p w14:paraId="76B20FD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w:t>
      </w:r>
      <w:r w:rsidR="00703012">
        <w:rPr>
          <w:rFonts w:ascii="宋体" w:eastAsia="宋体" w:hAnsi="宋体" w:cs="Times New Roman" w:hint="eastAsia"/>
          <w:sz w:val="24"/>
          <w:szCs w:val="22"/>
        </w:rPr>
        <w:t>供应商</w:t>
      </w:r>
      <w:r w:rsidR="00436158" w:rsidRPr="00436158">
        <w:rPr>
          <w:rFonts w:ascii="宋体" w:eastAsia="宋体" w:hAnsi="宋体" w:cs="Times New Roman" w:hint="eastAsia"/>
          <w:sz w:val="24"/>
          <w:szCs w:val="22"/>
        </w:rPr>
        <w:t>须具有独立法人资格，具有有效营业执照；</w:t>
      </w:r>
    </w:p>
    <w:p w14:paraId="2816DAE4" w14:textId="77777777" w:rsidR="00436158" w:rsidRDefault="004F2CA6" w:rsidP="00436158">
      <w:pPr>
        <w:spacing w:line="460" w:lineRule="exact"/>
        <w:rPr>
          <w:rFonts w:ascii="宋体" w:eastAsia="宋体" w:hAnsi="宋体" w:cs="Times New Roman"/>
          <w:sz w:val="24"/>
          <w:szCs w:val="22"/>
        </w:rPr>
      </w:pPr>
      <w:r w:rsidRPr="004F2CA6">
        <w:rPr>
          <w:rFonts w:ascii="宋体" w:eastAsia="宋体" w:hAnsi="宋体" w:cs="Times New Roman"/>
          <w:sz w:val="24"/>
          <w:szCs w:val="22"/>
        </w:rPr>
        <w:t>2</w:t>
      </w:r>
      <w:r w:rsidRPr="004F2CA6">
        <w:rPr>
          <w:rFonts w:ascii="宋体" w:eastAsia="宋体" w:hAnsi="宋体" w:cs="Times New Roman" w:hint="eastAsia"/>
          <w:sz w:val="24"/>
          <w:szCs w:val="22"/>
        </w:rPr>
        <w:t>）</w:t>
      </w:r>
      <w:r w:rsidR="00703012">
        <w:rPr>
          <w:rFonts w:ascii="宋体" w:eastAsia="宋体" w:hAnsi="宋体" w:cs="Times New Roman" w:hint="eastAsia"/>
          <w:sz w:val="24"/>
          <w:szCs w:val="22"/>
        </w:rPr>
        <w:t>供应商</w:t>
      </w:r>
      <w:r w:rsidR="00436158" w:rsidRPr="00436158">
        <w:rPr>
          <w:rFonts w:ascii="宋体" w:eastAsia="宋体" w:hAnsi="宋体" w:cs="Times New Roman" w:hint="eastAsia"/>
          <w:sz w:val="24"/>
          <w:szCs w:val="22"/>
        </w:rPr>
        <w:t>须具备有效的工程设计综合甲级资质或工程设计建筑行业（建筑工程）甲级资质；</w:t>
      </w:r>
    </w:p>
    <w:p w14:paraId="0FD81567" w14:textId="77777777" w:rsidR="00436158" w:rsidRPr="00436158" w:rsidRDefault="00436158" w:rsidP="00436158">
      <w:pPr>
        <w:spacing w:line="460" w:lineRule="exact"/>
        <w:rPr>
          <w:rFonts w:ascii="宋体" w:eastAsia="宋体" w:hAnsi="宋体" w:cs="Times New Roman"/>
          <w:sz w:val="24"/>
          <w:szCs w:val="22"/>
        </w:rPr>
      </w:pPr>
      <w:r w:rsidRPr="00436158">
        <w:rPr>
          <w:rFonts w:ascii="宋体" w:eastAsia="宋体" w:hAnsi="宋体" w:cs="Times New Roman" w:hint="eastAsia"/>
          <w:sz w:val="24"/>
          <w:szCs w:val="22"/>
        </w:rPr>
        <w:t>3）</w:t>
      </w:r>
      <w:r w:rsidR="00703012">
        <w:rPr>
          <w:rFonts w:ascii="宋体" w:eastAsia="宋体" w:hAnsi="宋体" w:cs="Times New Roman" w:hint="eastAsia"/>
          <w:sz w:val="24"/>
          <w:szCs w:val="22"/>
        </w:rPr>
        <w:t>供应商</w:t>
      </w:r>
      <w:r w:rsidRPr="00436158">
        <w:rPr>
          <w:rFonts w:ascii="宋体" w:eastAsia="宋体" w:hAnsi="宋体" w:cs="Times New Roman" w:hint="eastAsia"/>
          <w:sz w:val="24"/>
          <w:szCs w:val="22"/>
        </w:rPr>
        <w:t>须</w:t>
      </w:r>
      <w:r w:rsidRPr="00436158">
        <w:rPr>
          <w:rFonts w:ascii="宋体" w:eastAsia="宋体" w:hAnsi="宋体" w:cs="Times New Roman"/>
          <w:sz w:val="24"/>
          <w:szCs w:val="22"/>
        </w:rPr>
        <w:t>具备有效的工程勘察综合甲级资质或工程勘察专业类（岩土工程）</w:t>
      </w:r>
      <w:r w:rsidRPr="00436158">
        <w:rPr>
          <w:rFonts w:ascii="宋体" w:eastAsia="宋体" w:hAnsi="宋体" w:cs="Times New Roman" w:hint="eastAsia"/>
          <w:sz w:val="24"/>
          <w:szCs w:val="22"/>
        </w:rPr>
        <w:t>乙级</w:t>
      </w:r>
      <w:r w:rsidRPr="00436158">
        <w:rPr>
          <w:rFonts w:ascii="宋体" w:eastAsia="宋体" w:hAnsi="宋体" w:cs="Times New Roman"/>
          <w:sz w:val="24"/>
          <w:szCs w:val="22"/>
        </w:rPr>
        <w:t>资质</w:t>
      </w:r>
      <w:r w:rsidRPr="00436158">
        <w:rPr>
          <w:rFonts w:ascii="宋体" w:eastAsia="宋体" w:hAnsi="宋体" w:cs="Times New Roman" w:hint="eastAsia"/>
          <w:sz w:val="24"/>
          <w:szCs w:val="22"/>
        </w:rPr>
        <w:t>或</w:t>
      </w:r>
      <w:r w:rsidRPr="00436158">
        <w:rPr>
          <w:rFonts w:ascii="宋体" w:eastAsia="宋体" w:hAnsi="宋体" w:cs="Times New Roman"/>
          <w:sz w:val="24"/>
          <w:szCs w:val="22"/>
        </w:rPr>
        <w:t>以上资质</w:t>
      </w:r>
      <w:r w:rsidRPr="00436158">
        <w:rPr>
          <w:rFonts w:ascii="宋体" w:eastAsia="宋体" w:hAnsi="宋体" w:cs="Times New Roman" w:hint="eastAsia"/>
          <w:sz w:val="24"/>
          <w:szCs w:val="22"/>
        </w:rPr>
        <w:t>；</w:t>
      </w:r>
    </w:p>
    <w:p w14:paraId="456910AE" w14:textId="125A9071" w:rsidR="00436158" w:rsidRPr="00436158" w:rsidRDefault="007E4D78" w:rsidP="00436158">
      <w:pPr>
        <w:spacing w:line="460" w:lineRule="exact"/>
        <w:rPr>
          <w:rFonts w:ascii="宋体" w:eastAsia="宋体" w:hAnsi="宋体" w:cs="Times New Roman"/>
          <w:sz w:val="24"/>
          <w:szCs w:val="22"/>
        </w:rPr>
      </w:pPr>
      <w:r>
        <w:rPr>
          <w:rFonts w:ascii="宋体" w:eastAsia="宋体" w:hAnsi="宋体" w:cs="Times New Roman"/>
          <w:sz w:val="24"/>
          <w:szCs w:val="22"/>
        </w:rPr>
        <w:t>4</w:t>
      </w:r>
      <w:r w:rsidR="00436158" w:rsidRPr="00436158">
        <w:rPr>
          <w:rFonts w:ascii="宋体" w:eastAsia="宋体" w:hAnsi="宋体" w:cs="Times New Roman" w:hint="eastAsia"/>
          <w:sz w:val="24"/>
          <w:szCs w:val="22"/>
        </w:rPr>
        <w:t>）项目负责人具有一级注册建筑师资格，应为本单位正式职工。</w:t>
      </w:r>
    </w:p>
    <w:p w14:paraId="41C51557" w14:textId="71A9258B" w:rsidR="0009577F" w:rsidRPr="0009577F" w:rsidRDefault="007E4D78" w:rsidP="0080608D">
      <w:pPr>
        <w:spacing w:line="500" w:lineRule="exact"/>
        <w:rPr>
          <w:rFonts w:ascii="宋体" w:eastAsia="宋体" w:hAnsi="宋体" w:cs="Times New Roman"/>
          <w:sz w:val="24"/>
          <w:szCs w:val="22"/>
        </w:rPr>
      </w:pPr>
      <w:r>
        <w:rPr>
          <w:rFonts w:ascii="宋体" w:eastAsia="宋体" w:hAnsi="宋体" w:cs="Times New Roman"/>
          <w:sz w:val="24"/>
          <w:szCs w:val="22"/>
        </w:rPr>
        <w:t>5</w:t>
      </w:r>
      <w:r w:rsidR="0009577F" w:rsidRPr="0009577F">
        <w:rPr>
          <w:rFonts w:ascii="宋体" w:eastAsia="宋体" w:hAnsi="宋体" w:cs="Times New Roman" w:hint="eastAsia"/>
          <w:sz w:val="24"/>
          <w:szCs w:val="22"/>
        </w:rPr>
        <w:t>）</w:t>
      </w:r>
      <w:r w:rsidR="0080608D" w:rsidRPr="0080608D">
        <w:rPr>
          <w:rFonts w:ascii="宋体" w:eastAsia="宋体" w:hAnsi="宋体" w:cs="Times New Roman" w:hint="eastAsia"/>
          <w:sz w:val="24"/>
          <w:szCs w:val="22"/>
        </w:rPr>
        <w:t>本项目允许联合体投标。如为联合体投标，联合体家数不超过2家。且在联合体协议书中明确一家职责为设计工作任务，一家职责为勘察工作任务，并明确设计单位为牵头单位。</w:t>
      </w:r>
    </w:p>
    <w:p w14:paraId="40D084BF" w14:textId="77777777" w:rsidR="004F2CA6" w:rsidRPr="004F2CA6" w:rsidRDefault="0080608D" w:rsidP="00436158">
      <w:pPr>
        <w:spacing w:line="500" w:lineRule="exact"/>
        <w:rPr>
          <w:rFonts w:ascii="宋体" w:eastAsia="宋体" w:hAnsi="宋体" w:cs="Times New Roman"/>
          <w:sz w:val="24"/>
          <w:szCs w:val="22"/>
        </w:rPr>
      </w:pPr>
      <w:r>
        <w:rPr>
          <w:rFonts w:ascii="宋体" w:eastAsia="宋体" w:hAnsi="宋体" w:cs="Times New Roman"/>
          <w:sz w:val="24"/>
          <w:szCs w:val="22"/>
        </w:rPr>
        <w:t>4.</w:t>
      </w:r>
      <w:r w:rsidR="004F2CA6" w:rsidRPr="004F2CA6">
        <w:rPr>
          <w:rFonts w:ascii="宋体" w:eastAsia="宋体" w:hAnsi="宋体" w:cs="Times New Roman" w:hint="eastAsia"/>
          <w:sz w:val="24"/>
          <w:szCs w:val="22"/>
        </w:rPr>
        <w:t>供应商存在以下不良信用记录情形之一的，不得推荐为成交候选供应商，不得确定为成交供应商：</w:t>
      </w:r>
    </w:p>
    <w:p w14:paraId="1A815A92"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（1）供应商被人民法院列入失信被执行人的；</w:t>
      </w:r>
    </w:p>
    <w:p w14:paraId="6F7C5BF1"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（2）供应商或其法定代表人或拟派项目经理（项目负责人）被人民检察院列入行贿犯罪档案的；</w:t>
      </w:r>
    </w:p>
    <w:p w14:paraId="10E022A4"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（3）供应商被工商行政管理部门列入企业经营异常名录的；</w:t>
      </w:r>
    </w:p>
    <w:p w14:paraId="019DAB4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（4）供应商被税务部门列入重大税收违法案件当事人名单的；</w:t>
      </w:r>
    </w:p>
    <w:p w14:paraId="18BF562C"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 xml:space="preserve">（5）供应商被政府采购监管部门列入政府采购严重违法失信行为记录名单的。                                               </w:t>
      </w:r>
    </w:p>
    <w:p w14:paraId="7F5997FE"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三、获取采购文件</w:t>
      </w:r>
    </w:p>
    <w:p w14:paraId="2B28F7F4" w14:textId="3E9FFCED"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时间：202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5475C4">
        <w:rPr>
          <w:rFonts w:ascii="宋体" w:eastAsia="宋体" w:hAnsi="宋体" w:cs="Times New Roman"/>
          <w:sz w:val="24"/>
          <w:szCs w:val="22"/>
        </w:rPr>
        <w:t>8</w:t>
      </w:r>
      <w:r w:rsidRPr="004F2CA6">
        <w:rPr>
          <w:rFonts w:ascii="宋体" w:eastAsia="宋体" w:hAnsi="宋体" w:cs="Times New Roman" w:hint="eastAsia"/>
          <w:sz w:val="24"/>
          <w:szCs w:val="22"/>
        </w:rPr>
        <w:t>月</w:t>
      </w:r>
      <w:r w:rsidR="00C74B61">
        <w:rPr>
          <w:rFonts w:ascii="宋体" w:eastAsia="宋体" w:hAnsi="宋体" w:cs="Times New Roman" w:hint="eastAsia"/>
          <w:sz w:val="24"/>
          <w:szCs w:val="22"/>
        </w:rPr>
        <w:t>1</w:t>
      </w:r>
      <w:r w:rsidR="00C74B61">
        <w:rPr>
          <w:rFonts w:ascii="宋体" w:eastAsia="宋体" w:hAnsi="宋体" w:cs="Times New Roman"/>
          <w:sz w:val="24"/>
          <w:szCs w:val="22"/>
        </w:rPr>
        <w:t>5</w:t>
      </w:r>
      <w:r w:rsidR="005475C4">
        <w:rPr>
          <w:rFonts w:ascii="宋体" w:eastAsia="宋体" w:hAnsi="宋体" w:cs="Times New Roman"/>
          <w:sz w:val="24"/>
          <w:szCs w:val="22"/>
        </w:rPr>
        <w:t xml:space="preserve"> </w:t>
      </w:r>
      <w:r w:rsidRPr="004F2CA6">
        <w:rPr>
          <w:rFonts w:ascii="宋体" w:eastAsia="宋体" w:hAnsi="宋体" w:cs="Times New Roman" w:hint="eastAsia"/>
          <w:sz w:val="24"/>
          <w:szCs w:val="22"/>
        </w:rPr>
        <w:t>日至202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ED4D2B">
        <w:rPr>
          <w:rFonts w:ascii="宋体" w:eastAsia="宋体" w:hAnsi="宋体" w:cs="Times New Roman"/>
          <w:sz w:val="24"/>
          <w:szCs w:val="22"/>
        </w:rPr>
        <w:t>8</w:t>
      </w:r>
      <w:r w:rsidRPr="004F2CA6">
        <w:rPr>
          <w:rFonts w:ascii="宋体" w:eastAsia="宋体" w:hAnsi="宋体" w:cs="Times New Roman" w:hint="eastAsia"/>
          <w:sz w:val="24"/>
          <w:szCs w:val="22"/>
        </w:rPr>
        <w:t>月</w:t>
      </w:r>
      <w:r w:rsidR="00CC5D96">
        <w:rPr>
          <w:rFonts w:ascii="宋体" w:eastAsia="宋体" w:hAnsi="宋体" w:cs="Times New Roman"/>
          <w:sz w:val="24"/>
          <w:szCs w:val="22"/>
        </w:rPr>
        <w:t xml:space="preserve"> </w:t>
      </w:r>
      <w:r w:rsidR="00C74B61">
        <w:rPr>
          <w:rFonts w:ascii="宋体" w:eastAsia="宋体" w:hAnsi="宋体" w:cs="Times New Roman"/>
          <w:sz w:val="24"/>
          <w:szCs w:val="22"/>
        </w:rPr>
        <w:t>22</w:t>
      </w:r>
      <w:r w:rsidR="005475C4">
        <w:rPr>
          <w:rFonts w:ascii="宋体" w:eastAsia="宋体" w:hAnsi="宋体" w:cs="Times New Roman"/>
          <w:sz w:val="24"/>
          <w:szCs w:val="22"/>
        </w:rPr>
        <w:t xml:space="preserve"> </w:t>
      </w:r>
      <w:r w:rsidRPr="004F2CA6">
        <w:rPr>
          <w:rFonts w:ascii="宋体" w:eastAsia="宋体" w:hAnsi="宋体" w:cs="Times New Roman" w:hint="eastAsia"/>
          <w:sz w:val="24"/>
          <w:szCs w:val="22"/>
        </w:rPr>
        <w:t>日</w:t>
      </w:r>
      <w:r w:rsidR="0035619F">
        <w:rPr>
          <w:rFonts w:ascii="宋体" w:eastAsia="宋体" w:hAnsi="宋体" w:cs="Times New Roman"/>
          <w:sz w:val="24"/>
          <w:szCs w:val="22"/>
        </w:rPr>
        <w:t>23</w:t>
      </w:r>
      <w:r w:rsidR="0035619F">
        <w:rPr>
          <w:rFonts w:ascii="宋体" w:eastAsia="宋体" w:hAnsi="宋体" w:cs="Times New Roman" w:hint="eastAsia"/>
          <w:sz w:val="24"/>
          <w:szCs w:val="22"/>
        </w:rPr>
        <w:t>:5</w:t>
      </w:r>
      <w:r w:rsidR="0035619F">
        <w:rPr>
          <w:rFonts w:ascii="宋体" w:eastAsia="宋体" w:hAnsi="宋体" w:cs="Times New Roman"/>
          <w:sz w:val="24"/>
          <w:szCs w:val="22"/>
        </w:rPr>
        <w:t>9</w:t>
      </w:r>
      <w:r w:rsidR="00466C73">
        <w:rPr>
          <w:rFonts w:ascii="宋体" w:eastAsia="宋体" w:hAnsi="宋体" w:cs="Times New Roman" w:hint="eastAsia"/>
          <w:sz w:val="24"/>
          <w:szCs w:val="22"/>
        </w:rPr>
        <w:t>（北京时间，法定节假日除外）</w:t>
      </w:r>
    </w:p>
    <w:p w14:paraId="5DBD137F" w14:textId="1C05F211"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地点：</w:t>
      </w:r>
      <w:r w:rsidR="00271930" w:rsidRPr="00271930">
        <w:rPr>
          <w:rFonts w:ascii="宋体" w:eastAsia="宋体" w:hAnsi="宋体" w:cs="Times New Roman" w:hint="eastAsia"/>
          <w:sz w:val="24"/>
          <w:szCs w:val="22"/>
        </w:rPr>
        <w:t>http://www.ahbc.com.cn/（安徽招标咨询网）</w:t>
      </w:r>
      <w:r w:rsidRPr="004F2CA6">
        <w:rPr>
          <w:rFonts w:ascii="宋体" w:eastAsia="宋体" w:hAnsi="宋体" w:cs="Times New Roman" w:hint="eastAsia"/>
          <w:sz w:val="24"/>
          <w:szCs w:val="22"/>
        </w:rPr>
        <w:t>；</w:t>
      </w:r>
      <w:bookmarkStart w:id="2" w:name="_GoBack"/>
      <w:bookmarkEnd w:id="2"/>
    </w:p>
    <w:p w14:paraId="39A1D065"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lastRenderedPageBreak/>
        <w:t>1）登录网址：http://www.ahbc.com.cn/（安徽招标咨询网），进入网站首页左边“项目登记入口”模块；</w:t>
      </w:r>
    </w:p>
    <w:p w14:paraId="0FC483B1"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2）选择 “（项目名称）”采购公告，进入后，在页面末尾选择“项目登记”；</w:t>
      </w:r>
    </w:p>
    <w:p w14:paraId="00FCDE5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3）在填写资料列表中，按要求填写对应的“服务商（应答服务商名称）、联系人、联系电话、邮箱地址、联系地址、税号等信息，并上传公告中所需要提供的资料【业务人员根据要求填写，至少需要有法人授权书扫描件（加盖公章）】，确认填写完毕后，点击“保存资料”，然后会弹出一个带二维码的对话框，扫描并关注公众号，关注成功后会自动跳转至下一步；</w:t>
      </w:r>
    </w:p>
    <w:p w14:paraId="7FEA7C8E"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4）在项目列表中，先预览本批次所有的项目；</w:t>
      </w:r>
    </w:p>
    <w:p w14:paraId="61B94254"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5）在选择项目列表中，点击序号前面的“+”号勾选本次所要参与的项目，然后点击“下一步：确认信息”</w:t>
      </w:r>
    </w:p>
    <w:p w14:paraId="1B3287BB"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6）页面中会显示已选择登记的项目，确认无误后，点击“下一步”，最后还需要再次扫描二维码确认项目，然后再点击“最终确认”，即可登记成功；</w:t>
      </w:r>
    </w:p>
    <w:p w14:paraId="7C8DC40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7）登记成功后，系统会自动生成一个随机码。请牢记生成的随机码（建议拍照保存，随机码用于服务商（应答服务商）在登记截止时间前查询和修改已登记的项目信息）。【特别提醒：登记成功后系统会将随机码通过微信公众号推送到微信上，请注意查收】</w:t>
      </w:r>
    </w:p>
    <w:p w14:paraId="65A66276"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举例：</w:t>
      </w:r>
    </w:p>
    <w:p w14:paraId="3B1C36F0"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请牢记唯一标识：随机码</w:t>
      </w:r>
    </w:p>
    <w:p w14:paraId="44746882"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随机码：17W5H4Gi</w:t>
      </w:r>
    </w:p>
    <w:p w14:paraId="40DA1C77"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8）投标人须谨慎选择自己有意参与投标的项目进行登记，准确填写企业信息。</w:t>
      </w:r>
    </w:p>
    <w:p w14:paraId="0A82E7E3"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9）网络客服人员：</w:t>
      </w:r>
    </w:p>
    <w:p w14:paraId="5B069D1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崔玉珑  电话：</w:t>
      </w:r>
      <w:r w:rsidRPr="004F2CA6">
        <w:rPr>
          <w:rFonts w:ascii="宋体" w:eastAsia="宋体" w:hAnsi="宋体" w:cs="Times New Roman"/>
          <w:sz w:val="24"/>
          <w:szCs w:val="22"/>
        </w:rPr>
        <w:t>15255472573 </w:t>
      </w:r>
    </w:p>
    <w:p w14:paraId="27C5935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谢  琼  电话：13866184647</w:t>
      </w:r>
    </w:p>
    <w:p w14:paraId="61B1259F"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注：项目问题请与项目联系人沟通，登记流程及网络技术问题请与网络客服人员联系。</w:t>
      </w:r>
    </w:p>
    <w:p w14:paraId="63FD427D"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售价：</w:t>
      </w:r>
      <w:r w:rsidR="00CC5D96">
        <w:rPr>
          <w:rFonts w:ascii="宋体" w:eastAsia="宋体" w:hAnsi="宋体" w:cs="Times New Roman"/>
          <w:sz w:val="24"/>
          <w:szCs w:val="22"/>
        </w:rPr>
        <w:t>0</w:t>
      </w:r>
      <w:r w:rsidRPr="004F2CA6">
        <w:rPr>
          <w:rFonts w:ascii="宋体" w:eastAsia="宋体" w:hAnsi="宋体" w:cs="Times New Roman" w:hint="eastAsia"/>
          <w:sz w:val="24"/>
          <w:szCs w:val="22"/>
        </w:rPr>
        <w:t>元</w:t>
      </w:r>
    </w:p>
    <w:p w14:paraId="05ECADAD"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四、响应文件提交</w:t>
      </w:r>
    </w:p>
    <w:p w14:paraId="63CF676A" w14:textId="29B41443"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截止时间：202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ED4D2B">
        <w:rPr>
          <w:rFonts w:ascii="宋体" w:eastAsia="宋体" w:hAnsi="宋体" w:cs="Times New Roman"/>
          <w:sz w:val="24"/>
          <w:szCs w:val="22"/>
        </w:rPr>
        <w:t>8</w:t>
      </w:r>
      <w:r w:rsidRPr="004F2CA6">
        <w:rPr>
          <w:rFonts w:ascii="宋体" w:eastAsia="宋体" w:hAnsi="宋体" w:cs="Times New Roman" w:hint="eastAsia"/>
          <w:sz w:val="24"/>
          <w:szCs w:val="22"/>
        </w:rPr>
        <w:t>月</w:t>
      </w:r>
      <w:r w:rsidRPr="004F2CA6">
        <w:rPr>
          <w:rFonts w:ascii="宋体" w:eastAsia="宋体" w:hAnsi="宋体" w:cs="Times New Roman"/>
          <w:sz w:val="24"/>
          <w:szCs w:val="22"/>
        </w:rPr>
        <w:t xml:space="preserve"> </w:t>
      </w:r>
      <w:r w:rsidR="00C74B61">
        <w:rPr>
          <w:rFonts w:ascii="宋体" w:eastAsia="宋体" w:hAnsi="宋体" w:cs="Times New Roman"/>
          <w:sz w:val="24"/>
          <w:szCs w:val="22"/>
        </w:rPr>
        <w:t>26</w:t>
      </w:r>
      <w:r w:rsidR="005475C4">
        <w:rPr>
          <w:rFonts w:ascii="宋体" w:eastAsia="宋体" w:hAnsi="宋体" w:cs="Times New Roman"/>
          <w:sz w:val="24"/>
          <w:szCs w:val="22"/>
        </w:rPr>
        <w:t xml:space="preserve"> </w:t>
      </w:r>
      <w:r w:rsidRPr="004F2CA6">
        <w:rPr>
          <w:rFonts w:ascii="宋体" w:eastAsia="宋体" w:hAnsi="宋体" w:cs="Times New Roman" w:hint="eastAsia"/>
          <w:sz w:val="24"/>
          <w:szCs w:val="22"/>
        </w:rPr>
        <w:t>日</w:t>
      </w:r>
      <w:r w:rsidRPr="004F2CA6">
        <w:rPr>
          <w:rFonts w:ascii="宋体" w:eastAsia="宋体" w:hAnsi="宋体" w:cs="Times New Roman"/>
          <w:sz w:val="24"/>
          <w:szCs w:val="22"/>
        </w:rPr>
        <w:t>14</w:t>
      </w:r>
      <w:r w:rsidRPr="004F2CA6">
        <w:rPr>
          <w:rFonts w:ascii="宋体" w:eastAsia="宋体" w:hAnsi="宋体" w:cs="Times New Roman" w:hint="eastAsia"/>
          <w:sz w:val="24"/>
          <w:szCs w:val="22"/>
        </w:rPr>
        <w:t>点</w:t>
      </w:r>
      <w:r w:rsidRPr="004F2CA6">
        <w:rPr>
          <w:rFonts w:ascii="宋体" w:eastAsia="宋体" w:hAnsi="宋体" w:cs="Times New Roman"/>
          <w:sz w:val="24"/>
          <w:szCs w:val="22"/>
        </w:rPr>
        <w:t>0</w:t>
      </w:r>
      <w:r w:rsidRPr="004F2CA6">
        <w:rPr>
          <w:rFonts w:ascii="宋体" w:eastAsia="宋体" w:hAnsi="宋体" w:cs="Times New Roman" w:hint="eastAsia"/>
          <w:sz w:val="24"/>
          <w:szCs w:val="22"/>
        </w:rPr>
        <w:t>0 分（北京时间）</w:t>
      </w:r>
    </w:p>
    <w:p w14:paraId="26BF35BC"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地点：合肥市合作化南路27号安徽中技工程咨询有限公司一楼会议室</w:t>
      </w:r>
    </w:p>
    <w:p w14:paraId="107D3A2D"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lastRenderedPageBreak/>
        <w:t>五、开启</w:t>
      </w:r>
    </w:p>
    <w:p w14:paraId="2F2D91C3" w14:textId="56BBF136"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时间：202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ED4D2B">
        <w:rPr>
          <w:rFonts w:ascii="宋体" w:eastAsia="宋体" w:hAnsi="宋体" w:cs="Times New Roman"/>
          <w:sz w:val="24"/>
          <w:szCs w:val="22"/>
        </w:rPr>
        <w:t>8</w:t>
      </w:r>
      <w:r w:rsidRPr="004F2CA6">
        <w:rPr>
          <w:rFonts w:ascii="宋体" w:eastAsia="宋体" w:hAnsi="宋体" w:cs="Times New Roman" w:hint="eastAsia"/>
          <w:sz w:val="24"/>
          <w:szCs w:val="22"/>
        </w:rPr>
        <w:t>月</w:t>
      </w:r>
      <w:r w:rsidR="005475C4">
        <w:rPr>
          <w:rFonts w:ascii="宋体" w:eastAsia="宋体" w:hAnsi="宋体" w:cs="Times New Roman"/>
          <w:sz w:val="24"/>
          <w:szCs w:val="22"/>
        </w:rPr>
        <w:t xml:space="preserve"> </w:t>
      </w:r>
      <w:r w:rsidR="00C74B61">
        <w:rPr>
          <w:rFonts w:ascii="宋体" w:eastAsia="宋体" w:hAnsi="宋体" w:cs="Times New Roman"/>
          <w:sz w:val="24"/>
          <w:szCs w:val="22"/>
        </w:rPr>
        <w:t>26</w:t>
      </w:r>
      <w:r w:rsidR="00CC5D96">
        <w:rPr>
          <w:rFonts w:ascii="宋体" w:eastAsia="宋体" w:hAnsi="宋体" w:cs="Times New Roman"/>
          <w:sz w:val="24"/>
          <w:szCs w:val="22"/>
        </w:rPr>
        <w:t xml:space="preserve"> </w:t>
      </w:r>
      <w:r w:rsidRPr="004F2CA6">
        <w:rPr>
          <w:rFonts w:ascii="宋体" w:eastAsia="宋体" w:hAnsi="宋体" w:cs="Times New Roman" w:hint="eastAsia"/>
          <w:sz w:val="24"/>
          <w:szCs w:val="22"/>
        </w:rPr>
        <w:t>日</w:t>
      </w:r>
      <w:r w:rsidRPr="004F2CA6">
        <w:rPr>
          <w:rFonts w:ascii="宋体" w:eastAsia="宋体" w:hAnsi="宋体" w:cs="Times New Roman"/>
          <w:sz w:val="24"/>
          <w:szCs w:val="22"/>
        </w:rPr>
        <w:t>14</w:t>
      </w:r>
      <w:r w:rsidRPr="004F2CA6">
        <w:rPr>
          <w:rFonts w:ascii="宋体" w:eastAsia="宋体" w:hAnsi="宋体" w:cs="Times New Roman" w:hint="eastAsia"/>
          <w:sz w:val="24"/>
          <w:szCs w:val="22"/>
        </w:rPr>
        <w:t>点</w:t>
      </w:r>
      <w:r w:rsidRPr="004F2CA6">
        <w:rPr>
          <w:rFonts w:ascii="宋体" w:eastAsia="宋体" w:hAnsi="宋体" w:cs="Times New Roman"/>
          <w:sz w:val="24"/>
          <w:szCs w:val="22"/>
        </w:rPr>
        <w:t>0</w:t>
      </w:r>
      <w:r w:rsidRPr="004F2CA6">
        <w:rPr>
          <w:rFonts w:ascii="宋体" w:eastAsia="宋体" w:hAnsi="宋体" w:cs="Times New Roman" w:hint="eastAsia"/>
          <w:sz w:val="24"/>
          <w:szCs w:val="22"/>
        </w:rPr>
        <w:t>0 分（北京时间）</w:t>
      </w:r>
    </w:p>
    <w:p w14:paraId="023DAF46"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地点：合肥市合作化南路27号安徽中技工程咨询有限公司一楼会议室</w:t>
      </w:r>
    </w:p>
    <w:p w14:paraId="1379C435"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六、公告期限</w:t>
      </w:r>
    </w:p>
    <w:p w14:paraId="4168EC7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自本公告发布之日起</w:t>
      </w:r>
      <w:r w:rsidRPr="004F2CA6">
        <w:rPr>
          <w:rFonts w:ascii="宋体" w:eastAsia="宋体" w:hAnsi="宋体" w:cs="Times New Roman"/>
          <w:sz w:val="24"/>
          <w:szCs w:val="22"/>
        </w:rPr>
        <w:t>3</w:t>
      </w:r>
      <w:r w:rsidRPr="004F2CA6">
        <w:rPr>
          <w:rFonts w:ascii="宋体" w:eastAsia="宋体" w:hAnsi="宋体" w:cs="Times New Roman" w:hint="eastAsia"/>
          <w:sz w:val="24"/>
          <w:szCs w:val="22"/>
        </w:rPr>
        <w:t>个工作日。</w:t>
      </w:r>
    </w:p>
    <w:p w14:paraId="71436498"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七、其他补充事宜</w:t>
      </w:r>
    </w:p>
    <w:p w14:paraId="4177083D" w14:textId="35C0665C"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w:t>
      </w:r>
      <w:r w:rsidR="007249B3">
        <w:rPr>
          <w:rFonts w:ascii="宋体" w:eastAsia="宋体" w:hAnsi="宋体" w:cs="Times New Roman" w:hint="eastAsia"/>
          <w:sz w:val="24"/>
          <w:szCs w:val="22"/>
        </w:rPr>
        <w:t>、本项目落实</w:t>
      </w:r>
      <w:r w:rsidRPr="004F2CA6">
        <w:rPr>
          <w:rFonts w:ascii="宋体" w:eastAsia="宋体" w:hAnsi="宋体" w:cs="Times New Roman" w:hint="eastAsia"/>
          <w:sz w:val="24"/>
          <w:szCs w:val="22"/>
        </w:rPr>
        <w:t>节能环保、中小微型企业扶持等相关政府采购政策。</w:t>
      </w:r>
    </w:p>
    <w:p w14:paraId="0E83F118" w14:textId="77777777" w:rsidR="004F2CA6" w:rsidRPr="004F2CA6" w:rsidRDefault="004F2CA6" w:rsidP="004F2CA6">
      <w:pPr>
        <w:spacing w:line="460" w:lineRule="exact"/>
        <w:rPr>
          <w:rFonts w:ascii="宋体" w:eastAsia="宋体" w:hAnsi="宋体" w:cs="Times New Roman"/>
          <w:sz w:val="24"/>
          <w:szCs w:val="24"/>
        </w:rPr>
      </w:pPr>
      <w:r w:rsidRPr="004F2CA6">
        <w:rPr>
          <w:rFonts w:ascii="宋体" w:eastAsia="宋体" w:hAnsi="宋体" w:cs="Times New Roman" w:hint="eastAsia"/>
          <w:sz w:val="24"/>
          <w:szCs w:val="24"/>
        </w:rPr>
        <w:t>2、本公告同时在</w:t>
      </w:r>
      <w:r w:rsidR="00CF010A">
        <w:rPr>
          <w:rFonts w:ascii="宋体" w:eastAsia="宋体" w:hAnsi="宋体" w:cs="Times New Roman" w:hint="eastAsia"/>
          <w:sz w:val="24"/>
          <w:szCs w:val="24"/>
        </w:rPr>
        <w:t>安徽省</w:t>
      </w:r>
      <w:r w:rsidRPr="004F2CA6">
        <w:rPr>
          <w:rFonts w:ascii="宋体" w:eastAsia="宋体" w:hAnsi="宋体" w:cs="Times New Roman" w:hint="eastAsia"/>
          <w:sz w:val="24"/>
          <w:szCs w:val="24"/>
        </w:rPr>
        <w:t>政府采购网、安徽省招标投标信息网和安徽招标咨询网上发布。</w:t>
      </w:r>
    </w:p>
    <w:p w14:paraId="76C4CC87"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八、凡对本次采购提出询问，请按以下方式联系。</w:t>
      </w:r>
    </w:p>
    <w:p w14:paraId="76E75AB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1.采购人信息</w:t>
      </w:r>
    </w:p>
    <w:p w14:paraId="248F17B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名    称：</w:t>
      </w:r>
      <w:r w:rsidR="00CC5D96" w:rsidRPr="00CC5D96">
        <w:rPr>
          <w:rFonts w:ascii="宋体" w:eastAsia="宋体" w:hAnsi="宋体" w:cs="Times New Roman" w:hint="eastAsia"/>
          <w:sz w:val="24"/>
          <w:szCs w:val="22"/>
        </w:rPr>
        <w:t>蚌埠学院</w:t>
      </w:r>
    </w:p>
    <w:p w14:paraId="208C7742"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    址：</w:t>
      </w:r>
      <w:r w:rsidR="00CC5D96" w:rsidRPr="00CC5D96">
        <w:rPr>
          <w:rFonts w:ascii="宋体" w:eastAsia="宋体" w:hAnsi="宋体" w:cs="Times New Roman" w:hint="eastAsia"/>
          <w:sz w:val="24"/>
          <w:szCs w:val="22"/>
        </w:rPr>
        <w:t>安徽省蚌埠市蚌埠学院</w:t>
      </w:r>
    </w:p>
    <w:p w14:paraId="47C7DAEB" w14:textId="1EFF5CAE"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联系方式：</w:t>
      </w:r>
      <w:r w:rsidR="00CC5D96" w:rsidRPr="00CC5D96">
        <w:rPr>
          <w:rFonts w:ascii="宋体" w:eastAsia="宋体" w:hAnsi="宋体" w:cs="Times New Roman"/>
          <w:sz w:val="24"/>
          <w:szCs w:val="22"/>
        </w:rPr>
        <w:t>0552-3178696</w:t>
      </w:r>
    </w:p>
    <w:p w14:paraId="59264F33"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2.采购代理机构信息</w:t>
      </w:r>
    </w:p>
    <w:p w14:paraId="2DB92B99"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名    称：安徽中技工程咨询有限公司</w:t>
      </w:r>
    </w:p>
    <w:p w14:paraId="33CA5EC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　　址：安徽省合肥市合作化南路27号</w:t>
      </w:r>
    </w:p>
    <w:p w14:paraId="75A2DC1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联系方式：18</w:t>
      </w:r>
      <w:r w:rsidRPr="004F2CA6">
        <w:rPr>
          <w:rFonts w:ascii="宋体" w:eastAsia="宋体" w:hAnsi="宋体" w:cs="Times New Roman"/>
          <w:sz w:val="24"/>
          <w:szCs w:val="22"/>
        </w:rPr>
        <w:t>705603102</w:t>
      </w:r>
    </w:p>
    <w:p w14:paraId="23C1A71B" w14:textId="77777777" w:rsidR="004F2CA6" w:rsidRPr="004F2CA6" w:rsidRDefault="004F2CA6" w:rsidP="004F2CA6">
      <w:pPr>
        <w:spacing w:line="460" w:lineRule="exact"/>
        <w:rPr>
          <w:rFonts w:ascii="宋体" w:eastAsia="宋体" w:hAnsi="宋体" w:cs="Times New Roman"/>
          <w:sz w:val="24"/>
          <w:szCs w:val="22"/>
        </w:rPr>
      </w:pPr>
      <w:bookmarkStart w:id="3" w:name="_Toc28359021"/>
      <w:bookmarkStart w:id="4" w:name="_Toc28359098"/>
      <w:bookmarkStart w:id="5" w:name="_Toc35393808"/>
      <w:bookmarkStart w:id="6" w:name="_Toc35393639"/>
      <w:r w:rsidRPr="004F2CA6">
        <w:rPr>
          <w:rFonts w:ascii="宋体" w:eastAsia="宋体" w:hAnsi="宋体" w:cs="Times New Roman" w:hint="eastAsia"/>
          <w:sz w:val="24"/>
          <w:szCs w:val="22"/>
        </w:rPr>
        <w:t>3.项目联系</w:t>
      </w:r>
      <w:r w:rsidRPr="004F2CA6">
        <w:rPr>
          <w:rFonts w:ascii="宋体" w:eastAsia="宋体" w:hAnsi="宋体" w:cs="Times New Roman"/>
          <w:sz w:val="24"/>
          <w:szCs w:val="22"/>
        </w:rPr>
        <w:t>方式</w:t>
      </w:r>
      <w:bookmarkEnd w:id="3"/>
      <w:bookmarkEnd w:id="4"/>
      <w:bookmarkEnd w:id="5"/>
      <w:bookmarkEnd w:id="6"/>
    </w:p>
    <w:p w14:paraId="5734711A" w14:textId="346C06B6"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项目联系人：刘冬</w:t>
      </w:r>
    </w:p>
    <w:p w14:paraId="11E3D86D" w14:textId="786CB1B5"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 xml:space="preserve">电　　 </w:t>
      </w:r>
      <w:r w:rsidR="00CC5D96">
        <w:rPr>
          <w:rFonts w:ascii="宋体" w:eastAsia="宋体" w:hAnsi="宋体" w:cs="Times New Roman"/>
          <w:sz w:val="24"/>
          <w:szCs w:val="22"/>
        </w:rPr>
        <w:t xml:space="preserve"> </w:t>
      </w:r>
      <w:r w:rsidRPr="004F2CA6">
        <w:rPr>
          <w:rFonts w:ascii="宋体" w:eastAsia="宋体" w:hAnsi="宋体" w:cs="Times New Roman" w:hint="eastAsia"/>
          <w:sz w:val="24"/>
          <w:szCs w:val="22"/>
        </w:rPr>
        <w:t>话：18</w:t>
      </w:r>
      <w:r w:rsidRPr="004F2CA6">
        <w:rPr>
          <w:rFonts w:ascii="宋体" w:eastAsia="宋体" w:hAnsi="宋体" w:cs="Times New Roman"/>
          <w:sz w:val="24"/>
          <w:szCs w:val="22"/>
        </w:rPr>
        <w:t>705603102</w:t>
      </w:r>
    </w:p>
    <w:p w14:paraId="2F87D97B" w14:textId="5C59D51D" w:rsidR="00806CEA" w:rsidRDefault="00806CEA" w:rsidP="00CF010A">
      <w:pPr>
        <w:pStyle w:val="af4"/>
        <w:jc w:val="both"/>
        <w:outlineLvl w:val="9"/>
        <w:rPr>
          <w:rFonts w:ascii="宋体" w:eastAsia="宋体" w:hAnsi="宋体" w:cstheme="minorEastAsia"/>
          <w:sz w:val="24"/>
          <w:szCs w:val="18"/>
        </w:rPr>
      </w:pPr>
    </w:p>
    <w:p w14:paraId="7D51AA13" w14:textId="1F32ADCF" w:rsidR="00ED4D2B" w:rsidRDefault="00ED4D2B" w:rsidP="00CF010A">
      <w:pPr>
        <w:pStyle w:val="af4"/>
        <w:jc w:val="both"/>
        <w:outlineLvl w:val="9"/>
        <w:rPr>
          <w:rFonts w:ascii="宋体" w:eastAsia="宋体" w:hAnsi="宋体" w:cstheme="minorEastAsia"/>
          <w:sz w:val="24"/>
          <w:szCs w:val="18"/>
        </w:rPr>
      </w:pPr>
    </w:p>
    <w:p w14:paraId="764299FD" w14:textId="60C7E0AB" w:rsidR="00ED4D2B" w:rsidRDefault="00ED4D2B" w:rsidP="00CF010A">
      <w:pPr>
        <w:pStyle w:val="af4"/>
        <w:jc w:val="both"/>
        <w:outlineLvl w:val="9"/>
        <w:rPr>
          <w:rFonts w:ascii="宋体" w:eastAsia="宋体" w:hAnsi="宋体" w:cstheme="minorEastAsia"/>
          <w:sz w:val="24"/>
          <w:szCs w:val="18"/>
        </w:rPr>
      </w:pPr>
    </w:p>
    <w:p w14:paraId="6F02DB28" w14:textId="5A967317" w:rsidR="00ED4D2B" w:rsidRDefault="00ED4D2B" w:rsidP="00CF010A">
      <w:pPr>
        <w:pStyle w:val="af4"/>
        <w:jc w:val="both"/>
        <w:outlineLvl w:val="9"/>
        <w:rPr>
          <w:rFonts w:ascii="宋体" w:eastAsia="宋体" w:hAnsi="宋体" w:cstheme="minorEastAsia"/>
          <w:sz w:val="24"/>
          <w:szCs w:val="18"/>
        </w:rPr>
      </w:pPr>
    </w:p>
    <w:p w14:paraId="58CA2121" w14:textId="55677898" w:rsidR="00ED4D2B" w:rsidRDefault="00ED4D2B" w:rsidP="00CF010A">
      <w:pPr>
        <w:pStyle w:val="af4"/>
        <w:jc w:val="both"/>
        <w:outlineLvl w:val="9"/>
        <w:rPr>
          <w:rFonts w:ascii="宋体" w:eastAsia="宋体" w:hAnsi="宋体" w:cstheme="minorEastAsia"/>
          <w:sz w:val="24"/>
          <w:szCs w:val="18"/>
        </w:rPr>
      </w:pPr>
    </w:p>
    <w:p w14:paraId="7D8A3070" w14:textId="572979D0" w:rsidR="00ED4D2B" w:rsidRDefault="00ED4D2B" w:rsidP="00CF010A">
      <w:pPr>
        <w:pStyle w:val="af4"/>
        <w:jc w:val="both"/>
        <w:outlineLvl w:val="9"/>
        <w:rPr>
          <w:rFonts w:ascii="宋体" w:eastAsia="宋体" w:hAnsi="宋体" w:cstheme="minorEastAsia"/>
          <w:sz w:val="24"/>
          <w:szCs w:val="18"/>
        </w:rPr>
      </w:pPr>
    </w:p>
    <w:p w14:paraId="6D32F4DB" w14:textId="371E8EA6" w:rsidR="005E272A" w:rsidRDefault="005E272A" w:rsidP="00CF010A">
      <w:pPr>
        <w:pStyle w:val="af4"/>
        <w:jc w:val="both"/>
        <w:outlineLvl w:val="9"/>
        <w:rPr>
          <w:rFonts w:ascii="宋体" w:eastAsia="宋体" w:hAnsi="宋体" w:cstheme="minorEastAsia"/>
          <w:sz w:val="24"/>
          <w:szCs w:val="18"/>
        </w:rPr>
      </w:pPr>
    </w:p>
    <w:p w14:paraId="2A534787" w14:textId="77777777" w:rsidR="005475C4" w:rsidRDefault="005475C4" w:rsidP="00CF010A">
      <w:pPr>
        <w:pStyle w:val="af4"/>
        <w:jc w:val="both"/>
        <w:outlineLvl w:val="9"/>
        <w:rPr>
          <w:rFonts w:ascii="宋体" w:eastAsia="宋体" w:hAnsi="宋体" w:cstheme="minorEastAsia"/>
          <w:sz w:val="24"/>
          <w:szCs w:val="18"/>
        </w:rPr>
      </w:pPr>
    </w:p>
    <w:p w14:paraId="09AF01F4" w14:textId="77777777" w:rsidR="00227AA0" w:rsidRDefault="00BE41F9">
      <w:pPr>
        <w:spacing w:line="360" w:lineRule="auto"/>
        <w:jc w:val="center"/>
        <w:outlineLvl w:val="1"/>
        <w:rPr>
          <w:rFonts w:ascii="宋体" w:eastAsia="宋体" w:hAnsi="宋体" w:cstheme="minorEastAsia"/>
          <w:b/>
          <w:sz w:val="28"/>
        </w:rPr>
      </w:pPr>
      <w:bookmarkStart w:id="7" w:name="_Toc26639562"/>
      <w:r>
        <w:rPr>
          <w:rFonts w:ascii="宋体" w:eastAsia="宋体" w:hAnsi="宋体" w:cstheme="minorEastAsia" w:hint="eastAsia"/>
          <w:b/>
          <w:sz w:val="28"/>
        </w:rPr>
        <w:t>第二章  供应商须知</w:t>
      </w:r>
      <w:bookmarkEnd w:id="7"/>
    </w:p>
    <w:p w14:paraId="19EA9EF2"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t>一、供应商须知前附表</w:t>
      </w:r>
    </w:p>
    <w:p w14:paraId="58E07152" w14:textId="77777777" w:rsidR="00227AA0" w:rsidRDefault="00BE41F9">
      <w:pPr>
        <w:spacing w:line="360" w:lineRule="auto"/>
        <w:ind w:firstLine="435"/>
        <w:rPr>
          <w:rFonts w:ascii="宋体" w:eastAsia="宋体" w:hAnsi="宋体" w:cstheme="minorEastAsia"/>
          <w:sz w:val="24"/>
          <w:szCs w:val="18"/>
        </w:rPr>
      </w:pPr>
      <w:r>
        <w:rPr>
          <w:rFonts w:ascii="宋体" w:eastAsia="宋体" w:hAnsi="宋体" w:cstheme="minorEastAsia" w:hint="eastAsia"/>
          <w:b/>
          <w:bCs/>
          <w:sz w:val="24"/>
          <w:szCs w:val="18"/>
        </w:rPr>
        <w:t>注：</w:t>
      </w:r>
      <w:r>
        <w:rPr>
          <w:rFonts w:ascii="宋体" w:eastAsia="宋体" w:hAnsi="宋体" w:cstheme="minorEastAsia" w:hint="eastAsia"/>
          <w:sz w:val="24"/>
          <w:szCs w:val="18"/>
        </w:rPr>
        <w:t>本表是本项目的具体要求，是对供应商须知的具体补充和修改，如有不一致，以本表为准。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032"/>
        <w:gridCol w:w="5485"/>
      </w:tblGrid>
      <w:tr w:rsidR="00227AA0" w14:paraId="16B391A5" w14:textId="77777777">
        <w:trPr>
          <w:trHeight w:val="502"/>
          <w:jc w:val="center"/>
        </w:trPr>
        <w:tc>
          <w:tcPr>
            <w:tcW w:w="590" w:type="pct"/>
            <w:vAlign w:val="center"/>
          </w:tcPr>
          <w:p w14:paraId="3568349A" w14:textId="77777777" w:rsidR="00227AA0" w:rsidRDefault="00BE41F9">
            <w:pPr>
              <w:pStyle w:val="xl31"/>
              <w:widowControl w:val="0"/>
              <w:spacing w:before="0" w:beforeAutospacing="0" w:after="0" w:afterAutospacing="0" w:line="460" w:lineRule="exact"/>
              <w:rPr>
                <w:rFonts w:ascii="宋体" w:eastAsia="宋体" w:hAnsi="宋体" w:cstheme="minorEastAsia"/>
                <w:bCs w:val="0"/>
                <w:kern w:val="2"/>
                <w:sz w:val="24"/>
                <w:szCs w:val="20"/>
              </w:rPr>
            </w:pPr>
            <w:r>
              <w:rPr>
                <w:rFonts w:ascii="宋体" w:eastAsia="宋体" w:hAnsi="宋体" w:cstheme="minorEastAsia" w:hint="eastAsia"/>
                <w:bCs w:val="0"/>
                <w:kern w:val="2"/>
                <w:sz w:val="24"/>
                <w:szCs w:val="20"/>
              </w:rPr>
              <w:t>条款号</w:t>
            </w:r>
          </w:p>
        </w:tc>
        <w:tc>
          <w:tcPr>
            <w:tcW w:w="1192" w:type="pct"/>
            <w:vAlign w:val="center"/>
          </w:tcPr>
          <w:p w14:paraId="79B6BB4D" w14:textId="77777777" w:rsidR="00227AA0" w:rsidRDefault="00BE41F9">
            <w:pPr>
              <w:pStyle w:val="xl31"/>
              <w:widowControl w:val="0"/>
              <w:spacing w:before="0" w:beforeAutospacing="0" w:after="0" w:afterAutospacing="0" w:line="460" w:lineRule="exact"/>
              <w:rPr>
                <w:rFonts w:ascii="宋体" w:eastAsia="宋体" w:hAnsi="宋体" w:cstheme="minorEastAsia"/>
                <w:bCs w:val="0"/>
                <w:kern w:val="2"/>
                <w:sz w:val="24"/>
                <w:szCs w:val="20"/>
              </w:rPr>
            </w:pPr>
            <w:r>
              <w:rPr>
                <w:rFonts w:ascii="宋体" w:eastAsia="宋体" w:hAnsi="宋体" w:cstheme="minorEastAsia" w:hint="eastAsia"/>
                <w:bCs w:val="0"/>
                <w:kern w:val="2"/>
                <w:sz w:val="24"/>
                <w:szCs w:val="20"/>
              </w:rPr>
              <w:t>条款名称</w:t>
            </w:r>
          </w:p>
        </w:tc>
        <w:tc>
          <w:tcPr>
            <w:tcW w:w="3218" w:type="pct"/>
            <w:vAlign w:val="center"/>
          </w:tcPr>
          <w:p w14:paraId="723C847D" w14:textId="77777777" w:rsidR="00227AA0" w:rsidRDefault="00BE41F9">
            <w:pPr>
              <w:pStyle w:val="xl31"/>
              <w:widowControl w:val="0"/>
              <w:spacing w:before="0" w:beforeAutospacing="0" w:after="0" w:afterAutospacing="0" w:line="460" w:lineRule="exact"/>
              <w:rPr>
                <w:rFonts w:ascii="宋体" w:eastAsia="宋体" w:hAnsi="宋体" w:cstheme="minorEastAsia"/>
                <w:bCs w:val="0"/>
                <w:kern w:val="2"/>
                <w:sz w:val="24"/>
                <w:szCs w:val="20"/>
              </w:rPr>
            </w:pPr>
            <w:r>
              <w:rPr>
                <w:rFonts w:ascii="宋体" w:eastAsia="宋体" w:hAnsi="宋体" w:cstheme="minorEastAsia" w:hint="eastAsia"/>
                <w:bCs w:val="0"/>
                <w:kern w:val="2"/>
                <w:sz w:val="24"/>
                <w:szCs w:val="20"/>
              </w:rPr>
              <w:t>内容、说明与要求</w:t>
            </w:r>
          </w:p>
        </w:tc>
      </w:tr>
      <w:tr w:rsidR="00227AA0" w14:paraId="16CABC7C" w14:textId="77777777">
        <w:trPr>
          <w:trHeight w:val="502"/>
          <w:jc w:val="center"/>
        </w:trPr>
        <w:tc>
          <w:tcPr>
            <w:tcW w:w="590" w:type="pct"/>
            <w:vAlign w:val="center"/>
          </w:tcPr>
          <w:p w14:paraId="01E71F84"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3.1</w:t>
            </w:r>
          </w:p>
        </w:tc>
        <w:tc>
          <w:tcPr>
            <w:tcW w:w="1192" w:type="pct"/>
            <w:vAlign w:val="center"/>
          </w:tcPr>
          <w:p w14:paraId="1AB0C3C0"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bCs w:val="0"/>
                <w:sz w:val="24"/>
              </w:rPr>
            </w:pPr>
            <w:r>
              <w:rPr>
                <w:rFonts w:ascii="宋体" w:eastAsia="宋体" w:hAnsi="宋体" w:cstheme="minorEastAsia" w:hint="eastAsia"/>
                <w:b w:val="0"/>
                <w:bCs w:val="0"/>
                <w:sz w:val="24"/>
              </w:rPr>
              <w:t>采购人</w:t>
            </w:r>
          </w:p>
        </w:tc>
        <w:tc>
          <w:tcPr>
            <w:tcW w:w="3218" w:type="pct"/>
            <w:vAlign w:val="center"/>
          </w:tcPr>
          <w:p w14:paraId="0A526A75" w14:textId="77777777" w:rsidR="00227AA0" w:rsidRDefault="005A6083">
            <w:pPr>
              <w:pStyle w:val="xl31"/>
              <w:widowControl w:val="0"/>
              <w:spacing w:before="0" w:beforeAutospacing="0" w:after="0" w:afterAutospacing="0" w:line="460" w:lineRule="exact"/>
              <w:jc w:val="both"/>
              <w:rPr>
                <w:rFonts w:ascii="宋体" w:eastAsia="宋体" w:hAnsi="宋体" w:cstheme="minorEastAsia"/>
                <w:b w:val="0"/>
                <w:bCs w:val="0"/>
                <w:kern w:val="2"/>
                <w:sz w:val="24"/>
                <w:szCs w:val="20"/>
              </w:rPr>
            </w:pPr>
            <w:r>
              <w:rPr>
                <w:rFonts w:ascii="宋体" w:eastAsia="宋体" w:hAnsi="宋体" w:cstheme="minorEastAsia" w:hint="eastAsia"/>
                <w:b w:val="0"/>
                <w:bCs w:val="0"/>
                <w:sz w:val="24"/>
                <w:szCs w:val="18"/>
              </w:rPr>
              <w:t>蚌埠学院</w:t>
            </w:r>
          </w:p>
        </w:tc>
      </w:tr>
      <w:tr w:rsidR="00227AA0" w14:paraId="0E9B722F" w14:textId="77777777">
        <w:trPr>
          <w:trHeight w:val="502"/>
          <w:jc w:val="center"/>
        </w:trPr>
        <w:tc>
          <w:tcPr>
            <w:tcW w:w="590" w:type="pct"/>
            <w:vAlign w:val="center"/>
          </w:tcPr>
          <w:p w14:paraId="7AAD9A70"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3.2</w:t>
            </w:r>
          </w:p>
        </w:tc>
        <w:tc>
          <w:tcPr>
            <w:tcW w:w="1192" w:type="pct"/>
            <w:vAlign w:val="center"/>
          </w:tcPr>
          <w:p w14:paraId="710AC022"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bCs w:val="0"/>
                <w:sz w:val="24"/>
              </w:rPr>
            </w:pPr>
            <w:r>
              <w:rPr>
                <w:rFonts w:ascii="宋体" w:eastAsia="宋体" w:hAnsi="宋体" w:cstheme="minorEastAsia" w:hint="eastAsia"/>
                <w:b w:val="0"/>
                <w:bCs w:val="0"/>
                <w:sz w:val="24"/>
              </w:rPr>
              <w:t>采购代理机构</w:t>
            </w:r>
          </w:p>
        </w:tc>
        <w:tc>
          <w:tcPr>
            <w:tcW w:w="3218" w:type="pct"/>
            <w:vAlign w:val="center"/>
          </w:tcPr>
          <w:p w14:paraId="4479C586"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bCs w:val="0"/>
                <w:sz w:val="24"/>
                <w:szCs w:val="18"/>
              </w:rPr>
            </w:pPr>
            <w:r>
              <w:rPr>
                <w:rFonts w:ascii="宋体" w:eastAsia="宋体" w:hAnsi="宋体" w:cstheme="minorEastAsia" w:hint="eastAsia"/>
                <w:b w:val="0"/>
                <w:bCs w:val="0"/>
                <w:sz w:val="24"/>
                <w:szCs w:val="18"/>
              </w:rPr>
              <w:t>安徽中技工程咨询有限公司</w:t>
            </w:r>
          </w:p>
        </w:tc>
      </w:tr>
      <w:tr w:rsidR="001059D6" w14:paraId="39C22322" w14:textId="77777777">
        <w:trPr>
          <w:trHeight w:val="502"/>
          <w:jc w:val="center"/>
        </w:trPr>
        <w:tc>
          <w:tcPr>
            <w:tcW w:w="590" w:type="pct"/>
            <w:vAlign w:val="center"/>
          </w:tcPr>
          <w:p w14:paraId="2563D76E" w14:textId="1A85045D" w:rsidR="001059D6" w:rsidRDefault="001059D6" w:rsidP="001059D6">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w:t>
            </w:r>
            <w:r>
              <w:rPr>
                <w:rFonts w:ascii="宋体" w:eastAsia="宋体" w:hAnsi="宋体" w:cstheme="minorEastAsia"/>
                <w:bCs/>
                <w:kern w:val="2"/>
              </w:rPr>
              <w:t>.3</w:t>
            </w:r>
          </w:p>
        </w:tc>
        <w:tc>
          <w:tcPr>
            <w:tcW w:w="1192" w:type="pct"/>
            <w:vAlign w:val="center"/>
          </w:tcPr>
          <w:p w14:paraId="024C57EE" w14:textId="081DE0CA" w:rsidR="001059D6" w:rsidRDefault="001059D6" w:rsidP="001059D6">
            <w:pPr>
              <w:pStyle w:val="xl31"/>
              <w:widowControl w:val="0"/>
              <w:spacing w:before="0" w:beforeAutospacing="0" w:after="0" w:afterAutospacing="0" w:line="460" w:lineRule="exact"/>
              <w:jc w:val="left"/>
              <w:rPr>
                <w:rFonts w:ascii="宋体" w:eastAsia="宋体" w:hAnsi="宋体" w:cstheme="minorEastAsia"/>
                <w:b w:val="0"/>
                <w:bCs w:val="0"/>
                <w:sz w:val="24"/>
              </w:rPr>
            </w:pPr>
            <w:r w:rsidRPr="007507BF">
              <w:rPr>
                <w:rFonts w:ascii="宋体" w:eastAsia="宋体" w:hAnsi="宋体" w:hint="eastAsia"/>
                <w:b w:val="0"/>
                <w:bCs w:val="0"/>
                <w:sz w:val="24"/>
              </w:rPr>
              <w:t>政府采购监督管理部门</w:t>
            </w:r>
          </w:p>
        </w:tc>
        <w:tc>
          <w:tcPr>
            <w:tcW w:w="3218" w:type="pct"/>
            <w:vAlign w:val="center"/>
          </w:tcPr>
          <w:p w14:paraId="45D5E515" w14:textId="0C0EDED6" w:rsidR="001059D6" w:rsidRDefault="001059D6" w:rsidP="001059D6">
            <w:pPr>
              <w:pStyle w:val="xl31"/>
              <w:widowControl w:val="0"/>
              <w:spacing w:before="0" w:beforeAutospacing="0" w:after="0" w:afterAutospacing="0" w:line="460" w:lineRule="exact"/>
              <w:jc w:val="both"/>
              <w:rPr>
                <w:rFonts w:ascii="宋体" w:eastAsia="宋体" w:hAnsi="宋体" w:cstheme="minorEastAsia"/>
                <w:b w:val="0"/>
                <w:bCs w:val="0"/>
                <w:sz w:val="24"/>
                <w:szCs w:val="18"/>
              </w:rPr>
            </w:pPr>
            <w:r>
              <w:rPr>
                <w:rFonts w:ascii="宋体" w:eastAsia="宋体" w:hAnsi="宋体" w:cstheme="minorEastAsia" w:hint="eastAsia"/>
                <w:b w:val="0"/>
                <w:bCs w:val="0"/>
                <w:sz w:val="24"/>
                <w:szCs w:val="18"/>
              </w:rPr>
              <w:t>安徽省财政厅</w:t>
            </w:r>
          </w:p>
        </w:tc>
      </w:tr>
      <w:tr w:rsidR="001059D6" w14:paraId="2E5F29E5" w14:textId="77777777">
        <w:trPr>
          <w:trHeight w:val="502"/>
          <w:jc w:val="center"/>
        </w:trPr>
        <w:tc>
          <w:tcPr>
            <w:tcW w:w="590" w:type="pct"/>
            <w:vAlign w:val="center"/>
          </w:tcPr>
          <w:p w14:paraId="4C163A44" w14:textId="0D1EFE3A" w:rsidR="001059D6" w:rsidRDefault="001059D6" w:rsidP="001059D6">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sidRPr="007507BF">
              <w:rPr>
                <w:rFonts w:ascii="宋体" w:eastAsia="宋体" w:hAnsi="宋体" w:hint="eastAsia"/>
                <w:bCs/>
                <w:kern w:val="2"/>
              </w:rPr>
              <w:t>3</w:t>
            </w:r>
            <w:r w:rsidRPr="007507BF">
              <w:rPr>
                <w:rFonts w:ascii="宋体" w:eastAsia="宋体" w:hAnsi="宋体"/>
                <w:bCs/>
                <w:kern w:val="2"/>
              </w:rPr>
              <w:t>.4.</w:t>
            </w:r>
            <w:r w:rsidRPr="007507BF">
              <w:rPr>
                <w:rFonts w:ascii="宋体" w:eastAsia="宋体" w:hAnsi="宋体" w:hint="eastAsia"/>
                <w:bCs/>
                <w:kern w:val="2"/>
              </w:rPr>
              <w:t>4</w:t>
            </w:r>
          </w:p>
        </w:tc>
        <w:tc>
          <w:tcPr>
            <w:tcW w:w="1192" w:type="pct"/>
            <w:vAlign w:val="center"/>
          </w:tcPr>
          <w:p w14:paraId="0BC62F21" w14:textId="790BA3F3" w:rsidR="001059D6" w:rsidRPr="007507BF" w:rsidRDefault="001059D6" w:rsidP="001059D6">
            <w:pPr>
              <w:pStyle w:val="xl31"/>
              <w:widowControl w:val="0"/>
              <w:spacing w:before="0" w:beforeAutospacing="0" w:after="0" w:afterAutospacing="0" w:line="460" w:lineRule="exact"/>
              <w:jc w:val="left"/>
              <w:rPr>
                <w:rFonts w:ascii="宋体" w:eastAsia="宋体" w:hAnsi="宋体"/>
                <w:b w:val="0"/>
                <w:bCs w:val="0"/>
                <w:sz w:val="24"/>
              </w:rPr>
            </w:pPr>
            <w:r w:rsidRPr="007507BF">
              <w:rPr>
                <w:rFonts w:ascii="宋体" w:eastAsia="宋体" w:hAnsi="宋体" w:hint="eastAsia"/>
                <w:b w:val="0"/>
                <w:sz w:val="24"/>
              </w:rPr>
              <w:t>是否为专门面向中小企业采购</w:t>
            </w:r>
          </w:p>
        </w:tc>
        <w:tc>
          <w:tcPr>
            <w:tcW w:w="3218" w:type="pct"/>
            <w:vAlign w:val="center"/>
          </w:tcPr>
          <w:p w14:paraId="4D0AB218" w14:textId="18582859" w:rsidR="001059D6" w:rsidRDefault="005475C4" w:rsidP="001059D6">
            <w:pPr>
              <w:pStyle w:val="xl31"/>
              <w:widowControl w:val="0"/>
              <w:spacing w:before="0" w:beforeAutospacing="0" w:after="0" w:afterAutospacing="0" w:line="460" w:lineRule="exact"/>
              <w:jc w:val="both"/>
              <w:rPr>
                <w:rFonts w:ascii="宋体" w:eastAsia="宋体" w:hAnsi="宋体" w:cstheme="minorEastAsia"/>
                <w:b w:val="0"/>
                <w:bCs w:val="0"/>
                <w:sz w:val="24"/>
                <w:szCs w:val="18"/>
              </w:rPr>
            </w:pPr>
            <w:r w:rsidRPr="004F2CA6">
              <w:rPr>
                <w:rFonts w:ascii="宋体" w:eastAsia="宋体" w:hAnsi="宋体" w:cs="Times New Roman" w:hint="eastAsia"/>
                <w:sz w:val="24"/>
                <w:szCs w:val="22"/>
              </w:rPr>
              <w:t>□</w:t>
            </w:r>
            <w:r w:rsidR="001059D6" w:rsidRPr="007507BF">
              <w:rPr>
                <w:rFonts w:ascii="宋体" w:eastAsia="宋体" w:hAnsi="宋体" w:hint="eastAsia"/>
                <w:b w:val="0"/>
                <w:sz w:val="24"/>
              </w:rPr>
              <w:t xml:space="preserve">是  </w:t>
            </w:r>
            <w:r w:rsidRPr="004F2CA6">
              <w:rPr>
                <w:rFonts w:ascii="宋体" w:eastAsia="宋体" w:hAnsi="宋体" w:cs="Times New Roman"/>
                <w:b w:val="0"/>
                <w:bCs w:val="0"/>
                <w:spacing w:val="20"/>
                <w:sz w:val="24"/>
                <w:szCs w:val="22"/>
              </w:rPr>
              <w:sym w:font="Wingdings" w:char="F0FE"/>
            </w:r>
            <w:r w:rsidR="001059D6" w:rsidRPr="007507BF">
              <w:rPr>
                <w:rFonts w:ascii="宋体" w:eastAsia="宋体" w:hAnsi="宋体" w:hint="eastAsia"/>
                <w:b w:val="0"/>
                <w:sz w:val="24"/>
              </w:rPr>
              <w:t>否</w:t>
            </w:r>
          </w:p>
        </w:tc>
      </w:tr>
      <w:tr w:rsidR="00227AA0" w14:paraId="2CE30D79" w14:textId="77777777">
        <w:trPr>
          <w:trHeight w:val="502"/>
          <w:jc w:val="center"/>
        </w:trPr>
        <w:tc>
          <w:tcPr>
            <w:tcW w:w="590" w:type="pct"/>
            <w:vAlign w:val="center"/>
          </w:tcPr>
          <w:p w14:paraId="7C783A01"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7.3</w:t>
            </w:r>
          </w:p>
        </w:tc>
        <w:tc>
          <w:tcPr>
            <w:tcW w:w="1192" w:type="pct"/>
            <w:vAlign w:val="center"/>
          </w:tcPr>
          <w:p w14:paraId="2B563CC3"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现场考察</w:t>
            </w:r>
          </w:p>
        </w:tc>
        <w:tc>
          <w:tcPr>
            <w:tcW w:w="3218" w:type="pct"/>
            <w:vAlign w:val="center"/>
          </w:tcPr>
          <w:p w14:paraId="2665DD2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sz w:val="24"/>
                <w:szCs w:val="24"/>
              </w:rPr>
              <w:sym w:font="Wingdings 2" w:char="F052"/>
            </w:r>
            <w:r>
              <w:rPr>
                <w:rFonts w:ascii="宋体" w:eastAsia="宋体" w:hAnsi="宋体" w:cstheme="minorEastAsia" w:hint="eastAsia"/>
                <w:sz w:val="24"/>
              </w:rPr>
              <w:t>不组织，供应商自行考察</w:t>
            </w:r>
          </w:p>
        </w:tc>
      </w:tr>
      <w:tr w:rsidR="00227AA0" w14:paraId="1979A9F7" w14:textId="77777777">
        <w:trPr>
          <w:trHeight w:val="502"/>
          <w:jc w:val="center"/>
        </w:trPr>
        <w:tc>
          <w:tcPr>
            <w:tcW w:w="590" w:type="pct"/>
            <w:vAlign w:val="center"/>
          </w:tcPr>
          <w:p w14:paraId="1D8893A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8.1</w:t>
            </w:r>
          </w:p>
        </w:tc>
        <w:tc>
          <w:tcPr>
            <w:tcW w:w="1192" w:type="pct"/>
            <w:vAlign w:val="center"/>
          </w:tcPr>
          <w:p w14:paraId="1B9640F2"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询问截止时间</w:t>
            </w:r>
          </w:p>
        </w:tc>
        <w:tc>
          <w:tcPr>
            <w:tcW w:w="3218" w:type="pct"/>
            <w:vAlign w:val="center"/>
          </w:tcPr>
          <w:p w14:paraId="6E46495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响应文件提交截止时间前3天通过邮件的形式向采购代理机构提出（邮箱为1</w:t>
            </w:r>
            <w:r>
              <w:rPr>
                <w:rFonts w:ascii="宋体" w:eastAsia="宋体" w:hAnsi="宋体" w:cstheme="minorEastAsia"/>
                <w:b w:val="0"/>
                <w:sz w:val="24"/>
              </w:rPr>
              <w:t>046821461</w:t>
            </w:r>
            <w:r>
              <w:rPr>
                <w:rFonts w:ascii="宋体" w:eastAsia="宋体" w:hAnsi="宋体" w:cstheme="minorEastAsia" w:hint="eastAsia"/>
                <w:b w:val="0"/>
                <w:sz w:val="24"/>
              </w:rPr>
              <w:t>@qq.com）</w:t>
            </w:r>
          </w:p>
        </w:tc>
      </w:tr>
      <w:tr w:rsidR="00227AA0" w14:paraId="757FC646" w14:textId="77777777">
        <w:trPr>
          <w:trHeight w:val="737"/>
          <w:jc w:val="center"/>
        </w:trPr>
        <w:tc>
          <w:tcPr>
            <w:tcW w:w="590" w:type="pct"/>
            <w:vAlign w:val="center"/>
          </w:tcPr>
          <w:p w14:paraId="6B7A244C"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9.1</w:t>
            </w:r>
          </w:p>
        </w:tc>
        <w:tc>
          <w:tcPr>
            <w:tcW w:w="1192" w:type="pct"/>
            <w:vAlign w:val="center"/>
          </w:tcPr>
          <w:p w14:paraId="47CF60F5"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包别划分</w:t>
            </w:r>
          </w:p>
        </w:tc>
        <w:tc>
          <w:tcPr>
            <w:tcW w:w="3218" w:type="pct"/>
            <w:vAlign w:val="center"/>
          </w:tcPr>
          <w:p w14:paraId="79C77FD3"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bCs w:val="0"/>
                <w:sz w:val="24"/>
                <w:szCs w:val="24"/>
              </w:rPr>
              <w:sym w:font="Wingdings 2" w:char="F052"/>
            </w:r>
            <w:r>
              <w:rPr>
                <w:rFonts w:ascii="宋体" w:eastAsia="宋体" w:hAnsi="宋体" w:cstheme="minorEastAsia" w:hint="eastAsia"/>
                <w:b w:val="0"/>
                <w:sz w:val="24"/>
              </w:rPr>
              <w:t xml:space="preserve">不分包    </w:t>
            </w:r>
          </w:p>
        </w:tc>
      </w:tr>
      <w:tr w:rsidR="00227AA0" w14:paraId="21715C8F" w14:textId="77777777">
        <w:trPr>
          <w:trHeight w:val="1262"/>
          <w:jc w:val="center"/>
        </w:trPr>
        <w:tc>
          <w:tcPr>
            <w:tcW w:w="590" w:type="pct"/>
            <w:vAlign w:val="center"/>
          </w:tcPr>
          <w:p w14:paraId="41E658C0"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13.1</w:t>
            </w:r>
          </w:p>
        </w:tc>
        <w:tc>
          <w:tcPr>
            <w:tcW w:w="1192" w:type="pct"/>
            <w:vAlign w:val="center"/>
          </w:tcPr>
          <w:p w14:paraId="3CE79830"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保证金</w:t>
            </w:r>
          </w:p>
        </w:tc>
        <w:tc>
          <w:tcPr>
            <w:tcW w:w="3218" w:type="pct"/>
            <w:vAlign w:val="center"/>
          </w:tcPr>
          <w:p w14:paraId="1BC64C7F" w14:textId="77777777" w:rsidR="00227AA0" w:rsidRDefault="00BE41F9">
            <w:pPr>
              <w:autoSpaceDE w:val="0"/>
              <w:autoSpaceDN w:val="0"/>
              <w:adjustRightInd w:val="0"/>
              <w:spacing w:line="460" w:lineRule="exact"/>
              <w:jc w:val="left"/>
              <w:rPr>
                <w:rFonts w:ascii="宋体" w:eastAsia="宋体" w:hAnsi="宋体" w:cstheme="minorEastAsia"/>
                <w:sz w:val="24"/>
              </w:rPr>
            </w:pPr>
            <w:r>
              <w:rPr>
                <w:rFonts w:asciiTheme="minorEastAsia" w:eastAsiaTheme="minorEastAsia" w:hAnsiTheme="minorEastAsia" w:cstheme="minorEastAsia" w:hint="eastAsia"/>
                <w:sz w:val="24"/>
                <w:szCs w:val="18"/>
              </w:rPr>
              <w:t>免收</w:t>
            </w:r>
          </w:p>
        </w:tc>
      </w:tr>
      <w:tr w:rsidR="00227AA0" w14:paraId="37B4873A" w14:textId="77777777">
        <w:trPr>
          <w:trHeight w:val="502"/>
          <w:jc w:val="center"/>
        </w:trPr>
        <w:tc>
          <w:tcPr>
            <w:tcW w:w="590" w:type="pct"/>
            <w:vAlign w:val="center"/>
          </w:tcPr>
          <w:p w14:paraId="14F8AB2D"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14.1</w:t>
            </w:r>
          </w:p>
        </w:tc>
        <w:tc>
          <w:tcPr>
            <w:tcW w:w="1192" w:type="pct"/>
            <w:vAlign w:val="center"/>
          </w:tcPr>
          <w:p w14:paraId="22CB8CEE" w14:textId="2F7CDD1D" w:rsidR="00227AA0" w:rsidRDefault="00F564DA">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磋商</w:t>
            </w:r>
            <w:r w:rsidR="00BE41F9">
              <w:rPr>
                <w:rFonts w:ascii="宋体" w:eastAsia="宋体" w:hAnsi="宋体" w:cstheme="minorEastAsia" w:hint="eastAsia"/>
                <w:b w:val="0"/>
                <w:sz w:val="24"/>
              </w:rPr>
              <w:t>有效期</w:t>
            </w:r>
          </w:p>
        </w:tc>
        <w:tc>
          <w:tcPr>
            <w:tcW w:w="3218" w:type="pct"/>
            <w:vAlign w:val="center"/>
          </w:tcPr>
          <w:p w14:paraId="75EA470C" w14:textId="77777777" w:rsidR="00227AA0" w:rsidRDefault="00D35706">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b w:val="0"/>
                <w:sz w:val="24"/>
              </w:rPr>
              <w:t>9</w:t>
            </w:r>
            <w:r w:rsidR="00BE41F9">
              <w:rPr>
                <w:rFonts w:ascii="宋体" w:eastAsia="宋体" w:hAnsi="宋体" w:cstheme="minorEastAsia" w:hint="eastAsia"/>
                <w:b w:val="0"/>
                <w:sz w:val="24"/>
              </w:rPr>
              <w:t>0日历日</w:t>
            </w:r>
          </w:p>
        </w:tc>
      </w:tr>
      <w:tr w:rsidR="00227AA0" w14:paraId="0245E316" w14:textId="77777777">
        <w:trPr>
          <w:trHeight w:val="502"/>
          <w:jc w:val="center"/>
        </w:trPr>
        <w:tc>
          <w:tcPr>
            <w:tcW w:w="590" w:type="pct"/>
            <w:vAlign w:val="center"/>
          </w:tcPr>
          <w:p w14:paraId="23B49D41"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15.1</w:t>
            </w:r>
          </w:p>
        </w:tc>
        <w:tc>
          <w:tcPr>
            <w:tcW w:w="1192" w:type="pct"/>
            <w:vAlign w:val="center"/>
          </w:tcPr>
          <w:p w14:paraId="630190A4"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响应文件要求</w:t>
            </w:r>
          </w:p>
        </w:tc>
        <w:tc>
          <w:tcPr>
            <w:tcW w:w="3218" w:type="pct"/>
            <w:vAlign w:val="center"/>
          </w:tcPr>
          <w:p w14:paraId="4E16CF1A" w14:textId="3280773F"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1）</w:t>
            </w:r>
            <w:r>
              <w:rPr>
                <w:rFonts w:ascii="宋体" w:eastAsia="宋体" w:hAnsi="宋体" w:cstheme="minorEastAsia"/>
                <w:b w:val="0"/>
                <w:sz w:val="24"/>
              </w:rPr>
              <w:t>供应商应在</w:t>
            </w:r>
            <w:r w:rsidR="000513A1">
              <w:rPr>
                <w:rFonts w:ascii="宋体" w:eastAsia="宋体" w:hAnsi="宋体" w:cstheme="minorEastAsia" w:hint="eastAsia"/>
                <w:b w:val="0"/>
                <w:sz w:val="24"/>
              </w:rPr>
              <w:t>采购文件</w:t>
            </w:r>
            <w:r>
              <w:rPr>
                <w:rFonts w:ascii="宋体" w:eastAsia="宋体" w:hAnsi="宋体" w:cstheme="minorEastAsia"/>
                <w:b w:val="0"/>
                <w:sz w:val="24"/>
              </w:rPr>
              <w:t>规定的时间、地点提交</w:t>
            </w:r>
            <w:r>
              <w:rPr>
                <w:rFonts w:ascii="宋体" w:eastAsia="宋体" w:hAnsi="宋体" w:cstheme="minorEastAsia" w:hint="eastAsia"/>
                <w:b w:val="0"/>
                <w:sz w:val="24"/>
              </w:rPr>
              <w:t>响应文件</w:t>
            </w:r>
            <w:r>
              <w:rPr>
                <w:rFonts w:ascii="宋体" w:eastAsia="宋体" w:hAnsi="宋体" w:cstheme="minorEastAsia"/>
                <w:b w:val="0"/>
                <w:sz w:val="24"/>
              </w:rPr>
              <w:t>，</w:t>
            </w:r>
            <w:r>
              <w:rPr>
                <w:rFonts w:ascii="宋体" w:eastAsia="宋体" w:hAnsi="宋体" w:cstheme="minorEastAsia" w:hint="eastAsia"/>
                <w:b w:val="0"/>
                <w:sz w:val="24"/>
              </w:rPr>
              <w:t>响应文件须</w:t>
            </w:r>
            <w:r>
              <w:rPr>
                <w:rFonts w:ascii="宋体" w:eastAsia="宋体" w:hAnsi="宋体" w:cstheme="minorEastAsia"/>
                <w:b w:val="0"/>
                <w:sz w:val="24"/>
              </w:rPr>
              <w:t>装订、密封（正本一份，副本</w:t>
            </w:r>
            <w:r>
              <w:rPr>
                <w:rFonts w:ascii="宋体" w:eastAsia="宋体" w:hAnsi="宋体" w:cstheme="minorEastAsia" w:hint="eastAsia"/>
                <w:b w:val="0"/>
                <w:sz w:val="24"/>
              </w:rPr>
              <w:t>二</w:t>
            </w:r>
            <w:r>
              <w:rPr>
                <w:rFonts w:ascii="宋体" w:eastAsia="宋体" w:hAnsi="宋体" w:cstheme="minorEastAsia"/>
                <w:b w:val="0"/>
                <w:sz w:val="24"/>
              </w:rPr>
              <w:t>份），并在封袋上正确标明 “正本”</w:t>
            </w:r>
            <w:r>
              <w:rPr>
                <w:rFonts w:ascii="宋体" w:eastAsia="宋体" w:hAnsi="宋体" w:cstheme="minorEastAsia" w:hint="eastAsia"/>
                <w:b w:val="0"/>
                <w:sz w:val="24"/>
              </w:rPr>
              <w:t>或</w:t>
            </w:r>
            <w:r>
              <w:rPr>
                <w:rFonts w:ascii="宋体" w:eastAsia="宋体" w:hAnsi="宋体" w:cstheme="minorEastAsia"/>
                <w:b w:val="0"/>
                <w:sz w:val="24"/>
              </w:rPr>
              <w:t>“副本”字样。</w:t>
            </w:r>
          </w:p>
          <w:p w14:paraId="5C13E505"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2）所有封袋上都写明采购人名称、项目名称、供应商名称、包号，并注明“报价截止时间之前不得启封”字样并加盖供应商公章。</w:t>
            </w:r>
          </w:p>
        </w:tc>
      </w:tr>
      <w:tr w:rsidR="00227AA0" w14:paraId="6D1D1471" w14:textId="77777777">
        <w:trPr>
          <w:trHeight w:val="502"/>
          <w:jc w:val="center"/>
        </w:trPr>
        <w:tc>
          <w:tcPr>
            <w:tcW w:w="590" w:type="pct"/>
            <w:vAlign w:val="center"/>
          </w:tcPr>
          <w:p w14:paraId="4E25768B"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16.1</w:t>
            </w:r>
          </w:p>
        </w:tc>
        <w:tc>
          <w:tcPr>
            <w:tcW w:w="1192" w:type="pct"/>
            <w:vAlign w:val="center"/>
          </w:tcPr>
          <w:p w14:paraId="0E418B24"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响应文件提交截止时间</w:t>
            </w:r>
          </w:p>
        </w:tc>
        <w:tc>
          <w:tcPr>
            <w:tcW w:w="3218" w:type="pct"/>
            <w:vAlign w:val="center"/>
          </w:tcPr>
          <w:p w14:paraId="0383A9FE"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详见采购公告</w:t>
            </w:r>
          </w:p>
        </w:tc>
      </w:tr>
      <w:tr w:rsidR="00227AA0" w14:paraId="528A407D" w14:textId="77777777">
        <w:trPr>
          <w:trHeight w:val="502"/>
          <w:jc w:val="center"/>
        </w:trPr>
        <w:tc>
          <w:tcPr>
            <w:tcW w:w="590" w:type="pct"/>
            <w:vAlign w:val="center"/>
          </w:tcPr>
          <w:p w14:paraId="0FA62279"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lastRenderedPageBreak/>
              <w:t>17.3</w:t>
            </w:r>
          </w:p>
        </w:tc>
        <w:tc>
          <w:tcPr>
            <w:tcW w:w="1192" w:type="pct"/>
            <w:vAlign w:val="center"/>
          </w:tcPr>
          <w:p w14:paraId="73853354"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响应文件解密时间</w:t>
            </w:r>
          </w:p>
        </w:tc>
        <w:tc>
          <w:tcPr>
            <w:tcW w:w="3218" w:type="pct"/>
            <w:vAlign w:val="center"/>
          </w:tcPr>
          <w:p w14:paraId="580F0045"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w:t>
            </w:r>
          </w:p>
        </w:tc>
      </w:tr>
      <w:tr w:rsidR="00227AA0" w14:paraId="508290DB" w14:textId="77777777">
        <w:trPr>
          <w:trHeight w:val="502"/>
          <w:jc w:val="center"/>
        </w:trPr>
        <w:tc>
          <w:tcPr>
            <w:tcW w:w="590" w:type="pct"/>
            <w:vMerge w:val="restart"/>
            <w:vAlign w:val="center"/>
          </w:tcPr>
          <w:p w14:paraId="1CD8EB0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19.1</w:t>
            </w:r>
          </w:p>
        </w:tc>
        <w:tc>
          <w:tcPr>
            <w:tcW w:w="1192" w:type="pct"/>
            <w:vAlign w:val="center"/>
          </w:tcPr>
          <w:p w14:paraId="48BE444A" w14:textId="205E0547" w:rsidR="00227AA0" w:rsidRDefault="00F564DA">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磋商</w:t>
            </w:r>
            <w:r w:rsidR="00BE41F9">
              <w:rPr>
                <w:rFonts w:ascii="宋体" w:eastAsia="宋体" w:hAnsi="宋体" w:cstheme="minorEastAsia" w:hint="eastAsia"/>
                <w:b w:val="0"/>
                <w:sz w:val="24"/>
              </w:rPr>
              <w:t>时间</w:t>
            </w:r>
          </w:p>
        </w:tc>
        <w:tc>
          <w:tcPr>
            <w:tcW w:w="3218" w:type="pct"/>
            <w:vAlign w:val="center"/>
          </w:tcPr>
          <w:p w14:paraId="464E9A4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同响应文件提交截止时间</w:t>
            </w:r>
          </w:p>
        </w:tc>
      </w:tr>
      <w:tr w:rsidR="00227AA0" w14:paraId="5459FC47" w14:textId="77777777">
        <w:trPr>
          <w:trHeight w:val="502"/>
          <w:jc w:val="center"/>
        </w:trPr>
        <w:tc>
          <w:tcPr>
            <w:tcW w:w="590" w:type="pct"/>
            <w:vMerge/>
            <w:vAlign w:val="center"/>
          </w:tcPr>
          <w:p w14:paraId="3BFBF853" w14:textId="77777777" w:rsidR="00227AA0" w:rsidRDefault="00227AA0">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p>
        </w:tc>
        <w:tc>
          <w:tcPr>
            <w:tcW w:w="1192" w:type="pct"/>
            <w:vAlign w:val="center"/>
          </w:tcPr>
          <w:p w14:paraId="4C726F07" w14:textId="743E8E76" w:rsidR="00227AA0" w:rsidRDefault="00F564DA">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磋商</w:t>
            </w:r>
            <w:r w:rsidR="00BE41F9">
              <w:rPr>
                <w:rFonts w:ascii="宋体" w:eastAsia="宋体" w:hAnsi="宋体" w:cstheme="minorEastAsia" w:hint="eastAsia"/>
                <w:b w:val="0"/>
                <w:sz w:val="24"/>
              </w:rPr>
              <w:t>地点</w:t>
            </w:r>
          </w:p>
        </w:tc>
        <w:tc>
          <w:tcPr>
            <w:tcW w:w="3218" w:type="pct"/>
            <w:vAlign w:val="center"/>
          </w:tcPr>
          <w:p w14:paraId="5D1A4871"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u w:val="single"/>
              </w:rPr>
              <w:t>详见采购公告</w:t>
            </w:r>
          </w:p>
        </w:tc>
      </w:tr>
      <w:tr w:rsidR="00227AA0" w14:paraId="0BAD94EE" w14:textId="77777777">
        <w:trPr>
          <w:trHeight w:val="502"/>
          <w:jc w:val="center"/>
        </w:trPr>
        <w:tc>
          <w:tcPr>
            <w:tcW w:w="590" w:type="pct"/>
            <w:vAlign w:val="center"/>
          </w:tcPr>
          <w:p w14:paraId="1B3018D8"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19.3</w:t>
            </w:r>
          </w:p>
        </w:tc>
        <w:tc>
          <w:tcPr>
            <w:tcW w:w="1192" w:type="pct"/>
            <w:vAlign w:val="center"/>
          </w:tcPr>
          <w:p w14:paraId="1F35E346"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评审方法</w:t>
            </w:r>
          </w:p>
        </w:tc>
        <w:tc>
          <w:tcPr>
            <w:tcW w:w="3218" w:type="pct"/>
            <w:vAlign w:val="center"/>
          </w:tcPr>
          <w:p w14:paraId="715CAED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bCs w:val="0"/>
                <w:sz w:val="24"/>
                <w:szCs w:val="24"/>
              </w:rPr>
              <w:sym w:font="Wingdings 2" w:char="F052"/>
            </w:r>
            <w:r>
              <w:rPr>
                <w:rFonts w:ascii="宋体" w:eastAsia="宋体" w:hAnsi="宋体" w:cstheme="minorEastAsia" w:hint="eastAsia"/>
                <w:b w:val="0"/>
                <w:sz w:val="24"/>
                <w:u w:val="single"/>
              </w:rPr>
              <w:t>综合评分法</w:t>
            </w:r>
          </w:p>
        </w:tc>
      </w:tr>
      <w:tr w:rsidR="005E272A" w14:paraId="628EAF0B" w14:textId="77777777">
        <w:trPr>
          <w:trHeight w:val="502"/>
          <w:jc w:val="center"/>
        </w:trPr>
        <w:tc>
          <w:tcPr>
            <w:tcW w:w="590" w:type="pct"/>
            <w:vAlign w:val="center"/>
          </w:tcPr>
          <w:p w14:paraId="3F8D9750" w14:textId="4ADBE6FD" w:rsidR="005E272A" w:rsidRDefault="005E272A">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2</w:t>
            </w:r>
            <w:r>
              <w:rPr>
                <w:rFonts w:ascii="宋体" w:eastAsia="宋体" w:hAnsi="宋体" w:cstheme="minorEastAsia"/>
                <w:bCs/>
                <w:kern w:val="2"/>
              </w:rPr>
              <w:t>2.4</w:t>
            </w:r>
          </w:p>
        </w:tc>
        <w:tc>
          <w:tcPr>
            <w:tcW w:w="1192" w:type="pct"/>
            <w:vAlign w:val="center"/>
          </w:tcPr>
          <w:p w14:paraId="777521E5" w14:textId="77777777" w:rsidR="005C7CCD" w:rsidRDefault="005E272A">
            <w:pPr>
              <w:pStyle w:val="xl31"/>
              <w:widowControl w:val="0"/>
              <w:spacing w:before="0" w:beforeAutospacing="0" w:after="0" w:afterAutospacing="0" w:line="460" w:lineRule="exact"/>
              <w:jc w:val="both"/>
              <w:rPr>
                <w:rFonts w:ascii="宋体" w:eastAsia="宋体" w:hAnsi="宋体" w:cstheme="minorEastAsia"/>
                <w:b w:val="0"/>
                <w:sz w:val="24"/>
              </w:rPr>
            </w:pPr>
            <w:r w:rsidRPr="005E272A">
              <w:rPr>
                <w:rFonts w:ascii="宋体" w:eastAsia="宋体" w:hAnsi="宋体" w:cstheme="minorEastAsia" w:hint="eastAsia"/>
                <w:b w:val="0"/>
                <w:sz w:val="24"/>
              </w:rPr>
              <w:t>最后报价扣除</w:t>
            </w:r>
          </w:p>
          <w:p w14:paraId="35F29B6D" w14:textId="5678E850" w:rsidR="005E272A" w:rsidRDefault="005C7CCD">
            <w:pPr>
              <w:pStyle w:val="xl31"/>
              <w:widowControl w:val="0"/>
              <w:spacing w:before="0" w:beforeAutospacing="0" w:after="0" w:afterAutospacing="0" w:line="460" w:lineRule="exact"/>
              <w:jc w:val="both"/>
              <w:rPr>
                <w:rFonts w:ascii="宋体" w:eastAsia="宋体" w:hAnsi="宋体" w:cstheme="minorEastAsia"/>
                <w:b w:val="0"/>
                <w:sz w:val="24"/>
              </w:rPr>
            </w:pPr>
            <w:r w:rsidRPr="005C7CCD">
              <w:rPr>
                <w:rFonts w:ascii="宋体" w:eastAsia="宋体" w:hAnsi="宋体" w:cstheme="minorEastAsia" w:hint="eastAsia"/>
                <w:b w:val="0"/>
                <w:sz w:val="24"/>
              </w:rPr>
              <w:t>（非专门面向中小企业采购项目适用）</w:t>
            </w:r>
          </w:p>
        </w:tc>
        <w:tc>
          <w:tcPr>
            <w:tcW w:w="3218" w:type="pct"/>
            <w:vAlign w:val="center"/>
          </w:tcPr>
          <w:p w14:paraId="464DC271" w14:textId="77777777" w:rsidR="005E272A" w:rsidRPr="00263E4C" w:rsidRDefault="005E272A" w:rsidP="005E272A">
            <w:pPr>
              <w:pStyle w:val="xl31"/>
              <w:widowControl w:val="0"/>
              <w:spacing w:before="0" w:beforeAutospacing="0" w:after="0" w:afterAutospacing="0" w:line="460" w:lineRule="exact"/>
              <w:jc w:val="both"/>
              <w:rPr>
                <w:rFonts w:ascii="宋体" w:eastAsia="宋体" w:hAnsi="宋体" w:cstheme="minorEastAsia"/>
                <w:b w:val="0"/>
                <w:sz w:val="24"/>
              </w:rPr>
            </w:pPr>
            <w:r w:rsidRPr="005E272A">
              <w:rPr>
                <w:rFonts w:ascii="宋体" w:eastAsia="宋体" w:hAnsi="宋体" w:cstheme="minorEastAsia" w:hint="eastAsia"/>
                <w:b w:val="0"/>
                <w:sz w:val="24"/>
              </w:rPr>
              <w:t>（</w:t>
            </w:r>
            <w:r w:rsidRPr="005E272A">
              <w:rPr>
                <w:rFonts w:ascii="宋体" w:eastAsia="宋体" w:hAnsi="宋体" w:cstheme="minorEastAsia"/>
                <w:b w:val="0"/>
                <w:sz w:val="24"/>
              </w:rPr>
              <w:t>1）小型和微型企业</w:t>
            </w:r>
            <w:r w:rsidRPr="00263E4C">
              <w:rPr>
                <w:rFonts w:ascii="宋体" w:eastAsia="宋体" w:hAnsi="宋体" w:cstheme="minorEastAsia"/>
                <w:b w:val="0"/>
                <w:sz w:val="24"/>
              </w:rPr>
              <w:t>价格扣除：10%。</w:t>
            </w:r>
          </w:p>
          <w:p w14:paraId="30295207" w14:textId="77777777" w:rsidR="005E272A" w:rsidRPr="00263E4C" w:rsidRDefault="005E272A" w:rsidP="005E272A">
            <w:pPr>
              <w:pStyle w:val="xl31"/>
              <w:widowControl w:val="0"/>
              <w:spacing w:before="0" w:beforeAutospacing="0" w:after="0" w:afterAutospacing="0" w:line="460" w:lineRule="exact"/>
              <w:jc w:val="both"/>
              <w:rPr>
                <w:rFonts w:ascii="宋体" w:eastAsia="宋体" w:hAnsi="宋体" w:cstheme="minorEastAsia"/>
                <w:b w:val="0"/>
                <w:sz w:val="24"/>
              </w:rPr>
            </w:pPr>
            <w:r w:rsidRPr="00263E4C">
              <w:rPr>
                <w:rFonts w:ascii="宋体" w:eastAsia="宋体" w:hAnsi="宋体" w:cstheme="minorEastAsia" w:hint="eastAsia"/>
                <w:b w:val="0"/>
                <w:sz w:val="24"/>
              </w:rPr>
              <w:t>（</w:t>
            </w:r>
            <w:r w:rsidRPr="00263E4C">
              <w:rPr>
                <w:rFonts w:ascii="宋体" w:eastAsia="宋体" w:hAnsi="宋体" w:cstheme="minorEastAsia"/>
                <w:b w:val="0"/>
                <w:sz w:val="24"/>
              </w:rPr>
              <w:t>2）监狱企业价格扣除：同小型和微型企业。</w:t>
            </w:r>
          </w:p>
          <w:p w14:paraId="7FBA6C19" w14:textId="0751D3F1" w:rsidR="005E272A" w:rsidRPr="00263E4C" w:rsidRDefault="005E272A" w:rsidP="005E272A">
            <w:pPr>
              <w:pStyle w:val="xl31"/>
              <w:widowControl w:val="0"/>
              <w:spacing w:before="0" w:beforeAutospacing="0" w:after="0" w:afterAutospacing="0" w:line="460" w:lineRule="exact"/>
              <w:jc w:val="both"/>
              <w:rPr>
                <w:rFonts w:ascii="宋体" w:eastAsia="宋体" w:hAnsi="宋体" w:cstheme="minorEastAsia"/>
                <w:b w:val="0"/>
                <w:sz w:val="24"/>
              </w:rPr>
            </w:pPr>
            <w:r w:rsidRPr="00263E4C">
              <w:rPr>
                <w:rFonts w:ascii="宋体" w:eastAsia="宋体" w:hAnsi="宋体" w:cstheme="minorEastAsia" w:hint="eastAsia"/>
                <w:b w:val="0"/>
                <w:sz w:val="24"/>
              </w:rPr>
              <w:t>（</w:t>
            </w:r>
            <w:r w:rsidRPr="00263E4C">
              <w:rPr>
                <w:rFonts w:ascii="宋体" w:eastAsia="宋体" w:hAnsi="宋体" w:cstheme="minorEastAsia"/>
                <w:b w:val="0"/>
                <w:sz w:val="24"/>
              </w:rPr>
              <w:t>3）残疾人福利性单位价格扣除：同小型和微型企</w:t>
            </w:r>
            <w:r w:rsidRPr="00263E4C">
              <w:rPr>
                <w:rFonts w:ascii="宋体" w:eastAsia="宋体" w:hAnsi="宋体" w:cstheme="minorEastAsia" w:hint="eastAsia"/>
                <w:b w:val="0"/>
                <w:sz w:val="24"/>
              </w:rPr>
              <w:t>业。</w:t>
            </w:r>
          </w:p>
          <w:p w14:paraId="2DD1EF72" w14:textId="5302F648" w:rsidR="005E272A" w:rsidRPr="00263E4C" w:rsidRDefault="005E272A" w:rsidP="005E272A">
            <w:pPr>
              <w:pStyle w:val="xl31"/>
              <w:widowControl w:val="0"/>
              <w:spacing w:before="0" w:beforeAutospacing="0" w:after="0" w:afterAutospacing="0" w:line="460" w:lineRule="exact"/>
              <w:jc w:val="both"/>
              <w:rPr>
                <w:rFonts w:ascii="宋体" w:eastAsia="宋体" w:hAnsi="宋体" w:cstheme="minorEastAsia"/>
                <w:b w:val="0"/>
                <w:sz w:val="24"/>
              </w:rPr>
            </w:pPr>
            <w:r w:rsidRPr="00263E4C">
              <w:rPr>
                <w:rFonts w:ascii="宋体" w:eastAsia="宋体" w:hAnsi="宋体" w:cstheme="minorEastAsia" w:hint="eastAsia"/>
                <w:b w:val="0"/>
                <w:sz w:val="24"/>
              </w:rPr>
              <w:t>（</w:t>
            </w:r>
            <w:r w:rsidRPr="00263E4C">
              <w:rPr>
                <w:rFonts w:ascii="宋体" w:eastAsia="宋体" w:hAnsi="宋体" w:cstheme="minorEastAsia"/>
                <w:b w:val="0"/>
                <w:sz w:val="24"/>
              </w:rPr>
              <w:t>4）符合条件的联合体价格扣除：</w:t>
            </w:r>
            <w:r w:rsidR="005C7CCD" w:rsidRPr="00263E4C">
              <w:rPr>
                <w:rFonts w:ascii="宋体" w:eastAsia="宋体" w:hAnsi="宋体" w:cstheme="minorEastAsia"/>
                <w:b w:val="0"/>
                <w:sz w:val="24"/>
              </w:rPr>
              <w:t>6</w:t>
            </w:r>
            <w:r w:rsidRPr="00263E4C">
              <w:rPr>
                <w:rFonts w:ascii="宋体" w:eastAsia="宋体" w:hAnsi="宋体" w:cstheme="minorEastAsia"/>
                <w:b w:val="0"/>
                <w:sz w:val="24"/>
              </w:rPr>
              <w:t>%。</w:t>
            </w:r>
          </w:p>
          <w:p w14:paraId="37416363" w14:textId="53BF6573" w:rsidR="005E272A" w:rsidRPr="005E272A" w:rsidRDefault="005E272A" w:rsidP="005E272A">
            <w:pPr>
              <w:pStyle w:val="xl31"/>
              <w:widowControl w:val="0"/>
              <w:spacing w:before="0" w:beforeAutospacing="0" w:after="0" w:afterAutospacing="0" w:line="460" w:lineRule="exact"/>
              <w:jc w:val="both"/>
              <w:rPr>
                <w:rFonts w:ascii="宋体" w:eastAsia="宋体" w:hAnsi="宋体" w:cstheme="minorEastAsia"/>
                <w:b w:val="0"/>
                <w:sz w:val="24"/>
              </w:rPr>
            </w:pPr>
            <w:r w:rsidRPr="00263E4C">
              <w:rPr>
                <w:rFonts w:ascii="宋体" w:eastAsia="宋体" w:hAnsi="宋体" w:cstheme="minorEastAsia" w:hint="eastAsia"/>
                <w:b w:val="0"/>
                <w:sz w:val="24"/>
              </w:rPr>
              <w:t>（</w:t>
            </w:r>
            <w:r w:rsidRPr="00263E4C">
              <w:rPr>
                <w:rFonts w:ascii="宋体" w:eastAsia="宋体" w:hAnsi="宋体" w:cstheme="minorEastAsia"/>
                <w:b w:val="0"/>
                <w:sz w:val="24"/>
              </w:rPr>
              <w:t>5）符合条件的向小微企业分包的大中型企业价格</w:t>
            </w:r>
            <w:r w:rsidRPr="00263E4C">
              <w:rPr>
                <w:rFonts w:ascii="宋体" w:eastAsia="宋体" w:hAnsi="宋体" w:cstheme="minorEastAsia" w:hint="eastAsia"/>
                <w:b w:val="0"/>
                <w:sz w:val="24"/>
              </w:rPr>
              <w:t>扣除：</w:t>
            </w:r>
            <w:r w:rsidR="005C7CCD" w:rsidRPr="00263E4C">
              <w:rPr>
                <w:rFonts w:ascii="宋体" w:eastAsia="宋体" w:hAnsi="宋体" w:cstheme="minorEastAsia"/>
                <w:b w:val="0"/>
                <w:sz w:val="24"/>
              </w:rPr>
              <w:t>6</w:t>
            </w:r>
            <w:r w:rsidRPr="00263E4C">
              <w:rPr>
                <w:rFonts w:ascii="宋体" w:eastAsia="宋体" w:hAnsi="宋体" w:cstheme="minorEastAsia"/>
                <w:b w:val="0"/>
                <w:sz w:val="24"/>
              </w:rPr>
              <w:t>%。</w:t>
            </w:r>
          </w:p>
        </w:tc>
      </w:tr>
      <w:tr w:rsidR="00227AA0" w14:paraId="5EFE93A2" w14:textId="77777777">
        <w:trPr>
          <w:trHeight w:val="1418"/>
          <w:jc w:val="center"/>
        </w:trPr>
        <w:tc>
          <w:tcPr>
            <w:tcW w:w="590" w:type="pct"/>
            <w:vAlign w:val="center"/>
          </w:tcPr>
          <w:p w14:paraId="1D3721F0"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24.1</w:t>
            </w:r>
          </w:p>
        </w:tc>
        <w:tc>
          <w:tcPr>
            <w:tcW w:w="1192" w:type="pct"/>
            <w:vAlign w:val="center"/>
          </w:tcPr>
          <w:p w14:paraId="671DC5DB"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确定成交供应商</w:t>
            </w:r>
          </w:p>
        </w:tc>
        <w:tc>
          <w:tcPr>
            <w:tcW w:w="3218" w:type="pct"/>
            <w:vAlign w:val="center"/>
          </w:tcPr>
          <w:p w14:paraId="7C3C624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确定成交供应商：</w:t>
            </w:r>
          </w:p>
          <w:p w14:paraId="3394654A" w14:textId="1B9DBBF4" w:rsidR="00227AA0" w:rsidRDefault="000425BE">
            <w:pPr>
              <w:pStyle w:val="xl31"/>
              <w:widowControl w:val="0"/>
              <w:spacing w:before="0" w:beforeAutospacing="0" w:after="0" w:afterAutospacing="0" w:line="460" w:lineRule="exact"/>
              <w:jc w:val="both"/>
              <w:rPr>
                <w:rFonts w:ascii="宋体" w:eastAsia="宋体" w:hAnsi="宋体" w:cstheme="minorEastAsia"/>
                <w:b w:val="0"/>
                <w:sz w:val="24"/>
              </w:rPr>
            </w:pPr>
            <w:r w:rsidRPr="00ED4D2B">
              <w:rPr>
                <w:rFonts w:ascii="宋体" w:eastAsia="宋体" w:hAnsi="宋体" w:cstheme="minorEastAsia" w:hint="eastAsia"/>
                <w:b w:val="0"/>
                <w:bCs w:val="0"/>
                <w:sz w:val="24"/>
                <w:szCs w:val="24"/>
              </w:rPr>
              <w:sym w:font="Wingdings 2" w:char="0052"/>
            </w:r>
            <w:r w:rsidR="00BE41F9" w:rsidRPr="00ED4D2B">
              <w:rPr>
                <w:rFonts w:ascii="宋体" w:eastAsia="宋体" w:hAnsi="宋体" w:cstheme="minorEastAsia" w:hint="eastAsia"/>
                <w:b w:val="0"/>
                <w:sz w:val="24"/>
              </w:rPr>
              <w:t xml:space="preserve">采购人委托评审小组确定     </w:t>
            </w:r>
            <w:r w:rsidRPr="00ED4D2B">
              <w:rPr>
                <w:rFonts w:ascii="宋体" w:eastAsia="宋体" w:hAnsi="宋体" w:cstheme="minorEastAsia" w:hint="eastAsia"/>
                <w:b w:val="0"/>
                <w:sz w:val="24"/>
              </w:rPr>
              <w:t>□</w:t>
            </w:r>
            <w:r w:rsidR="00BE41F9" w:rsidRPr="00ED4D2B">
              <w:rPr>
                <w:rFonts w:ascii="宋体" w:eastAsia="宋体" w:hAnsi="宋体" w:cstheme="minorEastAsia" w:hint="eastAsia"/>
                <w:b w:val="0"/>
                <w:sz w:val="24"/>
              </w:rPr>
              <w:t>采购人确定</w:t>
            </w:r>
          </w:p>
        </w:tc>
      </w:tr>
      <w:tr w:rsidR="00227AA0" w14:paraId="2EC99C5D" w14:textId="77777777">
        <w:trPr>
          <w:trHeight w:val="502"/>
          <w:jc w:val="center"/>
        </w:trPr>
        <w:tc>
          <w:tcPr>
            <w:tcW w:w="590" w:type="pct"/>
            <w:vAlign w:val="center"/>
          </w:tcPr>
          <w:p w14:paraId="6772A031"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29.1</w:t>
            </w:r>
          </w:p>
        </w:tc>
        <w:tc>
          <w:tcPr>
            <w:tcW w:w="1192" w:type="pct"/>
            <w:vAlign w:val="center"/>
          </w:tcPr>
          <w:p w14:paraId="337858A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告知磋商结果的形式</w:t>
            </w:r>
          </w:p>
        </w:tc>
        <w:tc>
          <w:tcPr>
            <w:tcW w:w="3218" w:type="pct"/>
            <w:vAlign w:val="center"/>
          </w:tcPr>
          <w:p w14:paraId="2AEF0618"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bCs w:val="0"/>
                <w:sz w:val="24"/>
                <w:szCs w:val="24"/>
              </w:rPr>
            </w:pPr>
            <w:r>
              <w:rPr>
                <w:rFonts w:ascii="宋体" w:eastAsia="宋体" w:hAnsi="宋体" w:cstheme="minorEastAsia" w:hint="eastAsia"/>
                <w:b w:val="0"/>
                <w:bCs w:val="0"/>
                <w:sz w:val="24"/>
                <w:szCs w:val="24"/>
              </w:rPr>
              <w:sym w:font="Wingdings 2" w:char="F052"/>
            </w:r>
            <w:r>
              <w:rPr>
                <w:rFonts w:ascii="宋体" w:eastAsia="宋体" w:hAnsi="宋体" w:cstheme="minorEastAsia" w:hint="eastAsia"/>
                <w:b w:val="0"/>
                <w:bCs w:val="0"/>
                <w:sz w:val="24"/>
                <w:szCs w:val="24"/>
              </w:rPr>
              <w:t>供应商自行登录</w:t>
            </w:r>
            <w:r w:rsidR="00352C78">
              <w:rPr>
                <w:rFonts w:ascii="宋体" w:eastAsia="宋体" w:hAnsi="宋体" w:cs="Times New Roman" w:hint="eastAsia"/>
                <w:sz w:val="24"/>
                <w:szCs w:val="24"/>
              </w:rPr>
              <w:t>安徽省</w:t>
            </w:r>
            <w:r w:rsidR="00352C78" w:rsidRPr="004F2CA6">
              <w:rPr>
                <w:rFonts w:ascii="宋体" w:eastAsia="宋体" w:hAnsi="宋体" w:cs="Times New Roman" w:hint="eastAsia"/>
                <w:sz w:val="24"/>
                <w:szCs w:val="24"/>
              </w:rPr>
              <w:t>政府采购网、安徽省招标投标信息网和安徽招标咨询网</w:t>
            </w:r>
          </w:p>
        </w:tc>
      </w:tr>
      <w:tr w:rsidR="00227AA0" w14:paraId="2C18A672" w14:textId="77777777">
        <w:trPr>
          <w:trHeight w:val="502"/>
          <w:jc w:val="center"/>
        </w:trPr>
        <w:tc>
          <w:tcPr>
            <w:tcW w:w="590" w:type="pct"/>
            <w:vAlign w:val="center"/>
          </w:tcPr>
          <w:p w14:paraId="078066D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30.1</w:t>
            </w:r>
          </w:p>
        </w:tc>
        <w:tc>
          <w:tcPr>
            <w:tcW w:w="1192" w:type="pct"/>
            <w:vAlign w:val="center"/>
          </w:tcPr>
          <w:p w14:paraId="63F70646"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履约保证金</w:t>
            </w:r>
          </w:p>
        </w:tc>
        <w:tc>
          <w:tcPr>
            <w:tcW w:w="3218" w:type="pct"/>
            <w:vAlign w:val="center"/>
          </w:tcPr>
          <w:p w14:paraId="16B88B0B" w14:textId="5F764A79" w:rsidR="00DA4421" w:rsidRPr="00DA4421" w:rsidRDefault="00DA4421" w:rsidP="00DA4421">
            <w:pPr>
              <w:spacing w:line="460" w:lineRule="exact"/>
              <w:rPr>
                <w:rFonts w:ascii="宋体" w:eastAsia="宋体" w:hAnsi="宋体" w:cs="Times New Roman"/>
                <w:sz w:val="24"/>
                <w:szCs w:val="24"/>
              </w:rPr>
            </w:pPr>
            <w:r w:rsidRPr="00DA4421">
              <w:rPr>
                <w:rFonts w:ascii="宋体" w:eastAsia="宋体" w:hAnsi="宋体" w:cs="宋体" w:hint="eastAsia"/>
                <w:sz w:val="24"/>
                <w:szCs w:val="24"/>
              </w:rPr>
              <w:t>履约保证金形式：银行转账或见索即付银行保函</w:t>
            </w:r>
            <w:r w:rsidR="006D70F1">
              <w:rPr>
                <w:rFonts w:ascii="宋体" w:eastAsia="宋体" w:hAnsi="宋体" w:cs="宋体" w:hint="eastAsia"/>
                <w:sz w:val="24"/>
                <w:szCs w:val="24"/>
              </w:rPr>
              <w:t>或</w:t>
            </w:r>
            <w:r w:rsidR="006D70F1" w:rsidRPr="005124D0">
              <w:rPr>
                <w:rFonts w:asciiTheme="minorEastAsia" w:eastAsiaTheme="minorEastAsia" w:hAnsiTheme="minorEastAsia" w:cs="仿宋" w:hint="eastAsia"/>
                <w:sz w:val="24"/>
              </w:rPr>
              <w:t>或保险公司电子保函</w:t>
            </w:r>
            <w:r w:rsidRPr="00DA4421">
              <w:rPr>
                <w:rFonts w:ascii="宋体" w:eastAsia="宋体" w:hAnsi="宋体" w:cs="宋体" w:hint="eastAsia"/>
                <w:sz w:val="24"/>
                <w:szCs w:val="24"/>
              </w:rPr>
              <w:t>；</w:t>
            </w:r>
          </w:p>
          <w:p w14:paraId="40BACFC8" w14:textId="77777777" w:rsidR="00DA4421" w:rsidRPr="00DA4421" w:rsidRDefault="00DA4421" w:rsidP="00DA4421">
            <w:pPr>
              <w:spacing w:line="460" w:lineRule="exact"/>
              <w:rPr>
                <w:rFonts w:ascii="宋体" w:eastAsia="宋体" w:hAnsi="宋体" w:cs="宋体"/>
                <w:sz w:val="24"/>
                <w:szCs w:val="24"/>
              </w:rPr>
            </w:pPr>
            <w:r w:rsidRPr="00DA4421">
              <w:rPr>
                <w:rFonts w:ascii="宋体" w:eastAsia="宋体" w:hAnsi="宋体" w:cs="宋体" w:hint="eastAsia"/>
                <w:sz w:val="24"/>
                <w:szCs w:val="24"/>
              </w:rPr>
              <w:t>履约担保金额</w:t>
            </w:r>
            <w:r w:rsidRPr="00DA4421">
              <w:rPr>
                <w:rFonts w:ascii="宋体" w:eastAsia="宋体" w:hAnsi="宋体" w:cs="宋体"/>
                <w:sz w:val="24"/>
                <w:szCs w:val="24"/>
              </w:rPr>
              <w:t>=</w:t>
            </w:r>
            <w:r w:rsidRPr="00DA4421">
              <w:rPr>
                <w:rFonts w:ascii="宋体" w:eastAsia="宋体" w:hAnsi="宋体" w:cs="宋体" w:hint="eastAsia"/>
                <w:sz w:val="24"/>
                <w:szCs w:val="24"/>
              </w:rPr>
              <w:t>中标价格</w:t>
            </w:r>
            <w:r w:rsidRPr="00DA4421">
              <w:rPr>
                <w:rFonts w:ascii="宋体" w:eastAsia="宋体" w:hAnsi="宋体" w:cs="宋体"/>
                <w:sz w:val="24"/>
                <w:szCs w:val="24"/>
              </w:rPr>
              <w:t>*2%</w:t>
            </w:r>
            <w:r w:rsidRPr="00DA4421">
              <w:rPr>
                <w:rFonts w:ascii="宋体" w:eastAsia="宋体" w:hAnsi="宋体" w:cs="宋体" w:hint="eastAsia"/>
                <w:sz w:val="24"/>
                <w:szCs w:val="24"/>
              </w:rPr>
              <w:t>。</w:t>
            </w:r>
          </w:p>
          <w:p w14:paraId="59C1FAA1" w14:textId="4CE80EE9" w:rsidR="00DA4421" w:rsidRPr="00DA4421" w:rsidRDefault="00DA4421" w:rsidP="00DA4421">
            <w:pPr>
              <w:spacing w:line="460" w:lineRule="exact"/>
              <w:rPr>
                <w:rFonts w:ascii="宋体" w:eastAsia="宋体" w:hAnsi="宋体" w:cs="宋体"/>
                <w:sz w:val="24"/>
                <w:szCs w:val="24"/>
              </w:rPr>
            </w:pPr>
            <w:r w:rsidRPr="00DA4421">
              <w:rPr>
                <w:rFonts w:ascii="宋体" w:eastAsia="宋体" w:hAnsi="宋体" w:cs="宋体" w:hint="eastAsia"/>
                <w:sz w:val="24"/>
                <w:szCs w:val="24"/>
              </w:rPr>
              <w:t>合同签订前办理完成，提交至</w:t>
            </w:r>
            <w:r w:rsidR="00AF1A39">
              <w:rPr>
                <w:rFonts w:ascii="宋体" w:eastAsia="宋体" w:hAnsi="宋体" w:cs="宋体" w:hint="eastAsia"/>
                <w:sz w:val="24"/>
                <w:szCs w:val="24"/>
              </w:rPr>
              <w:t>采购人</w:t>
            </w:r>
            <w:r w:rsidRPr="00DA4421">
              <w:rPr>
                <w:rFonts w:ascii="宋体" w:eastAsia="宋体" w:hAnsi="宋体" w:cs="宋体" w:hint="eastAsia"/>
                <w:sz w:val="24"/>
                <w:szCs w:val="24"/>
              </w:rPr>
              <w:t>，否则，取消中标资格。</w:t>
            </w:r>
          </w:p>
          <w:p w14:paraId="01B8DD91" w14:textId="77777777" w:rsidR="00227AA0" w:rsidRDefault="00DA4421" w:rsidP="00DA4421">
            <w:pPr>
              <w:pStyle w:val="xl31"/>
              <w:widowControl w:val="0"/>
              <w:spacing w:before="0" w:beforeAutospacing="0" w:after="0" w:afterAutospacing="0" w:line="460" w:lineRule="exact"/>
              <w:jc w:val="both"/>
              <w:rPr>
                <w:rFonts w:ascii="宋体" w:eastAsia="宋体" w:hAnsi="宋体" w:cstheme="minorEastAsia"/>
                <w:b w:val="0"/>
                <w:sz w:val="24"/>
              </w:rPr>
            </w:pPr>
            <w:r w:rsidRPr="00DA4421">
              <w:rPr>
                <w:rFonts w:ascii="宋体" w:eastAsia="宋体" w:hAnsi="宋体" w:cs="宋体" w:hint="eastAsia"/>
                <w:b w:val="0"/>
                <w:bCs w:val="0"/>
                <w:kern w:val="2"/>
                <w:sz w:val="24"/>
                <w:szCs w:val="24"/>
              </w:rPr>
              <w:t>履约保证金的退还：施工图审查合格后</w:t>
            </w:r>
            <w:r w:rsidRPr="00DA4421">
              <w:rPr>
                <w:rFonts w:ascii="宋体" w:eastAsia="宋体" w:hAnsi="宋体" w:cs="宋体"/>
                <w:b w:val="0"/>
                <w:bCs w:val="0"/>
                <w:kern w:val="2"/>
                <w:sz w:val="24"/>
                <w:szCs w:val="24"/>
              </w:rPr>
              <w:t>7</w:t>
            </w:r>
            <w:r w:rsidRPr="00DA4421">
              <w:rPr>
                <w:rFonts w:ascii="宋体" w:eastAsia="宋体" w:hAnsi="宋体" w:cs="宋体" w:hint="eastAsia"/>
                <w:b w:val="0"/>
                <w:bCs w:val="0"/>
                <w:kern w:val="2"/>
                <w:sz w:val="24"/>
                <w:szCs w:val="24"/>
              </w:rPr>
              <w:t>日内退还。</w:t>
            </w:r>
          </w:p>
        </w:tc>
      </w:tr>
      <w:tr w:rsidR="00227AA0" w14:paraId="1BD20377" w14:textId="77777777">
        <w:trPr>
          <w:trHeight w:val="502"/>
          <w:jc w:val="center"/>
        </w:trPr>
        <w:tc>
          <w:tcPr>
            <w:tcW w:w="590" w:type="pct"/>
            <w:vAlign w:val="center"/>
          </w:tcPr>
          <w:p w14:paraId="48B621A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31.1</w:t>
            </w:r>
          </w:p>
        </w:tc>
        <w:tc>
          <w:tcPr>
            <w:tcW w:w="1192" w:type="pct"/>
            <w:vAlign w:val="center"/>
          </w:tcPr>
          <w:p w14:paraId="0E36FEE2"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成交服务费</w:t>
            </w:r>
          </w:p>
        </w:tc>
        <w:tc>
          <w:tcPr>
            <w:tcW w:w="3218" w:type="pct"/>
            <w:vAlign w:val="center"/>
          </w:tcPr>
          <w:p w14:paraId="6EDCE270" w14:textId="77777777" w:rsidR="00227AA0" w:rsidRDefault="00BE41F9">
            <w:pPr>
              <w:pStyle w:val="xl31"/>
              <w:widowControl w:val="0"/>
              <w:spacing w:before="0" w:beforeAutospacing="0" w:after="0" w:afterAutospacing="0" w:line="460" w:lineRule="exact"/>
              <w:jc w:val="both"/>
              <w:rPr>
                <w:rFonts w:ascii="宋体" w:eastAsia="宋体" w:hAnsi="宋体" w:cstheme="minorEastAsia"/>
                <w:sz w:val="24"/>
              </w:rPr>
            </w:pPr>
            <w:r>
              <w:rPr>
                <w:rFonts w:ascii="宋体" w:eastAsia="宋体" w:hAnsi="宋体" w:cstheme="minorEastAsia" w:hint="eastAsia"/>
                <w:b w:val="0"/>
                <w:sz w:val="24"/>
              </w:rPr>
              <w:t>（1）按下列标准收取：</w:t>
            </w:r>
            <w:r w:rsidR="00352C78">
              <w:rPr>
                <w:rFonts w:ascii="宋体" w:eastAsia="宋体" w:hAnsi="宋体" w:cstheme="minorEastAsia" w:hint="eastAsia"/>
                <w:b w:val="0"/>
                <w:sz w:val="24"/>
              </w:rPr>
              <w:t>成交人</w:t>
            </w:r>
            <w:r w:rsidR="00352C78" w:rsidRPr="00352C78">
              <w:rPr>
                <w:rFonts w:ascii="宋体" w:eastAsia="宋体" w:hAnsi="宋体" w:cstheme="minorEastAsia" w:hint="eastAsia"/>
                <w:b w:val="0"/>
                <w:sz w:val="24"/>
              </w:rPr>
              <w:t>须向</w:t>
            </w:r>
            <w:r w:rsidR="00352C78">
              <w:rPr>
                <w:rFonts w:ascii="宋体" w:eastAsia="宋体" w:hAnsi="宋体" w:cstheme="minorEastAsia" w:hint="eastAsia"/>
                <w:b w:val="0"/>
                <w:sz w:val="24"/>
              </w:rPr>
              <w:t>采购</w:t>
            </w:r>
            <w:r w:rsidR="00352C78" w:rsidRPr="00352C78">
              <w:rPr>
                <w:rFonts w:ascii="宋体" w:eastAsia="宋体" w:hAnsi="宋体" w:cstheme="minorEastAsia" w:hint="eastAsia"/>
                <w:b w:val="0"/>
                <w:sz w:val="24"/>
              </w:rPr>
              <w:t>代理机构支付</w:t>
            </w:r>
            <w:r w:rsidR="00352C78">
              <w:rPr>
                <w:rFonts w:ascii="宋体" w:eastAsia="宋体" w:hAnsi="宋体" w:cstheme="minorEastAsia" w:hint="eastAsia"/>
                <w:b w:val="0"/>
                <w:sz w:val="24"/>
              </w:rPr>
              <w:t>成交</w:t>
            </w:r>
            <w:r w:rsidR="00352C78" w:rsidRPr="00352C78">
              <w:rPr>
                <w:rFonts w:ascii="宋体" w:eastAsia="宋体" w:hAnsi="宋体" w:cstheme="minorEastAsia" w:hint="eastAsia"/>
                <w:b w:val="0"/>
                <w:sz w:val="24"/>
              </w:rPr>
              <w:t>服务费。</w:t>
            </w:r>
            <w:r w:rsidR="00352C78">
              <w:rPr>
                <w:rFonts w:ascii="宋体" w:eastAsia="宋体" w:hAnsi="宋体" w:cstheme="minorEastAsia" w:hint="eastAsia"/>
                <w:b w:val="0"/>
                <w:sz w:val="24"/>
              </w:rPr>
              <w:t>成交</w:t>
            </w:r>
            <w:r w:rsidR="00352C78" w:rsidRPr="00352C78">
              <w:rPr>
                <w:rFonts w:ascii="宋体" w:eastAsia="宋体" w:hAnsi="宋体" w:cstheme="minorEastAsia" w:hint="eastAsia"/>
                <w:b w:val="0"/>
                <w:sz w:val="24"/>
              </w:rPr>
              <w:t>服务费采用差额定率累进计费方式，以</w:t>
            </w:r>
            <w:r w:rsidR="00352C78">
              <w:rPr>
                <w:rFonts w:ascii="宋体" w:eastAsia="宋体" w:hAnsi="宋体" w:cstheme="minorEastAsia" w:hint="eastAsia"/>
                <w:b w:val="0"/>
                <w:sz w:val="24"/>
              </w:rPr>
              <w:t>成交</w:t>
            </w:r>
            <w:r w:rsidR="00352C78" w:rsidRPr="00352C78">
              <w:rPr>
                <w:rFonts w:ascii="宋体" w:eastAsia="宋体" w:hAnsi="宋体" w:cstheme="minorEastAsia" w:hint="eastAsia"/>
                <w:b w:val="0"/>
                <w:sz w:val="24"/>
              </w:rPr>
              <w:t>金额为计算基数，按国家发改委计价格</w:t>
            </w:r>
            <w:r w:rsidR="00352C78" w:rsidRPr="00352C78">
              <w:rPr>
                <w:rFonts w:ascii="宋体" w:eastAsia="宋体" w:hAnsi="宋体" w:cstheme="minorEastAsia"/>
                <w:b w:val="0"/>
                <w:sz w:val="24"/>
              </w:rPr>
              <w:t>[2002]1980</w:t>
            </w:r>
            <w:r w:rsidR="00352C78" w:rsidRPr="00352C78">
              <w:rPr>
                <w:rFonts w:ascii="宋体" w:eastAsia="宋体" w:hAnsi="宋体" w:cstheme="minorEastAsia" w:hint="eastAsia"/>
                <w:b w:val="0"/>
                <w:sz w:val="24"/>
              </w:rPr>
              <w:t>号文规定标准的8</w:t>
            </w:r>
            <w:r w:rsidR="00352C78" w:rsidRPr="00352C78">
              <w:rPr>
                <w:rFonts w:ascii="宋体" w:eastAsia="宋体" w:hAnsi="宋体" w:cstheme="minorEastAsia"/>
                <w:b w:val="0"/>
                <w:sz w:val="24"/>
              </w:rPr>
              <w:t>0</w:t>
            </w:r>
            <w:r w:rsidR="00352C78" w:rsidRPr="00352C78">
              <w:rPr>
                <w:rFonts w:ascii="宋体" w:eastAsia="宋体" w:hAnsi="宋体" w:cstheme="minorEastAsia" w:hint="eastAsia"/>
                <w:b w:val="0"/>
                <w:sz w:val="24"/>
              </w:rPr>
              <w:t>%收取。</w:t>
            </w:r>
          </w:p>
          <w:p w14:paraId="2AE7E7B0"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（2）支付方式：</w:t>
            </w:r>
            <w:r>
              <w:rPr>
                <w:rFonts w:ascii="宋体" w:eastAsia="宋体" w:hAnsi="宋体" w:cstheme="minorEastAsia" w:hint="eastAsia"/>
                <w:b w:val="0"/>
                <w:sz w:val="24"/>
                <w:szCs w:val="24"/>
              </w:rPr>
              <w:sym w:font="Wingdings 2" w:char="0052"/>
            </w:r>
            <w:r>
              <w:rPr>
                <w:rFonts w:ascii="宋体" w:eastAsia="宋体" w:hAnsi="宋体" w:cstheme="minorEastAsia" w:hint="eastAsia"/>
                <w:b w:val="0"/>
                <w:sz w:val="24"/>
              </w:rPr>
              <w:t>转账/电汇</w:t>
            </w:r>
          </w:p>
          <w:p w14:paraId="1DB00E4D"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（3）收取单位：安徽中技工程咨询有限公司</w:t>
            </w:r>
          </w:p>
          <w:p w14:paraId="06215EC4" w14:textId="77777777" w:rsidR="00227AA0" w:rsidRDefault="00BE41F9">
            <w:pPr>
              <w:autoSpaceDE w:val="0"/>
              <w:autoSpaceDN w:val="0"/>
              <w:adjustRightInd w:val="0"/>
              <w:spacing w:line="460" w:lineRule="exact"/>
              <w:jc w:val="left"/>
              <w:rPr>
                <w:rFonts w:ascii="宋体" w:eastAsia="宋体" w:hAnsi="宋体" w:cstheme="minorEastAsia"/>
                <w:sz w:val="24"/>
                <w:szCs w:val="18"/>
              </w:rPr>
            </w:pPr>
            <w:r>
              <w:rPr>
                <w:rFonts w:ascii="宋体" w:eastAsia="宋体" w:hAnsi="宋体" w:cstheme="minorEastAsia" w:hint="eastAsia"/>
                <w:sz w:val="24"/>
                <w:szCs w:val="18"/>
              </w:rPr>
              <w:lastRenderedPageBreak/>
              <w:t>开户名称：安徽中技工程咨询有限公司</w:t>
            </w:r>
          </w:p>
          <w:p w14:paraId="493D40EC" w14:textId="77777777" w:rsidR="00227AA0" w:rsidRDefault="00BE41F9">
            <w:pPr>
              <w:autoSpaceDE w:val="0"/>
              <w:autoSpaceDN w:val="0"/>
              <w:adjustRightInd w:val="0"/>
              <w:spacing w:line="460" w:lineRule="exact"/>
              <w:jc w:val="left"/>
              <w:rPr>
                <w:rFonts w:ascii="宋体" w:eastAsia="宋体" w:hAnsi="宋体" w:cstheme="minorEastAsia"/>
                <w:sz w:val="24"/>
                <w:szCs w:val="18"/>
              </w:rPr>
            </w:pPr>
            <w:r>
              <w:rPr>
                <w:rFonts w:ascii="宋体" w:eastAsia="宋体" w:hAnsi="宋体" w:cstheme="minorEastAsia" w:hint="eastAsia"/>
                <w:sz w:val="24"/>
                <w:szCs w:val="18"/>
              </w:rPr>
              <w:t>开户银行：交通银行合肥黄山路支行</w:t>
            </w:r>
          </w:p>
          <w:p w14:paraId="4DF06EA8"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bCs w:val="0"/>
                <w:sz w:val="24"/>
                <w:szCs w:val="18"/>
              </w:rPr>
              <w:t>帐    号：341314000018150070757</w:t>
            </w:r>
          </w:p>
        </w:tc>
      </w:tr>
      <w:tr w:rsidR="00227AA0" w14:paraId="0E2B823B" w14:textId="77777777">
        <w:trPr>
          <w:trHeight w:val="502"/>
          <w:jc w:val="center"/>
        </w:trPr>
        <w:tc>
          <w:tcPr>
            <w:tcW w:w="590" w:type="pct"/>
            <w:vAlign w:val="center"/>
          </w:tcPr>
          <w:p w14:paraId="62DBBD4D"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lastRenderedPageBreak/>
              <w:t>33</w:t>
            </w:r>
          </w:p>
        </w:tc>
        <w:tc>
          <w:tcPr>
            <w:tcW w:w="1192" w:type="pct"/>
            <w:vAlign w:val="center"/>
          </w:tcPr>
          <w:p w14:paraId="22FA2158"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其他内容</w:t>
            </w:r>
          </w:p>
        </w:tc>
        <w:tc>
          <w:tcPr>
            <w:tcW w:w="3218" w:type="pct"/>
            <w:vAlign w:val="center"/>
          </w:tcPr>
          <w:p w14:paraId="70DDF5CC" w14:textId="77777777" w:rsidR="00227AA0" w:rsidRDefault="00227AA0">
            <w:pPr>
              <w:pStyle w:val="xl31"/>
              <w:widowControl w:val="0"/>
              <w:spacing w:before="0" w:beforeAutospacing="0" w:after="0" w:afterAutospacing="0" w:line="460" w:lineRule="exact"/>
              <w:jc w:val="both"/>
              <w:rPr>
                <w:rFonts w:ascii="宋体" w:eastAsia="宋体" w:hAnsi="宋体" w:cstheme="minorEastAsia"/>
                <w:b w:val="0"/>
                <w:sz w:val="24"/>
              </w:rPr>
            </w:pPr>
          </w:p>
        </w:tc>
      </w:tr>
      <w:tr w:rsidR="00227AA0" w14:paraId="77CF56C4" w14:textId="77777777">
        <w:trPr>
          <w:trHeight w:val="502"/>
          <w:jc w:val="center"/>
        </w:trPr>
        <w:tc>
          <w:tcPr>
            <w:tcW w:w="590" w:type="pct"/>
            <w:vAlign w:val="center"/>
          </w:tcPr>
          <w:p w14:paraId="362FD34C"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33.1</w:t>
            </w:r>
          </w:p>
        </w:tc>
        <w:tc>
          <w:tcPr>
            <w:tcW w:w="1192" w:type="pct"/>
            <w:vAlign w:val="center"/>
          </w:tcPr>
          <w:p w14:paraId="63C9D77C"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最高限价</w:t>
            </w:r>
          </w:p>
        </w:tc>
        <w:tc>
          <w:tcPr>
            <w:tcW w:w="3218" w:type="pct"/>
            <w:vAlign w:val="center"/>
          </w:tcPr>
          <w:p w14:paraId="515C97D2" w14:textId="77777777" w:rsidR="00227AA0" w:rsidRDefault="00BE41F9">
            <w:pPr>
              <w:spacing w:line="460" w:lineRule="exact"/>
              <w:rPr>
                <w:rFonts w:ascii="宋体" w:eastAsia="宋体" w:hAnsi="宋体" w:cstheme="minorEastAsia"/>
                <w:bCs/>
                <w:kern w:val="0"/>
                <w:sz w:val="24"/>
                <w:szCs w:val="28"/>
              </w:rPr>
            </w:pPr>
            <w:r>
              <w:rPr>
                <w:rFonts w:ascii="宋体" w:eastAsia="宋体" w:hAnsi="宋体" w:cstheme="minorEastAsia" w:hint="eastAsia"/>
                <w:bCs/>
                <w:kern w:val="0"/>
                <w:sz w:val="24"/>
                <w:szCs w:val="28"/>
              </w:rPr>
              <w:t>本项目控制价为</w:t>
            </w:r>
            <w:r w:rsidR="00AE6AD7">
              <w:rPr>
                <w:rFonts w:ascii="宋体" w:eastAsia="宋体" w:hAnsi="宋体" w:cstheme="minorEastAsia"/>
                <w:bCs/>
                <w:kern w:val="0"/>
                <w:sz w:val="24"/>
                <w:szCs w:val="28"/>
              </w:rPr>
              <w:t>86</w:t>
            </w:r>
            <w:r>
              <w:rPr>
                <w:rFonts w:ascii="宋体" w:eastAsia="宋体" w:hAnsi="宋体" w:cstheme="minorEastAsia" w:hint="eastAsia"/>
                <w:bCs/>
                <w:kern w:val="0"/>
                <w:sz w:val="24"/>
                <w:szCs w:val="28"/>
              </w:rPr>
              <w:t>万元。</w:t>
            </w:r>
          </w:p>
          <w:p w14:paraId="68394314" w14:textId="77777777" w:rsidR="00227AA0" w:rsidRPr="009157F0" w:rsidRDefault="00BE41F9">
            <w:pPr>
              <w:spacing w:line="460" w:lineRule="exact"/>
              <w:rPr>
                <w:rFonts w:ascii="宋体" w:eastAsia="宋体" w:hAnsi="宋体" w:cstheme="minorEastAsia"/>
                <w:bCs/>
                <w:kern w:val="0"/>
                <w:sz w:val="24"/>
                <w:szCs w:val="28"/>
              </w:rPr>
            </w:pPr>
            <w:r>
              <w:rPr>
                <w:rFonts w:ascii="宋体" w:eastAsia="宋体" w:hAnsi="宋体" w:cstheme="minorEastAsia" w:hint="eastAsia"/>
                <w:bCs/>
                <w:kern w:val="0"/>
                <w:sz w:val="24"/>
                <w:szCs w:val="28"/>
              </w:rPr>
              <w:t>报总价，</w:t>
            </w:r>
            <w:r w:rsidR="009157F0" w:rsidRPr="00C02576">
              <w:rPr>
                <w:rFonts w:ascii="宋体" w:eastAsia="宋体" w:hAnsi="宋体" w:cstheme="minorEastAsia" w:hint="eastAsia"/>
                <w:bCs/>
                <w:kern w:val="0"/>
                <w:sz w:val="24"/>
                <w:szCs w:val="28"/>
              </w:rPr>
              <w:t>报价为</w:t>
            </w:r>
            <w:r w:rsidR="009157F0" w:rsidRPr="009157F0">
              <w:rPr>
                <w:rFonts w:ascii="宋体" w:eastAsia="宋体" w:hAnsi="宋体" w:cstheme="minorEastAsia" w:hint="eastAsia"/>
                <w:bCs/>
                <w:kern w:val="0"/>
                <w:sz w:val="24"/>
                <w:szCs w:val="28"/>
              </w:rPr>
              <w:t>供应商</w:t>
            </w:r>
            <w:r w:rsidR="009157F0" w:rsidRPr="00C02576">
              <w:rPr>
                <w:rFonts w:ascii="宋体" w:eastAsia="宋体" w:hAnsi="宋体" w:cstheme="minorEastAsia" w:hint="eastAsia"/>
                <w:bCs/>
                <w:kern w:val="0"/>
                <w:sz w:val="24"/>
                <w:szCs w:val="28"/>
              </w:rPr>
              <w:t>在</w:t>
            </w:r>
            <w:r w:rsidR="009157F0" w:rsidRPr="009157F0">
              <w:rPr>
                <w:rFonts w:ascii="宋体" w:eastAsia="宋体" w:hAnsi="宋体" w:cstheme="minorEastAsia" w:hint="eastAsia"/>
                <w:bCs/>
                <w:kern w:val="0"/>
                <w:sz w:val="24"/>
                <w:szCs w:val="28"/>
              </w:rPr>
              <w:t>采购</w:t>
            </w:r>
            <w:r w:rsidR="009157F0" w:rsidRPr="00C02576">
              <w:rPr>
                <w:rFonts w:ascii="宋体" w:eastAsia="宋体" w:hAnsi="宋体" w:cstheme="minorEastAsia" w:hint="eastAsia"/>
                <w:bCs/>
                <w:kern w:val="0"/>
                <w:sz w:val="24"/>
                <w:szCs w:val="28"/>
              </w:rPr>
              <w:t>文件中提出的各项支付金额的总和。包括本次</w:t>
            </w:r>
            <w:r w:rsidR="009157F0" w:rsidRPr="009157F0">
              <w:rPr>
                <w:rFonts w:ascii="宋体" w:eastAsia="宋体" w:hAnsi="宋体" w:cstheme="minorEastAsia" w:hint="eastAsia"/>
                <w:bCs/>
                <w:kern w:val="0"/>
                <w:sz w:val="24"/>
                <w:szCs w:val="28"/>
              </w:rPr>
              <w:t>采购</w:t>
            </w:r>
            <w:r w:rsidR="009157F0" w:rsidRPr="00C02576">
              <w:rPr>
                <w:rFonts w:ascii="宋体" w:eastAsia="宋体" w:hAnsi="宋体" w:cstheme="minorEastAsia" w:hint="eastAsia"/>
                <w:bCs/>
                <w:kern w:val="0"/>
                <w:sz w:val="24"/>
                <w:szCs w:val="28"/>
              </w:rPr>
              <w:t>全部内容及服务期限的成本、利润、税金等所有费用</w:t>
            </w:r>
            <w:r w:rsidR="009157F0">
              <w:rPr>
                <w:rFonts w:ascii="宋体" w:eastAsia="宋体" w:hAnsi="宋体" w:cstheme="minorEastAsia" w:hint="eastAsia"/>
                <w:bCs/>
                <w:kern w:val="0"/>
                <w:sz w:val="24"/>
                <w:szCs w:val="28"/>
              </w:rPr>
              <w:t>，</w:t>
            </w:r>
            <w:r w:rsidR="009157F0" w:rsidRPr="00C02576">
              <w:rPr>
                <w:rFonts w:ascii="宋体" w:eastAsia="宋体" w:hAnsi="宋体" w:cstheme="minorEastAsia" w:hint="eastAsia"/>
                <w:bCs/>
                <w:kern w:val="0"/>
                <w:sz w:val="24"/>
                <w:szCs w:val="28"/>
              </w:rPr>
              <w:t>技术</w:t>
            </w:r>
            <w:r w:rsidR="009157F0">
              <w:rPr>
                <w:rFonts w:ascii="宋体" w:eastAsia="宋体" w:hAnsi="宋体" w:cstheme="minorEastAsia" w:hint="eastAsia"/>
                <w:bCs/>
                <w:kern w:val="0"/>
                <w:sz w:val="24"/>
                <w:szCs w:val="28"/>
              </w:rPr>
              <w:t>规范要求的费用也应包括在</w:t>
            </w:r>
            <w:r w:rsidR="009157F0" w:rsidRPr="00C02576">
              <w:rPr>
                <w:rFonts w:ascii="宋体" w:eastAsia="宋体" w:hAnsi="宋体" w:cstheme="minorEastAsia" w:hint="eastAsia"/>
                <w:bCs/>
                <w:kern w:val="0"/>
                <w:sz w:val="24"/>
                <w:szCs w:val="28"/>
              </w:rPr>
              <w:t>报价中。</w:t>
            </w:r>
          </w:p>
        </w:tc>
      </w:tr>
      <w:tr w:rsidR="00227AA0" w14:paraId="1E745FED" w14:textId="77777777">
        <w:trPr>
          <w:trHeight w:val="502"/>
          <w:jc w:val="center"/>
        </w:trPr>
        <w:tc>
          <w:tcPr>
            <w:tcW w:w="590" w:type="pct"/>
            <w:vAlign w:val="center"/>
          </w:tcPr>
          <w:p w14:paraId="68408ABF"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33.2</w:t>
            </w:r>
          </w:p>
        </w:tc>
        <w:tc>
          <w:tcPr>
            <w:tcW w:w="1192" w:type="pct"/>
            <w:vAlign w:val="center"/>
          </w:tcPr>
          <w:p w14:paraId="0F17B0CF" w14:textId="77777777" w:rsidR="00227AA0" w:rsidRDefault="00840BC3">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设计周期</w:t>
            </w:r>
          </w:p>
        </w:tc>
        <w:tc>
          <w:tcPr>
            <w:tcW w:w="3218" w:type="pct"/>
            <w:vAlign w:val="center"/>
          </w:tcPr>
          <w:p w14:paraId="1AE6AC80" w14:textId="77777777" w:rsidR="00227AA0" w:rsidRPr="00840BC3" w:rsidRDefault="00840BC3" w:rsidP="00840BC3">
            <w:pPr>
              <w:spacing w:line="460" w:lineRule="exact"/>
              <w:rPr>
                <w:rFonts w:ascii="宋体" w:eastAsia="宋体" w:hAnsi="宋体" w:cstheme="minorEastAsia"/>
                <w:bCs/>
                <w:kern w:val="0"/>
                <w:sz w:val="24"/>
                <w:szCs w:val="28"/>
              </w:rPr>
            </w:pPr>
            <w:r w:rsidRPr="00840BC3">
              <w:rPr>
                <w:rFonts w:ascii="宋体" w:eastAsia="宋体" w:hAnsi="宋体" w:cstheme="minorEastAsia" w:hint="eastAsia"/>
                <w:bCs/>
                <w:kern w:val="0"/>
                <w:sz w:val="24"/>
                <w:szCs w:val="28"/>
              </w:rPr>
              <w:t>接建设单位通知后</w:t>
            </w:r>
            <w:r w:rsidRPr="00840BC3">
              <w:rPr>
                <w:rFonts w:ascii="宋体" w:eastAsia="宋体" w:hAnsi="宋体" w:cstheme="minorEastAsia"/>
                <w:bCs/>
                <w:kern w:val="0"/>
                <w:sz w:val="24"/>
                <w:szCs w:val="28"/>
              </w:rPr>
              <w:t>60</w:t>
            </w:r>
            <w:r w:rsidRPr="00840BC3">
              <w:rPr>
                <w:rFonts w:ascii="宋体" w:eastAsia="宋体" w:hAnsi="宋体" w:cstheme="minorEastAsia" w:hint="eastAsia"/>
                <w:bCs/>
                <w:kern w:val="0"/>
                <w:sz w:val="24"/>
                <w:szCs w:val="28"/>
              </w:rPr>
              <w:t>天内完成设计成果</w:t>
            </w:r>
          </w:p>
        </w:tc>
      </w:tr>
      <w:tr w:rsidR="00227AA0" w14:paraId="27BD5D44" w14:textId="77777777">
        <w:trPr>
          <w:trHeight w:val="502"/>
          <w:jc w:val="center"/>
        </w:trPr>
        <w:tc>
          <w:tcPr>
            <w:tcW w:w="590" w:type="pct"/>
            <w:vAlign w:val="center"/>
          </w:tcPr>
          <w:p w14:paraId="7190CE21" w14:textId="77777777" w:rsidR="00227AA0" w:rsidRDefault="00BE41F9">
            <w:pPr>
              <w:pStyle w:val="xl31"/>
              <w:widowControl w:val="0"/>
              <w:spacing w:before="0" w:beforeAutospacing="0" w:after="0" w:afterAutospacing="0" w:line="460" w:lineRule="exact"/>
              <w:rPr>
                <w:rFonts w:ascii="宋体" w:eastAsia="宋体" w:hAnsi="宋体" w:cstheme="minorEastAsia"/>
                <w:b w:val="0"/>
                <w:sz w:val="24"/>
              </w:rPr>
            </w:pPr>
            <w:r>
              <w:rPr>
                <w:rFonts w:ascii="宋体" w:eastAsia="宋体" w:hAnsi="宋体" w:cstheme="minorEastAsia" w:hint="eastAsia"/>
                <w:b w:val="0"/>
                <w:sz w:val="24"/>
              </w:rPr>
              <w:t>3</w:t>
            </w:r>
            <w:r>
              <w:rPr>
                <w:rFonts w:ascii="宋体" w:eastAsia="宋体" w:hAnsi="宋体" w:cstheme="minorEastAsia"/>
                <w:b w:val="0"/>
                <w:sz w:val="24"/>
              </w:rPr>
              <w:t>3.</w:t>
            </w:r>
            <w:r>
              <w:rPr>
                <w:rFonts w:ascii="宋体" w:eastAsia="宋体" w:hAnsi="宋体" w:cstheme="minorEastAsia" w:hint="eastAsia"/>
                <w:b w:val="0"/>
                <w:sz w:val="24"/>
              </w:rPr>
              <w:t>3</w:t>
            </w:r>
          </w:p>
        </w:tc>
        <w:tc>
          <w:tcPr>
            <w:tcW w:w="1192" w:type="pct"/>
            <w:vAlign w:val="center"/>
          </w:tcPr>
          <w:p w14:paraId="5B40A952"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付款方式</w:t>
            </w:r>
          </w:p>
        </w:tc>
        <w:tc>
          <w:tcPr>
            <w:tcW w:w="3218" w:type="pct"/>
            <w:vAlign w:val="center"/>
          </w:tcPr>
          <w:p w14:paraId="5AAC86D4" w14:textId="77777777" w:rsidR="00227AA0" w:rsidRPr="00840BC3" w:rsidRDefault="00840BC3" w:rsidP="00840BC3">
            <w:pPr>
              <w:spacing w:line="460" w:lineRule="exact"/>
              <w:rPr>
                <w:rFonts w:ascii="宋体" w:eastAsia="宋体" w:hAnsi="宋体" w:cstheme="minorEastAsia"/>
                <w:bCs/>
                <w:kern w:val="0"/>
                <w:sz w:val="24"/>
                <w:szCs w:val="28"/>
              </w:rPr>
            </w:pPr>
            <w:r w:rsidRPr="00840BC3">
              <w:rPr>
                <w:rFonts w:ascii="宋体" w:eastAsia="宋体" w:hAnsi="宋体" w:cstheme="minorEastAsia" w:hint="eastAsia"/>
                <w:bCs/>
                <w:kern w:val="0"/>
                <w:sz w:val="24"/>
                <w:szCs w:val="28"/>
              </w:rPr>
              <w:t>按阶段支付，每完成一项并按要求提交相应阶段成果报告，支付相应阶段的工程款，直至合同内容全部完成。其中新建及改建项目方案设计文件及初步设计文件通过审查后，支付设计费总价的30%；提交施工图设计并通过审查后，支付设计费总价的40%；主体结构施工完成后，支付设计费总价的20%；通过验收且取得竣工验收备案证书后，支付设计费总价的10%。</w:t>
            </w:r>
          </w:p>
        </w:tc>
      </w:tr>
      <w:tr w:rsidR="00227AA0" w14:paraId="7844684C" w14:textId="77777777">
        <w:trPr>
          <w:trHeight w:val="502"/>
          <w:jc w:val="center"/>
        </w:trPr>
        <w:tc>
          <w:tcPr>
            <w:tcW w:w="590" w:type="pct"/>
            <w:vAlign w:val="center"/>
          </w:tcPr>
          <w:p w14:paraId="26AFC2E9" w14:textId="77777777" w:rsidR="00227AA0" w:rsidRDefault="00BE41F9">
            <w:pPr>
              <w:pStyle w:val="xl31"/>
              <w:widowControl w:val="0"/>
              <w:spacing w:before="0" w:beforeAutospacing="0" w:after="0" w:afterAutospacing="0" w:line="460" w:lineRule="exact"/>
              <w:rPr>
                <w:rFonts w:ascii="宋体" w:eastAsia="宋体" w:hAnsi="宋体" w:cstheme="minorEastAsia"/>
                <w:b w:val="0"/>
                <w:sz w:val="24"/>
              </w:rPr>
            </w:pPr>
            <w:r>
              <w:rPr>
                <w:rFonts w:ascii="宋体" w:eastAsia="宋体" w:hAnsi="宋体" w:cstheme="minorEastAsia" w:hint="eastAsia"/>
                <w:b w:val="0"/>
                <w:sz w:val="24"/>
              </w:rPr>
              <w:t>3</w:t>
            </w:r>
            <w:r>
              <w:rPr>
                <w:rFonts w:ascii="宋体" w:eastAsia="宋体" w:hAnsi="宋体" w:cstheme="minorEastAsia"/>
                <w:b w:val="0"/>
                <w:sz w:val="24"/>
              </w:rPr>
              <w:t>3.4</w:t>
            </w:r>
          </w:p>
        </w:tc>
        <w:tc>
          <w:tcPr>
            <w:tcW w:w="1192" w:type="pct"/>
            <w:vAlign w:val="center"/>
          </w:tcPr>
          <w:p w14:paraId="3FD529E1" w14:textId="77777777" w:rsidR="00227AA0" w:rsidRDefault="00840BC3">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项目</w:t>
            </w:r>
            <w:r w:rsidR="00BE41F9">
              <w:rPr>
                <w:rFonts w:ascii="宋体" w:eastAsia="宋体" w:hAnsi="宋体" w:cstheme="minorEastAsia" w:hint="eastAsia"/>
                <w:b w:val="0"/>
                <w:sz w:val="24"/>
              </w:rPr>
              <w:t>地点</w:t>
            </w:r>
          </w:p>
        </w:tc>
        <w:tc>
          <w:tcPr>
            <w:tcW w:w="3218" w:type="pct"/>
            <w:vAlign w:val="center"/>
          </w:tcPr>
          <w:p w14:paraId="6FB47048" w14:textId="77777777" w:rsidR="00227AA0" w:rsidRDefault="00840BC3">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蚌埠市蚌埠学院</w:t>
            </w:r>
          </w:p>
        </w:tc>
      </w:tr>
      <w:tr w:rsidR="000C4A6D" w14:paraId="45FDCD05" w14:textId="77777777">
        <w:trPr>
          <w:trHeight w:val="502"/>
          <w:jc w:val="center"/>
        </w:trPr>
        <w:tc>
          <w:tcPr>
            <w:tcW w:w="590" w:type="pct"/>
            <w:vAlign w:val="center"/>
          </w:tcPr>
          <w:p w14:paraId="1FBAFC08" w14:textId="60BBFF56" w:rsidR="000C4A6D" w:rsidRPr="00210CAE" w:rsidRDefault="000C4A6D" w:rsidP="000C4A6D">
            <w:pPr>
              <w:pStyle w:val="xl31"/>
              <w:widowControl w:val="0"/>
              <w:spacing w:before="0" w:beforeAutospacing="0" w:after="0" w:afterAutospacing="0" w:line="460" w:lineRule="exact"/>
              <w:rPr>
                <w:rFonts w:ascii="宋体" w:eastAsia="宋体" w:hAnsi="宋体" w:cstheme="minorEastAsia"/>
                <w:b w:val="0"/>
                <w:sz w:val="24"/>
              </w:rPr>
            </w:pPr>
            <w:r w:rsidRPr="00210CAE">
              <w:rPr>
                <w:rFonts w:ascii="宋体" w:eastAsia="宋体" w:hAnsi="宋体" w:cstheme="minorEastAsia" w:hint="eastAsia"/>
                <w:b w:val="0"/>
                <w:sz w:val="24"/>
              </w:rPr>
              <w:t>3</w:t>
            </w:r>
            <w:r w:rsidR="00D62449" w:rsidRPr="00210CAE">
              <w:rPr>
                <w:rFonts w:ascii="宋体" w:eastAsia="宋体" w:hAnsi="宋体" w:cstheme="minorEastAsia"/>
                <w:b w:val="0"/>
                <w:sz w:val="24"/>
              </w:rPr>
              <w:t>3</w:t>
            </w:r>
            <w:r w:rsidRPr="00210CAE">
              <w:rPr>
                <w:rFonts w:ascii="宋体" w:eastAsia="宋体" w:hAnsi="宋体" w:cstheme="minorEastAsia"/>
                <w:b w:val="0"/>
                <w:sz w:val="24"/>
              </w:rPr>
              <w:t>.</w:t>
            </w:r>
            <w:r w:rsidR="00D62449" w:rsidRPr="00210CAE">
              <w:rPr>
                <w:rFonts w:ascii="宋体" w:eastAsia="宋体" w:hAnsi="宋体" w:cstheme="minorEastAsia"/>
                <w:b w:val="0"/>
                <w:sz w:val="24"/>
              </w:rPr>
              <w:t>5</w:t>
            </w:r>
          </w:p>
        </w:tc>
        <w:tc>
          <w:tcPr>
            <w:tcW w:w="1192" w:type="pct"/>
            <w:vAlign w:val="center"/>
          </w:tcPr>
          <w:p w14:paraId="636388DC" w14:textId="378DF574" w:rsidR="000C4A6D" w:rsidRPr="00210CAE" w:rsidRDefault="000C4A6D" w:rsidP="000C4A6D">
            <w:pPr>
              <w:pStyle w:val="xl31"/>
              <w:widowControl w:val="0"/>
              <w:spacing w:before="0" w:beforeAutospacing="0" w:after="0" w:afterAutospacing="0" w:line="460" w:lineRule="exact"/>
              <w:jc w:val="both"/>
              <w:rPr>
                <w:rFonts w:ascii="宋体" w:eastAsia="宋体" w:hAnsi="宋体" w:cstheme="minorEastAsia"/>
                <w:b w:val="0"/>
                <w:sz w:val="24"/>
              </w:rPr>
            </w:pPr>
            <w:r w:rsidRPr="00210CAE">
              <w:rPr>
                <w:rFonts w:ascii="宋体" w:eastAsia="宋体" w:hAnsi="宋体" w:cstheme="minorEastAsia" w:hint="eastAsia"/>
                <w:b w:val="0"/>
                <w:sz w:val="24"/>
              </w:rPr>
              <w:t>是否允许大中型企业向小微企业分包</w:t>
            </w:r>
          </w:p>
        </w:tc>
        <w:tc>
          <w:tcPr>
            <w:tcW w:w="3218" w:type="pct"/>
            <w:vAlign w:val="center"/>
          </w:tcPr>
          <w:p w14:paraId="7C864479" w14:textId="6087D394" w:rsidR="000C4A6D" w:rsidRPr="00210CAE" w:rsidRDefault="000C4A6D" w:rsidP="000C4A6D">
            <w:pPr>
              <w:pStyle w:val="xl31"/>
              <w:widowControl w:val="0"/>
              <w:spacing w:before="0" w:beforeAutospacing="0" w:after="0" w:afterAutospacing="0" w:line="460" w:lineRule="exact"/>
              <w:jc w:val="both"/>
              <w:rPr>
                <w:rFonts w:ascii="宋体" w:eastAsia="宋体" w:hAnsi="宋体" w:cstheme="minorEastAsia"/>
                <w:b w:val="0"/>
                <w:sz w:val="24"/>
              </w:rPr>
            </w:pPr>
            <w:r w:rsidRPr="00210CAE">
              <w:rPr>
                <w:rFonts w:ascii="宋体" w:eastAsia="宋体" w:hAnsi="宋体" w:cs="Times New Roman"/>
                <w:b w:val="0"/>
                <w:bCs w:val="0"/>
                <w:spacing w:val="20"/>
                <w:sz w:val="24"/>
                <w:szCs w:val="22"/>
              </w:rPr>
              <w:sym w:font="Wingdings" w:char="F0FE"/>
            </w:r>
            <w:r w:rsidRPr="00210CAE">
              <w:rPr>
                <w:rFonts w:ascii="宋体" w:eastAsia="宋体" w:hAnsi="宋体" w:hint="eastAsia"/>
                <w:b w:val="0"/>
                <w:bCs w:val="0"/>
                <w:sz w:val="24"/>
              </w:rPr>
              <w:t xml:space="preserve">是  </w:t>
            </w:r>
            <w:r w:rsidRPr="00210CAE">
              <w:rPr>
                <w:rFonts w:ascii="宋体" w:eastAsia="宋体" w:hAnsi="宋体"/>
                <w:b w:val="0"/>
                <w:bCs w:val="0"/>
                <w:sz w:val="24"/>
                <w:szCs w:val="24"/>
              </w:rPr>
              <w:t>□</w:t>
            </w:r>
            <w:r w:rsidRPr="00210CAE">
              <w:rPr>
                <w:rFonts w:ascii="宋体" w:eastAsia="宋体" w:hAnsi="宋体" w:hint="eastAsia"/>
                <w:b w:val="0"/>
                <w:bCs w:val="0"/>
                <w:sz w:val="24"/>
              </w:rPr>
              <w:t>否</w:t>
            </w:r>
          </w:p>
        </w:tc>
      </w:tr>
      <w:tr w:rsidR="00227AA0" w14:paraId="5EBF6B11" w14:textId="77777777">
        <w:trPr>
          <w:trHeight w:val="502"/>
          <w:jc w:val="center"/>
        </w:trPr>
        <w:tc>
          <w:tcPr>
            <w:tcW w:w="590" w:type="pct"/>
            <w:vAlign w:val="center"/>
          </w:tcPr>
          <w:p w14:paraId="73622C69" w14:textId="44E62A4F"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33.</w:t>
            </w:r>
            <w:r w:rsidR="00D62449">
              <w:rPr>
                <w:rFonts w:ascii="宋体" w:eastAsia="宋体" w:hAnsi="宋体" w:cstheme="minorEastAsia"/>
                <w:bCs/>
                <w:kern w:val="2"/>
              </w:rPr>
              <w:t>6</w:t>
            </w:r>
          </w:p>
        </w:tc>
        <w:tc>
          <w:tcPr>
            <w:tcW w:w="1192" w:type="pct"/>
            <w:vAlign w:val="center"/>
          </w:tcPr>
          <w:p w14:paraId="184E9B47"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解释权</w:t>
            </w:r>
          </w:p>
        </w:tc>
        <w:tc>
          <w:tcPr>
            <w:tcW w:w="3218" w:type="pct"/>
            <w:vAlign w:val="center"/>
          </w:tcPr>
          <w:p w14:paraId="1AA7B243"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（1）构成本采购文件的各个组成文件应互为解释，互为说明；</w:t>
            </w:r>
          </w:p>
          <w:p w14:paraId="2E6E620C"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（2）同一组成文件中就同一事项的规定或约定不一致的，以编排顺序在后者为准；</w:t>
            </w:r>
          </w:p>
          <w:p w14:paraId="5BB4388E"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（3）除采购文件中有特别规定外，仅适用于磋商及响应文件提交阶段的规定，按采购公告、供应商须知、评审方法和标准、响应文件格式的先后顺序</w:t>
            </w:r>
            <w:r>
              <w:rPr>
                <w:rFonts w:ascii="宋体" w:eastAsia="宋体" w:hAnsi="宋体" w:cstheme="minorEastAsia" w:hint="eastAsia"/>
                <w:bCs/>
                <w:sz w:val="24"/>
                <w:szCs w:val="24"/>
              </w:rPr>
              <w:lastRenderedPageBreak/>
              <w:t>解释；</w:t>
            </w:r>
          </w:p>
          <w:p w14:paraId="2BEA8364"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（4）按本款前述规定仍不能形成结论的，由采购人负责解释。</w:t>
            </w:r>
          </w:p>
        </w:tc>
      </w:tr>
      <w:tr w:rsidR="00C02576" w14:paraId="08D40D59" w14:textId="77777777">
        <w:trPr>
          <w:trHeight w:val="502"/>
          <w:jc w:val="center"/>
        </w:trPr>
        <w:tc>
          <w:tcPr>
            <w:tcW w:w="590" w:type="pct"/>
            <w:vAlign w:val="center"/>
          </w:tcPr>
          <w:p w14:paraId="707B5FE9" w14:textId="630FB5EA" w:rsidR="00C02576" w:rsidRDefault="00C02576" w:rsidP="00C02576">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lastRenderedPageBreak/>
              <w:t>3</w:t>
            </w:r>
            <w:r>
              <w:rPr>
                <w:rFonts w:ascii="宋体" w:eastAsia="宋体" w:hAnsi="宋体" w:cstheme="minorEastAsia"/>
                <w:bCs/>
                <w:kern w:val="2"/>
              </w:rPr>
              <w:t>3.</w:t>
            </w:r>
            <w:r w:rsidR="00D62449">
              <w:rPr>
                <w:rFonts w:ascii="宋体" w:eastAsia="宋体" w:hAnsi="宋体" w:cstheme="minorEastAsia"/>
                <w:bCs/>
                <w:kern w:val="2"/>
              </w:rPr>
              <w:t>7</w:t>
            </w:r>
          </w:p>
        </w:tc>
        <w:tc>
          <w:tcPr>
            <w:tcW w:w="1192" w:type="pct"/>
            <w:vAlign w:val="center"/>
          </w:tcPr>
          <w:p w14:paraId="481B6DB2" w14:textId="77777777" w:rsidR="00C02576" w:rsidRDefault="00C02576" w:rsidP="00C02576">
            <w:pPr>
              <w:pStyle w:val="xl31"/>
              <w:widowControl w:val="0"/>
              <w:spacing w:before="0" w:beforeAutospacing="0" w:after="0" w:afterAutospacing="0" w:line="460" w:lineRule="exact"/>
              <w:jc w:val="both"/>
              <w:rPr>
                <w:rFonts w:ascii="宋体" w:hAnsi="宋体"/>
                <w:sz w:val="24"/>
                <w:szCs w:val="24"/>
              </w:rPr>
            </w:pPr>
            <w:r w:rsidRPr="00C02576">
              <w:rPr>
                <w:rFonts w:ascii="宋体" w:eastAsia="宋体" w:hAnsi="宋体" w:cstheme="minorEastAsia" w:hint="eastAsia"/>
                <w:b w:val="0"/>
                <w:sz w:val="24"/>
              </w:rPr>
              <w:t>注意事项</w:t>
            </w:r>
          </w:p>
        </w:tc>
        <w:tc>
          <w:tcPr>
            <w:tcW w:w="3218" w:type="pct"/>
            <w:vAlign w:val="center"/>
          </w:tcPr>
          <w:p w14:paraId="1106DE8E" w14:textId="77777777" w:rsidR="00C02576" w:rsidRDefault="00D45B53" w:rsidP="00C02576">
            <w:pPr>
              <w:spacing w:line="460" w:lineRule="exact"/>
              <w:rPr>
                <w:rFonts w:ascii="宋体" w:eastAsia="宋体" w:hAnsi="宋体" w:cstheme="minorEastAsia"/>
                <w:bCs/>
                <w:sz w:val="24"/>
                <w:szCs w:val="24"/>
              </w:rPr>
            </w:pPr>
            <w:r w:rsidRPr="002B437F">
              <w:rPr>
                <w:rFonts w:ascii="宋体" w:eastAsia="宋体" w:hAnsi="宋体" w:cstheme="minorEastAsia" w:hint="eastAsia"/>
                <w:bCs/>
                <w:sz w:val="24"/>
                <w:szCs w:val="24"/>
              </w:rPr>
              <w:t>1、</w:t>
            </w:r>
            <w:r w:rsidR="00C02576" w:rsidRPr="002B437F">
              <w:rPr>
                <w:rFonts w:ascii="宋体" w:eastAsia="宋体" w:hAnsi="宋体" w:cstheme="minorEastAsia" w:hint="eastAsia"/>
                <w:bCs/>
                <w:sz w:val="24"/>
                <w:szCs w:val="24"/>
              </w:rPr>
              <w:t>本项目含有专项评价内容，如果成交人没有相应资质的，经采购人同意后，可依法委托符合资质要求的单位承担相关工作任务；本项目含有专业工程设计，如果成交人没有相应资质的，经采购人同意后，可另行依法委托符合资质要求的单位承担相关工作任务。本项目相关服务费用包含在投标报价中。</w:t>
            </w:r>
          </w:p>
          <w:p w14:paraId="5F4C2FD6" w14:textId="2D61E0A2" w:rsidR="00D45B53" w:rsidRPr="00D45B53" w:rsidRDefault="00D45B53" w:rsidP="00D45B53">
            <w:pPr>
              <w:spacing w:line="460" w:lineRule="exact"/>
              <w:rPr>
                <w:rFonts w:ascii="宋体" w:eastAsia="宋体" w:hAnsi="宋体" w:cstheme="minorEastAsia"/>
                <w:bCs/>
                <w:sz w:val="24"/>
                <w:szCs w:val="24"/>
              </w:rPr>
            </w:pPr>
            <w:r w:rsidRPr="00D45B53">
              <w:rPr>
                <w:rFonts w:ascii="宋体" w:eastAsia="宋体" w:hAnsi="宋体" w:cstheme="minorEastAsia" w:hint="eastAsia"/>
                <w:bCs/>
                <w:sz w:val="24"/>
                <w:szCs w:val="24"/>
              </w:rPr>
              <w:t>2、本项目采购标的所属行业</w:t>
            </w:r>
            <w:r>
              <w:rPr>
                <w:rFonts w:ascii="宋体" w:eastAsia="宋体" w:hAnsi="宋体" w:cstheme="minorEastAsia" w:hint="eastAsia"/>
                <w:bCs/>
                <w:sz w:val="24"/>
                <w:szCs w:val="24"/>
              </w:rPr>
              <w:t>：</w:t>
            </w:r>
            <w:r w:rsidR="00701D6F" w:rsidRPr="00701D6F">
              <w:rPr>
                <w:rFonts w:ascii="宋体" w:eastAsia="宋体" w:hAnsi="宋体" w:cstheme="minorEastAsia" w:hint="eastAsia"/>
                <w:bCs/>
                <w:sz w:val="24"/>
                <w:szCs w:val="24"/>
              </w:rPr>
              <w:t>其他未列明行业</w:t>
            </w:r>
          </w:p>
        </w:tc>
      </w:tr>
    </w:tbl>
    <w:p w14:paraId="4A10B253"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8"/>
        </w:rPr>
        <w:br w:type="page"/>
      </w:r>
      <w:r>
        <w:rPr>
          <w:rFonts w:ascii="宋体" w:eastAsia="宋体" w:hAnsi="宋体" w:cstheme="minorEastAsia" w:hint="eastAsia"/>
          <w:b/>
          <w:sz w:val="24"/>
        </w:rPr>
        <w:lastRenderedPageBreak/>
        <w:t>二、供应商须知正文</w:t>
      </w:r>
    </w:p>
    <w:p w14:paraId="7D95ED52"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1.适用范围</w:t>
      </w:r>
    </w:p>
    <w:p w14:paraId="7BBE547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1.1本采购文件仅适用于本次磋商所述的服务项目采购。</w:t>
      </w:r>
    </w:p>
    <w:p w14:paraId="4FBAD51C"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2.定义</w:t>
      </w:r>
    </w:p>
    <w:p w14:paraId="4D8E6D7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2.1服务</w:t>
      </w:r>
      <w:r>
        <w:rPr>
          <w:rFonts w:ascii="宋体" w:eastAsia="宋体" w:hAnsi="宋体" w:hint="eastAsia"/>
          <w:sz w:val="24"/>
        </w:rPr>
        <w:t>：系指除货物和工程以外的其他采购对象。</w:t>
      </w:r>
    </w:p>
    <w:p w14:paraId="6C0A1CF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2.2时限（年份、月份等）计算：系指从磋商之日向前追溯X年/月（“X”为“一”及以后整数）起算。</w:t>
      </w:r>
    </w:p>
    <w:p w14:paraId="5B06D692"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3.采购人、采购代理机构及供应商</w:t>
      </w:r>
    </w:p>
    <w:p w14:paraId="306295F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3.1采购人：本项目的采购人见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511F6F3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3.2采购代理机构：本项目的采购代理机构见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3DFB101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3.3供应商：是指向采购人提供货物、工程或者服务的法人、非法人组织或者自然人。分支机构不得参加采购活动，但银行、保险、石油石化、电力、电信等特殊行业除外。本项目的供应商须满足以下条件：</w:t>
      </w:r>
    </w:p>
    <w:p w14:paraId="63A5EEA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3.3.1在中华人民共和国境内注册，能够独立承担民事责任，有生产或供应能力的本国供应商。</w:t>
      </w:r>
    </w:p>
    <w:p w14:paraId="6FC1F08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3.3.2以采购代理机构认可的方式获得了本项目的采购文件。</w:t>
      </w:r>
    </w:p>
    <w:p w14:paraId="7E36810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3.4若</w:t>
      </w:r>
      <w:r>
        <w:rPr>
          <w:rFonts w:ascii="宋体" w:eastAsia="宋体" w:hAnsi="宋体" w:cstheme="minorEastAsia" w:hint="eastAsia"/>
          <w:sz w:val="24"/>
          <w:u w:val="single"/>
        </w:rPr>
        <w:t>供应商须知前附表</w:t>
      </w:r>
      <w:r>
        <w:rPr>
          <w:rFonts w:ascii="宋体" w:eastAsia="宋体" w:hAnsi="宋体" w:cstheme="minorEastAsia" w:hint="eastAsia"/>
          <w:sz w:val="24"/>
        </w:rPr>
        <w:t>中允许联合体参加磋商，对联合体规定如下：</w:t>
      </w:r>
    </w:p>
    <w:p w14:paraId="0BFFE24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3.4.1两个以上供应商可以组成一个磋商联合体，以一个供应商的身份磋商。</w:t>
      </w:r>
    </w:p>
    <w:p w14:paraId="72995CD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3.4.2采购人根据采购项目对供应商的特殊要求，联合体中至少应当有一方符合相关规定。</w:t>
      </w:r>
    </w:p>
    <w:p w14:paraId="008B9F2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3.4.3联合体各方应签订联合体协议，明确约定联合体各方承担的工作和相应的责任，并将联合体协议作为响应文件的一部分提交。</w:t>
      </w:r>
    </w:p>
    <w:p w14:paraId="0764E573"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3.4.4联合体中有同类资质的供应商按照联合体分工承担相同工作的，应当按照资质等级较低的供应商确定资质等级。</w:t>
      </w:r>
    </w:p>
    <w:p w14:paraId="44C3173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3.4.5对联合体参加磋商的其他资格要求见供应商资格。</w:t>
      </w:r>
    </w:p>
    <w:p w14:paraId="0B5D6A7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3.5单位负责人为同一人或者存在直接控股、管理关系的不同供应商，不得参加同一合同项下的采购活动。否则其相关响应文件将被认定为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19C90C5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3.6为本项目提供过整体设计、规范编制或者项目管理、监理、检测等服务的供应商，不得再参加本项目上述服务以外的其他采购活动。否则其响应文件将</w:t>
      </w:r>
      <w:r>
        <w:rPr>
          <w:rFonts w:ascii="宋体" w:eastAsia="宋体" w:hAnsi="宋体" w:cstheme="minorEastAsia" w:hint="eastAsia"/>
          <w:sz w:val="24"/>
        </w:rPr>
        <w:lastRenderedPageBreak/>
        <w:t>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50EAAA7D"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4.资金来源</w:t>
      </w:r>
    </w:p>
    <w:p w14:paraId="559B4B2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4.1本项目的采购人已获得足以支付本次磋商后所签订的合同项下的资金。</w:t>
      </w:r>
    </w:p>
    <w:p w14:paraId="41A038B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4.2项目预算金额或分项（或分包）预算金额见采购公告。</w:t>
      </w:r>
    </w:p>
    <w:p w14:paraId="3AADB5BA" w14:textId="2DD14D1C"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5.</w:t>
      </w:r>
      <w:r w:rsidR="00E376C6">
        <w:rPr>
          <w:rFonts w:ascii="宋体" w:eastAsia="宋体" w:hAnsi="宋体" w:cstheme="minorEastAsia" w:hint="eastAsia"/>
          <w:b/>
          <w:sz w:val="24"/>
        </w:rPr>
        <w:t>磋商</w:t>
      </w:r>
      <w:r>
        <w:rPr>
          <w:rFonts w:ascii="宋体" w:eastAsia="宋体" w:hAnsi="宋体" w:cstheme="minorEastAsia" w:hint="eastAsia"/>
          <w:b/>
          <w:sz w:val="24"/>
        </w:rPr>
        <w:t>费用</w:t>
      </w:r>
    </w:p>
    <w:p w14:paraId="35217F35" w14:textId="526EEEBC" w:rsidR="00227AA0" w:rsidRDefault="00BE41F9">
      <w:pPr>
        <w:spacing w:line="360" w:lineRule="auto"/>
        <w:ind w:firstLine="437"/>
        <w:rPr>
          <w:rFonts w:ascii="宋体" w:eastAsia="宋体" w:hAnsi="宋体" w:cstheme="minorEastAsia"/>
          <w:sz w:val="24"/>
        </w:rPr>
      </w:pPr>
      <w:r>
        <w:rPr>
          <w:rFonts w:ascii="宋体" w:eastAsia="宋体" w:hAnsi="宋体" w:cstheme="minorEastAsia" w:hint="eastAsia"/>
          <w:sz w:val="24"/>
        </w:rPr>
        <w:t>不论</w:t>
      </w:r>
      <w:r w:rsidR="00FE34F2">
        <w:rPr>
          <w:rFonts w:ascii="宋体" w:eastAsia="宋体" w:hAnsi="宋体" w:cstheme="minorEastAsia" w:hint="eastAsia"/>
          <w:sz w:val="24"/>
        </w:rPr>
        <w:t>磋商</w:t>
      </w:r>
      <w:r>
        <w:rPr>
          <w:rFonts w:ascii="宋体" w:eastAsia="宋体" w:hAnsi="宋体" w:cstheme="minorEastAsia" w:hint="eastAsia"/>
          <w:sz w:val="24"/>
        </w:rPr>
        <w:t>的结果如何，供应商应承担其所有与准备和参加本项目有关的费用。</w:t>
      </w:r>
    </w:p>
    <w:p w14:paraId="6119D78A"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6.适用法律</w:t>
      </w:r>
    </w:p>
    <w:p w14:paraId="376EA752"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本项目采购人、采购代理机构、供应商、评审小组的相关行为参照有关规定的进行约束。</w:t>
      </w:r>
    </w:p>
    <w:p w14:paraId="2B15B4A1"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7.采购文件构成</w:t>
      </w:r>
    </w:p>
    <w:p w14:paraId="7ABF550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7.1采购文件包括下列内容：</w:t>
      </w:r>
    </w:p>
    <w:p w14:paraId="192E1E3A"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第一章  采购公告</w:t>
      </w:r>
    </w:p>
    <w:p w14:paraId="194A568A"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第二章  供应商须知</w:t>
      </w:r>
    </w:p>
    <w:p w14:paraId="53E699D7"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第三章  采购需求</w:t>
      </w:r>
    </w:p>
    <w:p w14:paraId="50A89F4D"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第四章  评审方法和标准</w:t>
      </w:r>
    </w:p>
    <w:p w14:paraId="6FF430C6"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第五章  响应文件格式</w:t>
      </w:r>
    </w:p>
    <w:p w14:paraId="06001A0A"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7.2采购文件中有不一致的，有澄清的部分以最终的澄清更正内容为准。</w:t>
      </w:r>
    </w:p>
    <w:p w14:paraId="4CF399B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7.3现场考察及相关事项见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385D088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7.4供应商应认真阅读采购文件所有的事项、格式、条款和技术规范等。</w:t>
      </w:r>
    </w:p>
    <w:p w14:paraId="641BFC7A"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8.采购文件的澄清与修改</w:t>
      </w:r>
    </w:p>
    <w:p w14:paraId="20B1B65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8.1供应商如对采购文件内容有疑问，必须在</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规定的网上询问截止时间前以邮件形式（</w:t>
      </w:r>
      <w:r>
        <w:rPr>
          <w:rFonts w:ascii="宋体" w:eastAsia="宋体" w:hAnsi="宋体" w:cstheme="minorEastAsia" w:hint="eastAsia"/>
          <w:b/>
          <w:sz w:val="24"/>
        </w:rPr>
        <w:t>1</w:t>
      </w:r>
      <w:r>
        <w:rPr>
          <w:rFonts w:ascii="宋体" w:eastAsia="宋体" w:hAnsi="宋体" w:cstheme="minorEastAsia"/>
          <w:b/>
          <w:sz w:val="24"/>
        </w:rPr>
        <w:t>046821461</w:t>
      </w:r>
      <w:r>
        <w:rPr>
          <w:rFonts w:ascii="宋体" w:eastAsia="宋体" w:hAnsi="宋体" w:cstheme="minorEastAsia" w:hint="eastAsia"/>
          <w:b/>
          <w:sz w:val="24"/>
        </w:rPr>
        <w:t>@qq.com</w:t>
      </w:r>
      <w:r>
        <w:rPr>
          <w:rFonts w:ascii="宋体" w:eastAsia="宋体" w:hAnsi="宋体" w:cstheme="minorEastAsia" w:hint="eastAsia"/>
          <w:sz w:val="24"/>
        </w:rPr>
        <w:t>）提交给采购代理机构。</w:t>
      </w:r>
    </w:p>
    <w:p w14:paraId="5CAC7E7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8.2采购人可主动或在解答供应商提出的问题时对采购文件进行澄清或者修改。采购代理机构将在发布澄清或者修改采购文件，澄清或修改的内容作为采购文件的组成部分，对供应商起约束作用。采购代理机构不承担供应商未及时关注相关信息引发的相关责任。</w:t>
      </w:r>
    </w:p>
    <w:p w14:paraId="607CA62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8.3任何人或任何组织向供应商提供的任何书面或口头资料，未经采购代理机构在网上发布或书面通知，均作无效处理，不得作为采购文件的组成部分。采</w:t>
      </w:r>
      <w:r>
        <w:rPr>
          <w:rFonts w:ascii="宋体" w:eastAsia="宋体" w:hAnsi="宋体" w:cstheme="minorEastAsia" w:hint="eastAsia"/>
          <w:sz w:val="24"/>
        </w:rPr>
        <w:lastRenderedPageBreak/>
        <w:t>购代理机构对供应商由此而做出的推论、理解和结论概不负责。</w:t>
      </w:r>
    </w:p>
    <w:p w14:paraId="28FED081" w14:textId="77777777" w:rsidR="00227AA0" w:rsidRDefault="00BE41F9">
      <w:pPr>
        <w:spacing w:line="360" w:lineRule="auto"/>
        <w:ind w:firstLine="435"/>
        <w:rPr>
          <w:rFonts w:ascii="宋体" w:eastAsia="宋体" w:hAnsi="宋体" w:cstheme="minorEastAsia"/>
          <w:iCs/>
          <w:sz w:val="24"/>
        </w:rPr>
      </w:pPr>
      <w:r>
        <w:rPr>
          <w:rFonts w:ascii="宋体" w:eastAsia="宋体" w:hAnsi="宋体" w:cstheme="minorEastAsia" w:hint="eastAsia"/>
          <w:sz w:val="24"/>
        </w:rPr>
        <w:t>8.4对于没有提出询问又参与了本项目磋商的供应商将被视为完全认同本采购文件（含澄清或修改的内容）</w:t>
      </w:r>
      <w:r>
        <w:rPr>
          <w:rFonts w:ascii="宋体" w:eastAsia="宋体" w:hAnsi="宋体" w:cstheme="minorEastAsia" w:hint="eastAsia"/>
          <w:i/>
          <w:sz w:val="24"/>
        </w:rPr>
        <w:t>。</w:t>
      </w:r>
    </w:p>
    <w:p w14:paraId="5291B064"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9.磋商范围及响应文件中标准和计量单位的使用</w:t>
      </w:r>
    </w:p>
    <w:p w14:paraId="3A28C9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9.1项目有分包的，供应商可参与其中某一个或多个分包的磋商，成交包数详见</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w:t>
      </w:r>
    </w:p>
    <w:p w14:paraId="49D12B16" w14:textId="0B7ECD06"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9.2</w:t>
      </w:r>
      <w:r>
        <w:rPr>
          <w:rFonts w:ascii="宋体" w:eastAsia="宋体" w:hAnsi="宋体"/>
          <w:sz w:val="24"/>
        </w:rPr>
        <w:t>无论</w:t>
      </w:r>
      <w:r w:rsidR="000513A1">
        <w:rPr>
          <w:rFonts w:ascii="宋体" w:eastAsia="宋体" w:hAnsi="宋体"/>
          <w:sz w:val="24"/>
        </w:rPr>
        <w:t>采购文件</w:t>
      </w:r>
      <w:r>
        <w:rPr>
          <w:rFonts w:ascii="宋体" w:eastAsia="宋体" w:hAnsi="宋体"/>
          <w:sz w:val="24"/>
        </w:rPr>
        <w:t>中是否要求，供应商所投货物及伴随的服务和工程均应符合国家强制性标准</w:t>
      </w:r>
      <w:r>
        <w:rPr>
          <w:rFonts w:ascii="宋体" w:eastAsia="宋体" w:hAnsi="宋体" w:cstheme="minorEastAsia" w:hint="eastAsia"/>
          <w:sz w:val="24"/>
        </w:rPr>
        <w:t>。</w:t>
      </w:r>
    </w:p>
    <w:p w14:paraId="786EBE62"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9.3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B8ABC2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9.4除采购文件中有特殊要求外，响应文件中所使用的计量单位，应采用中华人民共和国法定计量单位。</w:t>
      </w:r>
    </w:p>
    <w:p w14:paraId="2461C684"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10.响应文件构成</w:t>
      </w:r>
    </w:p>
    <w:p w14:paraId="56098A52" w14:textId="77777777" w:rsidR="00227AA0" w:rsidRDefault="00BE41F9">
      <w:pPr>
        <w:spacing w:line="360" w:lineRule="auto"/>
        <w:ind w:firstLine="437"/>
        <w:rPr>
          <w:rFonts w:ascii="宋体" w:eastAsia="宋体" w:hAnsi="宋体" w:cstheme="minorEastAsia"/>
          <w:sz w:val="24"/>
        </w:rPr>
      </w:pPr>
      <w:r>
        <w:rPr>
          <w:rFonts w:ascii="宋体" w:eastAsia="宋体" w:hAnsi="宋体" w:cstheme="minorEastAsia" w:hint="eastAsia"/>
          <w:sz w:val="24"/>
        </w:rPr>
        <w:t>10.1供应商应完整地按采购文件提供的响应文件格式及要求编写响应文件，具体内容详见第五章响应文件格式的相关内容。</w:t>
      </w:r>
    </w:p>
    <w:p w14:paraId="470C59DC" w14:textId="77777777" w:rsidR="00227AA0" w:rsidRDefault="00BE41F9">
      <w:pPr>
        <w:spacing w:line="360" w:lineRule="auto"/>
        <w:ind w:firstLine="437"/>
        <w:rPr>
          <w:rFonts w:ascii="宋体" w:eastAsia="宋体" w:hAnsi="宋体" w:cstheme="minorEastAsia"/>
          <w:sz w:val="24"/>
        </w:rPr>
      </w:pPr>
      <w:r>
        <w:rPr>
          <w:rFonts w:ascii="宋体" w:eastAsia="宋体" w:hAnsi="宋体" w:cstheme="minorEastAsia" w:hint="eastAsia"/>
          <w:sz w:val="24"/>
        </w:rPr>
        <w:t>10.2上述文件应按照采购文件规定的格式填写、签署和盖章。</w:t>
      </w:r>
    </w:p>
    <w:p w14:paraId="3FE0203E"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11.证明标的的合格性和符合采购文件规定的响应文件</w:t>
      </w:r>
    </w:p>
    <w:p w14:paraId="1441C3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11.1供应商应提交采购文件要求的证明文件，证明其响应内容符合采购文件规定。该证明文件是响应文件的一部分。</w:t>
      </w:r>
    </w:p>
    <w:p w14:paraId="39FFF67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11.2上款所述的证明文件，可以是文字资料、图纸和数据</w:t>
      </w:r>
      <w:bookmarkStart w:id="8" w:name="_Hlk11703583"/>
      <w:r>
        <w:rPr>
          <w:rFonts w:ascii="宋体" w:eastAsia="宋体" w:hAnsi="宋体" w:cstheme="minorEastAsia" w:hint="eastAsia"/>
          <w:sz w:val="24"/>
        </w:rPr>
        <w:t>。</w:t>
      </w:r>
    </w:p>
    <w:bookmarkEnd w:id="8"/>
    <w:p w14:paraId="2BA013C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11.3本条所指证明文件不包括对采购文件相关部分的文字、图标的复制。</w:t>
      </w:r>
    </w:p>
    <w:p w14:paraId="372337C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11.4为保证公平公正，除非另有规定或说明，供应商对同一项目磋商时，不得同时提供备选磋商方案。</w:t>
      </w:r>
    </w:p>
    <w:p w14:paraId="5D204EAC"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12.报价</w:t>
      </w:r>
    </w:p>
    <w:p w14:paraId="3B76F3DA"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12.1</w:t>
      </w:r>
      <w:r>
        <w:rPr>
          <w:rFonts w:ascii="宋体" w:eastAsia="宋体" w:hAnsi="宋体" w:hint="eastAsia"/>
          <w:sz w:val="24"/>
        </w:rPr>
        <w:t>供应商</w:t>
      </w:r>
      <w:r>
        <w:rPr>
          <w:rFonts w:ascii="宋体" w:eastAsia="宋体" w:hAnsi="宋体"/>
          <w:sz w:val="24"/>
        </w:rPr>
        <w:t>的报价应当包括满足本次</w:t>
      </w:r>
      <w:r>
        <w:rPr>
          <w:rFonts w:ascii="宋体" w:eastAsia="宋体" w:hAnsi="宋体" w:hint="eastAsia"/>
          <w:sz w:val="24"/>
        </w:rPr>
        <w:t>磋商</w:t>
      </w:r>
      <w:r>
        <w:rPr>
          <w:rFonts w:ascii="宋体" w:eastAsia="宋体" w:hAnsi="宋体"/>
          <w:sz w:val="24"/>
        </w:rPr>
        <w:t>全部采购需求所应提供的</w:t>
      </w:r>
      <w:r>
        <w:rPr>
          <w:rFonts w:ascii="宋体" w:eastAsia="宋体" w:hAnsi="宋体" w:hint="eastAsia"/>
          <w:sz w:val="24"/>
        </w:rPr>
        <w:t>货物，</w:t>
      </w:r>
      <w:r>
        <w:rPr>
          <w:rFonts w:ascii="宋体" w:eastAsia="宋体" w:hAnsi="宋体"/>
          <w:sz w:val="24"/>
        </w:rPr>
        <w:t>以及伴随的</w:t>
      </w:r>
      <w:r>
        <w:rPr>
          <w:rFonts w:ascii="宋体" w:eastAsia="宋体" w:hAnsi="宋体" w:hint="eastAsia"/>
          <w:sz w:val="24"/>
        </w:rPr>
        <w:t>服务</w:t>
      </w:r>
      <w:r>
        <w:rPr>
          <w:rFonts w:ascii="宋体" w:eastAsia="宋体" w:hAnsi="宋体"/>
          <w:sz w:val="24"/>
        </w:rPr>
        <w:t>和工程</w:t>
      </w:r>
      <w:r>
        <w:rPr>
          <w:rFonts w:ascii="宋体" w:eastAsia="宋体" w:hAnsi="宋体" w:hint="eastAsia"/>
          <w:sz w:val="24"/>
        </w:rPr>
        <w:t>。所有内容均应以人民币报价，供应商的磋商报价应遵守《中华人民共和国价格法》</w:t>
      </w:r>
      <w:r>
        <w:rPr>
          <w:rFonts w:ascii="宋体" w:eastAsia="宋体" w:hAnsi="宋体" w:cstheme="minorEastAsia" w:hint="eastAsia"/>
          <w:sz w:val="24"/>
        </w:rPr>
        <w:t>。</w:t>
      </w:r>
    </w:p>
    <w:p w14:paraId="5D75C41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12.2</w:t>
      </w:r>
      <w:r>
        <w:rPr>
          <w:rFonts w:ascii="宋体" w:eastAsia="宋体" w:hAnsi="宋体" w:hint="eastAsia"/>
          <w:sz w:val="24"/>
        </w:rPr>
        <w:t>供应商应在分项报价表上标明所投货物及相关服务的单价（如适用）和</w:t>
      </w:r>
      <w:r>
        <w:rPr>
          <w:rFonts w:ascii="宋体" w:eastAsia="宋体" w:hAnsi="宋体" w:hint="eastAsia"/>
          <w:sz w:val="24"/>
        </w:rPr>
        <w:lastRenderedPageBreak/>
        <w:t>总价，未标明的视同包含在磋商报价中</w:t>
      </w:r>
      <w:r>
        <w:rPr>
          <w:rFonts w:ascii="宋体" w:eastAsia="宋体" w:hAnsi="宋体" w:cstheme="minorEastAsia" w:hint="eastAsia"/>
          <w:sz w:val="24"/>
        </w:rPr>
        <w:t>。</w:t>
      </w:r>
    </w:p>
    <w:p w14:paraId="09F094A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12.3除非采购文件另有规定或经采购人同意支付的，最后报价均不得高于采购文件（公告）列明的项目预算，否则其响应文件将被认定为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6D838C8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12.4报价在合同履行过程中是固定不变的，不得以任何理由予以变更。任何包含价格调整要求的磋商，其响应文件将被认定为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6AB30A4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12.5采购人不接受具有附加条件的报价。</w:t>
      </w:r>
    </w:p>
    <w:p w14:paraId="719E5414" w14:textId="0AF9DE7B"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13.</w:t>
      </w:r>
      <w:r w:rsidR="00FE34F2">
        <w:rPr>
          <w:rFonts w:ascii="宋体" w:eastAsia="宋体" w:hAnsi="宋体" w:cstheme="minorEastAsia" w:hint="eastAsia"/>
          <w:b/>
          <w:sz w:val="24"/>
        </w:rPr>
        <w:t>磋商</w:t>
      </w:r>
      <w:r>
        <w:rPr>
          <w:rFonts w:ascii="宋体" w:eastAsia="宋体" w:hAnsi="宋体" w:cstheme="minorEastAsia" w:hint="eastAsia"/>
          <w:b/>
          <w:sz w:val="24"/>
        </w:rPr>
        <w:t>保证金</w:t>
      </w:r>
    </w:p>
    <w:p w14:paraId="620C80F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13.1供应商应提交</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中规定的保证金，并作为其响应文件的一部分。供应商未按规定提交保证金的，其响应文件将被认定为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14BD88B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13.2供应商请注意：前次采购失败的，采购代理机构将退还供应商的保证金。</w:t>
      </w:r>
    </w:p>
    <w:p w14:paraId="4631777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13.3保证金缴纳人名称与供应商名称应当一致。除非采购文件另有规定，分公司或子公司代缴保证金，视同名称不一致。保证金缴纳人名称与供应商名称不一致的，其响应文件将被认定为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72C00A0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13.4联合体参加磋商的，可以由联合体中的一方或者共同提交保证金。以一方名义提交保证金的，对联合体各方均具有约束力。</w:t>
      </w:r>
    </w:p>
    <w:p w14:paraId="4C4DC8E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13.5采购代理机构将在成交通知书发出后五个工作日内退还未成交供应商的保证金，在采购合同签订后五个工作日内退还成交供应商的保证金；</w:t>
      </w:r>
    </w:p>
    <w:p w14:paraId="5F20D9E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13.6因供应商自身原因导致无法及时退还的，采购人或采购代理机构将不承担相应责任。</w:t>
      </w:r>
    </w:p>
    <w:p w14:paraId="0A551FA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13.7有下列情形之一的，保证金不予退还：</w:t>
      </w:r>
    </w:p>
    <w:p w14:paraId="7EAD341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（1）供应商在提交响应文件截止时间后撤回响应文件的；</w:t>
      </w:r>
    </w:p>
    <w:p w14:paraId="55B46D69"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（2）供应商在响应文件中提供虚假材料的；</w:t>
      </w:r>
    </w:p>
    <w:p w14:paraId="05D6362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（3）除因不可抗力或采购文件认可的情形以外，成交供应商放弃成交资格或不与采购人签订合同的；</w:t>
      </w:r>
    </w:p>
    <w:p w14:paraId="05E93EC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（4）供应商与采购人、其他供应商或者采购代理机构恶意串通的；</w:t>
      </w:r>
    </w:p>
    <w:p w14:paraId="601B323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（5）</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中规定的其他不予退还保证金的情形。</w:t>
      </w:r>
    </w:p>
    <w:p w14:paraId="0E6319FE" w14:textId="6F8368BA"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14.</w:t>
      </w:r>
      <w:r w:rsidR="00FE34F2">
        <w:rPr>
          <w:rFonts w:ascii="宋体" w:eastAsia="宋体" w:hAnsi="宋体" w:cstheme="minorEastAsia" w:hint="eastAsia"/>
          <w:b/>
          <w:sz w:val="24"/>
        </w:rPr>
        <w:t>磋商</w:t>
      </w:r>
      <w:r>
        <w:rPr>
          <w:rFonts w:ascii="宋体" w:eastAsia="宋体" w:hAnsi="宋体" w:cstheme="minorEastAsia" w:hint="eastAsia"/>
          <w:b/>
          <w:sz w:val="24"/>
        </w:rPr>
        <w:t>有效期</w:t>
      </w:r>
    </w:p>
    <w:p w14:paraId="0AE8D1DC" w14:textId="0830A6A3"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14.1</w:t>
      </w:r>
      <w:r w:rsidR="00FE34F2">
        <w:rPr>
          <w:rFonts w:ascii="宋体" w:eastAsia="宋体" w:hAnsi="宋体" w:cstheme="minorEastAsia" w:hint="eastAsia"/>
          <w:sz w:val="24"/>
        </w:rPr>
        <w:t>磋商</w:t>
      </w:r>
      <w:r>
        <w:rPr>
          <w:rFonts w:ascii="宋体" w:eastAsia="宋体" w:hAnsi="宋体" w:cstheme="minorEastAsia" w:hint="eastAsia"/>
          <w:sz w:val="24"/>
        </w:rPr>
        <w:t>有效期为从响应文件提交截止之日算起的日历天数，</w:t>
      </w:r>
      <w:r w:rsidR="00FE34F2">
        <w:rPr>
          <w:rFonts w:ascii="宋体" w:eastAsia="宋体" w:hAnsi="宋体" w:cstheme="minorEastAsia" w:hint="eastAsia"/>
          <w:sz w:val="24"/>
        </w:rPr>
        <w:t>磋商</w:t>
      </w:r>
      <w:r>
        <w:rPr>
          <w:rFonts w:ascii="宋体" w:eastAsia="宋体" w:hAnsi="宋体" w:cstheme="minorEastAsia" w:hint="eastAsia"/>
          <w:sz w:val="24"/>
        </w:rPr>
        <w:t>有效期详见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20C79B52" w14:textId="39355194"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lastRenderedPageBreak/>
        <w:t>14.2在</w:t>
      </w:r>
      <w:r w:rsidR="00FE34F2">
        <w:rPr>
          <w:rFonts w:ascii="宋体" w:eastAsia="宋体" w:hAnsi="宋体" w:cstheme="minorEastAsia" w:hint="eastAsia"/>
          <w:sz w:val="24"/>
        </w:rPr>
        <w:t>磋商</w:t>
      </w:r>
      <w:r>
        <w:rPr>
          <w:rFonts w:ascii="宋体" w:eastAsia="宋体" w:hAnsi="宋体" w:cstheme="minorEastAsia" w:hint="eastAsia"/>
          <w:sz w:val="24"/>
        </w:rPr>
        <w:t>有效期内，供应商的磋商保持有效，供应商不得要求撤销或修改其响应文件。</w:t>
      </w:r>
      <w:r w:rsidR="00FE34F2">
        <w:rPr>
          <w:rFonts w:ascii="宋体" w:eastAsia="宋体" w:hAnsi="宋体" w:cstheme="minorEastAsia" w:hint="eastAsia"/>
          <w:sz w:val="24"/>
        </w:rPr>
        <w:t>磋商</w:t>
      </w:r>
      <w:r>
        <w:rPr>
          <w:rFonts w:ascii="宋体" w:eastAsia="宋体" w:hAnsi="宋体" w:cstheme="minorEastAsia" w:hint="eastAsia"/>
          <w:sz w:val="24"/>
        </w:rPr>
        <w:t>有效期不满足要求的响应，其响应文件将被认定为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249E6DAF" w14:textId="1922123D"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14.3为保证有充分时间签订合同，采购人或采购代理机构可根据实际情况，在原</w:t>
      </w:r>
      <w:r w:rsidR="00FE34F2">
        <w:rPr>
          <w:rFonts w:ascii="宋体" w:eastAsia="宋体" w:hAnsi="宋体" w:cstheme="minorEastAsia" w:hint="eastAsia"/>
          <w:sz w:val="24"/>
        </w:rPr>
        <w:t>磋商</w:t>
      </w:r>
      <w:r>
        <w:rPr>
          <w:rFonts w:ascii="宋体" w:eastAsia="宋体" w:hAnsi="宋体" w:cstheme="minorEastAsia" w:hint="eastAsia"/>
          <w:sz w:val="24"/>
        </w:rPr>
        <w:t>有效期截止之前，要求供应商延长</w:t>
      </w:r>
      <w:r w:rsidR="00FE34F2">
        <w:rPr>
          <w:rFonts w:ascii="宋体" w:eastAsia="宋体" w:hAnsi="宋体" w:cstheme="minorEastAsia" w:hint="eastAsia"/>
          <w:sz w:val="24"/>
        </w:rPr>
        <w:t>磋商</w:t>
      </w:r>
      <w:r>
        <w:rPr>
          <w:rFonts w:ascii="宋体" w:eastAsia="宋体" w:hAnsi="宋体" w:cstheme="minorEastAsia" w:hint="eastAsia"/>
          <w:sz w:val="24"/>
        </w:rPr>
        <w:t>有效期。接受该要求的供应商将不会被要求和允许修正其响应文件。供应商可以拒绝延长</w:t>
      </w:r>
      <w:r w:rsidR="00FE34F2">
        <w:rPr>
          <w:rFonts w:ascii="宋体" w:eastAsia="宋体" w:hAnsi="宋体" w:cstheme="minorEastAsia" w:hint="eastAsia"/>
          <w:sz w:val="24"/>
        </w:rPr>
        <w:t>磋商</w:t>
      </w:r>
      <w:r>
        <w:rPr>
          <w:rFonts w:ascii="宋体" w:eastAsia="宋体" w:hAnsi="宋体" w:cstheme="minorEastAsia" w:hint="eastAsia"/>
          <w:sz w:val="24"/>
        </w:rPr>
        <w:t>有效期的要求，且不承担任何责任。上述要求和答复都应以书面形式提交。</w:t>
      </w:r>
    </w:p>
    <w:p w14:paraId="6CE2A4B1"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15.响应文件的制作（详见前附表）</w:t>
      </w:r>
    </w:p>
    <w:p w14:paraId="4DD51D80"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16.</w:t>
      </w:r>
      <w:r>
        <w:rPr>
          <w:rFonts w:ascii="宋体" w:eastAsia="宋体" w:hAnsi="宋体" w:cstheme="minorEastAsia" w:hint="eastAsia"/>
        </w:rPr>
        <w:t xml:space="preserve"> </w:t>
      </w:r>
      <w:r>
        <w:rPr>
          <w:rFonts w:ascii="宋体" w:eastAsia="宋体" w:hAnsi="宋体" w:cstheme="minorEastAsia" w:hint="eastAsia"/>
          <w:b/>
          <w:sz w:val="24"/>
        </w:rPr>
        <w:t>响应文件提交截止时间</w:t>
      </w:r>
    </w:p>
    <w:p w14:paraId="03D9937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16.1供应商应在</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中规定的响应文件提交截止时间前，递交响应文件。</w:t>
      </w:r>
    </w:p>
    <w:p w14:paraId="4CFA04A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16.</w:t>
      </w:r>
      <w:r>
        <w:rPr>
          <w:rFonts w:ascii="宋体" w:eastAsia="宋体" w:hAnsi="宋体" w:cstheme="minorEastAsia"/>
          <w:sz w:val="24"/>
        </w:rPr>
        <w:t>2</w:t>
      </w:r>
      <w:r>
        <w:rPr>
          <w:rFonts w:ascii="宋体" w:eastAsia="宋体" w:hAnsi="宋体" w:cstheme="minorEastAsia" w:hint="eastAsia"/>
          <w:sz w:val="24"/>
        </w:rPr>
        <w:t>采购人和采购代理机构延迟响应文件提交截止时间的。采购人、采购代理机构和供应商受响应文件提交截止时间制约的所有权利和义务均应延长至新的截止时间。</w:t>
      </w:r>
    </w:p>
    <w:p w14:paraId="2E917A1F"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17.响应文件的提交、修改与撤回</w:t>
      </w:r>
    </w:p>
    <w:p w14:paraId="1E06CFF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17.1供应商应当在第一章“采购公告”规定的响应文件提交截止时间前，将响应文件递交。</w:t>
      </w:r>
    </w:p>
    <w:p w14:paraId="0665861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17.2供应商应当在响应文件提交截止时间前完成响应文件递交，并可以补充、修改或者撤回响应文件。响应文件提交截止时间前未完成递交的，视为撤回响应文件。未按规定递交或响应文件提交截止时间后送达的响应文件，应当拒收。</w:t>
      </w:r>
    </w:p>
    <w:p w14:paraId="7FD4B7E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17.4在响应文件提交截止时间之后，供应商不得对其响应文件做任何修改。但属于评审小组在评审中发现的计算错误并进行核实的修改、按照采购文件的变动情况和评审小组的要求重新提交响应文件的，不在此列。</w:t>
      </w:r>
    </w:p>
    <w:p w14:paraId="1EA0EE12" w14:textId="2FDCEB92"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18.</w:t>
      </w:r>
      <w:r w:rsidR="00711744">
        <w:rPr>
          <w:rFonts w:ascii="宋体" w:eastAsia="宋体" w:hAnsi="宋体" w:cstheme="minorEastAsia" w:hint="eastAsia"/>
          <w:b/>
          <w:sz w:val="24"/>
        </w:rPr>
        <w:t>磋商</w:t>
      </w:r>
      <w:r>
        <w:rPr>
          <w:rFonts w:ascii="宋体" w:eastAsia="宋体" w:hAnsi="宋体" w:cstheme="minorEastAsia" w:hint="eastAsia"/>
          <w:b/>
          <w:sz w:val="24"/>
        </w:rPr>
        <w:t>小组</w:t>
      </w:r>
    </w:p>
    <w:p w14:paraId="1ED9DC77" w14:textId="60F95F45"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18.1本项目将依法组建</w:t>
      </w:r>
      <w:r w:rsidR="00711744">
        <w:rPr>
          <w:rFonts w:ascii="宋体" w:eastAsia="宋体" w:hAnsi="宋体" w:cstheme="minorEastAsia" w:hint="eastAsia"/>
          <w:sz w:val="24"/>
        </w:rPr>
        <w:t>磋商</w:t>
      </w:r>
      <w:r>
        <w:rPr>
          <w:rFonts w:ascii="宋体" w:eastAsia="宋体" w:hAnsi="宋体" w:cstheme="minorEastAsia" w:hint="eastAsia"/>
          <w:sz w:val="24"/>
        </w:rPr>
        <w:t>小组，</w:t>
      </w:r>
      <w:r w:rsidR="00711744">
        <w:rPr>
          <w:rFonts w:ascii="宋体" w:eastAsia="宋体" w:hAnsi="宋体" w:cstheme="minorEastAsia" w:hint="eastAsia"/>
          <w:sz w:val="24"/>
        </w:rPr>
        <w:t>磋商</w:t>
      </w:r>
      <w:r>
        <w:rPr>
          <w:rFonts w:ascii="宋体" w:eastAsia="宋体" w:hAnsi="宋体" w:cstheme="minorEastAsia" w:hint="eastAsia"/>
          <w:sz w:val="24"/>
        </w:rPr>
        <w:t>小组成员由3</w:t>
      </w:r>
      <w:r w:rsidR="00711744">
        <w:rPr>
          <w:rFonts w:ascii="宋体" w:eastAsia="宋体" w:hAnsi="宋体" w:cstheme="minorEastAsia" w:hint="eastAsia"/>
          <w:sz w:val="24"/>
        </w:rPr>
        <w:t>人及以上单数组成，磋商</w:t>
      </w:r>
      <w:r>
        <w:rPr>
          <w:rFonts w:ascii="宋体" w:eastAsia="宋体" w:hAnsi="宋体" w:cstheme="minorEastAsia" w:hint="eastAsia"/>
          <w:sz w:val="24"/>
        </w:rPr>
        <w:t>小组及其成员应当履行相关职责和义务。</w:t>
      </w:r>
    </w:p>
    <w:p w14:paraId="26EB965A" w14:textId="5DFA9BA5"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18.2</w:t>
      </w:r>
      <w:r w:rsidR="00711744">
        <w:rPr>
          <w:rFonts w:ascii="宋体" w:eastAsia="宋体" w:hAnsi="宋体" w:cstheme="minorEastAsia" w:hint="eastAsia"/>
          <w:sz w:val="24"/>
        </w:rPr>
        <w:t>磋商</w:t>
      </w:r>
      <w:r>
        <w:rPr>
          <w:rFonts w:ascii="宋体" w:eastAsia="宋体" w:hAnsi="宋体" w:cstheme="minorEastAsia" w:hint="eastAsia"/>
          <w:sz w:val="24"/>
        </w:rPr>
        <w:t>小组依法对响应文件进行评审，并根据</w:t>
      </w:r>
      <w:r w:rsidR="000513A1">
        <w:rPr>
          <w:rFonts w:ascii="宋体" w:eastAsia="宋体" w:hAnsi="宋体" w:cstheme="minorEastAsia" w:hint="eastAsia"/>
          <w:sz w:val="24"/>
        </w:rPr>
        <w:t>采购文件</w:t>
      </w:r>
      <w:r>
        <w:rPr>
          <w:rFonts w:ascii="宋体" w:eastAsia="宋体" w:hAnsi="宋体" w:cstheme="minorEastAsia" w:hint="eastAsia"/>
          <w:sz w:val="24"/>
        </w:rPr>
        <w:t>规定的程序、评定成交的标准等事项与实质性响应采购文件要求的供应商进行磋商。</w:t>
      </w:r>
    </w:p>
    <w:p w14:paraId="36F3BB5C" w14:textId="29B4F983"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18.3</w:t>
      </w:r>
      <w:r w:rsidR="006E4F59">
        <w:rPr>
          <w:rFonts w:ascii="宋体" w:eastAsia="宋体" w:hAnsi="宋体" w:cstheme="minorEastAsia" w:hint="eastAsia"/>
          <w:sz w:val="24"/>
        </w:rPr>
        <w:t>磋商</w:t>
      </w:r>
      <w:r>
        <w:rPr>
          <w:rFonts w:ascii="宋体" w:eastAsia="宋体" w:hAnsi="宋体" w:cstheme="minorEastAsia" w:hint="eastAsia"/>
          <w:sz w:val="24"/>
        </w:rPr>
        <w:t>小组应当从质量和服务均能满足</w:t>
      </w:r>
      <w:r w:rsidR="000513A1">
        <w:rPr>
          <w:rFonts w:ascii="宋体" w:eastAsia="宋体" w:hAnsi="宋体" w:cstheme="minorEastAsia" w:hint="eastAsia"/>
          <w:sz w:val="24"/>
        </w:rPr>
        <w:t>采购文件</w:t>
      </w:r>
      <w:r>
        <w:rPr>
          <w:rFonts w:ascii="宋体" w:eastAsia="宋体" w:hAnsi="宋体" w:cstheme="minorEastAsia" w:hint="eastAsia"/>
          <w:sz w:val="24"/>
        </w:rPr>
        <w:t>实质性响应要求的供应商中，按照评审方法和标准推荐成交候选供应商，并编写评审报告。</w:t>
      </w:r>
    </w:p>
    <w:p w14:paraId="3F6788E5"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lastRenderedPageBreak/>
        <w:t>19.响应文件的评审</w:t>
      </w:r>
    </w:p>
    <w:p w14:paraId="01FB962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19.1采购人和采购代理机构将在</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规定的时间和地点组织磋商采购。</w:t>
      </w:r>
    </w:p>
    <w:p w14:paraId="2BBD2626"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19.2评审小组将按照采购文件第四章规定的评审方法和标准对供应商独立进行评审。</w:t>
      </w:r>
    </w:p>
    <w:p w14:paraId="126D4592"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19.3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w:t>
      </w:r>
    </w:p>
    <w:p w14:paraId="05129A48" w14:textId="77777777" w:rsidR="00227AA0" w:rsidRDefault="00BE41F9">
      <w:pPr>
        <w:spacing w:line="360" w:lineRule="auto"/>
        <w:ind w:firstLineChars="150" w:firstLine="360"/>
        <w:rPr>
          <w:rFonts w:ascii="宋体" w:eastAsia="宋体" w:hAnsi="宋体" w:cstheme="minorEastAsia"/>
          <w:sz w:val="24"/>
        </w:rPr>
      </w:pPr>
      <w:r>
        <w:rPr>
          <w:rFonts w:ascii="宋体" w:eastAsia="宋体" w:hAnsi="宋体" w:cstheme="minorEastAsia" w:hint="eastAsia"/>
          <w:sz w:val="24"/>
        </w:rPr>
        <w:t>以联合体形式参加磋商的，联合体任何成员存在以上不良信用记录的，联合体磋商将被认定为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35B55E06" w14:textId="1102BCAF"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19.3.1</w:t>
      </w:r>
      <w:r w:rsidR="006E4F59">
        <w:rPr>
          <w:rFonts w:ascii="宋体" w:eastAsia="宋体" w:hAnsi="宋体" w:cstheme="minorEastAsia"/>
          <w:sz w:val="24"/>
        </w:rPr>
        <w:t>.2</w:t>
      </w:r>
      <w:r>
        <w:rPr>
          <w:rFonts w:ascii="宋体" w:eastAsia="宋体" w:hAnsi="宋体" w:cstheme="minorEastAsia" w:hint="eastAsia"/>
          <w:sz w:val="24"/>
        </w:rPr>
        <w:t>信用信息查询渠道：</w:t>
      </w:r>
      <w:r w:rsidR="006E4F59" w:rsidRPr="006E4F59">
        <w:rPr>
          <w:rFonts w:ascii="宋体" w:eastAsia="宋体" w:hAnsi="宋体" w:cstheme="minorEastAsia" w:hint="eastAsia"/>
          <w:sz w:val="24"/>
        </w:rPr>
        <w:t>中国政府采购网（</w:t>
      </w:r>
      <w:r w:rsidR="006E4F59" w:rsidRPr="006E4F59">
        <w:rPr>
          <w:rFonts w:ascii="宋体" w:eastAsia="宋体" w:hAnsi="宋体" w:cstheme="minorEastAsia"/>
          <w:sz w:val="24"/>
        </w:rPr>
        <w:t>www.ccgp.gov.cn）、</w:t>
      </w:r>
      <w:r>
        <w:rPr>
          <w:rFonts w:ascii="宋体" w:eastAsia="宋体" w:hAnsi="宋体" w:cstheme="minorEastAsia" w:hint="eastAsia"/>
          <w:sz w:val="24"/>
        </w:rPr>
        <w:t>国家企业信用信息公示系统（www.gsxt.gov.cn）、“信用中国”网站（</w:t>
      </w:r>
      <w:hyperlink r:id="rId11" w:history="1">
        <w:r w:rsidR="006E4F59" w:rsidRPr="006E4F59">
          <w:rPr>
            <w:rFonts w:hint="eastAsia"/>
          </w:rPr>
          <w:t>www.creditchina.gov.cn</w:t>
        </w:r>
      </w:hyperlink>
      <w:r>
        <w:rPr>
          <w:rFonts w:ascii="宋体" w:eastAsia="宋体" w:hAnsi="宋体" w:cstheme="minorEastAsia" w:hint="eastAsia"/>
          <w:sz w:val="24"/>
        </w:rPr>
        <w:t>）。</w:t>
      </w:r>
    </w:p>
    <w:p w14:paraId="247E05A0" w14:textId="2EEE74E0" w:rsid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hint="eastAsia"/>
          <w:sz w:val="24"/>
        </w:rPr>
        <w:t>注：企业经营异常名录以国家企业信用信息公示系统查询结果为准。</w:t>
      </w:r>
    </w:p>
    <w:p w14:paraId="42A5A7E3" w14:textId="55AF71FB" w:rsidR="006E4F59" w:rsidRP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sz w:val="24"/>
        </w:rPr>
        <w:t>19.3.1.3 信用信息记录方式：采购人或采购代理机构工作人员将查询网页</w:t>
      </w:r>
      <w:r w:rsidRPr="006E4F59">
        <w:rPr>
          <w:rFonts w:ascii="宋体" w:eastAsia="宋体" w:hAnsi="宋体" w:cstheme="minorEastAsia" w:hint="eastAsia"/>
          <w:sz w:val="24"/>
        </w:rPr>
        <w:t>打印、签字并存档备查。供应商不良信用记录以采购人或采购代理机构查询结果为准。</w:t>
      </w:r>
    </w:p>
    <w:p w14:paraId="75FA8486" w14:textId="078D92F9" w:rsid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hint="eastAsia"/>
          <w:sz w:val="24"/>
        </w:rPr>
        <w:t>在本</w:t>
      </w:r>
      <w:r w:rsidR="000513A1">
        <w:rPr>
          <w:rFonts w:ascii="宋体" w:eastAsia="宋体" w:hAnsi="宋体" w:cstheme="minorEastAsia" w:hint="eastAsia"/>
          <w:sz w:val="24"/>
        </w:rPr>
        <w:t>采购文件</w:t>
      </w:r>
      <w:r w:rsidRPr="006E4F59">
        <w:rPr>
          <w:rFonts w:ascii="宋体" w:eastAsia="宋体" w:hAnsi="宋体" w:cstheme="minorEastAsia" w:hint="eastAsia"/>
          <w:sz w:val="24"/>
        </w:rPr>
        <w:t>规定的查询时间之外，网站信息发生的任何变更均不作为</w:t>
      </w:r>
      <w:r w:rsidR="00063610">
        <w:rPr>
          <w:rFonts w:ascii="宋体" w:eastAsia="宋体" w:hAnsi="宋体" w:cstheme="minorEastAsia" w:hint="eastAsia"/>
          <w:sz w:val="24"/>
        </w:rPr>
        <w:t>合格性评审</w:t>
      </w:r>
      <w:r w:rsidRPr="006E4F59">
        <w:rPr>
          <w:rFonts w:ascii="宋体" w:eastAsia="宋体" w:hAnsi="宋体" w:cstheme="minorEastAsia" w:hint="eastAsia"/>
          <w:sz w:val="24"/>
        </w:rPr>
        <w:t>依据。</w:t>
      </w:r>
    </w:p>
    <w:p w14:paraId="13FEE132" w14:textId="4399951E" w:rsid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hint="eastAsia"/>
          <w:sz w:val="24"/>
        </w:rPr>
        <w:t>供应商自行提供的与网站信息不一致的其他证明材料亦不作为资格审查依据。</w:t>
      </w:r>
    </w:p>
    <w:p w14:paraId="09E4E9EB" w14:textId="57F603DC" w:rsidR="00227AA0" w:rsidRDefault="00BE41F9" w:rsidP="006E4F5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19.4相关说明。</w:t>
      </w:r>
    </w:p>
    <w:p w14:paraId="2DEE98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 xml:space="preserve">19.4.1为保证采购活动顺利进行，供应商可派相关技术人员进行现场答疑； </w:t>
      </w:r>
    </w:p>
    <w:p w14:paraId="35675A1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19.4.2评审小组根据与供应商磋商情况可能实质性变动采购文件的内容，包括采购需求中的技术、服务要求以及合同草案条款。采购文件有实质性变动的，经采购人代表确认作为采购文件的有效组成部分，评审小组将以书面形式通知所有参加磋商的供应商。</w:t>
      </w:r>
    </w:p>
    <w:p w14:paraId="58F8EC3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19.4.3磋商过程中，评审小组发现供应商的报价或者某些分项报价明显不合</w:t>
      </w:r>
      <w:r>
        <w:rPr>
          <w:rFonts w:ascii="宋体" w:eastAsia="宋体" w:hAnsi="宋体" w:cstheme="minorEastAsia" w:hint="eastAsia"/>
          <w:sz w:val="24"/>
        </w:rPr>
        <w:lastRenderedPageBreak/>
        <w:t>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14:paraId="608BDAF7"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20.终止磋商</w:t>
      </w:r>
    </w:p>
    <w:p w14:paraId="705C2A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20.1出现下列情况之一时，采购人和采购代理机构有权宣布终止磋商采购，并将理由通知所有供应商：</w:t>
      </w:r>
    </w:p>
    <w:p w14:paraId="1AE196C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（1）有效供应商数量不足，导致本次磋商缺乏竞争的；</w:t>
      </w:r>
    </w:p>
    <w:p w14:paraId="5B61B6E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（2）出现影响采购公正的违法、违规行为的；</w:t>
      </w:r>
    </w:p>
    <w:p w14:paraId="4EB232E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（3）因重大变故，采购任务取消的；</w:t>
      </w:r>
    </w:p>
    <w:p w14:paraId="25588FB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（4）法律法规规定的其他情形。</w:t>
      </w:r>
    </w:p>
    <w:p w14:paraId="518EC669"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21.响应文件的澄清、说明或更正</w:t>
      </w:r>
    </w:p>
    <w:p w14:paraId="6D5E7CF0"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21.1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CEBF860"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21.2评审小组要求供应商澄清、说明或者更正响应文件应当以书面形式（询标）作出。供应商的澄清、说明或者更正应当由法定代表人或其授权代表签字或者加盖公章。</w:t>
      </w:r>
    </w:p>
    <w:p w14:paraId="63A45802"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22.最后报价</w:t>
      </w:r>
    </w:p>
    <w:p w14:paraId="32D13C7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22.1</w:t>
      </w:r>
      <w:r>
        <w:rPr>
          <w:rFonts w:asciiTheme="minorEastAsia" w:eastAsiaTheme="minorEastAsia" w:hAnsiTheme="minorEastAsia" w:hint="eastAsia"/>
          <w:color w:val="000000" w:themeColor="text1"/>
          <w:sz w:val="24"/>
        </w:rPr>
        <w:t>磋商并不限定只进行二轮报价，如果磋商小组认为有必要，可以要求供应商进行多轮报价。</w:t>
      </w:r>
    </w:p>
    <w:p w14:paraId="20095EC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22.2在磋商内容不做实质性变更或重大调整的前提下，供应商下轮报价不得高于上一轮报价。</w:t>
      </w:r>
    </w:p>
    <w:p w14:paraId="43832B9A" w14:textId="77777777" w:rsidR="006E4F59" w:rsidRDefault="00BE41F9" w:rsidP="006E4F59">
      <w:pPr>
        <w:spacing w:line="360" w:lineRule="auto"/>
        <w:ind w:firstLine="435"/>
        <w:rPr>
          <w:rFonts w:ascii="宋体" w:eastAsia="宋体" w:hAnsi="宋体" w:cstheme="minorEastAsia"/>
          <w:sz w:val="24"/>
        </w:rPr>
      </w:pPr>
      <w:r>
        <w:rPr>
          <w:rFonts w:ascii="宋体" w:eastAsia="宋体" w:hAnsi="宋体" w:cstheme="minorEastAsia" w:hint="eastAsia"/>
          <w:sz w:val="24"/>
        </w:rPr>
        <w:t>22.3最后报价是供应商响应文件的有效组成部分，最后报价也是签订合同的依据。</w:t>
      </w:r>
    </w:p>
    <w:p w14:paraId="723C28ED" w14:textId="77777777" w:rsidR="00931D55" w:rsidRPr="007507BF" w:rsidRDefault="00931D55" w:rsidP="00931D5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22.4根据《政府采购促进中小企业发展管理办法》（财库〔2020〕46号）、《财政部 司法部关于政府采购支持监狱企业发展有关问题的通知》（财库〔2014〕68</w:t>
      </w:r>
      <w:r w:rsidRPr="007507BF">
        <w:rPr>
          <w:rFonts w:asciiTheme="minorEastAsia" w:eastAsiaTheme="minorEastAsia" w:hAnsiTheme="minorEastAsia"/>
          <w:sz w:val="24"/>
        </w:rPr>
        <w:lastRenderedPageBreak/>
        <w:t>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w:t>
      </w:r>
      <w:r w:rsidRPr="007507BF">
        <w:rPr>
          <w:rFonts w:asciiTheme="minorEastAsia" w:eastAsiaTheme="minorEastAsia" w:hAnsiTheme="minorEastAsia" w:hint="eastAsia"/>
          <w:sz w:val="24"/>
        </w:rPr>
        <w:t>业、监狱企业或残疾人福利性单位的，不重复进行最后报价扣除。</w:t>
      </w:r>
    </w:p>
    <w:p w14:paraId="08FB0EED" w14:textId="77777777" w:rsidR="00931D55" w:rsidRPr="007507BF" w:rsidRDefault="00931D55" w:rsidP="00931D5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接受大中型企业与小微企业组成联合体或者允许大中型企业向一家或者多家小微企业分包的，对于联合协议或者分包意向协议约定小微企业的合同份额占到合同总金额</w:t>
      </w:r>
      <w:r w:rsidRPr="007507BF">
        <w:rPr>
          <w:rFonts w:asciiTheme="minorEastAsia" w:eastAsiaTheme="minorEastAsia" w:hAnsiTheme="minorEastAsia"/>
          <w:sz w:val="24"/>
        </w:rPr>
        <w:t>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22785345" w14:textId="77777777" w:rsidR="00931D55" w:rsidRPr="007507BF" w:rsidRDefault="00931D55" w:rsidP="00931D5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以联合体形式参加政府采购活动，联合体各方均为中小企业的，联合体视同中小企业。其中，联合体各方均为小微企业的，联合体视同小微企业。</w:t>
      </w:r>
    </w:p>
    <w:p w14:paraId="55981D56"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23.成交候选供应商的推荐原则及标准</w:t>
      </w:r>
    </w:p>
    <w:p w14:paraId="47AA464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23.1评审小组依据本项目采购文件所约定的评审方法和标准，按照有效供应商综合总得分由高到低依次推荐成交候选供应商。综合总得分出现两家或两家以上相同者，按最后报价由低到高排序推荐成交候选供应商；综合总得分且最后报价均相同的，由评审小组按照技术指标优劣顺序推荐成交候选供应商。</w:t>
      </w:r>
    </w:p>
    <w:p w14:paraId="6A5804E9"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24.确定成交候选供应商和成交供应商</w:t>
      </w:r>
    </w:p>
    <w:p w14:paraId="4DC15209" w14:textId="7DBC0C73"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24.1</w:t>
      </w:r>
      <w:r w:rsidR="00931D55" w:rsidRPr="007507BF">
        <w:rPr>
          <w:rFonts w:ascii="宋体" w:eastAsia="宋体" w:hAnsi="宋体" w:hint="eastAsia"/>
          <w:sz w:val="24"/>
        </w:rPr>
        <w:t>磋商小组根据综合评分的结果和</w:t>
      </w:r>
      <w:r w:rsidR="00931D55" w:rsidRPr="007507BF">
        <w:rPr>
          <w:rFonts w:asciiTheme="minorEastAsia" w:eastAsiaTheme="minorEastAsia" w:hAnsiTheme="minorEastAsia" w:hint="eastAsia"/>
          <w:sz w:val="24"/>
        </w:rPr>
        <w:t>供应商</w:t>
      </w:r>
      <w:r w:rsidR="00931D55" w:rsidRPr="007507BF">
        <w:rPr>
          <w:rFonts w:asciiTheme="minorEastAsia" w:eastAsiaTheme="minorEastAsia" w:hAnsiTheme="minorEastAsia"/>
          <w:sz w:val="24"/>
        </w:rPr>
        <w:t>须知前附表中规定</w:t>
      </w:r>
      <w:r w:rsidR="00931D55" w:rsidRPr="007507BF">
        <w:rPr>
          <w:rFonts w:ascii="宋体" w:eastAsia="宋体" w:hAnsi="宋体" w:hint="eastAsia"/>
          <w:sz w:val="24"/>
        </w:rPr>
        <w:t>确定成交候选供应商，并标明排列顺序。排名第一的成交候选供应商经采购人或采购人授权的磋商小组确定为成交供应商后，由</w:t>
      </w:r>
      <w:r w:rsidR="00931D55" w:rsidRPr="007507BF">
        <w:rPr>
          <w:rFonts w:asciiTheme="minorEastAsia" w:eastAsiaTheme="minorEastAsia" w:hAnsiTheme="minorEastAsia"/>
          <w:sz w:val="24"/>
        </w:rPr>
        <w:t>采购代理机构</w:t>
      </w:r>
      <w:r w:rsidR="00931D55" w:rsidRPr="007507BF">
        <w:rPr>
          <w:rFonts w:ascii="宋体" w:eastAsia="宋体" w:hAnsi="宋体" w:hint="eastAsia"/>
          <w:sz w:val="24"/>
        </w:rPr>
        <w:t>在指定媒体上予以公告。</w:t>
      </w:r>
    </w:p>
    <w:p w14:paraId="0C74F29F"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25.编写评审报告</w:t>
      </w:r>
    </w:p>
    <w:p w14:paraId="7D8C7EF2"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25.1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1EF0B2B"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26.保密要求</w:t>
      </w:r>
    </w:p>
    <w:p w14:paraId="1A8C30D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lastRenderedPageBreak/>
        <w:t>26.1评审将在严格保密的情况下进行。</w:t>
      </w:r>
    </w:p>
    <w:p w14:paraId="0F3A4EC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26.2有关人员应当遵守评审工作纪律，不得泄露评审文件、评审情况和评审中获悉的国家秘密、商业秘密。</w:t>
      </w:r>
    </w:p>
    <w:p w14:paraId="4AECAAEA"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27.成交结果公示</w:t>
      </w:r>
    </w:p>
    <w:p w14:paraId="7465BA8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为体现“公开、公平、公正”的原则，评审结束后，采购代理机构将在相应媒体上发布成交结果公示。</w:t>
      </w:r>
    </w:p>
    <w:p w14:paraId="7DB2DAD5"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28.成交通知书</w:t>
      </w:r>
    </w:p>
    <w:p w14:paraId="51822A5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28.1采购代理机构发布成交结果公示后以书面的形式向成交供应商发出成交通知书。</w:t>
      </w:r>
    </w:p>
    <w:p w14:paraId="099E58E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28.2成交通知书对采购人和成交供应商具有同等法律效力。成交通知书发出以后，采购人改变成交结果或者成交供应商放弃成交资格，应当承担相应的法律责任。</w:t>
      </w:r>
    </w:p>
    <w:p w14:paraId="1AC4F92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28.3成交通知书是合同的组成部分。</w:t>
      </w:r>
    </w:p>
    <w:p w14:paraId="1196E3E0"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29.告知评审结果</w:t>
      </w:r>
    </w:p>
    <w:p w14:paraId="64B0BD4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29.1在公告成交结果的同时，采购代理机构同时以</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规定的形式告知未成交供应商。</w:t>
      </w:r>
    </w:p>
    <w:p w14:paraId="6B5A0968"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29.2采购代理机构对未成交的供应商不做未成交原因的解释。</w:t>
      </w:r>
    </w:p>
    <w:p w14:paraId="7827D8F5"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30.履约保证金</w:t>
      </w:r>
    </w:p>
    <w:p w14:paraId="2BBB2AB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30.1成交供应商应按照</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规定缴纳履约保证金。</w:t>
      </w:r>
    </w:p>
    <w:p w14:paraId="46625DC3"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30.2如果成交供应商没有按照上述履约保证金的规定执行，将视为放弃成交资格。在此情况下，采购人可确定下一成交候选供应商为成交供应商，也可以重新开展采购活动。</w:t>
      </w:r>
    </w:p>
    <w:p w14:paraId="46B3CCEB"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31.成交服务费</w:t>
      </w:r>
    </w:p>
    <w:p w14:paraId="7AC92D5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31.1本项目成交服务费的收取按</w:t>
      </w:r>
      <w:r>
        <w:rPr>
          <w:rFonts w:ascii="宋体" w:eastAsia="宋体" w:hAnsi="宋体" w:cstheme="minorEastAsia" w:hint="eastAsia"/>
          <w:sz w:val="24"/>
          <w:u w:val="single"/>
        </w:rPr>
        <w:t>供应商须知前附表</w:t>
      </w:r>
      <w:r>
        <w:rPr>
          <w:rFonts w:ascii="宋体" w:eastAsia="宋体" w:hAnsi="宋体" w:cstheme="minorEastAsia" w:hint="eastAsia"/>
          <w:sz w:val="24"/>
        </w:rPr>
        <w:t>的规定执行。</w:t>
      </w:r>
    </w:p>
    <w:p w14:paraId="12DE0209"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32.签订合同</w:t>
      </w:r>
    </w:p>
    <w:p w14:paraId="6A00BE0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32.1采购人与成交供应商应当自发出成交通知书后协商签订合同。</w:t>
      </w:r>
    </w:p>
    <w:p w14:paraId="3987EE1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32.2采购文件、成交供应商的响应文件及其澄清文件等，均为签订合同的依据。</w:t>
      </w:r>
    </w:p>
    <w:p w14:paraId="2EC4A086"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32.3 成交供应商拒绝与采购人签订合同的，采购人可以按照评审报告推荐</w:t>
      </w:r>
      <w:r>
        <w:rPr>
          <w:rFonts w:ascii="宋体" w:eastAsia="宋体" w:hAnsi="宋体" w:cstheme="minorEastAsia" w:hint="eastAsia"/>
          <w:sz w:val="24"/>
        </w:rPr>
        <w:lastRenderedPageBreak/>
        <w:t>的成交候选供应商名单排序，确定下一成交候选供应商为成交供应商，也可以重新开展采购活动。成交供应商拒绝签订合同的不得参加对该项目重新开展的采购活动。</w:t>
      </w:r>
    </w:p>
    <w:p w14:paraId="484EFDCF"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33.需要补充的其他内容</w:t>
      </w:r>
    </w:p>
    <w:p w14:paraId="196BD2D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需要补充的其他内容，见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5883E6AE" w14:textId="77777777" w:rsidR="00227AA0" w:rsidRDefault="00BE41F9">
      <w:pPr>
        <w:widowControl/>
        <w:jc w:val="left"/>
        <w:rPr>
          <w:rFonts w:ascii="宋体" w:eastAsia="宋体" w:hAnsi="宋体" w:cstheme="minorEastAsia"/>
          <w:b/>
          <w:sz w:val="28"/>
        </w:rPr>
      </w:pPr>
      <w:r>
        <w:rPr>
          <w:rFonts w:ascii="宋体" w:eastAsia="宋体" w:hAnsi="宋体" w:cstheme="minorEastAsia" w:hint="eastAsia"/>
          <w:sz w:val="24"/>
        </w:rPr>
        <w:br w:type="page"/>
      </w:r>
    </w:p>
    <w:p w14:paraId="57358EFB" w14:textId="77777777" w:rsidR="00227AA0" w:rsidRPr="00C02576" w:rsidRDefault="00BE41F9" w:rsidP="00C02576">
      <w:pPr>
        <w:spacing w:line="360" w:lineRule="auto"/>
        <w:jc w:val="center"/>
        <w:outlineLvl w:val="1"/>
        <w:rPr>
          <w:rFonts w:ascii="宋体" w:eastAsia="宋体" w:hAnsi="宋体" w:cstheme="minorEastAsia"/>
          <w:b/>
          <w:sz w:val="28"/>
        </w:rPr>
      </w:pPr>
      <w:bookmarkStart w:id="9" w:name="_Toc26639563"/>
      <w:r>
        <w:rPr>
          <w:rFonts w:ascii="宋体" w:eastAsia="宋体" w:hAnsi="宋体" w:cstheme="minorEastAsia" w:hint="eastAsia"/>
          <w:b/>
          <w:sz w:val="28"/>
        </w:rPr>
        <w:lastRenderedPageBreak/>
        <w:t>第三章  采购需求</w:t>
      </w:r>
      <w:bookmarkStart w:id="10" w:name="_Toc26639564"/>
      <w:bookmarkEnd w:id="9"/>
    </w:p>
    <w:p w14:paraId="3CBB10FF" w14:textId="77777777" w:rsidR="00C02576" w:rsidRPr="00C02576" w:rsidRDefault="00C02576" w:rsidP="00C02576">
      <w:pPr>
        <w:jc w:val="center"/>
        <w:rPr>
          <w:rFonts w:ascii="宋体" w:eastAsia="宋体" w:hAnsi="宋体"/>
          <w:b/>
          <w:sz w:val="28"/>
          <w:szCs w:val="28"/>
        </w:rPr>
      </w:pPr>
      <w:r w:rsidRPr="00C02576">
        <w:rPr>
          <w:rFonts w:ascii="宋体" w:eastAsia="宋体" w:hAnsi="宋体" w:hint="eastAsia"/>
          <w:b/>
          <w:sz w:val="28"/>
          <w:szCs w:val="28"/>
        </w:rPr>
        <w:t>项目条件及技术要求（设计任务书）</w:t>
      </w:r>
    </w:p>
    <w:p w14:paraId="6F87C9FF"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（一）项目背景</w:t>
      </w:r>
    </w:p>
    <w:p w14:paraId="475D20CA"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为适应我国“工业互联网</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发展、我省“三地一区”建设、蚌埠市智能制造重点产业发展以及人才培养需要，我校继“十三五”期间开设物联网工程、数据科学与大数据技术、自动化、机器人工程等专业，</w:t>
      </w:r>
      <w:r w:rsidRPr="00C02576">
        <w:rPr>
          <w:rFonts w:ascii="Times New Roman" w:eastAsia="宋体" w:hAnsi="Times New Roman" w:cs="宋体"/>
          <w:bCs/>
          <w:kern w:val="0"/>
          <w:sz w:val="24"/>
          <w:szCs w:val="24"/>
          <w:lang w:bidi="en-US"/>
        </w:rPr>
        <w:t>2022</w:t>
      </w:r>
      <w:r w:rsidRPr="00C02576">
        <w:rPr>
          <w:rFonts w:ascii="Times New Roman" w:eastAsia="宋体" w:hAnsi="Times New Roman" w:cs="宋体" w:hint="eastAsia"/>
          <w:bCs/>
          <w:kern w:val="0"/>
          <w:sz w:val="24"/>
          <w:szCs w:val="24"/>
          <w:lang w:bidi="en-US"/>
        </w:rPr>
        <w:t>年获批增设人工智能、增材制造两个专业。目前已形成了包含机械设计制造及其自动化、增材制造、电子信息工程、电子信息科学与技术、电气工程及其自动化、自动化和机器人工程、计算机科学与技术、物联网工程、网络工程、软件工程、数据科学与大数据技术、人工智能等专业的专业群，面向“工业互联网</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人才培养的专业体系基本形成。</w:t>
      </w:r>
      <w:r w:rsidRPr="00C02576">
        <w:rPr>
          <w:rFonts w:ascii="Times New Roman" w:eastAsia="宋体" w:hAnsi="Times New Roman" w:cs="宋体"/>
          <w:bCs/>
          <w:kern w:val="0"/>
          <w:sz w:val="24"/>
          <w:szCs w:val="24"/>
          <w:lang w:bidi="en-US"/>
        </w:rPr>
        <w:t>2021</w:t>
      </w:r>
      <w:r w:rsidRPr="00C02576">
        <w:rPr>
          <w:rFonts w:ascii="Times New Roman" w:eastAsia="宋体" w:hAnsi="Times New Roman" w:cs="宋体" w:hint="eastAsia"/>
          <w:bCs/>
          <w:kern w:val="0"/>
          <w:sz w:val="24"/>
          <w:szCs w:val="24"/>
          <w:lang w:bidi="en-US"/>
        </w:rPr>
        <w:t>年，我校与华为集团合作的“华为</w:t>
      </w:r>
      <w:r w:rsidRPr="00C02576">
        <w:rPr>
          <w:rFonts w:ascii="Times New Roman" w:eastAsia="宋体" w:hAnsi="Times New Roman" w:cs="宋体"/>
          <w:bCs/>
          <w:kern w:val="0"/>
          <w:sz w:val="24"/>
          <w:szCs w:val="24"/>
          <w:lang w:bidi="en-US"/>
        </w:rPr>
        <w:t>ICT</w:t>
      </w:r>
      <w:r w:rsidRPr="00C02576">
        <w:rPr>
          <w:rFonts w:ascii="Times New Roman" w:eastAsia="宋体" w:hAnsi="Times New Roman" w:cs="宋体" w:hint="eastAsia"/>
          <w:bCs/>
          <w:kern w:val="0"/>
          <w:sz w:val="24"/>
          <w:szCs w:val="24"/>
          <w:lang w:bidi="en-US"/>
        </w:rPr>
        <w:t>学院”，被华为集团评为华东地区唯一一所“华为优秀</w:t>
      </w:r>
      <w:r w:rsidRPr="00C02576">
        <w:rPr>
          <w:rFonts w:ascii="Times New Roman" w:eastAsia="宋体" w:hAnsi="Times New Roman" w:cs="宋体"/>
          <w:bCs/>
          <w:kern w:val="0"/>
          <w:sz w:val="24"/>
          <w:szCs w:val="24"/>
          <w:lang w:bidi="en-US"/>
        </w:rPr>
        <w:t>ICT</w:t>
      </w:r>
      <w:r w:rsidRPr="00C02576">
        <w:rPr>
          <w:rFonts w:ascii="Times New Roman" w:eastAsia="宋体" w:hAnsi="Times New Roman" w:cs="宋体" w:hint="eastAsia"/>
          <w:bCs/>
          <w:kern w:val="0"/>
          <w:sz w:val="24"/>
          <w:szCs w:val="24"/>
          <w:lang w:bidi="en-US"/>
        </w:rPr>
        <w:t>学院”。</w:t>
      </w:r>
    </w:p>
    <w:p w14:paraId="5ABFC79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2020</w:t>
      </w:r>
      <w:r w:rsidRPr="00C02576">
        <w:rPr>
          <w:rFonts w:ascii="Times New Roman" w:eastAsia="宋体" w:hAnsi="Times New Roman" w:cs="宋体" w:hint="eastAsia"/>
          <w:bCs/>
          <w:kern w:val="0"/>
          <w:sz w:val="24"/>
          <w:szCs w:val="24"/>
          <w:lang w:bidi="en-US"/>
        </w:rPr>
        <w:t>年我校与地方政府合作，将在建的理工楼工程（</w:t>
      </w:r>
      <w:r w:rsidRPr="00C02576">
        <w:rPr>
          <w:rFonts w:ascii="Times New Roman" w:eastAsia="宋体" w:hAnsi="Times New Roman" w:cs="宋体"/>
          <w:bCs/>
          <w:kern w:val="0"/>
          <w:sz w:val="24"/>
          <w:szCs w:val="24"/>
          <w:lang w:bidi="en-US"/>
        </w:rPr>
        <w:t>58000</w:t>
      </w:r>
      <w:r w:rsidRPr="00C02576">
        <w:rPr>
          <w:rFonts w:ascii="Times New Roman" w:eastAsia="宋体" w:hAnsi="Times New Roman" w:cs="宋体" w:hint="eastAsia"/>
          <w:bCs/>
          <w:kern w:val="0"/>
          <w:sz w:val="24"/>
          <w:szCs w:val="24"/>
          <w:lang w:bidi="en-US"/>
        </w:rPr>
        <w:t>平方米）确定为“</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及人工智能人才培养基地”。</w:t>
      </w:r>
      <w:r w:rsidRPr="00C02576">
        <w:rPr>
          <w:rFonts w:ascii="Times New Roman" w:eastAsia="宋体" w:hAnsi="Times New Roman" w:cs="宋体"/>
          <w:bCs/>
          <w:kern w:val="0"/>
          <w:sz w:val="24"/>
          <w:szCs w:val="24"/>
          <w:lang w:bidi="en-US"/>
        </w:rPr>
        <w:t>2021</w:t>
      </w:r>
      <w:r w:rsidRPr="00C02576">
        <w:rPr>
          <w:rFonts w:ascii="Times New Roman" w:eastAsia="宋体" w:hAnsi="Times New Roman" w:cs="宋体" w:hint="eastAsia"/>
          <w:bCs/>
          <w:kern w:val="0"/>
          <w:sz w:val="24"/>
          <w:szCs w:val="24"/>
          <w:lang w:bidi="en-US"/>
        </w:rPr>
        <w:t>年，我校被工信部遴选为人工智能产业人才培训基地、智能制造产业人才培训基地。在蚌埠市大力支持下，在省内高校率先获批地方政府专项债资金，完成了工程基本建设。</w:t>
      </w:r>
    </w:p>
    <w:p w14:paraId="0A59B0E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按照教育部</w:t>
      </w:r>
      <w:r w:rsidRPr="00C02576">
        <w:rPr>
          <w:rFonts w:ascii="Times New Roman" w:eastAsia="宋体" w:hAnsi="Times New Roman" w:cs="宋体"/>
          <w:bCs/>
          <w:kern w:val="0"/>
          <w:sz w:val="24"/>
          <w:szCs w:val="24"/>
          <w:lang w:bidi="en-US"/>
        </w:rPr>
        <w:t>2018</w:t>
      </w:r>
      <w:r w:rsidRPr="00C02576">
        <w:rPr>
          <w:rFonts w:ascii="Times New Roman" w:eastAsia="宋体" w:hAnsi="Times New Roman" w:cs="宋体" w:hint="eastAsia"/>
          <w:bCs/>
          <w:kern w:val="0"/>
          <w:sz w:val="24"/>
          <w:szCs w:val="24"/>
          <w:lang w:bidi="en-US"/>
        </w:rPr>
        <w:t>版十二项校舍建筑面积指标，以在校生</w:t>
      </w:r>
      <w:r w:rsidRPr="00C02576">
        <w:rPr>
          <w:rFonts w:ascii="Times New Roman" w:eastAsia="宋体" w:hAnsi="Times New Roman" w:cs="宋体"/>
          <w:bCs/>
          <w:kern w:val="0"/>
          <w:sz w:val="24"/>
          <w:szCs w:val="24"/>
          <w:lang w:bidi="en-US"/>
        </w:rPr>
        <w:t>18000</w:t>
      </w:r>
      <w:r w:rsidRPr="00C02576">
        <w:rPr>
          <w:rFonts w:ascii="Times New Roman" w:eastAsia="宋体" w:hAnsi="Times New Roman" w:cs="宋体" w:hint="eastAsia"/>
          <w:bCs/>
          <w:kern w:val="0"/>
          <w:sz w:val="24"/>
          <w:szCs w:val="24"/>
          <w:lang w:bidi="en-US"/>
        </w:rPr>
        <w:t>人计算，目前学校短缺</w:t>
      </w:r>
      <w:r w:rsidRPr="00C02576">
        <w:rPr>
          <w:rFonts w:ascii="Times New Roman" w:eastAsia="宋体" w:hAnsi="Times New Roman" w:cs="宋体"/>
          <w:bCs/>
          <w:kern w:val="0"/>
          <w:sz w:val="24"/>
          <w:szCs w:val="24"/>
          <w:lang w:bidi="en-US"/>
        </w:rPr>
        <w:t>6500</w:t>
      </w:r>
      <w:r w:rsidRPr="00C02576">
        <w:rPr>
          <w:rFonts w:ascii="Times New Roman" w:eastAsia="宋体" w:hAnsi="Times New Roman" w:cs="宋体" w:hint="eastAsia"/>
          <w:bCs/>
          <w:kern w:val="0"/>
          <w:sz w:val="24"/>
          <w:szCs w:val="24"/>
          <w:lang w:bidi="en-US"/>
        </w:rPr>
        <w:t>平方米图书馆、</w:t>
      </w:r>
      <w:r w:rsidRPr="00C02576">
        <w:rPr>
          <w:rFonts w:ascii="Times New Roman" w:eastAsia="宋体" w:hAnsi="Times New Roman" w:cs="宋体"/>
          <w:bCs/>
          <w:kern w:val="0"/>
          <w:sz w:val="24"/>
          <w:szCs w:val="24"/>
          <w:lang w:bidi="en-US"/>
        </w:rPr>
        <w:t>3120</w:t>
      </w:r>
      <w:r w:rsidRPr="00C02576">
        <w:rPr>
          <w:rFonts w:ascii="Times New Roman" w:eastAsia="宋体" w:hAnsi="Times New Roman" w:cs="宋体" w:hint="eastAsia"/>
          <w:bCs/>
          <w:kern w:val="0"/>
          <w:sz w:val="24"/>
          <w:szCs w:val="24"/>
          <w:lang w:bidi="en-US"/>
        </w:rPr>
        <w:t>平方米会堂、</w:t>
      </w:r>
      <w:r w:rsidRPr="00C02576">
        <w:rPr>
          <w:rFonts w:ascii="Times New Roman" w:eastAsia="宋体" w:hAnsi="Times New Roman" w:cs="宋体"/>
          <w:bCs/>
          <w:kern w:val="0"/>
          <w:sz w:val="24"/>
          <w:szCs w:val="24"/>
          <w:lang w:bidi="en-US"/>
        </w:rPr>
        <w:t>3300</w:t>
      </w:r>
      <w:r w:rsidRPr="00C02576">
        <w:rPr>
          <w:rFonts w:ascii="Times New Roman" w:eastAsia="宋体" w:hAnsi="Times New Roman" w:cs="宋体" w:hint="eastAsia"/>
          <w:bCs/>
          <w:kern w:val="0"/>
          <w:sz w:val="24"/>
          <w:szCs w:val="24"/>
          <w:lang w:bidi="en-US"/>
        </w:rPr>
        <w:t>平方米师生活动用房。</w:t>
      </w:r>
    </w:p>
    <w:p w14:paraId="2DE41962"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为进一步体现“新基建”，进一步完善</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及人工智能的产教融合人才培养基地功能，深化校企合作，最大限度地利用好“教育强国”专项资金，建议建设蚌埠学院</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及人工智能产教融合创新创业中心。</w:t>
      </w:r>
    </w:p>
    <w:p w14:paraId="22AE966D"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（二）建设性质</w:t>
      </w:r>
    </w:p>
    <w:p w14:paraId="1ECD949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项目建设性质为新建、改建。</w:t>
      </w:r>
    </w:p>
    <w:p w14:paraId="4FC91E4B"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（三）建设资金</w:t>
      </w:r>
    </w:p>
    <w:p w14:paraId="719C161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项目总投资约</w:t>
      </w:r>
      <w:r w:rsidRPr="00C02576">
        <w:rPr>
          <w:rFonts w:ascii="Times New Roman" w:eastAsia="宋体" w:hAnsi="Times New Roman" w:cs="宋体"/>
          <w:bCs/>
          <w:kern w:val="0"/>
          <w:sz w:val="24"/>
          <w:szCs w:val="24"/>
          <w:lang w:bidi="en-US"/>
        </w:rPr>
        <w:t>1.4</w:t>
      </w:r>
      <w:r w:rsidRPr="00C02576">
        <w:rPr>
          <w:rFonts w:ascii="Times New Roman" w:eastAsia="宋体" w:hAnsi="Times New Roman" w:cs="宋体" w:hint="eastAsia"/>
          <w:bCs/>
          <w:kern w:val="0"/>
          <w:sz w:val="24"/>
          <w:szCs w:val="24"/>
          <w:lang w:bidi="en-US"/>
        </w:rPr>
        <w:t>亿元，除“教育强国”中央财政专项资金外（不超过</w:t>
      </w:r>
      <w:r w:rsidRPr="00C02576">
        <w:rPr>
          <w:rFonts w:ascii="Times New Roman" w:eastAsia="宋体" w:hAnsi="Times New Roman" w:cs="宋体"/>
          <w:bCs/>
          <w:kern w:val="0"/>
          <w:sz w:val="24"/>
          <w:szCs w:val="24"/>
          <w:lang w:bidi="en-US"/>
        </w:rPr>
        <w:t>8000</w:t>
      </w:r>
      <w:r w:rsidRPr="00C02576">
        <w:rPr>
          <w:rFonts w:ascii="Times New Roman" w:eastAsia="宋体" w:hAnsi="Times New Roman" w:cs="宋体" w:hint="eastAsia"/>
          <w:bCs/>
          <w:kern w:val="0"/>
          <w:sz w:val="24"/>
          <w:szCs w:val="24"/>
          <w:lang w:bidi="en-US"/>
        </w:rPr>
        <w:t>万元），其余资金由我校自筹解决。</w:t>
      </w:r>
    </w:p>
    <w:p w14:paraId="0C091B79"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（四）建设内容</w:t>
      </w:r>
    </w:p>
    <w:p w14:paraId="546FA8A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、为深化产教融合，进一步强化理工楼面向“工业互联网</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的</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及人工智能人才培养实验实训功能，对理工楼南楼（</w:t>
      </w:r>
      <w:r w:rsidRPr="00C02576">
        <w:rPr>
          <w:rFonts w:ascii="Times New Roman" w:eastAsia="宋体" w:hAnsi="Times New Roman" w:cs="宋体"/>
          <w:bCs/>
          <w:kern w:val="0"/>
          <w:sz w:val="24"/>
          <w:szCs w:val="24"/>
          <w:lang w:bidi="en-US"/>
        </w:rPr>
        <w:t>28000</w:t>
      </w:r>
      <w:r w:rsidRPr="00C02576">
        <w:rPr>
          <w:rFonts w:ascii="Times New Roman" w:eastAsia="宋体" w:hAnsi="Times New Roman" w:cs="宋体" w:hint="eastAsia"/>
          <w:bCs/>
          <w:kern w:val="0"/>
          <w:sz w:val="24"/>
          <w:szCs w:val="24"/>
          <w:lang w:bidi="en-US"/>
        </w:rPr>
        <w:t>平方米）进行改造，主要建</w:t>
      </w:r>
      <w:r w:rsidRPr="00C02576">
        <w:rPr>
          <w:rFonts w:ascii="Times New Roman" w:eastAsia="宋体" w:hAnsi="Times New Roman" w:cs="宋体" w:hint="eastAsia"/>
          <w:bCs/>
          <w:kern w:val="0"/>
          <w:sz w:val="24"/>
          <w:szCs w:val="24"/>
          <w:lang w:bidi="en-US"/>
        </w:rPr>
        <w:lastRenderedPageBreak/>
        <w:t>设内容包括电增容工程、信息化设施设备（含学校网络基础设施）完善工程，以及购置教科研设备完善实训平台建设。</w:t>
      </w:r>
    </w:p>
    <w:p w14:paraId="5AA500C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、为进一步体现产教融合、协同育人，在理工楼西侧新建约</w:t>
      </w:r>
      <w:r w:rsidRPr="00C02576">
        <w:rPr>
          <w:rFonts w:ascii="Times New Roman" w:eastAsia="宋体" w:hAnsi="Times New Roman" w:cs="宋体"/>
          <w:bCs/>
          <w:kern w:val="0"/>
          <w:sz w:val="24"/>
          <w:szCs w:val="24"/>
          <w:lang w:bidi="en-US"/>
        </w:rPr>
        <w:t>12000</w:t>
      </w:r>
      <w:r w:rsidRPr="00C02576">
        <w:rPr>
          <w:rFonts w:ascii="Times New Roman" w:eastAsia="宋体" w:hAnsi="Times New Roman" w:cs="宋体" w:hint="eastAsia"/>
          <w:bCs/>
          <w:kern w:val="0"/>
          <w:sz w:val="24"/>
          <w:szCs w:val="24"/>
          <w:lang w:bidi="en-US"/>
        </w:rPr>
        <w:t>平方米的产教融合创新创业中心。产教融合创新创业中心主要功能：</w:t>
      </w:r>
    </w:p>
    <w:p w14:paraId="071AC4E8"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）大学生创新创业服务中心。主要承担创新创业能力培训、宣传推广、技术支持服务、中心管理服务等工作。</w:t>
      </w:r>
    </w:p>
    <w:p w14:paraId="2900B52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大学生创新创业教育实践基地。主要承担创客空间（孵化工位、管理咨询、财务与法务咨询、专利与知识产权服务及公司注册相关一站式商务服务）、创业大讲堂（创新创业课程、论坛、路演活动）、创业训练营（工程实践教学、素质拓展训练）、创新产品或创意设计展示等。</w:t>
      </w:r>
    </w:p>
    <w:p w14:paraId="1B3152F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）图书中心。</w:t>
      </w:r>
    </w:p>
    <w:p w14:paraId="4E495687"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）艺术中心（会堂）。</w:t>
      </w:r>
    </w:p>
    <w:p w14:paraId="6E894FBC"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三、采购需求</w:t>
      </w:r>
    </w:p>
    <w:p w14:paraId="24C4BF35"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（一）设计需求</w:t>
      </w:r>
      <w:r w:rsidRPr="00C02576">
        <w:rPr>
          <w:rFonts w:ascii="Times New Roman" w:eastAsia="宋体" w:hAnsi="Times New Roman" w:cs="宋体"/>
          <w:b/>
          <w:kern w:val="0"/>
          <w:sz w:val="24"/>
          <w:szCs w:val="24"/>
          <w:lang w:bidi="en-US"/>
        </w:rPr>
        <w:t xml:space="preserve"> </w:t>
      </w:r>
    </w:p>
    <w:p w14:paraId="2AE81AEA" w14:textId="2C6854BE"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本次为设计总承包招标，</w:t>
      </w:r>
      <w:r w:rsidR="00AF1A39">
        <w:rPr>
          <w:rFonts w:ascii="Times New Roman" w:eastAsia="宋体" w:hAnsi="Times New Roman" w:cs="宋体" w:hint="eastAsia"/>
          <w:bCs/>
          <w:kern w:val="0"/>
          <w:sz w:val="24"/>
          <w:szCs w:val="24"/>
          <w:lang w:bidi="en-US"/>
        </w:rPr>
        <w:t>成交人</w:t>
      </w:r>
      <w:r w:rsidRPr="00C02576">
        <w:rPr>
          <w:rFonts w:ascii="Times New Roman" w:eastAsia="宋体" w:hAnsi="Times New Roman" w:cs="宋体" w:hint="eastAsia"/>
          <w:bCs/>
          <w:kern w:val="0"/>
          <w:sz w:val="24"/>
          <w:szCs w:val="24"/>
          <w:lang w:bidi="en-US"/>
        </w:rPr>
        <w:t>应承担本项目全过程、全范围设计工作，各专业设计必须完整，设计深度必须满足要求，图纸中不得出现“甲方、施工单位自理”、“深化设计”、“二次设计”等字样。工作内容包括但不限于：</w:t>
      </w:r>
    </w:p>
    <w:p w14:paraId="255D418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）方案设计（含估算），初步设计（含概算），施工图设计（含图审）。</w:t>
      </w:r>
    </w:p>
    <w:p w14:paraId="05A691B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）新建项目的地质勘察。</w:t>
      </w:r>
    </w:p>
    <w:p w14:paraId="6230AE29"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）环境影响评价、节能评估、交通影响评价、地震安全性评价、社会稳定风险评估、水土保持方案编制等与项目有关的所有专项评价文件编制及评审。</w:t>
      </w:r>
      <w:r w:rsidRPr="00C02576">
        <w:rPr>
          <w:rFonts w:ascii="Times New Roman" w:eastAsia="宋体" w:hAnsi="Times New Roman" w:cs="宋体" w:hint="eastAsia"/>
          <w:bCs/>
          <w:kern w:val="0"/>
          <w:sz w:val="24"/>
          <w:szCs w:val="24"/>
          <w:lang w:bidi="en-US"/>
        </w:rPr>
        <w:t xml:space="preserve"> </w:t>
      </w:r>
    </w:p>
    <w:p w14:paraId="009639D5"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基本工程设计：桩基工程、建筑、结构、给排水、暖通空调、电气、幕墙、消防、防雷、供水、场区内配电系统、弱电智能化、亮化工程、室内外装饰装修、装配式建筑、太阳能薄膜光伏发电、场区内综合管线管网、市政道路、景观绿化、场区外高压配电工程及其他场内外配套工程（含场区到市政管线接入等综合配套工程）、绿色建筑、建筑节能、导识系统（含室内、室外）、标识标牌标线等。</w:t>
      </w:r>
    </w:p>
    <w:p w14:paraId="1E35592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5</w:t>
      </w:r>
      <w:r w:rsidRPr="00C02576">
        <w:rPr>
          <w:rFonts w:ascii="Times New Roman" w:eastAsia="宋体" w:hAnsi="Times New Roman" w:cs="宋体" w:hint="eastAsia"/>
          <w:bCs/>
          <w:kern w:val="0"/>
          <w:sz w:val="24"/>
          <w:szCs w:val="24"/>
          <w:lang w:bidi="en-US"/>
        </w:rPr>
        <w:t>）其他：完成与本项目有关的全部设计和所有配套专业深化设计；同时，应包括完成上述设计内容所有配套咨询服务和从开工施工至竣工验收阶段现场</w:t>
      </w:r>
      <w:r w:rsidRPr="00C02576">
        <w:rPr>
          <w:rFonts w:ascii="Times New Roman" w:eastAsia="宋体" w:hAnsi="Times New Roman" w:cs="宋体" w:hint="eastAsia"/>
          <w:bCs/>
          <w:kern w:val="0"/>
          <w:sz w:val="24"/>
          <w:szCs w:val="24"/>
          <w:lang w:bidi="en-US"/>
        </w:rPr>
        <w:lastRenderedPageBreak/>
        <w:t>技术服务工作（包括但不限于工程变更、危大项目施工方案评审论证、重大质量安全问题处理等）；其他与设计有关的所有服务均包含在本次设计总承包范围内。</w:t>
      </w:r>
    </w:p>
    <w:p w14:paraId="7FAAE10C"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（二）设计原则</w:t>
      </w:r>
    </w:p>
    <w:p w14:paraId="59887C8F"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以“环保、绿色、信息化、智能化、项目化、实训化”为项目设计原则。</w:t>
      </w:r>
    </w:p>
    <w:p w14:paraId="641F7175"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（三）设计要求</w:t>
      </w:r>
      <w:r w:rsidRPr="00C02576">
        <w:rPr>
          <w:rFonts w:ascii="Times New Roman" w:eastAsia="宋体" w:hAnsi="Times New Roman" w:cs="宋体"/>
          <w:b/>
          <w:kern w:val="0"/>
          <w:sz w:val="24"/>
          <w:szCs w:val="24"/>
          <w:lang w:bidi="en-US"/>
        </w:rPr>
        <w:t xml:space="preserve"> </w:t>
      </w:r>
    </w:p>
    <w:p w14:paraId="25508AD8"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、总体要求</w:t>
      </w:r>
      <w:r w:rsidRPr="00C02576">
        <w:rPr>
          <w:rFonts w:ascii="Times New Roman" w:eastAsia="宋体" w:hAnsi="Times New Roman" w:cs="宋体"/>
          <w:bCs/>
          <w:kern w:val="0"/>
          <w:sz w:val="24"/>
          <w:szCs w:val="24"/>
          <w:lang w:bidi="en-US"/>
        </w:rPr>
        <w:t xml:space="preserve"> </w:t>
      </w:r>
    </w:p>
    <w:p w14:paraId="1DEB452E"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建筑物要与现有校区总体建筑风格、色彩相一致，与校内外周围环境相协调，结合原有地形、地貌，考虑自然采光、通风，体现绿色校园理念。在规划设计给定的范围内，合理地做出平面布局和竖向设计，室外交通组织、环境设计也应予以统筹考虑。</w:t>
      </w:r>
      <w:r w:rsidRPr="00C02576">
        <w:rPr>
          <w:rFonts w:ascii="Times New Roman" w:eastAsia="宋体" w:hAnsi="Times New Roman" w:cs="宋体"/>
          <w:bCs/>
          <w:kern w:val="0"/>
          <w:sz w:val="24"/>
          <w:szCs w:val="24"/>
          <w:lang w:bidi="en-US"/>
        </w:rPr>
        <w:t xml:space="preserve"> </w:t>
      </w:r>
    </w:p>
    <w:p w14:paraId="65C9BED7"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②设计务必要充分体现实用、经济、美观、安全的要求。</w:t>
      </w:r>
      <w:r w:rsidRPr="00C02576">
        <w:rPr>
          <w:rFonts w:ascii="Times New Roman" w:eastAsia="宋体" w:hAnsi="Times New Roman" w:cs="宋体"/>
          <w:bCs/>
          <w:kern w:val="0"/>
          <w:sz w:val="24"/>
          <w:szCs w:val="24"/>
          <w:lang w:bidi="en-US"/>
        </w:rPr>
        <w:t xml:space="preserve"> </w:t>
      </w:r>
    </w:p>
    <w:p w14:paraId="07AB22B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③设计应本着科学、实用、节约的原则，通盘考虑，注重与整体环境的协调。</w:t>
      </w:r>
      <w:r w:rsidRPr="00C02576">
        <w:rPr>
          <w:rFonts w:ascii="Times New Roman" w:eastAsia="宋体" w:hAnsi="Times New Roman" w:cs="宋体"/>
          <w:bCs/>
          <w:kern w:val="0"/>
          <w:sz w:val="24"/>
          <w:szCs w:val="24"/>
          <w:lang w:bidi="en-US"/>
        </w:rPr>
        <w:t xml:space="preserve"> </w:t>
      </w:r>
    </w:p>
    <w:p w14:paraId="4B605DF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④设计要充分处理好此区域的交通问题，切实处理好车辆停放、进出与人流等关系，预留足够的停车空间。</w:t>
      </w:r>
      <w:r w:rsidRPr="00C02576">
        <w:rPr>
          <w:rFonts w:ascii="Times New Roman" w:eastAsia="宋体" w:hAnsi="Times New Roman" w:cs="宋体"/>
          <w:bCs/>
          <w:kern w:val="0"/>
          <w:sz w:val="24"/>
          <w:szCs w:val="24"/>
          <w:lang w:bidi="en-US"/>
        </w:rPr>
        <w:t xml:space="preserve"> </w:t>
      </w:r>
    </w:p>
    <w:p w14:paraId="4B01942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⑤建筑功能要比较完善，保证教学、办公及交通等需求，体现现代化校园的要求。</w:t>
      </w:r>
      <w:r w:rsidRPr="00C02576">
        <w:rPr>
          <w:rFonts w:ascii="Times New Roman" w:eastAsia="宋体" w:hAnsi="Times New Roman" w:cs="宋体"/>
          <w:bCs/>
          <w:kern w:val="0"/>
          <w:sz w:val="24"/>
          <w:szCs w:val="24"/>
          <w:lang w:bidi="en-US"/>
        </w:rPr>
        <w:t xml:space="preserve"> </w:t>
      </w:r>
    </w:p>
    <w:p w14:paraId="169CE087"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、平面设计要求</w:t>
      </w:r>
      <w:r w:rsidRPr="00C02576">
        <w:rPr>
          <w:rFonts w:ascii="Times New Roman" w:eastAsia="宋体" w:hAnsi="Times New Roman" w:cs="宋体"/>
          <w:bCs/>
          <w:kern w:val="0"/>
          <w:sz w:val="24"/>
          <w:szCs w:val="24"/>
          <w:lang w:bidi="en-US"/>
        </w:rPr>
        <w:t xml:space="preserve"> </w:t>
      </w:r>
    </w:p>
    <w:p w14:paraId="1B5E5E68"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①建筑物出口、门厅必须满足人员进出及疏散要求，与校园交通布局、现有建筑相协调。</w:t>
      </w:r>
      <w:r w:rsidRPr="00C02576">
        <w:rPr>
          <w:rFonts w:ascii="Times New Roman" w:eastAsia="宋体" w:hAnsi="Times New Roman" w:cs="宋体"/>
          <w:bCs/>
          <w:kern w:val="0"/>
          <w:sz w:val="24"/>
          <w:szCs w:val="24"/>
          <w:lang w:bidi="en-US"/>
        </w:rPr>
        <w:t xml:space="preserve"> </w:t>
      </w:r>
    </w:p>
    <w:p w14:paraId="0E587A9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②在施工图设计中要与结构、水电、暖通等专业密切沟通，充分考虑各专业的协调，避免建筑与其他专业相脱节。设计图纸中要含有具体做法或大样图，图纸深化要到位，不能要求建设方进行二次设计。</w:t>
      </w:r>
      <w:r w:rsidRPr="00C02576">
        <w:rPr>
          <w:rFonts w:ascii="Times New Roman" w:eastAsia="宋体" w:hAnsi="Times New Roman" w:cs="宋体"/>
          <w:bCs/>
          <w:kern w:val="0"/>
          <w:sz w:val="24"/>
          <w:szCs w:val="24"/>
          <w:lang w:bidi="en-US"/>
        </w:rPr>
        <w:t xml:space="preserve"> </w:t>
      </w:r>
    </w:p>
    <w:p w14:paraId="7363151E"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③合理设置值班管理等辅助用房。</w:t>
      </w:r>
      <w:r w:rsidRPr="00C02576">
        <w:rPr>
          <w:rFonts w:ascii="Times New Roman" w:eastAsia="宋体" w:hAnsi="Times New Roman" w:cs="宋体"/>
          <w:bCs/>
          <w:kern w:val="0"/>
          <w:sz w:val="24"/>
          <w:szCs w:val="24"/>
          <w:lang w:bidi="en-US"/>
        </w:rPr>
        <w:t xml:space="preserve"> </w:t>
      </w:r>
    </w:p>
    <w:p w14:paraId="3B2E172F"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④室内装修原则上均按符合现行规定的本地中档标准设计。</w:t>
      </w:r>
      <w:r w:rsidRPr="00C02576">
        <w:rPr>
          <w:rFonts w:ascii="Times New Roman" w:eastAsia="宋体" w:hAnsi="Times New Roman" w:cs="宋体"/>
          <w:bCs/>
          <w:kern w:val="0"/>
          <w:sz w:val="24"/>
          <w:szCs w:val="24"/>
          <w:lang w:bidi="en-US"/>
        </w:rPr>
        <w:t xml:space="preserve"> </w:t>
      </w:r>
    </w:p>
    <w:p w14:paraId="723C468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⑤排风设备的位置应尽量隐蔽，通风洞口应做防雨、雪处理的设计。</w:t>
      </w:r>
      <w:r w:rsidRPr="00C02576">
        <w:rPr>
          <w:rFonts w:ascii="Times New Roman" w:eastAsia="宋体" w:hAnsi="Times New Roman" w:cs="宋体"/>
          <w:bCs/>
          <w:kern w:val="0"/>
          <w:sz w:val="24"/>
          <w:szCs w:val="24"/>
          <w:lang w:bidi="en-US"/>
        </w:rPr>
        <w:t xml:space="preserve"> </w:t>
      </w:r>
    </w:p>
    <w:p w14:paraId="0D69BA4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⑥排水排污方向要结合学校现有实际管道方向，接入我校现有主排污管道。</w:t>
      </w:r>
      <w:r w:rsidRPr="00C02576">
        <w:rPr>
          <w:rFonts w:ascii="Times New Roman" w:eastAsia="宋体" w:hAnsi="Times New Roman" w:cs="宋体"/>
          <w:bCs/>
          <w:kern w:val="0"/>
          <w:sz w:val="24"/>
          <w:szCs w:val="24"/>
          <w:lang w:bidi="en-US"/>
        </w:rPr>
        <w:t xml:space="preserve"> </w:t>
      </w:r>
    </w:p>
    <w:p w14:paraId="2C1CE42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⑦强弱电管线布置应美观、实用。消防管道、桥架等设置要隐蔽处理，尽量减</w:t>
      </w:r>
      <w:r w:rsidRPr="00C02576">
        <w:rPr>
          <w:rFonts w:ascii="Times New Roman" w:eastAsia="宋体" w:hAnsi="Times New Roman" w:cs="宋体"/>
          <w:bCs/>
          <w:kern w:val="0"/>
          <w:sz w:val="24"/>
          <w:szCs w:val="24"/>
          <w:lang w:bidi="en-US"/>
        </w:rPr>
        <w:t xml:space="preserve"> </w:t>
      </w:r>
      <w:r w:rsidRPr="00C02576">
        <w:rPr>
          <w:rFonts w:ascii="Times New Roman" w:eastAsia="宋体" w:hAnsi="Times New Roman" w:cs="宋体" w:hint="eastAsia"/>
          <w:bCs/>
          <w:kern w:val="0"/>
          <w:sz w:val="24"/>
          <w:szCs w:val="24"/>
          <w:lang w:bidi="en-US"/>
        </w:rPr>
        <w:t>少在大厅等主要位置处穿行、架空。消防栓等设置要尽可能靠边，不要影响人行和交通通行。</w:t>
      </w:r>
      <w:r w:rsidRPr="00C02576">
        <w:rPr>
          <w:rFonts w:ascii="Times New Roman" w:eastAsia="宋体" w:hAnsi="Times New Roman" w:cs="宋体"/>
          <w:bCs/>
          <w:kern w:val="0"/>
          <w:sz w:val="24"/>
          <w:szCs w:val="24"/>
          <w:lang w:bidi="en-US"/>
        </w:rPr>
        <w:t xml:space="preserve"> </w:t>
      </w:r>
    </w:p>
    <w:p w14:paraId="6B689CC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lastRenderedPageBreak/>
        <w:t>⑧采用中央空调系统的，风管出风口等设置，或分体空调的位置、冷凝水排水管等，要充分考虑其与建筑物立面及室内空间的协调与美观。</w:t>
      </w:r>
      <w:r w:rsidRPr="00C02576">
        <w:rPr>
          <w:rFonts w:ascii="Times New Roman" w:eastAsia="宋体" w:hAnsi="Times New Roman" w:cs="宋体"/>
          <w:bCs/>
          <w:kern w:val="0"/>
          <w:sz w:val="24"/>
          <w:szCs w:val="24"/>
          <w:lang w:bidi="en-US"/>
        </w:rPr>
        <w:t xml:space="preserve"> </w:t>
      </w:r>
    </w:p>
    <w:p w14:paraId="27527EFE"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、立面设计要求</w:t>
      </w:r>
      <w:r w:rsidRPr="00C02576">
        <w:rPr>
          <w:rFonts w:ascii="Times New Roman" w:eastAsia="宋体" w:hAnsi="Times New Roman" w:cs="宋体"/>
          <w:bCs/>
          <w:kern w:val="0"/>
          <w:sz w:val="24"/>
          <w:szCs w:val="24"/>
          <w:lang w:bidi="en-US"/>
        </w:rPr>
        <w:t xml:space="preserve"> </w:t>
      </w:r>
    </w:p>
    <w:p w14:paraId="22DE98E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①立面设计要充分考虑学校已建建筑、广场、山水环境等因素，体现我校的建筑风格和特色</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并与用地建筑环境相协调。</w:t>
      </w:r>
      <w:r w:rsidRPr="00C02576">
        <w:rPr>
          <w:rFonts w:ascii="Times New Roman" w:eastAsia="宋体" w:hAnsi="Times New Roman" w:cs="宋体"/>
          <w:bCs/>
          <w:kern w:val="0"/>
          <w:sz w:val="24"/>
          <w:szCs w:val="24"/>
          <w:lang w:bidi="en-US"/>
        </w:rPr>
        <w:t xml:space="preserve"> </w:t>
      </w:r>
    </w:p>
    <w:p w14:paraId="509C024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②外立面应精心设计，凡不同功能、配套部分、入口等均应着重设计。</w:t>
      </w:r>
      <w:r w:rsidRPr="00C02576">
        <w:rPr>
          <w:rFonts w:ascii="Times New Roman" w:eastAsia="宋体" w:hAnsi="Times New Roman" w:cs="宋体"/>
          <w:bCs/>
          <w:kern w:val="0"/>
          <w:sz w:val="24"/>
          <w:szCs w:val="24"/>
          <w:lang w:bidi="en-US"/>
        </w:rPr>
        <w:t xml:space="preserve"> </w:t>
      </w:r>
    </w:p>
    <w:p w14:paraId="0C11028B"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在施工图设计中，立面属于装饰施工的部分须能直接指导施工，不得仅用简单文字表示，须表达出该部分的具体尺寸、材料与主体结构连接大样等，复杂的立墙应增加剖面图。外墙装饰材料及色彩的选用，需与现有其他建筑相协调。</w:t>
      </w:r>
      <w:r w:rsidRPr="00C02576">
        <w:rPr>
          <w:rFonts w:ascii="Times New Roman" w:eastAsia="宋体" w:hAnsi="Times New Roman" w:cs="宋体"/>
          <w:bCs/>
          <w:kern w:val="0"/>
          <w:sz w:val="24"/>
          <w:szCs w:val="24"/>
          <w:lang w:bidi="en-US"/>
        </w:rPr>
        <w:t xml:space="preserve"> </w:t>
      </w:r>
    </w:p>
    <w:p w14:paraId="039B355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、提供的设计成果文件（电子版）</w:t>
      </w:r>
      <w:r w:rsidRPr="00C02576">
        <w:rPr>
          <w:rFonts w:ascii="Times New Roman" w:eastAsia="宋体" w:hAnsi="Times New Roman" w:cs="宋体"/>
          <w:bCs/>
          <w:kern w:val="0"/>
          <w:sz w:val="24"/>
          <w:szCs w:val="24"/>
          <w:lang w:bidi="en-US"/>
        </w:rPr>
        <w:t xml:space="preserve"> </w:t>
      </w:r>
    </w:p>
    <w:p w14:paraId="7458F4FB"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）总平面图；</w:t>
      </w:r>
      <w:r w:rsidRPr="00C02576">
        <w:rPr>
          <w:rFonts w:ascii="Times New Roman" w:eastAsia="宋体" w:hAnsi="Times New Roman" w:cs="宋体"/>
          <w:bCs/>
          <w:kern w:val="0"/>
          <w:sz w:val="24"/>
          <w:szCs w:val="24"/>
          <w:lang w:bidi="en-US"/>
        </w:rPr>
        <w:t xml:space="preserve"> </w:t>
      </w:r>
    </w:p>
    <w:p w14:paraId="13BB46D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）分析图：包括功能流线分析图、室内外交通、出入口分析图、竖向规划图、室内环境分析图；</w:t>
      </w:r>
      <w:r w:rsidRPr="00C02576">
        <w:rPr>
          <w:rFonts w:ascii="Times New Roman" w:eastAsia="宋体" w:hAnsi="Times New Roman" w:cs="宋体"/>
          <w:bCs/>
          <w:kern w:val="0"/>
          <w:sz w:val="24"/>
          <w:szCs w:val="24"/>
          <w:lang w:bidi="en-US"/>
        </w:rPr>
        <w:t xml:space="preserve"> </w:t>
      </w:r>
    </w:p>
    <w:p w14:paraId="129A1B3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）绿化景观规划图；</w:t>
      </w:r>
      <w:r w:rsidRPr="00C02576">
        <w:rPr>
          <w:rFonts w:ascii="Times New Roman" w:eastAsia="宋体" w:hAnsi="Times New Roman" w:cs="宋体"/>
          <w:bCs/>
          <w:kern w:val="0"/>
          <w:sz w:val="24"/>
          <w:szCs w:val="24"/>
          <w:lang w:bidi="en-US"/>
        </w:rPr>
        <w:t xml:space="preserve"> </w:t>
      </w:r>
    </w:p>
    <w:p w14:paraId="3D122CA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）给排水、电力、电讯等工程设施及管网综合规划图；</w:t>
      </w:r>
      <w:r w:rsidRPr="00C02576">
        <w:rPr>
          <w:rFonts w:ascii="Times New Roman" w:eastAsia="宋体" w:hAnsi="Times New Roman" w:cs="宋体"/>
          <w:bCs/>
          <w:kern w:val="0"/>
          <w:sz w:val="24"/>
          <w:szCs w:val="24"/>
          <w:lang w:bidi="en-US"/>
        </w:rPr>
        <w:t xml:space="preserve"> </w:t>
      </w:r>
    </w:p>
    <w:p w14:paraId="7D46B955"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5</w:t>
      </w:r>
      <w:r w:rsidRPr="00C02576">
        <w:rPr>
          <w:rFonts w:ascii="Times New Roman" w:eastAsia="宋体" w:hAnsi="Times New Roman" w:cs="宋体" w:hint="eastAsia"/>
          <w:bCs/>
          <w:kern w:val="0"/>
          <w:sz w:val="24"/>
          <w:szCs w:val="24"/>
          <w:lang w:bidi="en-US"/>
        </w:rPr>
        <w:t>）表达规划设计意图的平面效果图、鸟瞰图、人行视角沿街群体和单体建筑效</w:t>
      </w:r>
      <w:r w:rsidRPr="00C02576">
        <w:rPr>
          <w:rFonts w:ascii="Times New Roman" w:eastAsia="宋体" w:hAnsi="Times New Roman" w:cs="宋体"/>
          <w:bCs/>
          <w:kern w:val="0"/>
          <w:sz w:val="24"/>
          <w:szCs w:val="24"/>
          <w:lang w:bidi="en-US"/>
        </w:rPr>
        <w:t xml:space="preserve"> </w:t>
      </w:r>
      <w:r w:rsidRPr="00C02576">
        <w:rPr>
          <w:rFonts w:ascii="Times New Roman" w:eastAsia="宋体" w:hAnsi="Times New Roman" w:cs="宋体" w:hint="eastAsia"/>
          <w:bCs/>
          <w:kern w:val="0"/>
          <w:sz w:val="24"/>
          <w:szCs w:val="24"/>
          <w:lang w:bidi="en-US"/>
        </w:rPr>
        <w:t>果图、沿街正立面群体和单体建筑效果图；</w:t>
      </w:r>
      <w:r w:rsidRPr="00C02576">
        <w:rPr>
          <w:rFonts w:ascii="Times New Roman" w:eastAsia="宋体" w:hAnsi="Times New Roman" w:cs="宋体"/>
          <w:bCs/>
          <w:kern w:val="0"/>
          <w:sz w:val="24"/>
          <w:szCs w:val="24"/>
          <w:lang w:bidi="en-US"/>
        </w:rPr>
        <w:t xml:space="preserve"> </w:t>
      </w:r>
    </w:p>
    <w:p w14:paraId="1D40EF7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6</w:t>
      </w:r>
      <w:r w:rsidRPr="00C02576">
        <w:rPr>
          <w:rFonts w:ascii="Times New Roman" w:eastAsia="宋体" w:hAnsi="Times New Roman" w:cs="宋体" w:hint="eastAsia"/>
          <w:bCs/>
          <w:kern w:val="0"/>
          <w:sz w:val="24"/>
          <w:szCs w:val="24"/>
          <w:lang w:bidi="en-US"/>
        </w:rPr>
        <w:t>）建筑单体方案图、平面图；</w:t>
      </w:r>
      <w:r w:rsidRPr="00C02576">
        <w:rPr>
          <w:rFonts w:ascii="Times New Roman" w:eastAsia="宋体" w:hAnsi="Times New Roman" w:cs="宋体"/>
          <w:bCs/>
          <w:kern w:val="0"/>
          <w:sz w:val="24"/>
          <w:szCs w:val="24"/>
          <w:lang w:bidi="en-US"/>
        </w:rPr>
        <w:t xml:space="preserve"> </w:t>
      </w:r>
    </w:p>
    <w:p w14:paraId="5F2F45D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7</w:t>
      </w:r>
      <w:r w:rsidRPr="00C02576">
        <w:rPr>
          <w:rFonts w:ascii="Times New Roman" w:eastAsia="宋体" w:hAnsi="Times New Roman" w:cs="宋体" w:hint="eastAsia"/>
          <w:bCs/>
          <w:kern w:val="0"/>
          <w:sz w:val="24"/>
          <w:szCs w:val="24"/>
          <w:lang w:bidi="en-US"/>
        </w:rPr>
        <w:t>）设计方案说明书；</w:t>
      </w:r>
      <w:r w:rsidRPr="00C02576">
        <w:rPr>
          <w:rFonts w:ascii="Times New Roman" w:eastAsia="宋体" w:hAnsi="Times New Roman" w:cs="宋体"/>
          <w:bCs/>
          <w:kern w:val="0"/>
          <w:sz w:val="24"/>
          <w:szCs w:val="24"/>
          <w:lang w:bidi="en-US"/>
        </w:rPr>
        <w:t xml:space="preserve"> </w:t>
      </w:r>
    </w:p>
    <w:p w14:paraId="3396A63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8</w:t>
      </w:r>
      <w:r w:rsidRPr="00C02576">
        <w:rPr>
          <w:rFonts w:ascii="Times New Roman" w:eastAsia="宋体" w:hAnsi="Times New Roman" w:cs="宋体" w:hint="eastAsia"/>
          <w:bCs/>
          <w:kern w:val="0"/>
          <w:sz w:val="24"/>
          <w:szCs w:val="24"/>
          <w:lang w:bidi="en-US"/>
        </w:rPr>
        <w:t>）方案全套电子文件。</w:t>
      </w:r>
      <w:r w:rsidRPr="00C02576">
        <w:rPr>
          <w:rFonts w:ascii="Times New Roman" w:eastAsia="宋体" w:hAnsi="Times New Roman" w:cs="宋体"/>
          <w:bCs/>
          <w:kern w:val="0"/>
          <w:sz w:val="24"/>
          <w:szCs w:val="24"/>
          <w:lang w:bidi="en-US"/>
        </w:rPr>
        <w:t xml:space="preserve"> </w:t>
      </w:r>
    </w:p>
    <w:p w14:paraId="357266EA"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（四）成果要求</w:t>
      </w:r>
      <w:r w:rsidRPr="00C02576">
        <w:rPr>
          <w:rFonts w:ascii="Times New Roman" w:eastAsia="宋体" w:hAnsi="Times New Roman" w:cs="宋体"/>
          <w:b/>
          <w:kern w:val="0"/>
          <w:sz w:val="24"/>
          <w:szCs w:val="24"/>
          <w:lang w:bidi="en-US"/>
        </w:rPr>
        <w:t xml:space="preserve"> </w:t>
      </w:r>
    </w:p>
    <w:p w14:paraId="00E2F2EF"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）设计单位必须按照国家工程建设强制性标准进行设计，提交的设计文件应符合国家与现行相关规定及强制性条文、规程、标准、定额、办法等的要求，并对设计质量负责，确保通过规划等相关部门审批。</w:t>
      </w:r>
      <w:r w:rsidRPr="00C02576">
        <w:rPr>
          <w:rFonts w:ascii="Times New Roman" w:eastAsia="宋体" w:hAnsi="Times New Roman" w:cs="宋体"/>
          <w:bCs/>
          <w:kern w:val="0"/>
          <w:sz w:val="24"/>
          <w:szCs w:val="24"/>
          <w:lang w:bidi="en-US"/>
        </w:rPr>
        <w:t xml:space="preserve"> </w:t>
      </w:r>
    </w:p>
    <w:p w14:paraId="1D8E58B9"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）提交本工程经济技术资料。各设计阶段有完善的设计说明，基础资料真实、完整、可靠，设计参数选用正确，论证充分。</w:t>
      </w:r>
      <w:r w:rsidRPr="00C02576">
        <w:rPr>
          <w:rFonts w:ascii="Times New Roman" w:eastAsia="宋体" w:hAnsi="Times New Roman" w:cs="宋体"/>
          <w:bCs/>
          <w:kern w:val="0"/>
          <w:sz w:val="24"/>
          <w:szCs w:val="24"/>
          <w:lang w:bidi="en-US"/>
        </w:rPr>
        <w:t xml:space="preserve"> </w:t>
      </w:r>
    </w:p>
    <w:p w14:paraId="78EE76E3" w14:textId="029E508F"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）根据</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人要求，提交参考资料、图纸等。设计资料的提供时间应符合</w:t>
      </w:r>
      <w:r w:rsidR="00AF1A39">
        <w:rPr>
          <w:rFonts w:ascii="Times New Roman" w:eastAsia="宋体" w:hAnsi="Times New Roman" w:cs="宋体" w:hint="eastAsia"/>
          <w:bCs/>
          <w:kern w:val="0"/>
          <w:sz w:val="24"/>
          <w:szCs w:val="24"/>
          <w:lang w:bidi="en-US"/>
        </w:rPr>
        <w:t>采购人</w:t>
      </w:r>
      <w:r w:rsidRPr="00C02576">
        <w:rPr>
          <w:rFonts w:ascii="Times New Roman" w:eastAsia="宋体" w:hAnsi="Times New Roman" w:cs="宋体" w:hint="eastAsia"/>
          <w:bCs/>
          <w:kern w:val="0"/>
          <w:sz w:val="24"/>
          <w:szCs w:val="24"/>
          <w:lang w:bidi="en-US"/>
        </w:rPr>
        <w:t>要求，设计文件的审查方式以</w:t>
      </w:r>
      <w:r w:rsidR="00AF1A39">
        <w:rPr>
          <w:rFonts w:ascii="Times New Roman" w:eastAsia="宋体" w:hAnsi="Times New Roman" w:cs="宋体" w:hint="eastAsia"/>
          <w:bCs/>
          <w:kern w:val="0"/>
          <w:sz w:val="24"/>
          <w:szCs w:val="24"/>
          <w:lang w:bidi="en-US"/>
        </w:rPr>
        <w:t>采购人</w:t>
      </w:r>
      <w:r w:rsidRPr="00C02576">
        <w:rPr>
          <w:rFonts w:ascii="Times New Roman" w:eastAsia="宋体" w:hAnsi="Times New Roman" w:cs="宋体" w:hint="eastAsia"/>
          <w:bCs/>
          <w:kern w:val="0"/>
          <w:sz w:val="24"/>
          <w:szCs w:val="24"/>
          <w:lang w:bidi="en-US"/>
        </w:rPr>
        <w:t>要求为准。提供可行性研究报告、项目建议书、设计方案、初步设计报审、前期报建所需图纸和后期需要增加的图</w:t>
      </w:r>
      <w:r w:rsidRPr="00C02576">
        <w:rPr>
          <w:rFonts w:ascii="Times New Roman" w:eastAsia="宋体" w:hAnsi="Times New Roman" w:cs="宋体" w:hint="eastAsia"/>
          <w:bCs/>
          <w:kern w:val="0"/>
          <w:sz w:val="24"/>
          <w:szCs w:val="24"/>
          <w:lang w:bidi="en-US"/>
        </w:rPr>
        <w:lastRenderedPageBreak/>
        <w:t>纸，包括以下主要设计文件（不限于此），设计文件应为</w:t>
      </w:r>
      <w:r w:rsidRPr="00C02576">
        <w:rPr>
          <w:rFonts w:ascii="Times New Roman" w:eastAsia="宋体" w:hAnsi="Times New Roman" w:cs="宋体"/>
          <w:bCs/>
          <w:kern w:val="0"/>
          <w:sz w:val="24"/>
          <w:szCs w:val="24"/>
          <w:lang w:bidi="en-US"/>
        </w:rPr>
        <w:t xml:space="preserve"> word </w:t>
      </w:r>
      <w:r w:rsidRPr="00C02576">
        <w:rPr>
          <w:rFonts w:ascii="Times New Roman" w:eastAsia="宋体" w:hAnsi="Times New Roman" w:cs="宋体" w:hint="eastAsia"/>
          <w:bCs/>
          <w:kern w:val="0"/>
          <w:sz w:val="24"/>
          <w:szCs w:val="24"/>
          <w:lang w:bidi="en-US"/>
        </w:rPr>
        <w:t>和</w:t>
      </w:r>
      <w:r w:rsidRPr="00C02576">
        <w:rPr>
          <w:rFonts w:ascii="Times New Roman" w:eastAsia="宋体" w:hAnsi="Times New Roman" w:cs="宋体"/>
          <w:bCs/>
          <w:kern w:val="0"/>
          <w:sz w:val="24"/>
          <w:szCs w:val="24"/>
          <w:lang w:bidi="en-US"/>
        </w:rPr>
        <w:t xml:space="preserve"> dwg </w:t>
      </w:r>
      <w:r w:rsidRPr="00C02576">
        <w:rPr>
          <w:rFonts w:ascii="Times New Roman" w:eastAsia="宋体" w:hAnsi="Times New Roman" w:cs="宋体" w:hint="eastAsia"/>
          <w:bCs/>
          <w:kern w:val="0"/>
          <w:sz w:val="24"/>
          <w:szCs w:val="24"/>
          <w:lang w:bidi="en-US"/>
        </w:rPr>
        <w:t>格式。</w:t>
      </w:r>
      <w:r w:rsidRPr="00C02576">
        <w:rPr>
          <w:rFonts w:ascii="Times New Roman" w:eastAsia="宋体" w:hAnsi="Times New Roman" w:cs="宋体"/>
          <w:bCs/>
          <w:kern w:val="0"/>
          <w:sz w:val="24"/>
          <w:szCs w:val="24"/>
          <w:lang w:bidi="en-US"/>
        </w:rPr>
        <w:t xml:space="preserve"> </w:t>
      </w:r>
    </w:p>
    <w:p w14:paraId="6F53EB52"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①工程地质勘察报告</w:t>
      </w:r>
      <w:r w:rsidRPr="00C02576">
        <w:rPr>
          <w:rFonts w:ascii="Times New Roman" w:eastAsia="宋体" w:hAnsi="Times New Roman" w:cs="宋体"/>
          <w:bCs/>
          <w:kern w:val="0"/>
          <w:sz w:val="24"/>
          <w:szCs w:val="24"/>
          <w:lang w:bidi="en-US"/>
        </w:rPr>
        <w:t xml:space="preserve"> 6 </w:t>
      </w:r>
      <w:r w:rsidRPr="00C02576">
        <w:rPr>
          <w:rFonts w:ascii="Times New Roman" w:eastAsia="宋体" w:hAnsi="Times New Roman" w:cs="宋体" w:hint="eastAsia"/>
          <w:bCs/>
          <w:kern w:val="0"/>
          <w:sz w:val="24"/>
          <w:szCs w:val="24"/>
          <w:lang w:bidi="en-US"/>
        </w:rPr>
        <w:t>份、电子版一份；</w:t>
      </w:r>
      <w:r w:rsidRPr="00C02576">
        <w:rPr>
          <w:rFonts w:ascii="Times New Roman" w:eastAsia="宋体" w:hAnsi="Times New Roman" w:cs="宋体"/>
          <w:bCs/>
          <w:kern w:val="0"/>
          <w:sz w:val="24"/>
          <w:szCs w:val="24"/>
          <w:lang w:bidi="en-US"/>
        </w:rPr>
        <w:t xml:space="preserve"> </w:t>
      </w:r>
    </w:p>
    <w:p w14:paraId="01778CF9"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②工程初步设计文件（最终版）各</w:t>
      </w:r>
      <w:r w:rsidRPr="00C02576">
        <w:rPr>
          <w:rFonts w:ascii="Times New Roman" w:eastAsia="宋体" w:hAnsi="Times New Roman" w:cs="宋体"/>
          <w:bCs/>
          <w:kern w:val="0"/>
          <w:sz w:val="24"/>
          <w:szCs w:val="24"/>
          <w:lang w:bidi="en-US"/>
        </w:rPr>
        <w:t xml:space="preserve"> 8 </w:t>
      </w:r>
      <w:r w:rsidRPr="00C02576">
        <w:rPr>
          <w:rFonts w:ascii="Times New Roman" w:eastAsia="宋体" w:hAnsi="Times New Roman" w:cs="宋体" w:hint="eastAsia"/>
          <w:bCs/>
          <w:kern w:val="0"/>
          <w:sz w:val="24"/>
          <w:szCs w:val="24"/>
          <w:lang w:bidi="en-US"/>
        </w:rPr>
        <w:t>套、电子版一份；</w:t>
      </w:r>
      <w:r w:rsidRPr="00C02576">
        <w:rPr>
          <w:rFonts w:ascii="Times New Roman" w:eastAsia="宋体" w:hAnsi="Times New Roman" w:cs="宋体"/>
          <w:bCs/>
          <w:kern w:val="0"/>
          <w:sz w:val="24"/>
          <w:szCs w:val="24"/>
          <w:lang w:bidi="en-US"/>
        </w:rPr>
        <w:t xml:space="preserve"> </w:t>
      </w:r>
    </w:p>
    <w:p w14:paraId="6267DA6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③施工图（最终版）各</w:t>
      </w:r>
      <w:r w:rsidRPr="00C02576">
        <w:rPr>
          <w:rFonts w:ascii="Times New Roman" w:eastAsia="宋体" w:hAnsi="Times New Roman" w:cs="宋体"/>
          <w:bCs/>
          <w:kern w:val="0"/>
          <w:sz w:val="24"/>
          <w:szCs w:val="24"/>
          <w:lang w:bidi="en-US"/>
        </w:rPr>
        <w:t xml:space="preserve"> 16 </w:t>
      </w:r>
      <w:r w:rsidRPr="00C02576">
        <w:rPr>
          <w:rFonts w:ascii="Times New Roman" w:eastAsia="宋体" w:hAnsi="Times New Roman" w:cs="宋体" w:hint="eastAsia"/>
          <w:bCs/>
          <w:kern w:val="0"/>
          <w:sz w:val="24"/>
          <w:szCs w:val="24"/>
          <w:lang w:bidi="en-US"/>
        </w:rPr>
        <w:t>套、电子版一份（可修改文件）；</w:t>
      </w:r>
      <w:r w:rsidRPr="00C02576">
        <w:rPr>
          <w:rFonts w:ascii="Times New Roman" w:eastAsia="宋体" w:hAnsi="Times New Roman" w:cs="宋体"/>
          <w:bCs/>
          <w:kern w:val="0"/>
          <w:sz w:val="24"/>
          <w:szCs w:val="24"/>
          <w:lang w:bidi="en-US"/>
        </w:rPr>
        <w:t xml:space="preserve"> </w:t>
      </w:r>
    </w:p>
    <w:p w14:paraId="4531EF1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④满足评审需要的方案、可研、初步设计评审用文件若干套；</w:t>
      </w:r>
      <w:r w:rsidRPr="00C02576">
        <w:rPr>
          <w:rFonts w:ascii="Times New Roman" w:eastAsia="宋体" w:hAnsi="Times New Roman" w:cs="宋体"/>
          <w:bCs/>
          <w:kern w:val="0"/>
          <w:sz w:val="24"/>
          <w:szCs w:val="24"/>
          <w:lang w:bidi="en-US"/>
        </w:rPr>
        <w:t xml:space="preserve"> </w:t>
      </w:r>
    </w:p>
    <w:p w14:paraId="27AD4215"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⑤设备采购技术标书（最终版）</w:t>
      </w:r>
      <w:r w:rsidRPr="00C02576">
        <w:rPr>
          <w:rFonts w:ascii="Times New Roman" w:eastAsia="宋体" w:hAnsi="Times New Roman" w:cs="宋体"/>
          <w:bCs/>
          <w:kern w:val="0"/>
          <w:sz w:val="24"/>
          <w:szCs w:val="24"/>
          <w:lang w:bidi="en-US"/>
        </w:rPr>
        <w:t xml:space="preserve">8 </w:t>
      </w:r>
      <w:r w:rsidRPr="00C02576">
        <w:rPr>
          <w:rFonts w:ascii="Times New Roman" w:eastAsia="宋体" w:hAnsi="Times New Roman" w:cs="宋体" w:hint="eastAsia"/>
          <w:bCs/>
          <w:kern w:val="0"/>
          <w:sz w:val="24"/>
          <w:szCs w:val="24"/>
          <w:lang w:bidi="en-US"/>
        </w:rPr>
        <w:t>套、电子版一份（可修改文件）；</w:t>
      </w:r>
      <w:r w:rsidRPr="00C02576">
        <w:rPr>
          <w:rFonts w:ascii="Times New Roman" w:eastAsia="宋体" w:hAnsi="Times New Roman" w:cs="宋体"/>
          <w:bCs/>
          <w:kern w:val="0"/>
          <w:sz w:val="24"/>
          <w:szCs w:val="24"/>
          <w:lang w:bidi="en-US"/>
        </w:rPr>
        <w:t xml:space="preserve"> </w:t>
      </w:r>
    </w:p>
    <w:p w14:paraId="3CCCF07A"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⑥项目汇报</w:t>
      </w:r>
      <w:r w:rsidRPr="00C02576">
        <w:rPr>
          <w:rFonts w:ascii="Times New Roman" w:eastAsia="宋体" w:hAnsi="Times New Roman" w:cs="宋体"/>
          <w:bCs/>
          <w:kern w:val="0"/>
          <w:sz w:val="24"/>
          <w:szCs w:val="24"/>
          <w:lang w:bidi="en-US"/>
        </w:rPr>
        <w:t xml:space="preserve"> PPT </w:t>
      </w:r>
      <w:r w:rsidRPr="00C02576">
        <w:rPr>
          <w:rFonts w:ascii="Times New Roman" w:eastAsia="宋体" w:hAnsi="Times New Roman" w:cs="宋体" w:hint="eastAsia"/>
          <w:bCs/>
          <w:kern w:val="0"/>
          <w:sz w:val="24"/>
          <w:szCs w:val="24"/>
          <w:lang w:bidi="en-US"/>
        </w:rPr>
        <w:t>版本文件、项目规划报批效果图。</w:t>
      </w:r>
    </w:p>
    <w:p w14:paraId="1D3251CA"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w:t>
      </w:r>
      <w:r w:rsidR="009157F0">
        <w:rPr>
          <w:rFonts w:ascii="Times New Roman" w:eastAsia="宋体" w:hAnsi="Times New Roman" w:cs="宋体" w:hint="eastAsia"/>
          <w:bCs/>
          <w:kern w:val="0"/>
          <w:sz w:val="24"/>
          <w:szCs w:val="24"/>
          <w:lang w:bidi="en-US"/>
        </w:rPr>
        <w:t>成交</w:t>
      </w:r>
      <w:r w:rsidRPr="00C02576">
        <w:rPr>
          <w:rFonts w:ascii="Times New Roman" w:eastAsia="宋体" w:hAnsi="Times New Roman" w:cs="宋体" w:hint="eastAsia"/>
          <w:bCs/>
          <w:kern w:val="0"/>
          <w:sz w:val="24"/>
          <w:szCs w:val="24"/>
          <w:lang w:bidi="en-US"/>
        </w:rPr>
        <w:t>人应及时提供后续服务（此费用包含在设计费中），协助业主解决各种与设计相关的问题，包括修改完善设计或局部变更设计。</w:t>
      </w:r>
    </w:p>
    <w:p w14:paraId="2E786137"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四、报价要求</w:t>
      </w:r>
    </w:p>
    <w:p w14:paraId="5B36429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报价为</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在</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文件中提出的各项支付金额的总和。包括本次</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全部内容及服务期限的成本、利润、税金等所有费用</w:t>
      </w:r>
      <w:r w:rsidR="009157F0">
        <w:rPr>
          <w:rFonts w:ascii="Times New Roman" w:eastAsia="宋体" w:hAnsi="Times New Roman" w:cs="宋体" w:hint="eastAsia"/>
          <w:bCs/>
          <w:kern w:val="0"/>
          <w:sz w:val="24"/>
          <w:szCs w:val="24"/>
          <w:lang w:bidi="en-US"/>
        </w:rPr>
        <w:t>，</w:t>
      </w:r>
      <w:r w:rsidRPr="00C02576">
        <w:rPr>
          <w:rFonts w:ascii="Times New Roman" w:eastAsia="宋体" w:hAnsi="Times New Roman" w:cs="宋体" w:hint="eastAsia"/>
          <w:bCs/>
          <w:kern w:val="0"/>
          <w:sz w:val="24"/>
          <w:szCs w:val="24"/>
          <w:lang w:bidi="en-US"/>
        </w:rPr>
        <w:t>技术</w:t>
      </w:r>
      <w:r w:rsidR="009157F0">
        <w:rPr>
          <w:rFonts w:ascii="Times New Roman" w:eastAsia="宋体" w:hAnsi="Times New Roman" w:cs="宋体" w:hint="eastAsia"/>
          <w:bCs/>
          <w:kern w:val="0"/>
          <w:sz w:val="24"/>
          <w:szCs w:val="24"/>
          <w:lang w:bidi="en-US"/>
        </w:rPr>
        <w:t>规范要求的费用也应包括在</w:t>
      </w:r>
      <w:r w:rsidRPr="00C02576">
        <w:rPr>
          <w:rFonts w:ascii="Times New Roman" w:eastAsia="宋体" w:hAnsi="Times New Roman" w:cs="宋体" w:hint="eastAsia"/>
          <w:bCs/>
          <w:kern w:val="0"/>
          <w:sz w:val="24"/>
          <w:szCs w:val="24"/>
          <w:lang w:bidi="en-US"/>
        </w:rPr>
        <w:t>报价中。</w:t>
      </w:r>
    </w:p>
    <w:p w14:paraId="4BA64D6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除非</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文件另有规定，响应文件应使用人民币填报所有报价。允许以多种货币报价的，或涉及合同金额等计算的，均按照中国银行在开标日公布的汇率中间价换算成人民币。公司注册资本为外币，须折算成人民币的，按照公司成立日期当日</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以营业执照注明的成立日期为准）中国人民银行公布的汇率的中间价计算（报价人应提供成立日期当日中国人民银行公布的汇率的中间价作为参考）。</w:t>
      </w:r>
    </w:p>
    <w:p w14:paraId="45F3AC5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本项目设计费设上限控制价为</w:t>
      </w:r>
      <w:r w:rsidRPr="00C02576">
        <w:rPr>
          <w:rFonts w:ascii="Times New Roman" w:eastAsia="宋体" w:hAnsi="Times New Roman" w:cs="宋体"/>
          <w:bCs/>
          <w:kern w:val="0"/>
          <w:sz w:val="24"/>
          <w:szCs w:val="24"/>
          <w:lang w:bidi="en-US"/>
        </w:rPr>
        <w:t>86</w:t>
      </w:r>
      <w:r w:rsidRPr="00C02576">
        <w:rPr>
          <w:rFonts w:ascii="Times New Roman" w:eastAsia="宋体" w:hAnsi="Times New Roman" w:cs="宋体" w:hint="eastAsia"/>
          <w:bCs/>
          <w:kern w:val="0"/>
          <w:sz w:val="24"/>
          <w:szCs w:val="24"/>
          <w:lang w:bidi="en-US"/>
        </w:rPr>
        <w:t>万元，超过上限</w:t>
      </w:r>
      <w:r w:rsidR="009157F0">
        <w:rPr>
          <w:rFonts w:ascii="Times New Roman" w:eastAsia="宋体" w:hAnsi="Times New Roman" w:cs="宋体" w:hint="eastAsia"/>
          <w:bCs/>
          <w:kern w:val="0"/>
          <w:sz w:val="24"/>
          <w:szCs w:val="24"/>
          <w:lang w:bidi="en-US"/>
        </w:rPr>
        <w:t>的采购人</w:t>
      </w:r>
      <w:r w:rsidRPr="00C02576">
        <w:rPr>
          <w:rFonts w:ascii="Times New Roman" w:eastAsia="宋体" w:hAnsi="Times New Roman" w:cs="宋体" w:hint="eastAsia"/>
          <w:bCs/>
          <w:kern w:val="0"/>
          <w:sz w:val="24"/>
          <w:szCs w:val="24"/>
          <w:lang w:bidi="en-US"/>
        </w:rPr>
        <w:t>不予接受，</w:t>
      </w:r>
      <w:r w:rsidR="009157F0">
        <w:rPr>
          <w:rFonts w:ascii="Times New Roman" w:eastAsia="宋体" w:hAnsi="Times New Roman" w:cs="宋体" w:hint="eastAsia"/>
          <w:bCs/>
          <w:kern w:val="0"/>
          <w:sz w:val="24"/>
          <w:szCs w:val="24"/>
          <w:lang w:bidi="en-US"/>
        </w:rPr>
        <w:t>报价</w:t>
      </w:r>
      <w:r w:rsidRPr="00C02576">
        <w:rPr>
          <w:rFonts w:ascii="Times New Roman" w:eastAsia="宋体" w:hAnsi="Times New Roman" w:cs="宋体" w:hint="eastAsia"/>
          <w:bCs/>
          <w:kern w:val="0"/>
          <w:sz w:val="24"/>
          <w:szCs w:val="24"/>
          <w:lang w:bidi="en-US"/>
        </w:rPr>
        <w:t>无效。</w:t>
      </w:r>
    </w:p>
    <w:p w14:paraId="3026D26E"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五、其他要求</w:t>
      </w:r>
    </w:p>
    <w:p w14:paraId="5C639D7A"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应确保其所提供的</w:t>
      </w:r>
      <w:r w:rsidR="009157F0">
        <w:rPr>
          <w:rFonts w:ascii="Times New Roman" w:eastAsia="宋体" w:hAnsi="Times New Roman" w:cs="宋体" w:hint="eastAsia"/>
          <w:bCs/>
          <w:kern w:val="0"/>
          <w:sz w:val="24"/>
          <w:szCs w:val="24"/>
          <w:lang w:bidi="en-US"/>
        </w:rPr>
        <w:t>响应文件</w:t>
      </w:r>
      <w:r w:rsidRPr="00C02576">
        <w:rPr>
          <w:rFonts w:ascii="Times New Roman" w:eastAsia="宋体" w:hAnsi="Times New Roman" w:cs="宋体" w:hint="eastAsia"/>
          <w:bCs/>
          <w:kern w:val="0"/>
          <w:sz w:val="24"/>
          <w:szCs w:val="24"/>
          <w:lang w:bidi="en-US"/>
        </w:rPr>
        <w:t>资料的真实性、有效性、及时性及合法性，否则，由此引起的任何责任由其自行承担。</w:t>
      </w:r>
    </w:p>
    <w:p w14:paraId="749D3127" w14:textId="77777777" w:rsidR="00C02576" w:rsidRPr="00C02576" w:rsidRDefault="009157F0"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Pr>
          <w:rFonts w:ascii="Times New Roman" w:eastAsia="宋体" w:hAnsi="Times New Roman" w:cs="宋体" w:hint="eastAsia"/>
          <w:bCs/>
          <w:kern w:val="0"/>
          <w:sz w:val="24"/>
          <w:szCs w:val="24"/>
          <w:lang w:bidi="en-US"/>
        </w:rPr>
        <w:t>供应商</w:t>
      </w:r>
      <w:r w:rsidR="00C02576" w:rsidRPr="00C02576">
        <w:rPr>
          <w:rFonts w:ascii="Times New Roman" w:eastAsia="宋体" w:hAnsi="Times New Roman" w:cs="宋体" w:hint="eastAsia"/>
          <w:bCs/>
          <w:kern w:val="0"/>
          <w:sz w:val="24"/>
          <w:szCs w:val="24"/>
          <w:lang w:bidi="en-US"/>
        </w:rPr>
        <w:t>资质证书（或资格证明）处于年检、换证、升级、变更等期间，除非法律法规或发证机构有书面材料明确表明</w:t>
      </w:r>
      <w:r>
        <w:rPr>
          <w:rFonts w:ascii="Times New Roman" w:eastAsia="宋体" w:hAnsi="Times New Roman" w:cs="宋体" w:hint="eastAsia"/>
          <w:bCs/>
          <w:kern w:val="0"/>
          <w:sz w:val="24"/>
          <w:szCs w:val="24"/>
          <w:lang w:bidi="en-US"/>
        </w:rPr>
        <w:t>供应商</w:t>
      </w:r>
      <w:r w:rsidR="00C02576" w:rsidRPr="00C02576">
        <w:rPr>
          <w:rFonts w:ascii="Times New Roman" w:eastAsia="宋体" w:hAnsi="Times New Roman" w:cs="宋体" w:hint="eastAsia"/>
          <w:bCs/>
          <w:kern w:val="0"/>
          <w:sz w:val="24"/>
          <w:szCs w:val="24"/>
          <w:lang w:bidi="en-US"/>
        </w:rPr>
        <w:t>资质（或资格）有效，否则一律不予认可。</w:t>
      </w:r>
    </w:p>
    <w:p w14:paraId="4D738B38"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应自行对服务现场和周围环境进行勘察，以获取编制响应文件和签署合同所需的资料。勘察现场所发生的费用由投标人自己承担。采购人向</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提供的有关本项目的资料和数据，是采购人现有的能使</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利用的资料。采购人对</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由此而做出的推论、理解和结论概不负责。</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因自身原因未进行</w:t>
      </w:r>
      <w:r w:rsidRPr="00C02576">
        <w:rPr>
          <w:rFonts w:ascii="Times New Roman" w:eastAsia="宋体" w:hAnsi="Times New Roman" w:cs="宋体" w:hint="eastAsia"/>
          <w:bCs/>
          <w:kern w:val="0"/>
          <w:sz w:val="24"/>
          <w:szCs w:val="24"/>
          <w:lang w:bidi="en-US"/>
        </w:rPr>
        <w:lastRenderedPageBreak/>
        <w:t>实地踏勘的，成交后签订合同时和履约过程中，不得以不完全了解现场情况为由，提出任何形式的增加合同外造价或索赔的要求。</w:t>
      </w:r>
    </w:p>
    <w:p w14:paraId="64B0CC77"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如果有必要，</w:t>
      </w:r>
      <w:r w:rsidR="009157F0">
        <w:rPr>
          <w:rFonts w:ascii="Times New Roman" w:eastAsia="宋体" w:hAnsi="Times New Roman" w:cs="宋体" w:hint="eastAsia"/>
          <w:bCs/>
          <w:kern w:val="0"/>
          <w:sz w:val="24"/>
          <w:szCs w:val="24"/>
          <w:lang w:bidi="en-US"/>
        </w:rPr>
        <w:t>评审</w:t>
      </w:r>
      <w:r w:rsidRPr="00C02576">
        <w:rPr>
          <w:rFonts w:ascii="Times New Roman" w:eastAsia="宋体" w:hAnsi="Times New Roman" w:cs="宋体" w:hint="eastAsia"/>
          <w:bCs/>
          <w:kern w:val="0"/>
          <w:sz w:val="24"/>
          <w:szCs w:val="24"/>
          <w:lang w:bidi="en-US"/>
        </w:rPr>
        <w:t>小组应当要求</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在指定时间内提交补充或证明材料。补充、证明材料不全或未在指定时间内提交，报价无效。</w:t>
      </w:r>
    </w:p>
    <w:p w14:paraId="6DA0EB5C"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4.</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sidR="009157F0">
        <w:rPr>
          <w:rFonts w:ascii="Times New Roman" w:eastAsia="宋体" w:hAnsi="Times New Roman" w:cs="宋体" w:hint="eastAsia"/>
          <w:bCs/>
          <w:kern w:val="0"/>
          <w:sz w:val="24"/>
          <w:szCs w:val="24"/>
          <w:lang w:bidi="en-US"/>
        </w:rPr>
        <w:t>供应商不拥有相应的知识产权，则在</w:t>
      </w:r>
      <w:r w:rsidRPr="00C02576">
        <w:rPr>
          <w:rFonts w:ascii="Times New Roman" w:eastAsia="宋体" w:hAnsi="Times New Roman" w:cs="宋体" w:hint="eastAsia"/>
          <w:bCs/>
          <w:kern w:val="0"/>
          <w:sz w:val="24"/>
          <w:szCs w:val="24"/>
          <w:lang w:bidi="en-US"/>
        </w:rPr>
        <w:t>报价中必须包括合法获取该知识产权的一切相关费用。</w:t>
      </w:r>
    </w:p>
    <w:p w14:paraId="51722B79"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5.</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文件中明确要求加盖公章的，</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必须加盖</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公章。在有授权文件（原件）表明投标专用章法律效力等同于投标人公章的情况下，可以加盖投标专用章，否则将导致</w:t>
      </w:r>
      <w:r w:rsidR="00F91D50">
        <w:rPr>
          <w:rFonts w:ascii="Times New Roman" w:eastAsia="宋体" w:hAnsi="Times New Roman" w:cs="宋体" w:hint="eastAsia"/>
          <w:bCs/>
          <w:kern w:val="0"/>
          <w:sz w:val="24"/>
          <w:szCs w:val="24"/>
          <w:lang w:bidi="en-US"/>
        </w:rPr>
        <w:t>报价</w:t>
      </w:r>
      <w:r w:rsidRPr="00C02576">
        <w:rPr>
          <w:rFonts w:ascii="Times New Roman" w:eastAsia="宋体" w:hAnsi="Times New Roman" w:cs="宋体" w:hint="eastAsia"/>
          <w:bCs/>
          <w:kern w:val="0"/>
          <w:sz w:val="24"/>
          <w:szCs w:val="24"/>
          <w:lang w:bidi="en-US"/>
        </w:rPr>
        <w:t>无效。</w:t>
      </w:r>
    </w:p>
    <w:p w14:paraId="23FA8EF6"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6.</w:t>
      </w:r>
      <w:r w:rsidR="00F91D50">
        <w:rPr>
          <w:rFonts w:ascii="Times New Roman" w:eastAsia="宋体" w:hAnsi="Times New Roman" w:cs="宋体" w:hint="eastAsia"/>
          <w:bCs/>
          <w:kern w:val="0"/>
          <w:sz w:val="24"/>
          <w:szCs w:val="24"/>
          <w:lang w:bidi="en-US"/>
        </w:rPr>
        <w:t>采购人</w:t>
      </w:r>
      <w:r w:rsidRPr="00C02576">
        <w:rPr>
          <w:rFonts w:ascii="Times New Roman" w:eastAsia="宋体" w:hAnsi="Times New Roman" w:cs="宋体" w:hint="eastAsia"/>
          <w:bCs/>
          <w:kern w:val="0"/>
          <w:sz w:val="24"/>
          <w:szCs w:val="24"/>
          <w:lang w:bidi="en-US"/>
        </w:rPr>
        <w:t>保留要求成交人提供其响应文件电子版的权利。</w:t>
      </w:r>
    </w:p>
    <w:p w14:paraId="5E4B2A37"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7.</w:t>
      </w:r>
      <w:r w:rsidRPr="00C02576">
        <w:rPr>
          <w:rFonts w:ascii="Times New Roman" w:eastAsia="宋体" w:hAnsi="Times New Roman" w:cs="宋体" w:hint="eastAsia"/>
          <w:bCs/>
          <w:kern w:val="0"/>
          <w:sz w:val="24"/>
          <w:szCs w:val="24"/>
          <w:lang w:bidi="en-US"/>
        </w:rPr>
        <w:t>设计成果无论是否</w:t>
      </w:r>
      <w:r w:rsidR="00F91D50">
        <w:rPr>
          <w:rFonts w:ascii="Times New Roman" w:eastAsia="宋体" w:hAnsi="Times New Roman" w:cs="宋体" w:hint="eastAsia"/>
          <w:bCs/>
          <w:kern w:val="0"/>
          <w:sz w:val="24"/>
          <w:szCs w:val="24"/>
          <w:lang w:bidi="en-US"/>
        </w:rPr>
        <w:t>成交</w:t>
      </w:r>
      <w:r w:rsidRPr="00C02576">
        <w:rPr>
          <w:rFonts w:ascii="Times New Roman" w:eastAsia="宋体" w:hAnsi="Times New Roman" w:cs="宋体" w:hint="eastAsia"/>
          <w:bCs/>
          <w:kern w:val="0"/>
          <w:sz w:val="24"/>
          <w:szCs w:val="24"/>
          <w:lang w:bidi="en-US"/>
        </w:rPr>
        <w:t>，学院按合同支付设计费用后，知识产权归蚌埠学院所有，</w:t>
      </w:r>
      <w:r w:rsidR="00F91D5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不得将该方案提供给第三方使用，如发生法律纠纷有</w:t>
      </w:r>
      <w:r w:rsidR="00F91D5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负责。</w:t>
      </w:r>
    </w:p>
    <w:p w14:paraId="049F5853" w14:textId="77777777" w:rsidR="00227AA0" w:rsidRPr="00C02576" w:rsidRDefault="00227AA0">
      <w:pPr>
        <w:pStyle w:val="2"/>
      </w:pPr>
    </w:p>
    <w:p w14:paraId="700C218B" w14:textId="77777777" w:rsidR="00227AA0" w:rsidRDefault="00227AA0">
      <w:pPr>
        <w:pStyle w:val="2"/>
      </w:pPr>
    </w:p>
    <w:p w14:paraId="1C6FD6F2" w14:textId="77777777" w:rsidR="00227AA0" w:rsidRDefault="00227AA0">
      <w:pPr>
        <w:pStyle w:val="2"/>
      </w:pPr>
    </w:p>
    <w:p w14:paraId="0995C8BA" w14:textId="77777777" w:rsidR="00227AA0" w:rsidRDefault="00227AA0">
      <w:pPr>
        <w:pStyle w:val="2"/>
      </w:pPr>
    </w:p>
    <w:p w14:paraId="52422DA2" w14:textId="77777777" w:rsidR="00227AA0" w:rsidRDefault="00227AA0">
      <w:pPr>
        <w:pStyle w:val="2"/>
      </w:pPr>
    </w:p>
    <w:p w14:paraId="4FDD842E" w14:textId="77777777" w:rsidR="00227AA0" w:rsidRDefault="00227AA0">
      <w:pPr>
        <w:pStyle w:val="2"/>
      </w:pPr>
    </w:p>
    <w:p w14:paraId="0024BADF" w14:textId="77777777" w:rsidR="00227AA0" w:rsidRDefault="00227AA0">
      <w:pPr>
        <w:pStyle w:val="2"/>
      </w:pPr>
    </w:p>
    <w:p w14:paraId="1C21AE8B" w14:textId="77777777" w:rsidR="00227AA0" w:rsidRDefault="00227AA0">
      <w:pPr>
        <w:pStyle w:val="2"/>
      </w:pPr>
    </w:p>
    <w:p w14:paraId="5331C072" w14:textId="77777777" w:rsidR="00227AA0" w:rsidRDefault="00227AA0">
      <w:pPr>
        <w:pStyle w:val="2"/>
      </w:pPr>
    </w:p>
    <w:p w14:paraId="36B0B540" w14:textId="77777777" w:rsidR="00227AA0" w:rsidRDefault="00227AA0">
      <w:pPr>
        <w:pStyle w:val="2"/>
      </w:pPr>
    </w:p>
    <w:p w14:paraId="342617F1" w14:textId="77777777" w:rsidR="00227AA0" w:rsidRDefault="00227AA0">
      <w:pPr>
        <w:pStyle w:val="2"/>
      </w:pPr>
    </w:p>
    <w:p w14:paraId="34713B2A" w14:textId="77777777" w:rsidR="00227AA0" w:rsidRDefault="00227AA0">
      <w:pPr>
        <w:pStyle w:val="2"/>
      </w:pPr>
    </w:p>
    <w:p w14:paraId="76F78017" w14:textId="77777777" w:rsidR="00227AA0" w:rsidRDefault="00227AA0">
      <w:pPr>
        <w:pStyle w:val="2"/>
        <w:ind w:leftChars="0" w:left="0" w:firstLineChars="0" w:firstLine="0"/>
      </w:pPr>
    </w:p>
    <w:p w14:paraId="0FF9D74A" w14:textId="77777777" w:rsidR="00227AA0" w:rsidRDefault="00227AA0">
      <w:pPr>
        <w:pStyle w:val="2"/>
        <w:ind w:leftChars="0" w:left="0" w:firstLineChars="0" w:firstLine="0"/>
      </w:pPr>
    </w:p>
    <w:p w14:paraId="7EC4D8C4" w14:textId="77777777" w:rsidR="00227AA0" w:rsidRDefault="00227AA0">
      <w:pPr>
        <w:pStyle w:val="2"/>
        <w:ind w:leftChars="0" w:left="0" w:firstLineChars="0" w:firstLine="0"/>
      </w:pPr>
    </w:p>
    <w:p w14:paraId="60BCE1D2" w14:textId="77777777" w:rsidR="00227AA0" w:rsidRDefault="00227AA0">
      <w:pPr>
        <w:pStyle w:val="2"/>
        <w:ind w:leftChars="0" w:left="0" w:firstLineChars="0" w:firstLine="0"/>
      </w:pPr>
    </w:p>
    <w:p w14:paraId="53FAB413" w14:textId="5C99C3C3" w:rsidR="00227AA0" w:rsidRDefault="00227AA0">
      <w:pPr>
        <w:pStyle w:val="2"/>
        <w:ind w:leftChars="0" w:left="0" w:firstLineChars="0" w:firstLine="0"/>
      </w:pPr>
    </w:p>
    <w:p w14:paraId="53DB1099" w14:textId="77777777" w:rsidR="00227AA0" w:rsidRDefault="00BE41F9">
      <w:pPr>
        <w:spacing w:line="360" w:lineRule="auto"/>
        <w:jc w:val="center"/>
        <w:outlineLvl w:val="1"/>
        <w:rPr>
          <w:rFonts w:ascii="宋体" w:eastAsia="宋体" w:hAnsi="宋体" w:cstheme="minorEastAsia"/>
          <w:b/>
          <w:sz w:val="28"/>
        </w:rPr>
      </w:pPr>
      <w:r>
        <w:rPr>
          <w:rFonts w:ascii="宋体" w:eastAsia="宋体" w:hAnsi="宋体" w:cstheme="minorEastAsia" w:hint="eastAsia"/>
          <w:b/>
          <w:sz w:val="28"/>
        </w:rPr>
        <w:lastRenderedPageBreak/>
        <w:t>第四章  评审方法和标准</w:t>
      </w:r>
      <w:bookmarkEnd w:id="10"/>
    </w:p>
    <w:p w14:paraId="1618934E"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1.评审总则</w:t>
      </w:r>
    </w:p>
    <w:p w14:paraId="47D7C305"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本次磋商采购的评审办法采用综合评估法。</w:t>
      </w:r>
    </w:p>
    <w:p w14:paraId="3B616CAF"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2.评标程序：</w:t>
      </w:r>
    </w:p>
    <w:p w14:paraId="2393558F"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(1)合格性评审；</w:t>
      </w:r>
    </w:p>
    <w:p w14:paraId="66461C93"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(2)磋商；</w:t>
      </w:r>
    </w:p>
    <w:p w14:paraId="2AC31423"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(3)报价、技术方面的评估、比较、打分；</w:t>
      </w:r>
    </w:p>
    <w:p w14:paraId="18E8494D"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(4)确定成交供应商。</w:t>
      </w:r>
    </w:p>
    <w:p w14:paraId="2250C67F"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3.评审内容</w:t>
      </w:r>
    </w:p>
    <w:p w14:paraId="0FDBC078"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(1)合格性评审：</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092"/>
        <w:gridCol w:w="6525"/>
      </w:tblGrid>
      <w:tr w:rsidR="00227AA0" w14:paraId="748CCACB" w14:textId="77777777">
        <w:trPr>
          <w:trHeight w:val="547"/>
          <w:jc w:val="center"/>
        </w:trPr>
        <w:tc>
          <w:tcPr>
            <w:tcW w:w="9564" w:type="dxa"/>
            <w:gridSpan w:val="3"/>
            <w:vAlign w:val="center"/>
          </w:tcPr>
          <w:p w14:paraId="7C737642" w14:textId="77777777" w:rsidR="00227AA0" w:rsidRDefault="00BE41F9">
            <w:pPr>
              <w:adjustRightInd w:val="0"/>
              <w:snapToGrid w:val="0"/>
              <w:spacing w:line="460" w:lineRule="exact"/>
              <w:jc w:val="center"/>
              <w:rPr>
                <w:rFonts w:ascii="宋体" w:eastAsia="宋体" w:hAnsi="宋体" w:cs="宋体"/>
                <w:b/>
                <w:bCs/>
                <w:sz w:val="24"/>
                <w:szCs w:val="22"/>
              </w:rPr>
            </w:pPr>
            <w:r>
              <w:rPr>
                <w:rFonts w:ascii="宋体" w:eastAsia="宋体" w:hAnsi="宋体" w:cs="宋体" w:hint="eastAsia"/>
                <w:b/>
                <w:bCs/>
                <w:sz w:val="24"/>
                <w:szCs w:val="22"/>
              </w:rPr>
              <w:t>合格性评审内容</w:t>
            </w:r>
          </w:p>
        </w:tc>
      </w:tr>
      <w:tr w:rsidR="00227AA0" w14:paraId="053F21FD" w14:textId="77777777">
        <w:trPr>
          <w:trHeight w:val="532"/>
          <w:jc w:val="center"/>
        </w:trPr>
        <w:tc>
          <w:tcPr>
            <w:tcW w:w="947" w:type="dxa"/>
            <w:vAlign w:val="center"/>
          </w:tcPr>
          <w:p w14:paraId="584CC1A9" w14:textId="77777777" w:rsidR="00227AA0" w:rsidRDefault="00BE41F9">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序号</w:t>
            </w:r>
          </w:p>
        </w:tc>
        <w:tc>
          <w:tcPr>
            <w:tcW w:w="2092" w:type="dxa"/>
            <w:vAlign w:val="center"/>
          </w:tcPr>
          <w:p w14:paraId="13AE4A3D" w14:textId="77777777" w:rsidR="00227AA0" w:rsidRDefault="00BE41F9">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评审指标</w:t>
            </w:r>
          </w:p>
        </w:tc>
        <w:tc>
          <w:tcPr>
            <w:tcW w:w="6525" w:type="dxa"/>
            <w:vAlign w:val="center"/>
          </w:tcPr>
          <w:p w14:paraId="2062B179" w14:textId="77777777" w:rsidR="00227AA0" w:rsidRDefault="00BE41F9">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评审内容</w:t>
            </w:r>
          </w:p>
        </w:tc>
      </w:tr>
      <w:tr w:rsidR="00227AA0" w14:paraId="1555081C" w14:textId="77777777">
        <w:trPr>
          <w:trHeight w:val="670"/>
          <w:jc w:val="center"/>
        </w:trPr>
        <w:tc>
          <w:tcPr>
            <w:tcW w:w="947" w:type="dxa"/>
            <w:vAlign w:val="center"/>
          </w:tcPr>
          <w:p w14:paraId="62078EC5"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1</w:t>
            </w:r>
          </w:p>
        </w:tc>
        <w:tc>
          <w:tcPr>
            <w:tcW w:w="2092" w:type="dxa"/>
            <w:vAlign w:val="center"/>
          </w:tcPr>
          <w:p w14:paraId="56FD0DAE" w14:textId="19EC6EE3" w:rsidR="00227AA0" w:rsidRDefault="00ED4D2B">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授权委托书</w:t>
            </w:r>
          </w:p>
        </w:tc>
        <w:tc>
          <w:tcPr>
            <w:tcW w:w="6525" w:type="dxa"/>
            <w:vAlign w:val="center"/>
          </w:tcPr>
          <w:p w14:paraId="4502BE8D"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57399164" w14:textId="77777777">
        <w:trPr>
          <w:trHeight w:val="670"/>
          <w:jc w:val="center"/>
        </w:trPr>
        <w:tc>
          <w:tcPr>
            <w:tcW w:w="947" w:type="dxa"/>
            <w:vAlign w:val="center"/>
          </w:tcPr>
          <w:p w14:paraId="7A24C853"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2</w:t>
            </w:r>
          </w:p>
        </w:tc>
        <w:tc>
          <w:tcPr>
            <w:tcW w:w="2092" w:type="dxa"/>
            <w:vAlign w:val="center"/>
          </w:tcPr>
          <w:p w14:paraId="70261428"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磋商有效期</w:t>
            </w:r>
          </w:p>
        </w:tc>
        <w:tc>
          <w:tcPr>
            <w:tcW w:w="6525" w:type="dxa"/>
            <w:vAlign w:val="center"/>
          </w:tcPr>
          <w:p w14:paraId="7FE0340B"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2465BAF7" w14:textId="77777777">
        <w:trPr>
          <w:trHeight w:val="670"/>
          <w:jc w:val="center"/>
        </w:trPr>
        <w:tc>
          <w:tcPr>
            <w:tcW w:w="947" w:type="dxa"/>
            <w:vAlign w:val="center"/>
          </w:tcPr>
          <w:p w14:paraId="568B8BDC"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3</w:t>
            </w:r>
          </w:p>
        </w:tc>
        <w:tc>
          <w:tcPr>
            <w:tcW w:w="2092" w:type="dxa"/>
            <w:vAlign w:val="center"/>
          </w:tcPr>
          <w:p w14:paraId="42814B4B" w14:textId="77777777" w:rsidR="00227AA0" w:rsidRDefault="00454A63">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设计周期</w:t>
            </w:r>
          </w:p>
        </w:tc>
        <w:tc>
          <w:tcPr>
            <w:tcW w:w="6525" w:type="dxa"/>
            <w:vAlign w:val="center"/>
          </w:tcPr>
          <w:p w14:paraId="753243F3"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7C7C4FC0" w14:textId="77777777">
        <w:trPr>
          <w:trHeight w:val="670"/>
          <w:jc w:val="center"/>
        </w:trPr>
        <w:tc>
          <w:tcPr>
            <w:tcW w:w="947" w:type="dxa"/>
            <w:vAlign w:val="center"/>
          </w:tcPr>
          <w:p w14:paraId="6DC2489B"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4</w:t>
            </w:r>
          </w:p>
        </w:tc>
        <w:tc>
          <w:tcPr>
            <w:tcW w:w="2092" w:type="dxa"/>
            <w:vAlign w:val="center"/>
          </w:tcPr>
          <w:p w14:paraId="516848F6"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付款方式</w:t>
            </w:r>
          </w:p>
        </w:tc>
        <w:tc>
          <w:tcPr>
            <w:tcW w:w="6525" w:type="dxa"/>
            <w:vAlign w:val="center"/>
          </w:tcPr>
          <w:p w14:paraId="28C3D983"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0D8D1213" w14:textId="77777777">
        <w:trPr>
          <w:trHeight w:val="670"/>
          <w:jc w:val="center"/>
        </w:trPr>
        <w:tc>
          <w:tcPr>
            <w:tcW w:w="947" w:type="dxa"/>
            <w:vAlign w:val="center"/>
          </w:tcPr>
          <w:p w14:paraId="480C7ECC"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5</w:t>
            </w:r>
          </w:p>
        </w:tc>
        <w:tc>
          <w:tcPr>
            <w:tcW w:w="2092" w:type="dxa"/>
            <w:vAlign w:val="center"/>
          </w:tcPr>
          <w:p w14:paraId="2269304D"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不良记录</w:t>
            </w:r>
          </w:p>
        </w:tc>
        <w:tc>
          <w:tcPr>
            <w:tcW w:w="6525" w:type="dxa"/>
            <w:vAlign w:val="center"/>
          </w:tcPr>
          <w:p w14:paraId="386ECBCC"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18"/>
              </w:rPr>
              <w:t>具有无重大违法记录声明函、无不良信用记录声明函</w:t>
            </w:r>
          </w:p>
        </w:tc>
      </w:tr>
      <w:tr w:rsidR="00227AA0" w14:paraId="0427B587" w14:textId="77777777">
        <w:trPr>
          <w:trHeight w:val="670"/>
          <w:jc w:val="center"/>
        </w:trPr>
        <w:tc>
          <w:tcPr>
            <w:tcW w:w="947" w:type="dxa"/>
            <w:vAlign w:val="center"/>
          </w:tcPr>
          <w:p w14:paraId="77FB28E2"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6</w:t>
            </w:r>
          </w:p>
        </w:tc>
        <w:tc>
          <w:tcPr>
            <w:tcW w:w="2092" w:type="dxa"/>
            <w:vAlign w:val="center"/>
          </w:tcPr>
          <w:p w14:paraId="795C58F7"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投标报价</w:t>
            </w:r>
          </w:p>
        </w:tc>
        <w:tc>
          <w:tcPr>
            <w:tcW w:w="6525" w:type="dxa"/>
            <w:vAlign w:val="center"/>
          </w:tcPr>
          <w:p w14:paraId="66CDE71A"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总报价未超过最高限价且无重复报价、缺项、漏项情况</w:t>
            </w:r>
          </w:p>
        </w:tc>
      </w:tr>
      <w:tr w:rsidR="00227AA0" w14:paraId="2217FBBA" w14:textId="77777777">
        <w:trPr>
          <w:trHeight w:val="670"/>
          <w:jc w:val="center"/>
        </w:trPr>
        <w:tc>
          <w:tcPr>
            <w:tcW w:w="947" w:type="dxa"/>
            <w:vAlign w:val="center"/>
          </w:tcPr>
          <w:p w14:paraId="026BB0CC"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7</w:t>
            </w:r>
          </w:p>
        </w:tc>
        <w:tc>
          <w:tcPr>
            <w:tcW w:w="2092" w:type="dxa"/>
            <w:vAlign w:val="center"/>
          </w:tcPr>
          <w:p w14:paraId="786A30C9"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商务技术条款</w:t>
            </w:r>
          </w:p>
        </w:tc>
        <w:tc>
          <w:tcPr>
            <w:tcW w:w="6525" w:type="dxa"/>
            <w:vAlign w:val="center"/>
          </w:tcPr>
          <w:p w14:paraId="1CDE9572" w14:textId="77777777" w:rsidR="00227AA0" w:rsidRDefault="00BE41F9">
            <w:pPr>
              <w:adjustRightInd w:val="0"/>
              <w:snapToGrid w:val="0"/>
              <w:spacing w:line="460" w:lineRule="exact"/>
              <w:rPr>
                <w:rFonts w:ascii="宋体" w:eastAsia="宋体" w:hAnsi="宋体" w:cs="宋体"/>
                <w:sz w:val="24"/>
                <w:szCs w:val="18"/>
              </w:rPr>
            </w:pPr>
            <w:r>
              <w:rPr>
                <w:rFonts w:ascii="宋体" w:eastAsia="宋体" w:hAnsi="宋体" w:cs="宋体" w:hint="eastAsia"/>
                <w:sz w:val="24"/>
                <w:szCs w:val="22"/>
              </w:rPr>
              <w:t>商务及技术参数无重大偏离，满足采购文件的其他要求</w:t>
            </w:r>
          </w:p>
        </w:tc>
      </w:tr>
      <w:tr w:rsidR="00227AA0" w14:paraId="4CFD37A9" w14:textId="77777777">
        <w:trPr>
          <w:trHeight w:val="670"/>
          <w:jc w:val="center"/>
        </w:trPr>
        <w:tc>
          <w:tcPr>
            <w:tcW w:w="947" w:type="dxa"/>
            <w:vAlign w:val="center"/>
          </w:tcPr>
          <w:p w14:paraId="0D20C2B9"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8</w:t>
            </w:r>
          </w:p>
        </w:tc>
        <w:tc>
          <w:tcPr>
            <w:tcW w:w="2092" w:type="dxa"/>
            <w:vAlign w:val="center"/>
          </w:tcPr>
          <w:p w14:paraId="3CDAF6DE"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供应商资格要求</w:t>
            </w:r>
          </w:p>
        </w:tc>
        <w:tc>
          <w:tcPr>
            <w:tcW w:w="6525" w:type="dxa"/>
            <w:vAlign w:val="center"/>
          </w:tcPr>
          <w:p w14:paraId="373D7D50" w14:textId="77777777" w:rsidR="00227AA0" w:rsidRDefault="00BE41F9">
            <w:pPr>
              <w:spacing w:line="460" w:lineRule="exact"/>
              <w:rPr>
                <w:rFonts w:ascii="宋体" w:eastAsia="宋体" w:hAnsi="宋体" w:cs="Times New Roman"/>
                <w:sz w:val="24"/>
                <w:szCs w:val="24"/>
              </w:rPr>
            </w:pPr>
            <w:r>
              <w:rPr>
                <w:rFonts w:ascii="宋体" w:eastAsia="宋体" w:hAnsi="宋体" w:cs="Times New Roman" w:hint="eastAsia"/>
                <w:sz w:val="24"/>
                <w:szCs w:val="24"/>
              </w:rPr>
              <w:t>符合采购公告要求</w:t>
            </w:r>
          </w:p>
        </w:tc>
      </w:tr>
      <w:tr w:rsidR="00ED1970" w14:paraId="1B4E1BA6" w14:textId="77777777">
        <w:trPr>
          <w:trHeight w:val="670"/>
          <w:jc w:val="center"/>
        </w:trPr>
        <w:tc>
          <w:tcPr>
            <w:tcW w:w="947" w:type="dxa"/>
            <w:vAlign w:val="center"/>
          </w:tcPr>
          <w:p w14:paraId="3D1572FD" w14:textId="71487099" w:rsidR="00ED1970" w:rsidRDefault="00ED1970">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9</w:t>
            </w:r>
          </w:p>
        </w:tc>
        <w:tc>
          <w:tcPr>
            <w:tcW w:w="2092" w:type="dxa"/>
            <w:vAlign w:val="center"/>
          </w:tcPr>
          <w:p w14:paraId="7AE92222" w14:textId="265B38E3" w:rsidR="00ED1970" w:rsidRDefault="00ED1970">
            <w:pPr>
              <w:adjustRightInd w:val="0"/>
              <w:snapToGrid w:val="0"/>
              <w:spacing w:line="460" w:lineRule="exact"/>
              <w:rPr>
                <w:rFonts w:ascii="宋体" w:eastAsia="宋体" w:hAnsi="宋体" w:cs="宋体"/>
                <w:sz w:val="24"/>
                <w:szCs w:val="22"/>
              </w:rPr>
            </w:pPr>
            <w:r w:rsidRPr="00ED1970">
              <w:rPr>
                <w:rFonts w:ascii="宋体" w:eastAsia="宋体" w:hAnsi="宋体" w:cs="宋体" w:hint="eastAsia"/>
                <w:sz w:val="24"/>
                <w:szCs w:val="22"/>
              </w:rPr>
              <w:t>联合体协议</w:t>
            </w:r>
          </w:p>
        </w:tc>
        <w:tc>
          <w:tcPr>
            <w:tcW w:w="6525" w:type="dxa"/>
            <w:vAlign w:val="center"/>
          </w:tcPr>
          <w:p w14:paraId="5CCF6477" w14:textId="71210A90" w:rsidR="00ED1970" w:rsidRDefault="00ED1970">
            <w:pPr>
              <w:spacing w:line="460" w:lineRule="exact"/>
              <w:rPr>
                <w:rFonts w:ascii="宋体" w:eastAsia="宋体" w:hAnsi="宋体" w:cs="Times New Roman"/>
                <w:sz w:val="24"/>
                <w:szCs w:val="24"/>
              </w:rPr>
            </w:pPr>
            <w:r w:rsidRPr="00ED1970">
              <w:rPr>
                <w:rFonts w:ascii="宋体" w:eastAsia="宋体" w:hAnsi="宋体" w:cs="Times New Roman" w:hint="eastAsia"/>
                <w:sz w:val="24"/>
                <w:szCs w:val="24"/>
              </w:rPr>
              <w:t>符合</w:t>
            </w:r>
            <w:r>
              <w:rPr>
                <w:rFonts w:ascii="宋体" w:eastAsia="宋体" w:hAnsi="宋体" w:cs="Times New Roman" w:hint="eastAsia"/>
                <w:sz w:val="24"/>
                <w:szCs w:val="24"/>
              </w:rPr>
              <w:t>采购</w:t>
            </w:r>
            <w:r w:rsidRPr="00ED1970">
              <w:rPr>
                <w:rFonts w:ascii="宋体" w:eastAsia="宋体" w:hAnsi="宋体" w:cs="Times New Roman" w:hint="eastAsia"/>
                <w:sz w:val="24"/>
                <w:szCs w:val="24"/>
              </w:rPr>
              <w:t>文件要求</w:t>
            </w:r>
            <w:r>
              <w:rPr>
                <w:rFonts w:ascii="宋体" w:eastAsia="宋体" w:hAnsi="宋体" w:cs="Times New Roman" w:hint="eastAsia"/>
                <w:sz w:val="24"/>
                <w:szCs w:val="24"/>
              </w:rPr>
              <w:t>，</w:t>
            </w:r>
            <w:r w:rsidR="000A162E">
              <w:rPr>
                <w:rFonts w:ascii="宋体" w:eastAsia="宋体" w:hAnsi="宋体" w:cs="Times New Roman" w:hint="eastAsia"/>
                <w:sz w:val="24"/>
                <w:szCs w:val="24"/>
              </w:rPr>
              <w:t>联合体投标的，提供联合体协议</w:t>
            </w:r>
            <w:r w:rsidRPr="00ED1970">
              <w:rPr>
                <w:rFonts w:ascii="宋体" w:eastAsia="宋体" w:hAnsi="宋体" w:cs="Times New Roman" w:hint="eastAsia"/>
                <w:sz w:val="24"/>
                <w:szCs w:val="24"/>
              </w:rPr>
              <w:t>。</w:t>
            </w:r>
          </w:p>
        </w:tc>
      </w:tr>
      <w:tr w:rsidR="009F5049" w14:paraId="1F0EE0B3" w14:textId="77777777">
        <w:trPr>
          <w:trHeight w:val="670"/>
          <w:jc w:val="center"/>
        </w:trPr>
        <w:tc>
          <w:tcPr>
            <w:tcW w:w="947" w:type="dxa"/>
            <w:vAlign w:val="center"/>
          </w:tcPr>
          <w:p w14:paraId="294D20D1" w14:textId="626701B1" w:rsidR="009F5049" w:rsidRDefault="00ED1970">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t>1</w:t>
            </w:r>
            <w:r w:rsidR="005C7CCD">
              <w:rPr>
                <w:rFonts w:ascii="宋体" w:eastAsia="宋体" w:hAnsi="宋体" w:cs="宋体"/>
                <w:sz w:val="24"/>
                <w:szCs w:val="22"/>
              </w:rPr>
              <w:t>0</w:t>
            </w:r>
          </w:p>
        </w:tc>
        <w:tc>
          <w:tcPr>
            <w:tcW w:w="2092" w:type="dxa"/>
            <w:vAlign w:val="center"/>
          </w:tcPr>
          <w:p w14:paraId="0EF0C446" w14:textId="77777777" w:rsidR="009F5049" w:rsidRDefault="009F504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其它</w:t>
            </w:r>
          </w:p>
        </w:tc>
        <w:tc>
          <w:tcPr>
            <w:tcW w:w="6525" w:type="dxa"/>
            <w:vAlign w:val="center"/>
          </w:tcPr>
          <w:p w14:paraId="45A67CCF" w14:textId="77777777" w:rsidR="009F5049" w:rsidRDefault="009F5049">
            <w:pPr>
              <w:spacing w:line="460" w:lineRule="exact"/>
              <w:rPr>
                <w:rFonts w:ascii="宋体" w:eastAsia="宋体" w:hAnsi="宋体" w:cs="Times New Roman"/>
                <w:sz w:val="24"/>
                <w:szCs w:val="24"/>
              </w:rPr>
            </w:pPr>
            <w:r>
              <w:rPr>
                <w:rFonts w:ascii="宋体" w:eastAsia="宋体" w:hAnsi="宋体" w:cs="宋体" w:hint="eastAsia"/>
                <w:sz w:val="24"/>
                <w:szCs w:val="22"/>
              </w:rPr>
              <w:t>满足采购文件要求</w:t>
            </w:r>
          </w:p>
        </w:tc>
      </w:tr>
      <w:tr w:rsidR="00227AA0" w14:paraId="589264D0" w14:textId="77777777">
        <w:trPr>
          <w:trHeight w:val="567"/>
          <w:jc w:val="center"/>
        </w:trPr>
        <w:tc>
          <w:tcPr>
            <w:tcW w:w="9564" w:type="dxa"/>
            <w:gridSpan w:val="3"/>
            <w:vAlign w:val="center"/>
          </w:tcPr>
          <w:p w14:paraId="18CF0228"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注：以上各项评审内容必须全部合格，方能参与下一阶段评审。</w:t>
            </w:r>
          </w:p>
        </w:tc>
      </w:tr>
    </w:tbl>
    <w:p w14:paraId="033266D1" w14:textId="77777777" w:rsidR="00227AA0" w:rsidRDefault="00227AA0">
      <w:pPr>
        <w:adjustRightInd w:val="0"/>
        <w:snapToGrid w:val="0"/>
        <w:spacing w:line="460" w:lineRule="exact"/>
        <w:rPr>
          <w:rFonts w:ascii="宋体" w:eastAsia="宋体" w:hAnsi="宋体" w:cstheme="minorEastAsia"/>
          <w:sz w:val="24"/>
          <w:szCs w:val="22"/>
        </w:rPr>
      </w:pPr>
    </w:p>
    <w:p w14:paraId="3F9F1EF1"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lastRenderedPageBreak/>
        <w:t>(2) 磋商</w:t>
      </w:r>
    </w:p>
    <w:p w14:paraId="5672D42D" w14:textId="77777777" w:rsidR="00227AA0" w:rsidRDefault="00BE41F9">
      <w:pPr>
        <w:spacing w:line="440" w:lineRule="exact"/>
        <w:ind w:firstLineChars="200" w:firstLine="480"/>
        <w:rPr>
          <w:rFonts w:ascii="宋体" w:eastAsia="宋体" w:hAnsi="宋体" w:cstheme="minorEastAsia"/>
          <w:b/>
          <w:bCs/>
          <w:sz w:val="24"/>
          <w:szCs w:val="24"/>
        </w:rPr>
      </w:pPr>
      <w:r>
        <w:rPr>
          <w:rFonts w:ascii="宋体" w:eastAsia="宋体" w:hAnsi="宋体" w:cstheme="minorEastAsia" w:hint="eastAsia"/>
          <w:sz w:val="24"/>
          <w:szCs w:val="24"/>
        </w:rPr>
        <w:t>评审小组就价格、商务与技术条款等与通过合格性评审的供应商进行磋商，如无问题则进入下一步评审。</w:t>
      </w:r>
      <w:r>
        <w:rPr>
          <w:rFonts w:ascii="宋体" w:eastAsia="宋体" w:hAnsi="宋体" w:cstheme="minorEastAsia" w:hint="eastAsia"/>
          <w:b/>
          <w:bCs/>
          <w:sz w:val="24"/>
          <w:szCs w:val="24"/>
        </w:rPr>
        <w:t>本次磋商采购现场，经磋商后的二次报价为其最终报价。</w:t>
      </w:r>
    </w:p>
    <w:p w14:paraId="0E429DEA" w14:textId="77777777" w:rsidR="00227AA0" w:rsidRDefault="00BE41F9">
      <w:pPr>
        <w:spacing w:line="440" w:lineRule="exact"/>
        <w:rPr>
          <w:rFonts w:ascii="宋体" w:eastAsia="宋体" w:hAnsi="宋体" w:cstheme="minorEastAsia"/>
          <w:b/>
          <w:bCs/>
          <w:sz w:val="24"/>
          <w:szCs w:val="22"/>
        </w:rPr>
      </w:pPr>
      <w:r>
        <w:rPr>
          <w:rFonts w:ascii="宋体" w:eastAsia="宋体" w:hAnsi="宋体" w:cstheme="minorEastAsia" w:hint="eastAsia"/>
          <w:b/>
          <w:bCs/>
          <w:sz w:val="24"/>
          <w:szCs w:val="22"/>
        </w:rPr>
        <w:t>（3）报价、技术方面的评估、比较、打分（满分100分）</w:t>
      </w:r>
    </w:p>
    <w:p w14:paraId="2CB0CC23"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供应商总得分 =报价得分（</w:t>
      </w:r>
      <w:r w:rsidR="009F5049">
        <w:rPr>
          <w:rFonts w:ascii="宋体" w:eastAsia="宋体" w:hAnsi="宋体" w:cstheme="minorEastAsia"/>
          <w:b/>
          <w:bCs/>
          <w:sz w:val="24"/>
          <w:szCs w:val="22"/>
        </w:rPr>
        <w:t>2</w:t>
      </w:r>
      <w:r>
        <w:rPr>
          <w:rFonts w:ascii="宋体" w:eastAsia="宋体" w:hAnsi="宋体" w:cstheme="minorEastAsia" w:hint="eastAsia"/>
          <w:b/>
          <w:bCs/>
          <w:sz w:val="24"/>
          <w:szCs w:val="22"/>
        </w:rPr>
        <w:t>0分）+技术评审得分（</w:t>
      </w:r>
      <w:r w:rsidR="009F5049">
        <w:rPr>
          <w:rFonts w:ascii="宋体" w:eastAsia="宋体" w:hAnsi="宋体" w:cstheme="minorEastAsia"/>
          <w:b/>
          <w:bCs/>
          <w:sz w:val="24"/>
          <w:szCs w:val="22"/>
        </w:rPr>
        <w:t>8</w:t>
      </w:r>
      <w:r>
        <w:rPr>
          <w:rFonts w:ascii="宋体" w:eastAsia="宋体" w:hAnsi="宋体" w:cstheme="minorEastAsia" w:hint="eastAsia"/>
          <w:b/>
          <w:bCs/>
          <w:sz w:val="24"/>
          <w:szCs w:val="22"/>
        </w:rPr>
        <w:t>0分）</w:t>
      </w:r>
    </w:p>
    <w:p w14:paraId="1594220D" w14:textId="11C3740E" w:rsidR="00227AA0" w:rsidRDefault="00BE41F9">
      <w:pPr>
        <w:spacing w:line="360" w:lineRule="auto"/>
        <w:rPr>
          <w:rFonts w:asciiTheme="minorEastAsia" w:eastAsiaTheme="minorEastAsia" w:hAnsiTheme="minorEastAsia"/>
          <w:sz w:val="24"/>
        </w:rPr>
      </w:pPr>
      <w:r>
        <w:rPr>
          <w:rFonts w:ascii="宋体" w:eastAsia="宋体" w:hAnsi="宋体" w:cstheme="minorEastAsia" w:hint="eastAsia"/>
          <w:b/>
          <w:bCs/>
          <w:sz w:val="24"/>
          <w:szCs w:val="22"/>
        </w:rPr>
        <w:t>(3.1)</w:t>
      </w:r>
      <w:bookmarkStart w:id="11" w:name="_Hlk513642896"/>
      <w:r>
        <w:rPr>
          <w:rFonts w:asciiTheme="minorEastAsia" w:eastAsiaTheme="minorEastAsia" w:hAnsiTheme="minorEastAsia" w:hint="eastAsia"/>
          <w:sz w:val="24"/>
        </w:rPr>
        <w:t xml:space="preserve"> 报价得分统一采用低价优先法，即满足</w:t>
      </w:r>
      <w:r w:rsidR="000513A1">
        <w:rPr>
          <w:rFonts w:asciiTheme="minorEastAsia" w:eastAsiaTheme="minorEastAsia" w:hAnsiTheme="minorEastAsia" w:hint="eastAsia"/>
          <w:sz w:val="24"/>
        </w:rPr>
        <w:t>采购文件</w:t>
      </w:r>
      <w:r>
        <w:rPr>
          <w:rFonts w:asciiTheme="minorEastAsia" w:eastAsiaTheme="minorEastAsia" w:hAnsiTheme="minorEastAsia" w:hint="eastAsia"/>
          <w:sz w:val="24"/>
        </w:rPr>
        <w:t>要求且价格最低的报价为磋商基准价，其价格分为满分</w:t>
      </w:r>
      <w:r w:rsidR="009F5049">
        <w:rPr>
          <w:rFonts w:asciiTheme="minorEastAsia" w:eastAsiaTheme="minorEastAsia" w:hAnsiTheme="minorEastAsia"/>
          <w:sz w:val="24"/>
          <w:u w:val="single"/>
        </w:rPr>
        <w:t>2</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分。其他供应商的价格分统一按照下列公式计算：</w:t>
      </w:r>
    </w:p>
    <w:p w14:paraId="6EEAFD33" w14:textId="77777777" w:rsidR="00227AA0" w:rsidRDefault="00BE41F9">
      <w:pPr>
        <w:adjustRightInd w:val="0"/>
        <w:snapToGrid w:val="0"/>
        <w:spacing w:line="460" w:lineRule="exact"/>
        <w:rPr>
          <w:rFonts w:ascii="宋体" w:eastAsia="宋体" w:hAnsi="宋体" w:cstheme="minorEastAsia"/>
          <w:sz w:val="24"/>
          <w:szCs w:val="22"/>
        </w:rPr>
      </w:pPr>
      <w:r>
        <w:rPr>
          <w:rFonts w:asciiTheme="minorEastAsia" w:eastAsiaTheme="minorEastAsia" w:hAnsiTheme="minorEastAsia" w:hint="eastAsia"/>
          <w:sz w:val="24"/>
        </w:rPr>
        <w:t>报价得分＝（磋商基准价/供应商报价）×</w:t>
      </w:r>
      <w:r w:rsidR="009F5049">
        <w:rPr>
          <w:rFonts w:asciiTheme="minorEastAsia" w:eastAsiaTheme="minorEastAsia" w:hAnsiTheme="minorEastAsia"/>
          <w:sz w:val="24"/>
          <w:u w:val="single"/>
        </w:rPr>
        <w:t>2</w:t>
      </w:r>
      <w:r>
        <w:rPr>
          <w:rFonts w:asciiTheme="minorEastAsia" w:eastAsiaTheme="minorEastAsia" w:hAnsiTheme="minorEastAsia" w:hint="eastAsia"/>
          <w:sz w:val="24"/>
          <w:u w:val="single"/>
        </w:rPr>
        <w:t>0</w:t>
      </w:r>
      <w:r>
        <w:rPr>
          <w:rFonts w:asciiTheme="minorEastAsia" w:eastAsiaTheme="minorEastAsia" w:hAnsiTheme="minorEastAsia" w:hint="eastAsia"/>
          <w:sz w:val="24"/>
        </w:rPr>
        <w:t>％×100</w:t>
      </w:r>
    </w:p>
    <w:p w14:paraId="48007B5F" w14:textId="77777777" w:rsidR="00227AA0" w:rsidRDefault="00227AA0">
      <w:pPr>
        <w:pStyle w:val="2"/>
      </w:pPr>
    </w:p>
    <w:bookmarkEnd w:id="11"/>
    <w:p w14:paraId="5589D070"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（3.2）技术评估、比较、打分（满</w:t>
      </w:r>
      <w:r w:rsidR="009F5049">
        <w:rPr>
          <w:rFonts w:ascii="宋体" w:eastAsia="宋体" w:hAnsi="宋体" w:cstheme="minorEastAsia"/>
          <w:b/>
          <w:bCs/>
          <w:sz w:val="24"/>
          <w:szCs w:val="22"/>
        </w:rPr>
        <w:t>8</w:t>
      </w:r>
      <w:r>
        <w:rPr>
          <w:rFonts w:ascii="宋体" w:eastAsia="宋体" w:hAnsi="宋体" w:cstheme="minorEastAsia" w:hint="eastAsia"/>
          <w:b/>
          <w:bCs/>
          <w:sz w:val="24"/>
          <w:szCs w:val="22"/>
        </w:rPr>
        <w:t>0分）</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
        <w:gridCol w:w="851"/>
        <w:gridCol w:w="5812"/>
        <w:gridCol w:w="1275"/>
      </w:tblGrid>
      <w:tr w:rsidR="00227AA0" w14:paraId="13206F8E" w14:textId="77777777" w:rsidTr="00CF2E29">
        <w:trPr>
          <w:trHeight w:val="589"/>
        </w:trPr>
        <w:tc>
          <w:tcPr>
            <w:tcW w:w="1135" w:type="dxa"/>
            <w:vAlign w:val="center"/>
          </w:tcPr>
          <w:p w14:paraId="230E4C3B"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类别</w:t>
            </w:r>
          </w:p>
        </w:tc>
        <w:tc>
          <w:tcPr>
            <w:tcW w:w="1559" w:type="dxa"/>
            <w:gridSpan w:val="2"/>
            <w:vAlign w:val="center"/>
          </w:tcPr>
          <w:p w14:paraId="768F2A5A"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评分内容</w:t>
            </w:r>
          </w:p>
        </w:tc>
        <w:tc>
          <w:tcPr>
            <w:tcW w:w="5812" w:type="dxa"/>
            <w:vAlign w:val="center"/>
          </w:tcPr>
          <w:p w14:paraId="6D58C45D"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评分标准</w:t>
            </w:r>
          </w:p>
        </w:tc>
        <w:tc>
          <w:tcPr>
            <w:tcW w:w="1275" w:type="dxa"/>
            <w:vAlign w:val="center"/>
          </w:tcPr>
          <w:p w14:paraId="017225CA"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分值范围</w:t>
            </w:r>
          </w:p>
        </w:tc>
      </w:tr>
      <w:tr w:rsidR="00CF2E29" w:rsidRPr="00CF2E29" w14:paraId="55F1E900" w14:textId="77777777" w:rsidTr="000A162E">
        <w:trPr>
          <w:trHeight w:val="1550"/>
        </w:trPr>
        <w:tc>
          <w:tcPr>
            <w:tcW w:w="1135" w:type="dxa"/>
            <w:vMerge w:val="restart"/>
            <w:vAlign w:val="center"/>
          </w:tcPr>
          <w:p w14:paraId="5E6464C4" w14:textId="77777777" w:rsidR="00CF2E29" w:rsidRDefault="00CF2E29" w:rsidP="00CF2E29">
            <w:pPr>
              <w:spacing w:line="460" w:lineRule="exact"/>
              <w:jc w:val="center"/>
              <w:rPr>
                <w:rFonts w:ascii="Calibri" w:eastAsia="宋体" w:hAnsi="Calibri" w:cs="Times New Roman"/>
                <w:szCs w:val="24"/>
              </w:rPr>
            </w:pPr>
            <w:r>
              <w:rPr>
                <w:rFonts w:ascii="宋体" w:eastAsia="宋体" w:hAnsi="宋体" w:cs="宋体"/>
                <w:sz w:val="24"/>
                <w:szCs w:val="24"/>
              </w:rPr>
              <w:t>技术分 （80分）</w:t>
            </w:r>
          </w:p>
        </w:tc>
        <w:tc>
          <w:tcPr>
            <w:tcW w:w="1559" w:type="dxa"/>
            <w:gridSpan w:val="2"/>
            <w:vAlign w:val="center"/>
          </w:tcPr>
          <w:p w14:paraId="4C7A91CD" w14:textId="77777777" w:rsidR="00CF2E29" w:rsidRPr="00CF2E29" w:rsidRDefault="00CF2E29" w:rsidP="00CF2E29">
            <w:pPr>
              <w:spacing w:line="460" w:lineRule="exact"/>
              <w:jc w:val="center"/>
              <w:rPr>
                <w:rFonts w:ascii="宋体" w:eastAsia="宋体" w:hAnsi="宋体"/>
                <w:sz w:val="24"/>
                <w:szCs w:val="24"/>
              </w:rPr>
            </w:pPr>
            <w:r>
              <w:rPr>
                <w:rFonts w:ascii="宋体" w:eastAsia="宋体" w:hAnsi="宋体" w:hint="eastAsia"/>
                <w:sz w:val="24"/>
                <w:szCs w:val="24"/>
              </w:rPr>
              <w:t>供应商</w:t>
            </w:r>
            <w:r w:rsidRPr="00CF2E29">
              <w:rPr>
                <w:rFonts w:ascii="宋体" w:eastAsia="宋体" w:hAnsi="宋体" w:hint="eastAsia"/>
                <w:sz w:val="24"/>
                <w:szCs w:val="24"/>
              </w:rPr>
              <w:t>业绩</w:t>
            </w:r>
          </w:p>
          <w:p w14:paraId="1538387F"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和资信</w:t>
            </w:r>
          </w:p>
        </w:tc>
        <w:tc>
          <w:tcPr>
            <w:tcW w:w="5812" w:type="dxa"/>
            <w:vAlign w:val="center"/>
          </w:tcPr>
          <w:p w14:paraId="28DC1D81"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sz w:val="24"/>
                <w:szCs w:val="24"/>
              </w:rPr>
              <w:t>1</w:t>
            </w:r>
            <w:r w:rsidRPr="00CF2E29">
              <w:rPr>
                <w:rFonts w:ascii="宋体" w:eastAsia="宋体" w:hAnsi="宋体" w:hint="eastAsia"/>
                <w:sz w:val="24"/>
                <w:szCs w:val="24"/>
              </w:rPr>
              <w:t>、</w:t>
            </w:r>
            <w:r>
              <w:rPr>
                <w:rFonts w:ascii="宋体" w:eastAsia="宋体" w:hAnsi="宋体" w:hint="eastAsia"/>
                <w:sz w:val="24"/>
                <w:szCs w:val="24"/>
              </w:rPr>
              <w:t>供应商</w:t>
            </w:r>
            <w:r w:rsidRPr="00CF2E29">
              <w:rPr>
                <w:rFonts w:ascii="宋体" w:eastAsia="宋体" w:hAnsi="宋体" w:hint="eastAsia"/>
                <w:sz w:val="24"/>
                <w:szCs w:val="24"/>
              </w:rPr>
              <w:t>业绩：</w:t>
            </w:r>
            <w:r>
              <w:rPr>
                <w:rFonts w:ascii="宋体" w:eastAsia="宋体" w:hAnsi="宋体" w:hint="eastAsia"/>
                <w:sz w:val="24"/>
                <w:szCs w:val="24"/>
              </w:rPr>
              <w:t>供应商</w:t>
            </w:r>
            <w:r w:rsidRPr="00CF2E29">
              <w:rPr>
                <w:rFonts w:ascii="宋体" w:eastAsia="宋体" w:hAnsi="宋体" w:hint="eastAsia"/>
                <w:sz w:val="24"/>
                <w:szCs w:val="24"/>
              </w:rPr>
              <w:t>近三年以来（2</w:t>
            </w:r>
            <w:r w:rsidRPr="00CF2E29">
              <w:rPr>
                <w:rFonts w:ascii="宋体" w:eastAsia="宋体" w:hAnsi="宋体"/>
                <w:sz w:val="24"/>
                <w:szCs w:val="24"/>
              </w:rPr>
              <w:t>019</w:t>
            </w:r>
            <w:r w:rsidRPr="00CF2E29">
              <w:rPr>
                <w:rFonts w:ascii="宋体" w:eastAsia="宋体" w:hAnsi="宋体" w:hint="eastAsia"/>
                <w:sz w:val="24"/>
                <w:szCs w:val="24"/>
              </w:rPr>
              <w:t>年1月1日至今，以合同签订时间为准）具有单项合同建筑面积为</w:t>
            </w:r>
            <w:r w:rsidRPr="00CF2E29">
              <w:rPr>
                <w:rFonts w:ascii="宋体" w:eastAsia="宋体" w:hAnsi="宋体"/>
                <w:sz w:val="24"/>
                <w:szCs w:val="24"/>
              </w:rPr>
              <w:t>6000</w:t>
            </w:r>
            <w:r w:rsidRPr="00CF2E29">
              <w:rPr>
                <w:rFonts w:ascii="宋体" w:eastAsia="宋体" w:hAnsi="宋体" w:hint="eastAsia"/>
                <w:sz w:val="24"/>
                <w:szCs w:val="24"/>
              </w:rPr>
              <w:t>㎡及以上的公共建筑设计业绩（提供业绩合同复印件，如合同中不能体现相关内容，则由业主单位或行政主管部门出具的证明文件）</w:t>
            </w:r>
            <w:r>
              <w:rPr>
                <w:rFonts w:ascii="宋体" w:eastAsia="宋体" w:hAnsi="宋体" w:hint="eastAsia"/>
                <w:sz w:val="24"/>
                <w:szCs w:val="24"/>
              </w:rPr>
              <w:t>，每</w:t>
            </w:r>
            <w:r w:rsidRPr="00CF2E29">
              <w:rPr>
                <w:rFonts w:ascii="宋体" w:eastAsia="宋体" w:hAnsi="宋体" w:hint="eastAsia"/>
                <w:sz w:val="24"/>
                <w:szCs w:val="24"/>
              </w:rPr>
              <w:t>提供一份得</w:t>
            </w:r>
            <w:r w:rsidRPr="00CF2E29">
              <w:rPr>
                <w:rFonts w:ascii="宋体" w:eastAsia="宋体" w:hAnsi="宋体"/>
                <w:sz w:val="24"/>
                <w:szCs w:val="24"/>
              </w:rPr>
              <w:t>3</w:t>
            </w:r>
            <w:r w:rsidRPr="00CF2E29">
              <w:rPr>
                <w:rFonts w:ascii="宋体" w:eastAsia="宋体" w:hAnsi="宋体" w:hint="eastAsia"/>
                <w:sz w:val="24"/>
                <w:szCs w:val="24"/>
              </w:rPr>
              <w:t>分，满分</w:t>
            </w:r>
            <w:r w:rsidRPr="00CF2E29">
              <w:rPr>
                <w:rFonts w:ascii="宋体" w:eastAsia="宋体" w:hAnsi="宋体"/>
                <w:sz w:val="24"/>
                <w:szCs w:val="24"/>
              </w:rPr>
              <w:t>3</w:t>
            </w:r>
            <w:r w:rsidRPr="00CF2E29">
              <w:rPr>
                <w:rFonts w:ascii="宋体" w:eastAsia="宋体" w:hAnsi="宋体" w:hint="eastAsia"/>
                <w:sz w:val="24"/>
                <w:szCs w:val="24"/>
              </w:rPr>
              <w:t>分。</w:t>
            </w:r>
          </w:p>
          <w:p w14:paraId="1F64AEA3"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sz w:val="24"/>
                <w:szCs w:val="24"/>
              </w:rPr>
              <w:t>2</w:t>
            </w:r>
            <w:r w:rsidRPr="00CF2E29">
              <w:rPr>
                <w:rFonts w:ascii="宋体" w:eastAsia="宋体" w:hAnsi="宋体" w:hint="eastAsia"/>
                <w:sz w:val="24"/>
                <w:szCs w:val="24"/>
              </w:rPr>
              <w:t>、企业信誉：</w:t>
            </w:r>
            <w:r w:rsidRPr="00CF2E29">
              <w:rPr>
                <w:rFonts w:ascii="宋体" w:eastAsia="宋体" w:hAnsi="宋体"/>
                <w:sz w:val="24"/>
                <w:szCs w:val="24"/>
              </w:rPr>
              <w:t>2017</w:t>
            </w:r>
            <w:r w:rsidRPr="00CF2E29">
              <w:rPr>
                <w:rFonts w:ascii="宋体" w:eastAsia="宋体" w:hAnsi="宋体" w:hint="eastAsia"/>
                <w:sz w:val="24"/>
                <w:szCs w:val="24"/>
              </w:rPr>
              <w:t>年</w:t>
            </w:r>
            <w:r w:rsidRPr="00CF2E29">
              <w:rPr>
                <w:rFonts w:ascii="宋体" w:eastAsia="宋体" w:hAnsi="宋体"/>
                <w:sz w:val="24"/>
                <w:szCs w:val="24"/>
              </w:rPr>
              <w:t>1</w:t>
            </w:r>
            <w:r w:rsidRPr="00CF2E29">
              <w:rPr>
                <w:rFonts w:ascii="宋体" w:eastAsia="宋体" w:hAnsi="宋体" w:hint="eastAsia"/>
                <w:sz w:val="24"/>
                <w:szCs w:val="24"/>
              </w:rPr>
              <w:t>月</w:t>
            </w:r>
            <w:r w:rsidRPr="00CF2E29">
              <w:rPr>
                <w:rFonts w:ascii="宋体" w:eastAsia="宋体" w:hAnsi="宋体"/>
                <w:sz w:val="24"/>
                <w:szCs w:val="24"/>
              </w:rPr>
              <w:t>1</w:t>
            </w:r>
            <w:r w:rsidRPr="00CF2E29">
              <w:rPr>
                <w:rFonts w:ascii="宋体" w:eastAsia="宋体" w:hAnsi="宋体" w:hint="eastAsia"/>
                <w:sz w:val="24"/>
                <w:szCs w:val="24"/>
              </w:rPr>
              <w:t>日以来（</w:t>
            </w:r>
            <w:r w:rsidRPr="00CF2E29">
              <w:rPr>
                <w:rFonts w:ascii="宋体" w:eastAsia="宋体" w:hAnsi="宋体"/>
                <w:sz w:val="24"/>
                <w:szCs w:val="24"/>
              </w:rPr>
              <w:t>以获奖证书时间为准</w:t>
            </w:r>
            <w:r w:rsidRPr="00CF2E29">
              <w:rPr>
                <w:rFonts w:ascii="宋体" w:eastAsia="宋体" w:hAnsi="宋体" w:hint="eastAsia"/>
                <w:sz w:val="24"/>
                <w:szCs w:val="24"/>
              </w:rPr>
              <w:t>）</w:t>
            </w:r>
            <w:r>
              <w:rPr>
                <w:rFonts w:ascii="宋体" w:eastAsia="宋体" w:hAnsi="宋体" w:hint="eastAsia"/>
                <w:sz w:val="24"/>
                <w:szCs w:val="24"/>
              </w:rPr>
              <w:t>供应商</w:t>
            </w:r>
            <w:r w:rsidRPr="00CF2E29">
              <w:rPr>
                <w:rFonts w:ascii="宋体" w:eastAsia="宋体" w:hAnsi="宋体" w:hint="eastAsia"/>
                <w:sz w:val="24"/>
                <w:szCs w:val="24"/>
              </w:rPr>
              <w:t>设计的公共建筑获得省级（行业协会或政府部门）设计奖项的，每项得</w:t>
            </w:r>
            <w:r w:rsidRPr="00CF2E29">
              <w:rPr>
                <w:rFonts w:ascii="宋体" w:eastAsia="宋体" w:hAnsi="宋体"/>
                <w:sz w:val="24"/>
                <w:szCs w:val="24"/>
              </w:rPr>
              <w:t>3</w:t>
            </w:r>
            <w:r w:rsidRPr="00CF2E29">
              <w:rPr>
                <w:rFonts w:ascii="宋体" w:eastAsia="宋体" w:hAnsi="宋体" w:hint="eastAsia"/>
                <w:sz w:val="24"/>
                <w:szCs w:val="24"/>
              </w:rPr>
              <w:t>分；</w:t>
            </w:r>
            <w:r w:rsidRPr="00CF2E29">
              <w:rPr>
                <w:rFonts w:ascii="宋体" w:eastAsia="宋体" w:hAnsi="宋体"/>
                <w:sz w:val="24"/>
                <w:szCs w:val="24"/>
              </w:rPr>
              <w:t>2017</w:t>
            </w:r>
            <w:r w:rsidRPr="00CF2E29">
              <w:rPr>
                <w:rFonts w:ascii="宋体" w:eastAsia="宋体" w:hAnsi="宋体" w:hint="eastAsia"/>
                <w:sz w:val="24"/>
                <w:szCs w:val="24"/>
              </w:rPr>
              <w:t>年</w:t>
            </w:r>
            <w:r w:rsidRPr="00CF2E29">
              <w:rPr>
                <w:rFonts w:ascii="宋体" w:eastAsia="宋体" w:hAnsi="宋体"/>
                <w:sz w:val="24"/>
                <w:szCs w:val="24"/>
              </w:rPr>
              <w:t>1</w:t>
            </w:r>
            <w:r w:rsidRPr="00CF2E29">
              <w:rPr>
                <w:rFonts w:ascii="宋体" w:eastAsia="宋体" w:hAnsi="宋体" w:hint="eastAsia"/>
                <w:sz w:val="24"/>
                <w:szCs w:val="24"/>
              </w:rPr>
              <w:t>月</w:t>
            </w:r>
            <w:r w:rsidRPr="00CF2E29">
              <w:rPr>
                <w:rFonts w:ascii="宋体" w:eastAsia="宋体" w:hAnsi="宋体"/>
                <w:sz w:val="24"/>
                <w:szCs w:val="24"/>
              </w:rPr>
              <w:t>1</w:t>
            </w:r>
            <w:r w:rsidRPr="00CF2E29">
              <w:rPr>
                <w:rFonts w:ascii="宋体" w:eastAsia="宋体" w:hAnsi="宋体" w:hint="eastAsia"/>
                <w:sz w:val="24"/>
                <w:szCs w:val="24"/>
              </w:rPr>
              <w:t>日以来（</w:t>
            </w:r>
            <w:r w:rsidRPr="00CF2E29">
              <w:rPr>
                <w:rFonts w:ascii="宋体" w:eastAsia="宋体" w:hAnsi="宋体"/>
                <w:sz w:val="24"/>
                <w:szCs w:val="24"/>
              </w:rPr>
              <w:t>以获奖证书时间为准</w:t>
            </w:r>
            <w:r w:rsidRPr="00CF2E29">
              <w:rPr>
                <w:rFonts w:ascii="宋体" w:eastAsia="宋体" w:hAnsi="宋体" w:hint="eastAsia"/>
                <w:sz w:val="24"/>
                <w:szCs w:val="24"/>
              </w:rPr>
              <w:t>）</w:t>
            </w:r>
            <w:r>
              <w:rPr>
                <w:rFonts w:ascii="宋体" w:eastAsia="宋体" w:hAnsi="宋体" w:hint="eastAsia"/>
                <w:sz w:val="24"/>
                <w:szCs w:val="24"/>
              </w:rPr>
              <w:t>供应商</w:t>
            </w:r>
            <w:r w:rsidRPr="00CF2E29">
              <w:rPr>
                <w:rFonts w:ascii="宋体" w:eastAsia="宋体" w:hAnsi="宋体" w:hint="eastAsia"/>
                <w:sz w:val="24"/>
                <w:szCs w:val="24"/>
              </w:rPr>
              <w:t>设计的公共建筑获得国家级（行业协会或政府部门）设计奖项的，每项得</w:t>
            </w:r>
            <w:r w:rsidRPr="00CF2E29">
              <w:rPr>
                <w:rFonts w:ascii="宋体" w:eastAsia="宋体" w:hAnsi="宋体"/>
                <w:sz w:val="24"/>
                <w:szCs w:val="24"/>
              </w:rPr>
              <w:t>6</w:t>
            </w:r>
            <w:r w:rsidRPr="00CF2E29">
              <w:rPr>
                <w:rFonts w:ascii="宋体" w:eastAsia="宋体" w:hAnsi="宋体" w:hint="eastAsia"/>
                <w:sz w:val="24"/>
                <w:szCs w:val="24"/>
              </w:rPr>
              <w:t>分。</w:t>
            </w:r>
          </w:p>
          <w:p w14:paraId="748C75B5"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hint="eastAsia"/>
                <w:sz w:val="24"/>
                <w:szCs w:val="24"/>
              </w:rPr>
              <w:t>本项满分</w:t>
            </w:r>
            <w:r w:rsidRPr="00CF2E29">
              <w:rPr>
                <w:rFonts w:ascii="宋体" w:eastAsia="宋体" w:hAnsi="宋体"/>
                <w:sz w:val="24"/>
                <w:szCs w:val="24"/>
              </w:rPr>
              <w:t>9</w:t>
            </w:r>
            <w:r w:rsidRPr="00CF2E29">
              <w:rPr>
                <w:rFonts w:ascii="宋体" w:eastAsia="宋体" w:hAnsi="宋体" w:hint="eastAsia"/>
                <w:sz w:val="24"/>
                <w:szCs w:val="24"/>
              </w:rPr>
              <w:t>分。（同一项目以最高奖项计）。</w:t>
            </w:r>
          </w:p>
          <w:p w14:paraId="4B8CA06E"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sz w:val="24"/>
                <w:szCs w:val="24"/>
              </w:rPr>
              <w:t>3</w:t>
            </w:r>
            <w:r w:rsidRPr="00CF2E29">
              <w:rPr>
                <w:rFonts w:ascii="宋体" w:eastAsia="宋体" w:hAnsi="宋体" w:hint="eastAsia"/>
                <w:sz w:val="24"/>
                <w:szCs w:val="24"/>
              </w:rPr>
              <w:t>、</w:t>
            </w:r>
            <w:r w:rsidR="00C0010C">
              <w:rPr>
                <w:rFonts w:ascii="宋体" w:eastAsia="宋体" w:hAnsi="宋体" w:hint="eastAsia"/>
                <w:sz w:val="24"/>
                <w:szCs w:val="24"/>
              </w:rPr>
              <w:t>供应商</w:t>
            </w:r>
            <w:r w:rsidRPr="00CF2E29">
              <w:rPr>
                <w:rFonts w:ascii="宋体" w:eastAsia="宋体" w:hAnsi="宋体" w:hint="eastAsia"/>
                <w:sz w:val="24"/>
                <w:szCs w:val="24"/>
              </w:rPr>
              <w:t>具有质量管理体系认证、环境管理体系认证和职业健康安全管理体系认证证书的，每提供其中一项得</w:t>
            </w:r>
            <w:r w:rsidRPr="00CF2E29">
              <w:rPr>
                <w:rFonts w:ascii="宋体" w:eastAsia="宋体" w:hAnsi="宋体"/>
                <w:sz w:val="24"/>
                <w:szCs w:val="24"/>
              </w:rPr>
              <w:t>1</w:t>
            </w:r>
            <w:r w:rsidRPr="00CF2E29">
              <w:rPr>
                <w:rFonts w:ascii="宋体" w:eastAsia="宋体" w:hAnsi="宋体" w:hint="eastAsia"/>
                <w:sz w:val="24"/>
                <w:szCs w:val="24"/>
              </w:rPr>
              <w:t>分，满分3分。</w:t>
            </w:r>
            <w:r w:rsidRPr="00CF2E29">
              <w:rPr>
                <w:rFonts w:ascii="宋体" w:eastAsia="宋体" w:hAnsi="宋体"/>
                <w:sz w:val="24"/>
                <w:szCs w:val="24"/>
              </w:rPr>
              <w:t xml:space="preserve">  </w:t>
            </w:r>
          </w:p>
        </w:tc>
        <w:tc>
          <w:tcPr>
            <w:tcW w:w="1275" w:type="dxa"/>
            <w:vAlign w:val="center"/>
          </w:tcPr>
          <w:p w14:paraId="6CF38994"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t>0</w:t>
            </w:r>
            <w:r w:rsidRPr="00CF2E29">
              <w:rPr>
                <w:rFonts w:ascii="宋体" w:eastAsia="宋体" w:hAnsi="宋体" w:hint="eastAsia"/>
                <w:sz w:val="24"/>
                <w:szCs w:val="24"/>
              </w:rPr>
              <w:t>-1</w:t>
            </w:r>
            <w:r w:rsidRPr="00CF2E29">
              <w:rPr>
                <w:rFonts w:ascii="宋体" w:eastAsia="宋体" w:hAnsi="宋体"/>
                <w:sz w:val="24"/>
                <w:szCs w:val="24"/>
              </w:rPr>
              <w:t>5</w:t>
            </w:r>
            <w:r w:rsidRPr="00CF2E29">
              <w:rPr>
                <w:rFonts w:ascii="宋体" w:eastAsia="宋体" w:hAnsi="宋体" w:hint="eastAsia"/>
                <w:sz w:val="24"/>
                <w:szCs w:val="24"/>
              </w:rPr>
              <w:t>分</w:t>
            </w:r>
          </w:p>
        </w:tc>
      </w:tr>
      <w:tr w:rsidR="00CF2E29" w:rsidRPr="00CF2E29" w14:paraId="1FB9F3BD" w14:textId="77777777" w:rsidTr="00CF2E29">
        <w:tc>
          <w:tcPr>
            <w:tcW w:w="1135" w:type="dxa"/>
            <w:vMerge/>
            <w:vAlign w:val="center"/>
          </w:tcPr>
          <w:p w14:paraId="3C84971E" w14:textId="77777777" w:rsidR="00CF2E29" w:rsidRDefault="00CF2E29" w:rsidP="00CF2E29">
            <w:pPr>
              <w:spacing w:line="460" w:lineRule="exact"/>
              <w:jc w:val="left"/>
              <w:rPr>
                <w:rFonts w:ascii="Calibri" w:eastAsia="宋体" w:hAnsi="Calibri" w:cs="Times New Roman"/>
                <w:szCs w:val="24"/>
              </w:rPr>
            </w:pPr>
          </w:p>
        </w:tc>
        <w:tc>
          <w:tcPr>
            <w:tcW w:w="1559" w:type="dxa"/>
            <w:gridSpan w:val="2"/>
            <w:vAlign w:val="center"/>
          </w:tcPr>
          <w:p w14:paraId="45A625E0"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人员配备</w:t>
            </w:r>
          </w:p>
        </w:tc>
        <w:tc>
          <w:tcPr>
            <w:tcW w:w="5812" w:type="dxa"/>
            <w:vAlign w:val="center"/>
          </w:tcPr>
          <w:p w14:paraId="1207E343"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sz w:val="24"/>
                <w:szCs w:val="24"/>
              </w:rPr>
              <w:t>1</w:t>
            </w:r>
            <w:r w:rsidRPr="00CF2E29">
              <w:rPr>
                <w:rFonts w:ascii="宋体" w:eastAsia="宋体" w:hAnsi="宋体" w:hint="eastAsia"/>
                <w:sz w:val="24"/>
                <w:szCs w:val="24"/>
              </w:rPr>
              <w:t>、项目负责人业绩：</w:t>
            </w:r>
            <w:r w:rsidR="00C0010C" w:rsidRPr="00C0010C">
              <w:rPr>
                <w:rFonts w:ascii="宋体" w:eastAsia="宋体" w:hAnsi="宋体" w:hint="eastAsia"/>
                <w:sz w:val="24"/>
                <w:szCs w:val="24"/>
              </w:rPr>
              <w:t>项目负责人近三年以来（2</w:t>
            </w:r>
            <w:r w:rsidR="00C0010C" w:rsidRPr="00C0010C">
              <w:rPr>
                <w:rFonts w:ascii="宋体" w:eastAsia="宋体" w:hAnsi="宋体"/>
                <w:sz w:val="24"/>
                <w:szCs w:val="24"/>
              </w:rPr>
              <w:t>019</w:t>
            </w:r>
            <w:r w:rsidR="00C0010C" w:rsidRPr="00C0010C">
              <w:rPr>
                <w:rFonts w:ascii="宋体" w:eastAsia="宋体" w:hAnsi="宋体" w:hint="eastAsia"/>
                <w:sz w:val="24"/>
                <w:szCs w:val="24"/>
              </w:rPr>
              <w:lastRenderedPageBreak/>
              <w:t>年1月1日至今，以合同签订时间为准）具有单项合同建筑面积为</w:t>
            </w:r>
            <w:r w:rsidR="00C0010C" w:rsidRPr="00C0010C">
              <w:rPr>
                <w:rFonts w:ascii="宋体" w:eastAsia="宋体" w:hAnsi="宋体"/>
                <w:sz w:val="24"/>
                <w:szCs w:val="24"/>
              </w:rPr>
              <w:t>6000</w:t>
            </w:r>
            <w:r w:rsidR="00C0010C" w:rsidRPr="00C0010C">
              <w:rPr>
                <w:rFonts w:ascii="宋体" w:eastAsia="宋体" w:hAnsi="宋体" w:hint="eastAsia"/>
                <w:sz w:val="24"/>
                <w:szCs w:val="24"/>
              </w:rPr>
              <w:t>㎡及以上的公共建筑设计业绩（提供业绩合同复印件，如合同中不能体现项目负责人及相关内容，则由业主单位或行政主管部门出具的证明文件），每</w:t>
            </w:r>
            <w:r w:rsidRPr="00CF2E29">
              <w:rPr>
                <w:rFonts w:ascii="宋体" w:eastAsia="宋体" w:hAnsi="宋体" w:hint="eastAsia"/>
                <w:sz w:val="24"/>
                <w:szCs w:val="24"/>
              </w:rPr>
              <w:t>提供一份得4分，满分4分。</w:t>
            </w:r>
          </w:p>
          <w:p w14:paraId="53A62F7F"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sz w:val="24"/>
                <w:szCs w:val="24"/>
              </w:rPr>
              <w:t>2</w:t>
            </w:r>
            <w:r w:rsidRPr="00CF2E29">
              <w:rPr>
                <w:rFonts w:ascii="宋体" w:eastAsia="宋体" w:hAnsi="宋体" w:hint="eastAsia"/>
                <w:sz w:val="24"/>
                <w:szCs w:val="24"/>
              </w:rPr>
              <w:t>、其他主要设计人员专业配套完整：专业配备基本要求</w:t>
            </w:r>
            <w:r w:rsidRPr="00CF2E29">
              <w:rPr>
                <w:rFonts w:ascii="宋体" w:eastAsia="宋体" w:hAnsi="宋体"/>
                <w:sz w:val="24"/>
                <w:szCs w:val="24"/>
              </w:rPr>
              <w:t>6</w:t>
            </w:r>
            <w:r w:rsidRPr="00CF2E29">
              <w:rPr>
                <w:rFonts w:ascii="宋体" w:eastAsia="宋体" w:hAnsi="宋体" w:hint="eastAsia"/>
                <w:sz w:val="24"/>
                <w:szCs w:val="24"/>
              </w:rPr>
              <w:t>人，其中项目负责人（同时为建筑专业负责人）必须为一级注册建筑师，结构专业负责人必须为一级注册结构工程师，给排水、暖通、电气、装饰装修专业负责人为中级及以上职称或相应职业资格证书。各专业每增加一个高级职称人员或注册资格人员加2分，满分6分。</w:t>
            </w:r>
          </w:p>
        </w:tc>
        <w:tc>
          <w:tcPr>
            <w:tcW w:w="1275" w:type="dxa"/>
            <w:vAlign w:val="center"/>
          </w:tcPr>
          <w:p w14:paraId="2978F0C8"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lastRenderedPageBreak/>
              <w:t>0</w:t>
            </w:r>
            <w:r w:rsidRPr="00CF2E29">
              <w:rPr>
                <w:rFonts w:ascii="宋体" w:eastAsia="宋体" w:hAnsi="宋体" w:hint="eastAsia"/>
                <w:sz w:val="24"/>
                <w:szCs w:val="24"/>
              </w:rPr>
              <w:t>-10分</w:t>
            </w:r>
          </w:p>
        </w:tc>
      </w:tr>
      <w:tr w:rsidR="00CF2E29" w:rsidRPr="00CF2E29" w14:paraId="2331D935" w14:textId="77777777" w:rsidTr="00C0010C">
        <w:trPr>
          <w:trHeight w:val="2415"/>
        </w:trPr>
        <w:tc>
          <w:tcPr>
            <w:tcW w:w="1135" w:type="dxa"/>
            <w:vMerge/>
            <w:vAlign w:val="center"/>
          </w:tcPr>
          <w:p w14:paraId="3BC84D49" w14:textId="77777777" w:rsidR="00CF2E29" w:rsidRDefault="00CF2E29" w:rsidP="00CF2E29">
            <w:pPr>
              <w:spacing w:line="460" w:lineRule="exact"/>
              <w:jc w:val="left"/>
              <w:rPr>
                <w:rFonts w:ascii="Calibri" w:eastAsia="宋体" w:hAnsi="Calibri" w:cs="Times New Roman"/>
                <w:szCs w:val="24"/>
              </w:rPr>
            </w:pPr>
          </w:p>
        </w:tc>
        <w:tc>
          <w:tcPr>
            <w:tcW w:w="708" w:type="dxa"/>
            <w:vMerge w:val="restart"/>
            <w:vAlign w:val="center"/>
          </w:tcPr>
          <w:p w14:paraId="0E49C922" w14:textId="77777777" w:rsidR="00CF2E29" w:rsidRPr="00CF2E29" w:rsidRDefault="00CF2E29" w:rsidP="00CF2E29">
            <w:pPr>
              <w:spacing w:line="460" w:lineRule="exact"/>
              <w:jc w:val="center"/>
              <w:rPr>
                <w:rFonts w:ascii="宋体" w:eastAsia="宋体" w:hAnsi="宋体" w:cs="Times New Roman"/>
                <w:sz w:val="24"/>
                <w:szCs w:val="24"/>
              </w:rPr>
            </w:pPr>
            <w:r w:rsidRPr="00CF2E29">
              <w:rPr>
                <w:rFonts w:ascii="宋体" w:eastAsia="宋体" w:hAnsi="宋体" w:cs="Times New Roman" w:hint="eastAsia"/>
                <w:sz w:val="24"/>
                <w:szCs w:val="24"/>
              </w:rPr>
              <w:t>设计</w:t>
            </w:r>
          </w:p>
          <w:p w14:paraId="3FB5C823" w14:textId="77777777" w:rsidR="00CF2E29" w:rsidRPr="00CF2E29" w:rsidRDefault="00CF2E29" w:rsidP="00CF2E29">
            <w:pPr>
              <w:widowControl/>
              <w:spacing w:line="460" w:lineRule="exact"/>
              <w:jc w:val="center"/>
              <w:rPr>
                <w:rFonts w:ascii="宋体" w:eastAsia="宋体" w:hAnsi="宋体" w:cs="宋体"/>
                <w:sz w:val="24"/>
                <w:szCs w:val="24"/>
              </w:rPr>
            </w:pPr>
            <w:r w:rsidRPr="00CF2E29">
              <w:rPr>
                <w:rFonts w:ascii="宋体" w:eastAsia="宋体" w:hAnsi="宋体" w:cs="Times New Roman" w:hint="eastAsia"/>
                <w:sz w:val="24"/>
                <w:szCs w:val="24"/>
              </w:rPr>
              <w:t>方案</w:t>
            </w:r>
          </w:p>
        </w:tc>
        <w:tc>
          <w:tcPr>
            <w:tcW w:w="851" w:type="dxa"/>
            <w:vAlign w:val="center"/>
          </w:tcPr>
          <w:p w14:paraId="3BCBB5B1"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总平面布局</w:t>
            </w:r>
          </w:p>
        </w:tc>
        <w:tc>
          <w:tcPr>
            <w:tcW w:w="5812" w:type="dxa"/>
          </w:tcPr>
          <w:p w14:paraId="11060C03"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1、是否布局合理，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30079839"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2、是否合理利用土地，</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2E6780F9"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3、与周边环境协调景观美化程度，</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53CBA81F"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4、是否满足交通流线及开口要求，</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46FD9B08"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hint="eastAsia"/>
                <w:sz w:val="24"/>
                <w:szCs w:val="24"/>
              </w:rPr>
              <w:t>5、是否满足日照间距要求，</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tc>
        <w:tc>
          <w:tcPr>
            <w:tcW w:w="1275" w:type="dxa"/>
            <w:vAlign w:val="center"/>
          </w:tcPr>
          <w:p w14:paraId="0A315FB8"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0-</w:t>
            </w:r>
            <w:r w:rsidRPr="00CF2E29">
              <w:rPr>
                <w:rFonts w:ascii="宋体" w:eastAsia="宋体" w:hAnsi="宋体"/>
                <w:sz w:val="24"/>
                <w:szCs w:val="24"/>
              </w:rPr>
              <w:t>10</w:t>
            </w:r>
            <w:r w:rsidRPr="00CF2E29">
              <w:rPr>
                <w:rFonts w:ascii="宋体" w:eastAsia="宋体" w:hAnsi="宋体" w:hint="eastAsia"/>
                <w:sz w:val="24"/>
                <w:szCs w:val="24"/>
              </w:rPr>
              <w:t>分</w:t>
            </w:r>
          </w:p>
        </w:tc>
      </w:tr>
      <w:tr w:rsidR="00CF2E29" w:rsidRPr="00CF2E29" w14:paraId="0BA55DD2" w14:textId="77777777" w:rsidTr="00C0010C">
        <w:trPr>
          <w:trHeight w:val="2415"/>
        </w:trPr>
        <w:tc>
          <w:tcPr>
            <w:tcW w:w="1135" w:type="dxa"/>
            <w:vMerge/>
            <w:vAlign w:val="center"/>
          </w:tcPr>
          <w:p w14:paraId="4A66850B" w14:textId="77777777" w:rsidR="00CF2E29" w:rsidRDefault="00CF2E29" w:rsidP="00CF2E29">
            <w:pPr>
              <w:spacing w:line="460" w:lineRule="exact"/>
              <w:jc w:val="left"/>
              <w:rPr>
                <w:rFonts w:ascii="Calibri" w:eastAsia="宋体" w:hAnsi="Calibri" w:cs="Times New Roman"/>
                <w:szCs w:val="24"/>
              </w:rPr>
            </w:pPr>
          </w:p>
        </w:tc>
        <w:tc>
          <w:tcPr>
            <w:tcW w:w="708" w:type="dxa"/>
            <w:vMerge/>
            <w:vAlign w:val="center"/>
          </w:tcPr>
          <w:p w14:paraId="5A0AD913" w14:textId="77777777" w:rsidR="00CF2E29" w:rsidRPr="00CF2E29" w:rsidRDefault="00CF2E29" w:rsidP="00CF2E29">
            <w:pPr>
              <w:widowControl/>
              <w:spacing w:line="460" w:lineRule="exact"/>
              <w:jc w:val="center"/>
              <w:rPr>
                <w:rFonts w:ascii="宋体" w:eastAsia="宋体" w:hAnsi="宋体" w:cs="宋体"/>
                <w:color w:val="000000"/>
                <w:kern w:val="0"/>
                <w:sz w:val="24"/>
                <w:szCs w:val="24"/>
                <w:lang w:bidi="ar"/>
              </w:rPr>
            </w:pPr>
          </w:p>
        </w:tc>
        <w:tc>
          <w:tcPr>
            <w:tcW w:w="851" w:type="dxa"/>
            <w:vAlign w:val="center"/>
          </w:tcPr>
          <w:p w14:paraId="6D36A530"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功能</w:t>
            </w:r>
          </w:p>
          <w:p w14:paraId="646C02DE"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分区</w:t>
            </w:r>
          </w:p>
        </w:tc>
        <w:tc>
          <w:tcPr>
            <w:tcW w:w="5812" w:type="dxa"/>
          </w:tcPr>
          <w:p w14:paraId="1EB6F629" w14:textId="4CEF2C23"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1、功能分区明确，</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00EC4D68">
              <w:rPr>
                <w:rFonts w:ascii="宋体" w:eastAsia="宋体" w:hAnsi="宋体"/>
                <w:sz w:val="24"/>
                <w:szCs w:val="24"/>
              </w:rPr>
              <w:t>0</w:t>
            </w:r>
            <w:r w:rsidRPr="00CF2E29">
              <w:rPr>
                <w:rFonts w:ascii="宋体" w:eastAsia="宋体" w:hAnsi="宋体" w:hint="eastAsia"/>
                <w:sz w:val="24"/>
                <w:szCs w:val="24"/>
              </w:rPr>
              <w:t>分。</w:t>
            </w:r>
          </w:p>
          <w:p w14:paraId="6C0E51DE" w14:textId="2E37E5AA"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2、人流组织及竖向交通合理，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00EC4D68">
              <w:rPr>
                <w:rFonts w:ascii="宋体" w:eastAsia="宋体" w:hAnsi="宋体"/>
                <w:sz w:val="24"/>
                <w:szCs w:val="24"/>
              </w:rPr>
              <w:t>0</w:t>
            </w:r>
            <w:r w:rsidRPr="00CF2E29">
              <w:rPr>
                <w:rFonts w:ascii="宋体" w:eastAsia="宋体" w:hAnsi="宋体" w:hint="eastAsia"/>
                <w:sz w:val="24"/>
                <w:szCs w:val="24"/>
              </w:rPr>
              <w:t>分。</w:t>
            </w:r>
          </w:p>
          <w:p w14:paraId="7C679CB8" w14:textId="5228BF81" w:rsidR="00CF2E29" w:rsidRPr="00CF2E29" w:rsidRDefault="00CF2E29" w:rsidP="00CF2E29">
            <w:pPr>
              <w:spacing w:line="460" w:lineRule="exact"/>
              <w:rPr>
                <w:rFonts w:ascii="宋体" w:eastAsia="宋体" w:hAnsi="宋体"/>
                <w:sz w:val="24"/>
                <w:szCs w:val="24"/>
              </w:rPr>
            </w:pPr>
            <w:r w:rsidRPr="00CF2E29">
              <w:rPr>
                <w:rFonts w:ascii="宋体" w:eastAsia="宋体" w:hAnsi="宋体" w:hint="eastAsia"/>
                <w:sz w:val="24"/>
                <w:szCs w:val="24"/>
              </w:rPr>
              <w:t>3、各功能房间配置合理，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00EC4D68">
              <w:rPr>
                <w:rFonts w:ascii="宋体" w:eastAsia="宋体" w:hAnsi="宋体"/>
                <w:sz w:val="24"/>
                <w:szCs w:val="24"/>
              </w:rPr>
              <w:t>0</w:t>
            </w:r>
            <w:r w:rsidRPr="00CF2E29">
              <w:rPr>
                <w:rFonts w:ascii="宋体" w:eastAsia="宋体" w:hAnsi="宋体" w:hint="eastAsia"/>
                <w:sz w:val="24"/>
                <w:szCs w:val="24"/>
              </w:rPr>
              <w:t>分。</w:t>
            </w:r>
          </w:p>
        </w:tc>
        <w:tc>
          <w:tcPr>
            <w:tcW w:w="1275" w:type="dxa"/>
            <w:vAlign w:val="center"/>
          </w:tcPr>
          <w:p w14:paraId="2DF42E6A"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0-</w:t>
            </w:r>
            <w:r w:rsidRPr="00CF2E29">
              <w:rPr>
                <w:rFonts w:ascii="宋体" w:eastAsia="宋体" w:hAnsi="宋体"/>
                <w:sz w:val="24"/>
                <w:szCs w:val="24"/>
              </w:rPr>
              <w:t>15</w:t>
            </w:r>
            <w:r w:rsidRPr="00CF2E29">
              <w:rPr>
                <w:rFonts w:ascii="宋体" w:eastAsia="宋体" w:hAnsi="宋体" w:hint="eastAsia"/>
                <w:sz w:val="24"/>
                <w:szCs w:val="24"/>
              </w:rPr>
              <w:t>分</w:t>
            </w:r>
          </w:p>
        </w:tc>
      </w:tr>
      <w:tr w:rsidR="00CF2E29" w:rsidRPr="00CF2E29" w14:paraId="7384F0D9" w14:textId="77777777" w:rsidTr="00C0010C">
        <w:trPr>
          <w:trHeight w:val="2415"/>
        </w:trPr>
        <w:tc>
          <w:tcPr>
            <w:tcW w:w="1135" w:type="dxa"/>
            <w:vMerge/>
            <w:vAlign w:val="center"/>
          </w:tcPr>
          <w:p w14:paraId="620CF570" w14:textId="77777777" w:rsidR="00CF2E29" w:rsidRDefault="00CF2E29" w:rsidP="00CF2E29">
            <w:pPr>
              <w:spacing w:line="460" w:lineRule="exact"/>
              <w:jc w:val="left"/>
              <w:rPr>
                <w:rFonts w:ascii="Calibri" w:eastAsia="宋体" w:hAnsi="Calibri" w:cs="Times New Roman"/>
                <w:szCs w:val="24"/>
              </w:rPr>
            </w:pPr>
          </w:p>
        </w:tc>
        <w:tc>
          <w:tcPr>
            <w:tcW w:w="708" w:type="dxa"/>
            <w:vMerge/>
            <w:vAlign w:val="center"/>
          </w:tcPr>
          <w:p w14:paraId="2630B3B7" w14:textId="77777777" w:rsidR="00CF2E29" w:rsidRPr="00CF2E29" w:rsidRDefault="00CF2E29" w:rsidP="00CF2E29">
            <w:pPr>
              <w:widowControl/>
              <w:spacing w:line="460" w:lineRule="exact"/>
              <w:jc w:val="center"/>
              <w:rPr>
                <w:rFonts w:ascii="宋体" w:eastAsia="宋体" w:hAnsi="宋体" w:cs="宋体"/>
                <w:color w:val="000000"/>
                <w:kern w:val="0"/>
                <w:sz w:val="24"/>
                <w:szCs w:val="24"/>
                <w:lang w:bidi="ar"/>
              </w:rPr>
            </w:pPr>
          </w:p>
        </w:tc>
        <w:tc>
          <w:tcPr>
            <w:tcW w:w="851" w:type="dxa"/>
            <w:vAlign w:val="center"/>
          </w:tcPr>
          <w:p w14:paraId="356B27C8" w14:textId="77777777" w:rsidR="00CF2E29" w:rsidRPr="00CF2E29" w:rsidRDefault="00CF2E29" w:rsidP="00CF2E29">
            <w:pPr>
              <w:widowControl/>
              <w:adjustRightInd w:val="0"/>
              <w:snapToGrid w:val="0"/>
              <w:spacing w:line="460" w:lineRule="exact"/>
              <w:jc w:val="center"/>
              <w:rPr>
                <w:rFonts w:ascii="宋体" w:eastAsia="宋体" w:hAnsi="宋体"/>
                <w:kern w:val="0"/>
                <w:sz w:val="24"/>
                <w:szCs w:val="24"/>
              </w:rPr>
            </w:pPr>
            <w:r w:rsidRPr="00CF2E29">
              <w:rPr>
                <w:rFonts w:ascii="宋体" w:eastAsia="宋体" w:hAnsi="宋体" w:hint="eastAsia"/>
                <w:kern w:val="0"/>
                <w:sz w:val="24"/>
                <w:szCs w:val="24"/>
              </w:rPr>
              <w:t>建筑</w:t>
            </w:r>
          </w:p>
          <w:p w14:paraId="6AE1F540" w14:textId="77777777" w:rsidR="00CF2E29" w:rsidRPr="00CF2E29" w:rsidRDefault="00CF2E29" w:rsidP="00CF2E29">
            <w:pPr>
              <w:widowControl/>
              <w:adjustRightInd w:val="0"/>
              <w:snapToGrid w:val="0"/>
              <w:spacing w:line="460" w:lineRule="exact"/>
              <w:jc w:val="center"/>
              <w:rPr>
                <w:rFonts w:ascii="宋体" w:eastAsia="宋体" w:hAnsi="宋体"/>
                <w:kern w:val="0"/>
                <w:sz w:val="24"/>
                <w:szCs w:val="24"/>
              </w:rPr>
            </w:pPr>
            <w:r w:rsidRPr="00CF2E29">
              <w:rPr>
                <w:rFonts w:ascii="宋体" w:eastAsia="宋体" w:hAnsi="宋体" w:hint="eastAsia"/>
                <w:kern w:val="0"/>
                <w:sz w:val="24"/>
                <w:szCs w:val="24"/>
              </w:rPr>
              <w:t>造型</w:t>
            </w:r>
          </w:p>
        </w:tc>
        <w:tc>
          <w:tcPr>
            <w:tcW w:w="5812" w:type="dxa"/>
            <w:vAlign w:val="center"/>
          </w:tcPr>
          <w:p w14:paraId="798A9108" w14:textId="4B8168C1"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建筑创意、空间处理是否符合并充分满足设计方案需求书</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优秀，得20分；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中等，得14分；③</w:t>
            </w:r>
            <w:r w:rsidR="001130EC">
              <w:rPr>
                <w:rFonts w:ascii="宋体" w:eastAsia="宋体" w:hAnsi="宋体" w:hint="eastAsia"/>
                <w:sz w:val="24"/>
                <w:szCs w:val="24"/>
              </w:rPr>
              <w:t>一般</w:t>
            </w:r>
            <w:r w:rsidRPr="00CF2E29">
              <w:rPr>
                <w:rFonts w:ascii="宋体" w:eastAsia="宋体" w:hAnsi="宋体" w:hint="eastAsia"/>
                <w:sz w:val="24"/>
                <w:szCs w:val="24"/>
              </w:rPr>
              <w:t>，得6分</w:t>
            </w:r>
            <w:r w:rsidR="001130EC">
              <w:rPr>
                <w:rFonts w:ascii="宋体" w:eastAsia="宋体" w:hAnsi="宋体" w:hint="eastAsia"/>
                <w:sz w:val="24"/>
                <w:szCs w:val="24"/>
              </w:rPr>
              <w:t>；④</w:t>
            </w:r>
            <w:r w:rsidR="001130EC" w:rsidRPr="00CF2E29">
              <w:rPr>
                <w:rFonts w:ascii="宋体" w:eastAsia="宋体" w:hAnsi="宋体" w:hint="eastAsia"/>
                <w:sz w:val="24"/>
                <w:szCs w:val="24"/>
              </w:rPr>
              <w:t>差，得</w:t>
            </w:r>
            <w:r w:rsidR="001130EC">
              <w:rPr>
                <w:rFonts w:ascii="宋体" w:eastAsia="宋体" w:hAnsi="宋体"/>
                <w:sz w:val="24"/>
                <w:szCs w:val="24"/>
              </w:rPr>
              <w:t>0</w:t>
            </w:r>
            <w:r w:rsidR="001130EC" w:rsidRPr="00CF2E29">
              <w:rPr>
                <w:rFonts w:ascii="宋体" w:eastAsia="宋体" w:hAnsi="宋体" w:hint="eastAsia"/>
                <w:sz w:val="24"/>
                <w:szCs w:val="24"/>
              </w:rPr>
              <w:t>分。</w:t>
            </w:r>
          </w:p>
        </w:tc>
        <w:tc>
          <w:tcPr>
            <w:tcW w:w="1275" w:type="dxa"/>
            <w:vAlign w:val="center"/>
          </w:tcPr>
          <w:p w14:paraId="53EAD89D"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t>0</w:t>
            </w:r>
            <w:r w:rsidRPr="00CF2E29">
              <w:rPr>
                <w:rFonts w:ascii="宋体" w:eastAsia="宋体" w:hAnsi="宋体" w:hint="eastAsia"/>
                <w:sz w:val="24"/>
                <w:szCs w:val="24"/>
              </w:rPr>
              <w:t>-</w:t>
            </w:r>
            <w:r w:rsidRPr="00CF2E29">
              <w:rPr>
                <w:rFonts w:ascii="宋体" w:eastAsia="宋体" w:hAnsi="宋体"/>
                <w:sz w:val="24"/>
                <w:szCs w:val="24"/>
              </w:rPr>
              <w:t>20</w:t>
            </w:r>
            <w:r w:rsidRPr="00CF2E29">
              <w:rPr>
                <w:rFonts w:ascii="宋体" w:eastAsia="宋体" w:hAnsi="宋体" w:hint="eastAsia"/>
                <w:sz w:val="24"/>
                <w:szCs w:val="24"/>
              </w:rPr>
              <w:t>分</w:t>
            </w:r>
          </w:p>
        </w:tc>
      </w:tr>
      <w:tr w:rsidR="00CF2E29" w:rsidRPr="00CF2E29" w14:paraId="77941648" w14:textId="77777777" w:rsidTr="00C0010C">
        <w:trPr>
          <w:trHeight w:val="2415"/>
        </w:trPr>
        <w:tc>
          <w:tcPr>
            <w:tcW w:w="1135" w:type="dxa"/>
            <w:vMerge/>
            <w:vAlign w:val="center"/>
          </w:tcPr>
          <w:p w14:paraId="4E18B1A9" w14:textId="77777777" w:rsidR="00CF2E29" w:rsidRDefault="00CF2E29" w:rsidP="00CF2E29">
            <w:pPr>
              <w:spacing w:line="460" w:lineRule="exact"/>
              <w:jc w:val="left"/>
              <w:rPr>
                <w:rFonts w:ascii="Calibri" w:eastAsia="宋体" w:hAnsi="Calibri" w:cs="Times New Roman"/>
                <w:szCs w:val="24"/>
              </w:rPr>
            </w:pPr>
          </w:p>
        </w:tc>
        <w:tc>
          <w:tcPr>
            <w:tcW w:w="708" w:type="dxa"/>
            <w:vMerge/>
            <w:vAlign w:val="center"/>
          </w:tcPr>
          <w:p w14:paraId="246491EA" w14:textId="77777777" w:rsidR="00CF2E29" w:rsidRPr="00CF2E29" w:rsidRDefault="00CF2E29" w:rsidP="00CF2E29">
            <w:pPr>
              <w:widowControl/>
              <w:spacing w:line="460" w:lineRule="exact"/>
              <w:jc w:val="center"/>
              <w:rPr>
                <w:rFonts w:ascii="宋体" w:eastAsia="宋体" w:hAnsi="宋体" w:cs="宋体"/>
                <w:color w:val="000000"/>
                <w:kern w:val="0"/>
                <w:sz w:val="24"/>
                <w:szCs w:val="24"/>
                <w:lang w:bidi="ar"/>
              </w:rPr>
            </w:pPr>
          </w:p>
        </w:tc>
        <w:tc>
          <w:tcPr>
            <w:tcW w:w="851" w:type="dxa"/>
            <w:vAlign w:val="center"/>
          </w:tcPr>
          <w:p w14:paraId="413E789A" w14:textId="77777777" w:rsidR="00CF2E29" w:rsidRPr="00CF2E29" w:rsidRDefault="00CF2E29" w:rsidP="00CF2E29">
            <w:pPr>
              <w:widowControl/>
              <w:adjustRightInd w:val="0"/>
              <w:snapToGrid w:val="0"/>
              <w:spacing w:line="460" w:lineRule="exact"/>
              <w:jc w:val="center"/>
              <w:rPr>
                <w:rFonts w:ascii="宋体" w:eastAsia="宋体" w:hAnsi="宋体"/>
                <w:kern w:val="0"/>
                <w:sz w:val="24"/>
                <w:szCs w:val="24"/>
              </w:rPr>
            </w:pPr>
            <w:r w:rsidRPr="00CF2E29">
              <w:rPr>
                <w:rFonts w:ascii="宋体" w:eastAsia="宋体" w:hAnsi="宋体" w:hint="eastAsia"/>
                <w:kern w:val="0"/>
                <w:sz w:val="24"/>
                <w:szCs w:val="24"/>
              </w:rPr>
              <w:t>消防、节能、造价估算</w:t>
            </w:r>
          </w:p>
        </w:tc>
        <w:tc>
          <w:tcPr>
            <w:tcW w:w="5812" w:type="dxa"/>
            <w:vAlign w:val="center"/>
          </w:tcPr>
          <w:p w14:paraId="14A58770" w14:textId="57EEF29C"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是否符合国家及地方规范要求，</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差，得0分。</w:t>
            </w:r>
          </w:p>
        </w:tc>
        <w:tc>
          <w:tcPr>
            <w:tcW w:w="1275" w:type="dxa"/>
            <w:vAlign w:val="center"/>
          </w:tcPr>
          <w:p w14:paraId="2D497ED9"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t>0</w:t>
            </w:r>
            <w:r w:rsidRPr="00CF2E29">
              <w:rPr>
                <w:rFonts w:ascii="宋体" w:eastAsia="宋体" w:hAnsi="宋体" w:hint="eastAsia"/>
                <w:sz w:val="24"/>
                <w:szCs w:val="24"/>
              </w:rPr>
              <w:t>-5分</w:t>
            </w:r>
          </w:p>
        </w:tc>
      </w:tr>
      <w:tr w:rsidR="00C0010C" w14:paraId="65701BB8" w14:textId="77777777" w:rsidTr="00A94AB5">
        <w:tc>
          <w:tcPr>
            <w:tcW w:w="1135" w:type="dxa"/>
            <w:vMerge/>
          </w:tcPr>
          <w:p w14:paraId="0727C4FE" w14:textId="77777777" w:rsidR="00C0010C" w:rsidRDefault="00C0010C" w:rsidP="00C0010C">
            <w:pPr>
              <w:spacing w:line="460" w:lineRule="exact"/>
              <w:jc w:val="left"/>
              <w:rPr>
                <w:rFonts w:ascii="Calibri" w:eastAsia="宋体" w:hAnsi="Calibri" w:cs="Times New Roman"/>
                <w:szCs w:val="24"/>
              </w:rPr>
            </w:pPr>
          </w:p>
        </w:tc>
        <w:tc>
          <w:tcPr>
            <w:tcW w:w="1559" w:type="dxa"/>
            <w:gridSpan w:val="2"/>
            <w:vAlign w:val="center"/>
          </w:tcPr>
          <w:p w14:paraId="1BBCE911"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服务承诺</w:t>
            </w:r>
          </w:p>
        </w:tc>
        <w:tc>
          <w:tcPr>
            <w:tcW w:w="5812" w:type="dxa"/>
            <w:vAlign w:val="center"/>
          </w:tcPr>
          <w:p w14:paraId="3945EBC5"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（1）服务承诺主要内容为本项目设计的监控管理措施、设计质量保障措施，就技术支持、确保设计时限、施工时配合、控制设计失误等做出承诺。</w:t>
            </w:r>
          </w:p>
          <w:p w14:paraId="4A72C00E"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（2）特别说明：项目负责人</w:t>
            </w:r>
            <w:r>
              <w:rPr>
                <w:rFonts w:ascii="宋体" w:eastAsia="宋体" w:hAnsi="宋体" w:hint="eastAsia"/>
                <w:sz w:val="24"/>
                <w:szCs w:val="24"/>
              </w:rPr>
              <w:t>成交</w:t>
            </w:r>
            <w:r w:rsidRPr="00C0010C">
              <w:rPr>
                <w:rFonts w:ascii="宋体" w:eastAsia="宋体" w:hAnsi="宋体" w:hint="eastAsia"/>
                <w:sz w:val="24"/>
                <w:szCs w:val="24"/>
              </w:rPr>
              <w:t>后必须参加本项目重要的节点管控并参加重要的项目汇报，确保服务响应及时性，否则</w:t>
            </w:r>
            <w:r>
              <w:rPr>
                <w:rFonts w:ascii="宋体" w:eastAsia="宋体" w:hAnsi="宋体" w:hint="eastAsia"/>
                <w:sz w:val="24"/>
                <w:szCs w:val="24"/>
              </w:rPr>
              <w:t>采购</w:t>
            </w:r>
            <w:r w:rsidRPr="00C0010C">
              <w:rPr>
                <w:rFonts w:ascii="宋体" w:eastAsia="宋体" w:hAnsi="宋体" w:hint="eastAsia"/>
                <w:sz w:val="24"/>
                <w:szCs w:val="24"/>
              </w:rPr>
              <w:t>人有权终止合同。</w:t>
            </w:r>
          </w:p>
          <w:p w14:paraId="2F3EAA9C"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（3）</w:t>
            </w:r>
            <w:r>
              <w:rPr>
                <w:rFonts w:ascii="宋体" w:eastAsia="宋体" w:hAnsi="宋体" w:hint="eastAsia"/>
                <w:sz w:val="24"/>
                <w:szCs w:val="24"/>
              </w:rPr>
              <w:t>供应商</w:t>
            </w:r>
            <w:r w:rsidRPr="00C0010C">
              <w:rPr>
                <w:rFonts w:ascii="宋体" w:eastAsia="宋体" w:hAnsi="宋体" w:hint="eastAsia"/>
                <w:sz w:val="24"/>
                <w:szCs w:val="24"/>
              </w:rPr>
              <w:t>出具承诺书（格式自拟），</w:t>
            </w:r>
            <w:r>
              <w:rPr>
                <w:rFonts w:ascii="宋体" w:eastAsia="宋体" w:hAnsi="宋体" w:hint="eastAsia"/>
                <w:sz w:val="24"/>
                <w:szCs w:val="24"/>
              </w:rPr>
              <w:t>评审</w:t>
            </w:r>
            <w:r w:rsidRPr="00C0010C">
              <w:rPr>
                <w:rFonts w:ascii="宋体" w:eastAsia="宋体" w:hAnsi="宋体" w:hint="eastAsia"/>
                <w:sz w:val="24"/>
                <w:szCs w:val="24"/>
              </w:rPr>
              <w:t>委员会将根据其承诺的完整性、真实性及可行性进行打分（满分5分）：</w:t>
            </w:r>
          </w:p>
          <w:p w14:paraId="1223EE21" w14:textId="5F31AED1"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很好得5分，较好的得3分，一般得</w:t>
            </w:r>
            <w:r w:rsidR="00AC4AD7">
              <w:rPr>
                <w:rFonts w:ascii="宋体" w:eastAsia="宋体" w:hAnsi="宋体" w:hint="eastAsia"/>
                <w:sz w:val="24"/>
                <w:szCs w:val="24"/>
              </w:rPr>
              <w:t>0</w:t>
            </w:r>
            <w:r w:rsidRPr="00C0010C">
              <w:rPr>
                <w:rFonts w:ascii="宋体" w:eastAsia="宋体" w:hAnsi="宋体" w:hint="eastAsia"/>
                <w:sz w:val="24"/>
                <w:szCs w:val="24"/>
              </w:rPr>
              <w:t>分。</w:t>
            </w:r>
          </w:p>
        </w:tc>
        <w:tc>
          <w:tcPr>
            <w:tcW w:w="1275" w:type="dxa"/>
            <w:vAlign w:val="center"/>
          </w:tcPr>
          <w:p w14:paraId="07731819" w14:textId="77777777" w:rsidR="00C0010C" w:rsidRPr="00C0010C" w:rsidRDefault="00C0010C" w:rsidP="00AC4AD7">
            <w:pPr>
              <w:spacing w:line="460" w:lineRule="exact"/>
              <w:jc w:val="center"/>
              <w:rPr>
                <w:rFonts w:ascii="宋体" w:eastAsia="宋体" w:hAnsi="宋体"/>
                <w:sz w:val="24"/>
                <w:szCs w:val="24"/>
              </w:rPr>
            </w:pPr>
            <w:r w:rsidRPr="00C0010C">
              <w:rPr>
                <w:rFonts w:ascii="宋体" w:eastAsia="宋体" w:hAnsi="宋体"/>
                <w:sz w:val="24"/>
                <w:szCs w:val="24"/>
              </w:rPr>
              <w:t>0</w:t>
            </w:r>
            <w:r w:rsidRPr="00C0010C">
              <w:rPr>
                <w:rFonts w:ascii="宋体" w:eastAsia="宋体" w:hAnsi="宋体" w:hint="eastAsia"/>
                <w:sz w:val="24"/>
                <w:szCs w:val="24"/>
              </w:rPr>
              <w:t>-5分</w:t>
            </w:r>
          </w:p>
        </w:tc>
      </w:tr>
    </w:tbl>
    <w:p w14:paraId="18E45B3B" w14:textId="77777777" w:rsidR="00227AA0" w:rsidRDefault="00BE41F9">
      <w:pPr>
        <w:widowControl/>
        <w:spacing w:line="460" w:lineRule="exact"/>
        <w:ind w:firstLineChars="200" w:firstLine="480"/>
        <w:rPr>
          <w:rFonts w:ascii="宋体" w:eastAsia="宋体" w:hAnsi="宋体" w:cstheme="minorEastAsia"/>
          <w:kern w:val="0"/>
          <w:sz w:val="24"/>
          <w:szCs w:val="22"/>
        </w:rPr>
      </w:pPr>
      <w:r>
        <w:rPr>
          <w:rFonts w:ascii="宋体" w:eastAsia="宋体" w:hAnsi="宋体" w:cstheme="minorEastAsia" w:hint="eastAsia"/>
          <w:kern w:val="0"/>
          <w:sz w:val="24"/>
          <w:szCs w:val="22"/>
        </w:rPr>
        <w:t>评审小组对照以上评分表打分。评出各供应商的技术评审得分后，取所有评审小组成员该分数的平均分作为各供应商的技术评审得分（小数后保留2位，四舍五入）。</w:t>
      </w:r>
    </w:p>
    <w:p w14:paraId="0B8CA3CE" w14:textId="77777777" w:rsidR="00227AA0" w:rsidRDefault="00227AA0">
      <w:pPr>
        <w:adjustRightInd w:val="0"/>
        <w:snapToGrid w:val="0"/>
        <w:spacing w:line="460" w:lineRule="exact"/>
        <w:rPr>
          <w:rFonts w:ascii="宋体" w:eastAsia="宋体" w:hAnsi="宋体" w:cstheme="minorEastAsia"/>
          <w:sz w:val="24"/>
          <w:szCs w:val="22"/>
        </w:rPr>
      </w:pPr>
    </w:p>
    <w:p w14:paraId="2D74C03F"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4.评审说明</w:t>
      </w:r>
    </w:p>
    <w:p w14:paraId="73000361"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(1)评审小组在评审时，如果报价中单价与数量的乘积与总价有出入，则以单价为准，修正总价。若金额的大写与小写之间有出入，则以大写金额为准。若供应商拒绝上述修正，其响应文件将被否决。如供应商恶意报价，其响应将被否决。</w:t>
      </w:r>
    </w:p>
    <w:p w14:paraId="628E9FEA"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(2)评审小组将确认每一个供应商是否对采购文件的要求做出了实质性的响应。</w:t>
      </w:r>
      <w:r>
        <w:rPr>
          <w:rFonts w:ascii="宋体" w:eastAsia="宋体" w:hAnsi="宋体" w:cstheme="minorEastAsia" w:hint="eastAsia"/>
          <w:sz w:val="24"/>
          <w:szCs w:val="22"/>
        </w:rPr>
        <w:lastRenderedPageBreak/>
        <w:t>实质性响应是指符合采购文件的条款、条件和规定且没有重大偏离或保留。评审小组将不重视响应中有微小的不正规或不一致，而该微小之处不构成重大偏离。</w:t>
      </w:r>
    </w:p>
    <w:p w14:paraId="1499C1A2"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 xml:space="preserve"> 重大偏离或保留系指影响到响应规定的质量和性能或限制了采购人的权力和响应供应商的义务，而纠正这些偏离将影响到其他提交实质性响应的供应商公平竞争地位。</w:t>
      </w:r>
    </w:p>
    <w:p w14:paraId="69A60D5C" w14:textId="77777777" w:rsidR="00227AA0" w:rsidRDefault="00BE41F9">
      <w:pPr>
        <w:adjustRightInd w:val="0"/>
        <w:snapToGrid w:val="0"/>
        <w:spacing w:line="460" w:lineRule="exact"/>
        <w:jc w:val="center"/>
        <w:outlineLvl w:val="1"/>
        <w:rPr>
          <w:rFonts w:ascii="宋体" w:eastAsia="宋体" w:hAnsi="宋体" w:cstheme="minorEastAsia"/>
          <w:sz w:val="24"/>
        </w:rPr>
      </w:pPr>
      <w:r>
        <w:rPr>
          <w:rFonts w:ascii="宋体" w:eastAsia="宋体" w:hAnsi="宋体" w:cstheme="minorEastAsia" w:hint="eastAsia"/>
          <w:sz w:val="24"/>
          <w:szCs w:val="22"/>
        </w:rPr>
        <w:br w:type="page"/>
      </w:r>
      <w:bookmarkStart w:id="12" w:name="_Toc26639566"/>
      <w:r>
        <w:rPr>
          <w:rFonts w:ascii="宋体" w:eastAsia="宋体" w:hAnsi="宋体" w:cstheme="minorEastAsia" w:hint="eastAsia"/>
          <w:b/>
          <w:sz w:val="28"/>
        </w:rPr>
        <w:lastRenderedPageBreak/>
        <w:t>第五章  响应文件格式</w:t>
      </w:r>
      <w:bookmarkEnd w:id="12"/>
    </w:p>
    <w:p w14:paraId="225B7464" w14:textId="79DF8387" w:rsidR="00227AA0" w:rsidRDefault="00BE41F9">
      <w:pPr>
        <w:spacing w:line="500" w:lineRule="exact"/>
        <w:jc w:val="left"/>
        <w:rPr>
          <w:rFonts w:ascii="宋体" w:eastAsia="宋体" w:hAnsi="宋体" w:cstheme="minorEastAsia"/>
          <w:b/>
          <w:sz w:val="32"/>
        </w:rPr>
      </w:pPr>
      <w:r>
        <w:rPr>
          <w:rFonts w:ascii="宋体" w:eastAsia="宋体" w:hAnsi="宋体" w:cstheme="minorEastAsia" w:hint="eastAsia"/>
          <w:b/>
          <w:sz w:val="32"/>
        </w:rPr>
        <w:t>项目编号：</w:t>
      </w:r>
      <w:r w:rsidR="00877D58">
        <w:rPr>
          <w:rFonts w:ascii="宋体" w:eastAsia="宋体" w:hAnsi="宋体" w:cstheme="minorEastAsia" w:hint="eastAsia"/>
          <w:b/>
          <w:sz w:val="32"/>
        </w:rPr>
        <w:t>蚌埠学院5G及人工智能产教融合创新创业中心设计总承包（二次）</w:t>
      </w:r>
    </w:p>
    <w:p w14:paraId="298CDE5F" w14:textId="676B4D12" w:rsidR="00227AA0" w:rsidRDefault="00BE41F9">
      <w:pPr>
        <w:spacing w:line="500" w:lineRule="exact"/>
        <w:jc w:val="left"/>
        <w:rPr>
          <w:rFonts w:ascii="宋体" w:eastAsia="宋体" w:hAnsi="宋体" w:cstheme="minorEastAsia"/>
          <w:b/>
          <w:sz w:val="32"/>
        </w:rPr>
      </w:pPr>
      <w:r>
        <w:rPr>
          <w:rFonts w:ascii="宋体" w:eastAsia="宋体" w:hAnsi="宋体" w:cstheme="minorEastAsia" w:hint="eastAsia"/>
          <w:b/>
          <w:sz w:val="32"/>
        </w:rPr>
        <w:t>项目名称：</w:t>
      </w:r>
      <w:r w:rsidR="00F63A57">
        <w:rPr>
          <w:rFonts w:ascii="宋体" w:eastAsia="宋体" w:hAnsi="宋体" w:cstheme="minorEastAsia" w:hint="eastAsia"/>
          <w:b/>
          <w:sz w:val="32"/>
        </w:rPr>
        <w:t>AHZJ-202216100809-2</w:t>
      </w:r>
    </w:p>
    <w:p w14:paraId="1C3BA546" w14:textId="77777777" w:rsidR="00227AA0" w:rsidRDefault="00227AA0">
      <w:pPr>
        <w:spacing w:line="900" w:lineRule="exact"/>
        <w:jc w:val="center"/>
        <w:rPr>
          <w:rFonts w:ascii="宋体" w:eastAsia="宋体" w:hAnsi="宋体" w:cstheme="minorEastAsia"/>
          <w:b/>
          <w:sz w:val="72"/>
        </w:rPr>
      </w:pPr>
    </w:p>
    <w:p w14:paraId="37404233" w14:textId="77777777" w:rsidR="00227AA0" w:rsidRDefault="00BE41F9">
      <w:pPr>
        <w:spacing w:line="900" w:lineRule="exact"/>
        <w:jc w:val="center"/>
        <w:rPr>
          <w:rFonts w:ascii="宋体" w:eastAsia="宋体" w:hAnsi="宋体" w:cstheme="minorEastAsia"/>
          <w:b/>
          <w:sz w:val="72"/>
        </w:rPr>
      </w:pPr>
      <w:r>
        <w:rPr>
          <w:rFonts w:ascii="宋体" w:eastAsia="宋体" w:hAnsi="宋体" w:cstheme="minorEastAsia" w:hint="eastAsia"/>
          <w:b/>
          <w:sz w:val="72"/>
        </w:rPr>
        <w:t>响</w:t>
      </w:r>
    </w:p>
    <w:p w14:paraId="37387B37" w14:textId="77777777" w:rsidR="00227AA0" w:rsidRDefault="00227AA0">
      <w:pPr>
        <w:spacing w:line="900" w:lineRule="exact"/>
        <w:jc w:val="center"/>
        <w:rPr>
          <w:rFonts w:ascii="宋体" w:eastAsia="宋体" w:hAnsi="宋体" w:cstheme="minorEastAsia"/>
          <w:b/>
          <w:sz w:val="72"/>
        </w:rPr>
      </w:pPr>
    </w:p>
    <w:p w14:paraId="0CDBBAE9" w14:textId="77777777" w:rsidR="00227AA0" w:rsidRDefault="00BE41F9">
      <w:pPr>
        <w:spacing w:line="900" w:lineRule="exact"/>
        <w:jc w:val="center"/>
        <w:rPr>
          <w:rFonts w:ascii="宋体" w:eastAsia="宋体" w:hAnsi="宋体" w:cstheme="minorEastAsia"/>
          <w:b/>
          <w:sz w:val="72"/>
        </w:rPr>
      </w:pPr>
      <w:r>
        <w:rPr>
          <w:rFonts w:ascii="宋体" w:eastAsia="宋体" w:hAnsi="宋体" w:cstheme="minorEastAsia" w:hint="eastAsia"/>
          <w:b/>
          <w:sz w:val="72"/>
        </w:rPr>
        <w:t>应</w:t>
      </w:r>
    </w:p>
    <w:p w14:paraId="649E2C86" w14:textId="77777777" w:rsidR="00227AA0" w:rsidRDefault="00227AA0">
      <w:pPr>
        <w:spacing w:line="900" w:lineRule="exact"/>
        <w:jc w:val="center"/>
        <w:rPr>
          <w:rFonts w:ascii="宋体" w:eastAsia="宋体" w:hAnsi="宋体" w:cstheme="minorEastAsia"/>
          <w:b/>
          <w:sz w:val="72"/>
        </w:rPr>
      </w:pPr>
    </w:p>
    <w:p w14:paraId="231EED25" w14:textId="77777777" w:rsidR="00227AA0" w:rsidRDefault="00BE41F9">
      <w:pPr>
        <w:spacing w:line="900" w:lineRule="exact"/>
        <w:jc w:val="center"/>
        <w:rPr>
          <w:rFonts w:ascii="宋体" w:eastAsia="宋体" w:hAnsi="宋体" w:cstheme="minorEastAsia"/>
          <w:b/>
          <w:sz w:val="72"/>
        </w:rPr>
      </w:pPr>
      <w:r>
        <w:rPr>
          <w:rFonts w:ascii="宋体" w:eastAsia="宋体" w:hAnsi="宋体" w:cstheme="minorEastAsia" w:hint="eastAsia"/>
          <w:b/>
          <w:sz w:val="72"/>
        </w:rPr>
        <w:t>文</w:t>
      </w:r>
    </w:p>
    <w:p w14:paraId="747C5D75" w14:textId="77777777" w:rsidR="00227AA0" w:rsidRDefault="00227AA0">
      <w:pPr>
        <w:spacing w:line="900" w:lineRule="exact"/>
        <w:jc w:val="center"/>
        <w:rPr>
          <w:rFonts w:ascii="宋体" w:eastAsia="宋体" w:hAnsi="宋体" w:cstheme="minorEastAsia"/>
          <w:b/>
          <w:sz w:val="72"/>
        </w:rPr>
      </w:pPr>
    </w:p>
    <w:p w14:paraId="621A5A79" w14:textId="77777777" w:rsidR="00227AA0" w:rsidRDefault="00BE41F9">
      <w:pPr>
        <w:jc w:val="center"/>
        <w:rPr>
          <w:rFonts w:ascii="宋体" w:eastAsia="宋体" w:hAnsi="宋体" w:cstheme="minorEastAsia"/>
          <w:b/>
          <w:sz w:val="72"/>
        </w:rPr>
      </w:pPr>
      <w:r>
        <w:rPr>
          <w:rFonts w:ascii="宋体" w:eastAsia="宋体" w:hAnsi="宋体" w:cstheme="minorEastAsia" w:hint="eastAsia"/>
          <w:b/>
          <w:sz w:val="72"/>
        </w:rPr>
        <w:t>件</w:t>
      </w:r>
    </w:p>
    <w:p w14:paraId="280DAF4C" w14:textId="77777777" w:rsidR="00227AA0" w:rsidRDefault="00227AA0">
      <w:pPr>
        <w:spacing w:afterLines="50" w:after="156"/>
        <w:jc w:val="center"/>
        <w:rPr>
          <w:rFonts w:ascii="宋体" w:eastAsia="宋体" w:hAnsi="宋体" w:cstheme="minorEastAsia"/>
          <w:b/>
          <w:sz w:val="72"/>
        </w:rPr>
      </w:pPr>
    </w:p>
    <w:p w14:paraId="300ABA32" w14:textId="77777777" w:rsidR="00227AA0" w:rsidRDefault="00227AA0">
      <w:pPr>
        <w:spacing w:afterLines="50" w:after="156" w:line="500" w:lineRule="exact"/>
        <w:jc w:val="center"/>
        <w:rPr>
          <w:rFonts w:ascii="宋体" w:eastAsia="宋体" w:hAnsi="宋体" w:cstheme="minorEastAsia"/>
          <w:b/>
          <w:sz w:val="28"/>
          <w:szCs w:val="28"/>
        </w:rPr>
      </w:pPr>
    </w:p>
    <w:p w14:paraId="2695E3DC" w14:textId="77777777" w:rsidR="00227AA0" w:rsidRDefault="00227AA0">
      <w:pPr>
        <w:spacing w:afterLines="50" w:after="156" w:line="500" w:lineRule="exact"/>
        <w:jc w:val="center"/>
        <w:rPr>
          <w:rFonts w:ascii="宋体" w:eastAsia="宋体" w:hAnsi="宋体" w:cstheme="minorEastAsia"/>
          <w:b/>
          <w:sz w:val="72"/>
        </w:rPr>
      </w:pPr>
    </w:p>
    <w:p w14:paraId="5F5344A3" w14:textId="77777777" w:rsidR="00227AA0" w:rsidRDefault="00BE41F9">
      <w:pPr>
        <w:spacing w:afterLines="50" w:after="156" w:line="500" w:lineRule="exact"/>
        <w:ind w:firstLineChars="785" w:firstLine="2522"/>
        <w:rPr>
          <w:rFonts w:ascii="宋体" w:eastAsia="宋体" w:hAnsi="宋体" w:cstheme="minorEastAsia"/>
          <w:b/>
          <w:sz w:val="32"/>
          <w:u w:val="single"/>
        </w:rPr>
      </w:pPr>
      <w:r>
        <w:rPr>
          <w:rFonts w:ascii="宋体" w:eastAsia="宋体" w:hAnsi="宋体" w:cstheme="minorEastAsia" w:hint="eastAsia"/>
          <w:b/>
          <w:sz w:val="32"/>
        </w:rPr>
        <w:t>供应商：</w:t>
      </w:r>
      <w:r>
        <w:rPr>
          <w:rFonts w:ascii="宋体" w:eastAsia="宋体" w:hAnsi="宋体" w:cstheme="minorEastAsia" w:hint="eastAsia"/>
          <w:b/>
          <w:sz w:val="32"/>
          <w:u w:val="single"/>
        </w:rPr>
        <w:t xml:space="preserve">               </w:t>
      </w:r>
    </w:p>
    <w:p w14:paraId="187D19A1" w14:textId="77777777" w:rsidR="00227AA0" w:rsidRDefault="00BE41F9">
      <w:pPr>
        <w:spacing w:afterLines="50" w:after="156" w:line="500" w:lineRule="exact"/>
        <w:jc w:val="center"/>
        <w:rPr>
          <w:rFonts w:ascii="宋体" w:eastAsia="宋体" w:hAnsi="宋体" w:cstheme="minorEastAsia"/>
          <w:b/>
          <w:sz w:val="32"/>
        </w:rPr>
      </w:pPr>
      <w:r>
        <w:rPr>
          <w:rFonts w:ascii="宋体" w:eastAsia="宋体" w:hAnsi="宋体" w:cstheme="minorEastAsia" w:hint="eastAsia"/>
          <w:b/>
          <w:sz w:val="32"/>
          <w:u w:val="single"/>
        </w:rPr>
        <w:t xml:space="preserve">    </w:t>
      </w:r>
      <w:r>
        <w:rPr>
          <w:rFonts w:ascii="宋体" w:eastAsia="宋体" w:hAnsi="宋体" w:cstheme="minorEastAsia" w:hint="eastAsia"/>
          <w:b/>
          <w:sz w:val="32"/>
        </w:rPr>
        <w:t>年</w:t>
      </w:r>
      <w:r>
        <w:rPr>
          <w:rFonts w:ascii="宋体" w:eastAsia="宋体" w:hAnsi="宋体" w:cstheme="minorEastAsia" w:hint="eastAsia"/>
          <w:b/>
          <w:sz w:val="32"/>
          <w:u w:val="single"/>
        </w:rPr>
        <w:t xml:space="preserve">  </w:t>
      </w:r>
      <w:r>
        <w:rPr>
          <w:rFonts w:ascii="宋体" w:eastAsia="宋体" w:hAnsi="宋体" w:cstheme="minorEastAsia" w:hint="eastAsia"/>
          <w:b/>
          <w:sz w:val="32"/>
        </w:rPr>
        <w:t>月</w:t>
      </w:r>
      <w:r>
        <w:rPr>
          <w:rFonts w:ascii="宋体" w:eastAsia="宋体" w:hAnsi="宋体" w:cstheme="minorEastAsia" w:hint="eastAsia"/>
          <w:b/>
          <w:sz w:val="32"/>
          <w:u w:val="single"/>
        </w:rPr>
        <w:t xml:space="preserve">  </w:t>
      </w:r>
      <w:r>
        <w:rPr>
          <w:rFonts w:ascii="宋体" w:eastAsia="宋体" w:hAnsi="宋体" w:cstheme="minorEastAsia" w:hint="eastAsia"/>
          <w:b/>
          <w:sz w:val="32"/>
        </w:rPr>
        <w:t>日</w:t>
      </w:r>
    </w:p>
    <w:p w14:paraId="124CE4FF" w14:textId="77777777" w:rsidR="00227AA0" w:rsidRDefault="00BE41F9">
      <w:pPr>
        <w:widowControl/>
        <w:jc w:val="left"/>
        <w:rPr>
          <w:rFonts w:ascii="宋体" w:eastAsia="宋体" w:hAnsi="宋体" w:cstheme="minorEastAsia"/>
          <w:b/>
          <w:sz w:val="28"/>
        </w:rPr>
      </w:pPr>
      <w:r>
        <w:rPr>
          <w:rFonts w:ascii="宋体" w:eastAsia="宋体" w:hAnsi="宋体" w:cstheme="minorEastAsia" w:hint="eastAsia"/>
          <w:b/>
          <w:sz w:val="28"/>
        </w:rPr>
        <w:br w:type="page"/>
      </w:r>
    </w:p>
    <w:p w14:paraId="2AF9C442" w14:textId="77777777" w:rsidR="00227AA0" w:rsidRDefault="00BE41F9">
      <w:pPr>
        <w:spacing w:line="360" w:lineRule="auto"/>
        <w:jc w:val="center"/>
        <w:outlineLvl w:val="2"/>
        <w:rPr>
          <w:rFonts w:ascii="宋体" w:eastAsia="宋体" w:hAnsi="宋体" w:cstheme="minorEastAsia"/>
          <w:b/>
          <w:sz w:val="24"/>
        </w:rPr>
      </w:pPr>
      <w:bookmarkStart w:id="13" w:name="_Toc461056631"/>
      <w:bookmarkStart w:id="14" w:name="_Toc461053086"/>
      <w:bookmarkStart w:id="15" w:name="_Toc520983587"/>
      <w:r>
        <w:rPr>
          <w:rFonts w:ascii="宋体" w:eastAsia="宋体" w:hAnsi="宋体" w:cstheme="minorEastAsia" w:hint="eastAsia"/>
          <w:b/>
          <w:sz w:val="24"/>
        </w:rPr>
        <w:lastRenderedPageBreak/>
        <w:t>一</w:t>
      </w:r>
      <w:bookmarkEnd w:id="13"/>
      <w:bookmarkEnd w:id="14"/>
      <w:r>
        <w:rPr>
          <w:rFonts w:ascii="宋体" w:eastAsia="宋体" w:hAnsi="宋体" w:cstheme="minorEastAsia" w:hint="eastAsia"/>
          <w:b/>
          <w:sz w:val="24"/>
        </w:rPr>
        <w:t>、报价表格式</w:t>
      </w:r>
      <w:bookmarkEnd w:id="15"/>
    </w:p>
    <w:p w14:paraId="4AEAE59A" w14:textId="77777777" w:rsidR="00227AA0" w:rsidRDefault="00BE41F9">
      <w:pPr>
        <w:spacing w:beforeLines="50" w:before="156"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t>1-1 报价表</w:t>
      </w:r>
    </w:p>
    <w:p w14:paraId="307725AE" w14:textId="547BDF84" w:rsidR="00227AA0" w:rsidRDefault="00BE41F9">
      <w:pPr>
        <w:snapToGrid w:val="0"/>
        <w:spacing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t>项目名称：</w:t>
      </w:r>
      <w:r w:rsidR="00877D58">
        <w:rPr>
          <w:rFonts w:ascii="宋体" w:eastAsia="宋体" w:hAnsi="宋体" w:cstheme="minorEastAsia" w:hint="eastAsia"/>
          <w:b/>
          <w:sz w:val="24"/>
          <w:szCs w:val="28"/>
        </w:rPr>
        <w:t>蚌埠学院5G及人工智能产教融合创新创业中心设计总承包（二次）</w:t>
      </w:r>
      <w:r>
        <w:rPr>
          <w:rFonts w:ascii="宋体" w:eastAsia="宋体" w:hAnsi="宋体" w:cstheme="minorEastAsia" w:hint="eastAsia"/>
          <w:b/>
          <w:sz w:val="24"/>
          <w:szCs w:val="28"/>
        </w:rPr>
        <w:t xml:space="preserve">       </w:t>
      </w:r>
    </w:p>
    <w:p w14:paraId="65ED4ACB" w14:textId="1FCF2750" w:rsidR="00227AA0" w:rsidRDefault="00BE41F9">
      <w:pPr>
        <w:snapToGrid w:val="0"/>
        <w:spacing w:afterLines="50" w:after="156" w:line="360" w:lineRule="auto"/>
        <w:jc w:val="left"/>
        <w:rPr>
          <w:rFonts w:ascii="宋体" w:eastAsia="宋体" w:hAnsi="宋体" w:cstheme="minorEastAsia"/>
          <w:b/>
          <w:bCs/>
          <w:sz w:val="24"/>
          <w:szCs w:val="28"/>
        </w:rPr>
      </w:pPr>
      <w:r>
        <w:rPr>
          <w:rFonts w:ascii="宋体" w:eastAsia="宋体" w:hAnsi="宋体" w:cstheme="minorEastAsia" w:hint="eastAsia"/>
          <w:b/>
          <w:sz w:val="24"/>
          <w:szCs w:val="28"/>
        </w:rPr>
        <w:t>项目编号：</w:t>
      </w:r>
      <w:r w:rsidR="00F63A57">
        <w:rPr>
          <w:rFonts w:ascii="宋体" w:eastAsia="宋体" w:hAnsi="宋体" w:cstheme="minorEastAsia" w:hint="eastAsia"/>
          <w:b/>
          <w:sz w:val="24"/>
          <w:szCs w:val="28"/>
        </w:rPr>
        <w:t>AHZJ-202216100809-2</w:t>
      </w:r>
      <w:r>
        <w:rPr>
          <w:rFonts w:ascii="宋体" w:eastAsia="宋体" w:hAnsi="宋体" w:cstheme="minorEastAsia" w:hint="eastAsia"/>
          <w:b/>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227AA0" w14:paraId="1664B5BF" w14:textId="77777777">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14:paraId="5B5B2BA1"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供应商名称</w:t>
            </w:r>
          </w:p>
        </w:tc>
        <w:tc>
          <w:tcPr>
            <w:tcW w:w="3557" w:type="pct"/>
            <w:tcBorders>
              <w:left w:val="single" w:sz="4" w:space="0" w:color="auto"/>
            </w:tcBorders>
          </w:tcPr>
          <w:p w14:paraId="53A5B02E" w14:textId="77777777" w:rsidR="00227AA0" w:rsidRDefault="00227AA0">
            <w:pPr>
              <w:spacing w:line="360" w:lineRule="auto"/>
              <w:rPr>
                <w:rFonts w:ascii="宋体" w:eastAsia="宋体" w:hAnsi="宋体" w:cstheme="minorEastAsia"/>
                <w:b/>
                <w:sz w:val="24"/>
              </w:rPr>
            </w:pPr>
          </w:p>
        </w:tc>
      </w:tr>
      <w:tr w:rsidR="00227AA0" w14:paraId="2557DFD2" w14:textId="77777777">
        <w:trPr>
          <w:trHeight w:val="775"/>
          <w:jc w:val="center"/>
        </w:trPr>
        <w:tc>
          <w:tcPr>
            <w:tcW w:w="1443" w:type="pct"/>
            <w:tcBorders>
              <w:top w:val="single" w:sz="4" w:space="0" w:color="auto"/>
              <w:left w:val="single" w:sz="4" w:space="0" w:color="auto"/>
              <w:bottom w:val="single" w:sz="4" w:space="0" w:color="auto"/>
              <w:right w:val="single" w:sz="4" w:space="0" w:color="auto"/>
            </w:tcBorders>
            <w:vAlign w:val="center"/>
          </w:tcPr>
          <w:p w14:paraId="309D1C7B" w14:textId="77777777" w:rsidR="00227AA0" w:rsidRDefault="00BE41F9">
            <w:pPr>
              <w:spacing w:line="360" w:lineRule="exact"/>
              <w:jc w:val="center"/>
              <w:rPr>
                <w:rFonts w:ascii="宋体" w:eastAsia="宋体" w:hAnsi="宋体" w:cstheme="minorEastAsia"/>
                <w:b/>
                <w:sz w:val="24"/>
              </w:rPr>
            </w:pPr>
            <w:r>
              <w:rPr>
                <w:rFonts w:ascii="宋体" w:eastAsia="宋体" w:hAnsi="宋体" w:cstheme="minorEastAsia" w:hint="eastAsia"/>
                <w:b/>
                <w:sz w:val="24"/>
              </w:rPr>
              <w:t>报价范围</w:t>
            </w:r>
          </w:p>
        </w:tc>
        <w:tc>
          <w:tcPr>
            <w:tcW w:w="3557" w:type="pct"/>
            <w:tcBorders>
              <w:left w:val="single" w:sz="4" w:space="0" w:color="auto"/>
            </w:tcBorders>
            <w:vAlign w:val="center"/>
          </w:tcPr>
          <w:p w14:paraId="165A6816" w14:textId="77777777" w:rsidR="00227AA0" w:rsidRDefault="00BE41F9">
            <w:pPr>
              <w:widowControl/>
              <w:spacing w:line="360" w:lineRule="exact"/>
              <w:rPr>
                <w:rFonts w:ascii="宋体" w:eastAsia="宋体" w:hAnsi="宋体" w:cstheme="minorEastAsia"/>
                <w:b/>
                <w:sz w:val="24"/>
              </w:rPr>
            </w:pPr>
            <w:r>
              <w:rPr>
                <w:rFonts w:ascii="宋体" w:eastAsia="宋体" w:hAnsi="宋体" w:cstheme="minorEastAsia" w:hint="eastAsia"/>
                <w:sz w:val="24"/>
                <w:szCs w:val="28"/>
              </w:rPr>
              <w:t>全部</w:t>
            </w:r>
          </w:p>
        </w:tc>
      </w:tr>
      <w:tr w:rsidR="00227AA0" w14:paraId="4370DA97" w14:textId="77777777">
        <w:trPr>
          <w:trHeight w:val="866"/>
          <w:jc w:val="center"/>
        </w:trPr>
        <w:tc>
          <w:tcPr>
            <w:tcW w:w="1443" w:type="pct"/>
            <w:tcBorders>
              <w:top w:val="single" w:sz="4" w:space="0" w:color="auto"/>
            </w:tcBorders>
            <w:vAlign w:val="center"/>
          </w:tcPr>
          <w:p w14:paraId="37324E3C" w14:textId="77777777" w:rsidR="00227AA0" w:rsidRDefault="00BE41F9">
            <w:pPr>
              <w:spacing w:line="360" w:lineRule="exact"/>
              <w:jc w:val="center"/>
              <w:rPr>
                <w:rFonts w:ascii="宋体" w:eastAsia="宋体" w:hAnsi="宋体" w:cstheme="minorEastAsia"/>
              </w:rPr>
            </w:pPr>
            <w:r>
              <w:rPr>
                <w:rFonts w:ascii="宋体" w:eastAsia="宋体" w:hAnsi="宋体" w:cstheme="minorEastAsia" w:hint="eastAsia"/>
                <w:b/>
                <w:sz w:val="24"/>
                <w:szCs w:val="22"/>
              </w:rPr>
              <w:t>响应报价</w:t>
            </w:r>
          </w:p>
        </w:tc>
        <w:tc>
          <w:tcPr>
            <w:tcW w:w="3557" w:type="pct"/>
            <w:vAlign w:val="center"/>
          </w:tcPr>
          <w:p w14:paraId="1FF0308F" w14:textId="77777777" w:rsidR="00227AA0" w:rsidRDefault="00227AA0">
            <w:pPr>
              <w:snapToGrid w:val="0"/>
              <w:spacing w:line="360" w:lineRule="auto"/>
              <w:rPr>
                <w:rFonts w:ascii="宋体" w:eastAsia="宋体" w:hAnsi="宋体" w:cstheme="minorEastAsia"/>
                <w:sz w:val="24"/>
                <w:szCs w:val="28"/>
              </w:rPr>
            </w:pPr>
          </w:p>
          <w:p w14:paraId="5C83B2D7" w14:textId="77777777" w:rsidR="00227AA0" w:rsidRDefault="00BE41F9">
            <w:pPr>
              <w:snapToGrid w:val="0"/>
              <w:spacing w:line="360" w:lineRule="auto"/>
              <w:ind w:firstLineChars="1200" w:firstLine="2891"/>
              <w:rPr>
                <w:rFonts w:ascii="宋体" w:eastAsia="宋体" w:hAnsi="宋体" w:cstheme="minorEastAsia"/>
                <w:b/>
                <w:sz w:val="24"/>
              </w:rPr>
            </w:pPr>
            <w:r>
              <w:rPr>
                <w:rFonts w:ascii="宋体" w:eastAsia="宋体" w:hAnsi="宋体" w:cstheme="minorEastAsia" w:hint="eastAsia"/>
                <w:b/>
                <w:sz w:val="24"/>
                <w:szCs w:val="22"/>
              </w:rPr>
              <w:t>元</w:t>
            </w:r>
          </w:p>
        </w:tc>
      </w:tr>
      <w:tr w:rsidR="00227AA0" w14:paraId="3F981A42" w14:textId="77777777">
        <w:trPr>
          <w:trHeight w:val="800"/>
          <w:jc w:val="center"/>
        </w:trPr>
        <w:tc>
          <w:tcPr>
            <w:tcW w:w="1443" w:type="pct"/>
            <w:tcBorders>
              <w:top w:val="single" w:sz="4" w:space="0" w:color="auto"/>
            </w:tcBorders>
            <w:vAlign w:val="center"/>
          </w:tcPr>
          <w:p w14:paraId="5B7EAFB1" w14:textId="77777777" w:rsidR="00227AA0" w:rsidRDefault="00A66097">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设计周期</w:t>
            </w:r>
          </w:p>
        </w:tc>
        <w:tc>
          <w:tcPr>
            <w:tcW w:w="3557" w:type="pct"/>
            <w:vAlign w:val="center"/>
          </w:tcPr>
          <w:p w14:paraId="2626F52A" w14:textId="09988DDC" w:rsidR="00227AA0" w:rsidRPr="002C4F78" w:rsidRDefault="002C4F78" w:rsidP="002C4F78">
            <w:pPr>
              <w:spacing w:line="360" w:lineRule="exact"/>
              <w:jc w:val="center"/>
              <w:rPr>
                <w:rFonts w:ascii="宋体" w:eastAsia="宋体" w:hAnsi="宋体" w:cstheme="minorEastAsia"/>
                <w:b/>
                <w:sz w:val="24"/>
                <w:szCs w:val="22"/>
              </w:rPr>
            </w:pPr>
            <w:r w:rsidRPr="002C4F78">
              <w:rPr>
                <w:rFonts w:ascii="宋体" w:eastAsia="宋体" w:hAnsi="宋体" w:cstheme="minorEastAsia" w:hint="eastAsia"/>
                <w:b/>
                <w:sz w:val="24"/>
                <w:szCs w:val="22"/>
              </w:rPr>
              <w:t>响应</w:t>
            </w:r>
          </w:p>
        </w:tc>
      </w:tr>
      <w:tr w:rsidR="00227AA0" w14:paraId="7B6B020C" w14:textId="77777777">
        <w:trPr>
          <w:trHeight w:val="800"/>
          <w:jc w:val="center"/>
        </w:trPr>
        <w:tc>
          <w:tcPr>
            <w:tcW w:w="1443" w:type="pct"/>
            <w:tcBorders>
              <w:top w:val="single" w:sz="4" w:space="0" w:color="auto"/>
            </w:tcBorders>
            <w:vAlign w:val="center"/>
          </w:tcPr>
          <w:p w14:paraId="49343330" w14:textId="77777777" w:rsidR="00227AA0" w:rsidRDefault="00BE41F9">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付款方式</w:t>
            </w:r>
          </w:p>
        </w:tc>
        <w:tc>
          <w:tcPr>
            <w:tcW w:w="3557" w:type="pct"/>
            <w:vAlign w:val="center"/>
          </w:tcPr>
          <w:p w14:paraId="729C90C6" w14:textId="40F0E75B" w:rsidR="00227AA0" w:rsidRPr="002C4F78" w:rsidRDefault="002C4F78" w:rsidP="002C4F78">
            <w:pPr>
              <w:spacing w:line="360" w:lineRule="exact"/>
              <w:jc w:val="center"/>
              <w:rPr>
                <w:rFonts w:ascii="宋体" w:eastAsia="宋体" w:hAnsi="宋体" w:cstheme="minorEastAsia"/>
                <w:b/>
                <w:sz w:val="24"/>
                <w:szCs w:val="22"/>
              </w:rPr>
            </w:pPr>
            <w:r w:rsidRPr="002C4F78">
              <w:rPr>
                <w:rFonts w:ascii="宋体" w:eastAsia="宋体" w:hAnsi="宋体" w:cstheme="minorEastAsia" w:hint="eastAsia"/>
                <w:b/>
                <w:sz w:val="24"/>
                <w:szCs w:val="22"/>
              </w:rPr>
              <w:t>响应</w:t>
            </w:r>
          </w:p>
        </w:tc>
      </w:tr>
      <w:tr w:rsidR="00227AA0" w14:paraId="1D612BF0" w14:textId="77777777">
        <w:trPr>
          <w:trHeight w:val="2587"/>
          <w:jc w:val="center"/>
        </w:trPr>
        <w:tc>
          <w:tcPr>
            <w:tcW w:w="1443" w:type="pct"/>
            <w:vAlign w:val="center"/>
          </w:tcPr>
          <w:p w14:paraId="533A8BF5"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备注说明</w:t>
            </w:r>
          </w:p>
        </w:tc>
        <w:tc>
          <w:tcPr>
            <w:tcW w:w="3557" w:type="pct"/>
          </w:tcPr>
          <w:p w14:paraId="08180AC0" w14:textId="77777777" w:rsidR="00227AA0" w:rsidRDefault="00227AA0">
            <w:pPr>
              <w:spacing w:line="360" w:lineRule="auto"/>
              <w:rPr>
                <w:rFonts w:ascii="宋体" w:eastAsia="宋体" w:hAnsi="宋体" w:cstheme="minorEastAsia"/>
                <w:b/>
                <w:sz w:val="24"/>
              </w:rPr>
            </w:pPr>
          </w:p>
        </w:tc>
      </w:tr>
    </w:tbl>
    <w:p w14:paraId="33DF54E7"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供应商（盖章）：             </w:t>
      </w:r>
    </w:p>
    <w:p w14:paraId="19C8FD09"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日          期：             </w:t>
      </w:r>
    </w:p>
    <w:p w14:paraId="4E9FF0F3" w14:textId="77777777" w:rsidR="00227AA0" w:rsidRDefault="00BE41F9">
      <w:pPr>
        <w:adjustRightInd w:val="0"/>
        <w:snapToGrid w:val="0"/>
        <w:spacing w:line="360" w:lineRule="auto"/>
        <w:rPr>
          <w:rFonts w:ascii="宋体" w:eastAsia="宋体" w:hAnsi="宋体" w:cstheme="minorEastAsia"/>
          <w:b/>
          <w:bCs/>
          <w:sz w:val="24"/>
          <w:szCs w:val="28"/>
        </w:rPr>
      </w:pPr>
      <w:r>
        <w:rPr>
          <w:rFonts w:ascii="宋体" w:eastAsia="宋体" w:hAnsi="宋体" w:cstheme="minorEastAsia" w:hint="eastAsia"/>
          <w:b/>
          <w:bCs/>
          <w:sz w:val="24"/>
          <w:szCs w:val="28"/>
        </w:rPr>
        <w:t>注：</w:t>
      </w:r>
    </w:p>
    <w:p w14:paraId="68EB7A55" w14:textId="77777777" w:rsidR="00227AA0" w:rsidRDefault="00BE41F9">
      <w:pPr>
        <w:adjustRightInd w:val="0"/>
        <w:snapToGrid w:val="0"/>
        <w:spacing w:line="360" w:lineRule="auto"/>
        <w:ind w:firstLineChars="200" w:firstLine="482"/>
        <w:rPr>
          <w:rFonts w:ascii="宋体" w:eastAsia="宋体" w:hAnsi="宋体" w:cstheme="minorEastAsia"/>
          <w:sz w:val="24"/>
        </w:rPr>
      </w:pPr>
      <w:r>
        <w:rPr>
          <w:rFonts w:ascii="宋体" w:eastAsia="宋体" w:hAnsi="宋体" w:cstheme="minorEastAsia" w:hint="eastAsia"/>
          <w:b/>
          <w:bCs/>
          <w:sz w:val="24"/>
          <w:szCs w:val="28"/>
        </w:rPr>
        <w:t>1.本表内容根据采购文件要求包括了服务及相关的所有费用。</w:t>
      </w:r>
    </w:p>
    <w:p w14:paraId="2CC109D6" w14:textId="77777777" w:rsidR="00227AA0" w:rsidRDefault="00BE41F9">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2.特殊事项在备注中注明。</w:t>
      </w:r>
    </w:p>
    <w:p w14:paraId="04A3335C" w14:textId="77777777" w:rsidR="00227AA0" w:rsidRDefault="00BE41F9">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3.供应商应根据其响应文件中报价表的内容填写唱标信息。唱标信息与报价表不一致的，以唱标信息为准。</w:t>
      </w:r>
    </w:p>
    <w:p w14:paraId="03F5F105" w14:textId="77777777" w:rsidR="00227AA0" w:rsidRDefault="00227AA0">
      <w:pPr>
        <w:widowControl/>
        <w:jc w:val="left"/>
        <w:rPr>
          <w:rFonts w:ascii="宋体" w:eastAsia="宋体" w:hAnsi="宋体" w:cstheme="minorEastAsia"/>
          <w:b/>
          <w:bCs/>
          <w:sz w:val="24"/>
          <w:szCs w:val="28"/>
        </w:rPr>
      </w:pPr>
    </w:p>
    <w:p w14:paraId="0D2C00D2" w14:textId="77777777" w:rsidR="00227AA0" w:rsidRDefault="00227AA0">
      <w:pPr>
        <w:pStyle w:val="2"/>
      </w:pPr>
    </w:p>
    <w:p w14:paraId="6C282E03" w14:textId="77777777" w:rsidR="00227AA0" w:rsidRDefault="00227AA0">
      <w:pPr>
        <w:pStyle w:val="2"/>
      </w:pPr>
    </w:p>
    <w:p w14:paraId="5C7A0BFE" w14:textId="77777777" w:rsidR="00227AA0" w:rsidRDefault="00227AA0">
      <w:pPr>
        <w:pStyle w:val="2"/>
      </w:pPr>
    </w:p>
    <w:p w14:paraId="512B067C" w14:textId="76F93B1D" w:rsidR="00227AA0" w:rsidRDefault="00BE41F9">
      <w:pPr>
        <w:snapToGrid w:val="0"/>
        <w:spacing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lastRenderedPageBreak/>
        <w:t>1-</w:t>
      </w:r>
      <w:r>
        <w:rPr>
          <w:rFonts w:ascii="宋体" w:eastAsia="宋体" w:hAnsi="宋体" w:cstheme="minorEastAsia"/>
          <w:b/>
          <w:sz w:val="24"/>
          <w:szCs w:val="28"/>
        </w:rPr>
        <w:t>2</w:t>
      </w:r>
      <w:r>
        <w:rPr>
          <w:rFonts w:ascii="宋体" w:eastAsia="宋体" w:hAnsi="宋体" w:cstheme="minorEastAsia" w:hint="eastAsia"/>
          <w:b/>
          <w:sz w:val="24"/>
          <w:szCs w:val="28"/>
        </w:rPr>
        <w:t xml:space="preserve"> </w:t>
      </w:r>
      <w:r w:rsidR="00877D58">
        <w:rPr>
          <w:rFonts w:ascii="宋体" w:eastAsia="宋体" w:hAnsi="宋体" w:cstheme="minorEastAsia" w:hint="eastAsia"/>
          <w:b/>
          <w:sz w:val="24"/>
          <w:szCs w:val="28"/>
        </w:rPr>
        <w:t>蚌埠学院5G及人工智能产教融合创新创业中心设计总承包（二次）</w:t>
      </w:r>
      <w:r>
        <w:rPr>
          <w:rFonts w:ascii="宋体" w:eastAsia="宋体" w:hAnsi="宋体" w:cstheme="minorEastAsia" w:hint="eastAsia"/>
          <w:b/>
          <w:sz w:val="24"/>
          <w:szCs w:val="28"/>
        </w:rPr>
        <w:t>第</w:t>
      </w:r>
      <w:r>
        <w:rPr>
          <w:rFonts w:ascii="宋体" w:eastAsia="宋体" w:hAnsi="宋体" w:cstheme="minorEastAsia" w:hint="eastAsia"/>
          <w:b/>
          <w:sz w:val="24"/>
          <w:szCs w:val="28"/>
          <w:u w:val="single"/>
        </w:rPr>
        <w:t xml:space="preserve"> </w:t>
      </w:r>
      <w:r>
        <w:rPr>
          <w:rFonts w:ascii="宋体" w:eastAsia="宋体" w:hAnsi="宋体" w:cstheme="minorEastAsia"/>
          <w:b/>
          <w:sz w:val="24"/>
          <w:szCs w:val="28"/>
          <w:u w:val="single"/>
        </w:rPr>
        <w:t xml:space="preserve">  </w:t>
      </w:r>
      <w:r>
        <w:rPr>
          <w:rFonts w:ascii="宋体" w:eastAsia="宋体" w:hAnsi="宋体" w:cstheme="minorEastAsia" w:hint="eastAsia"/>
          <w:b/>
          <w:sz w:val="24"/>
          <w:szCs w:val="28"/>
        </w:rPr>
        <w:t xml:space="preserve">次报价       </w:t>
      </w:r>
    </w:p>
    <w:p w14:paraId="7AA49C82" w14:textId="230B47E1" w:rsidR="00227AA0" w:rsidRDefault="00BE41F9">
      <w:pPr>
        <w:snapToGrid w:val="0"/>
        <w:spacing w:afterLines="50" w:after="156" w:line="360" w:lineRule="auto"/>
        <w:jc w:val="left"/>
        <w:rPr>
          <w:rFonts w:ascii="宋体" w:eastAsia="宋体" w:hAnsi="宋体" w:cstheme="minorEastAsia"/>
          <w:b/>
          <w:bCs/>
          <w:sz w:val="24"/>
          <w:szCs w:val="28"/>
        </w:rPr>
      </w:pPr>
      <w:r>
        <w:rPr>
          <w:rFonts w:ascii="宋体" w:eastAsia="宋体" w:hAnsi="宋体" w:cstheme="minorEastAsia" w:hint="eastAsia"/>
          <w:b/>
          <w:sz w:val="24"/>
          <w:szCs w:val="28"/>
        </w:rPr>
        <w:t>项目编号：</w:t>
      </w:r>
      <w:r w:rsidR="00F63A57">
        <w:rPr>
          <w:rFonts w:ascii="宋体" w:eastAsia="宋体" w:hAnsi="宋体" w:cstheme="minorEastAsia" w:hint="eastAsia"/>
          <w:b/>
          <w:sz w:val="24"/>
          <w:szCs w:val="28"/>
        </w:rPr>
        <w:t>AHZJ-202216100809-2</w:t>
      </w:r>
      <w:r>
        <w:rPr>
          <w:rFonts w:ascii="宋体" w:eastAsia="宋体" w:hAnsi="宋体" w:cstheme="minorEastAsia" w:hint="eastAsia"/>
          <w:b/>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227AA0" w14:paraId="3893F2E4" w14:textId="77777777">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14:paraId="181522C9"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供应商名称</w:t>
            </w:r>
          </w:p>
        </w:tc>
        <w:tc>
          <w:tcPr>
            <w:tcW w:w="3557" w:type="pct"/>
            <w:tcBorders>
              <w:left w:val="single" w:sz="4" w:space="0" w:color="auto"/>
            </w:tcBorders>
          </w:tcPr>
          <w:p w14:paraId="7DE440B9" w14:textId="77777777" w:rsidR="00227AA0" w:rsidRDefault="00227AA0">
            <w:pPr>
              <w:spacing w:line="360" w:lineRule="auto"/>
              <w:rPr>
                <w:rFonts w:ascii="宋体" w:eastAsia="宋体" w:hAnsi="宋体" w:cstheme="minorEastAsia"/>
                <w:b/>
                <w:sz w:val="24"/>
              </w:rPr>
            </w:pPr>
          </w:p>
        </w:tc>
      </w:tr>
      <w:tr w:rsidR="00227AA0" w14:paraId="6A86E102" w14:textId="77777777">
        <w:trPr>
          <w:trHeight w:val="775"/>
          <w:jc w:val="center"/>
        </w:trPr>
        <w:tc>
          <w:tcPr>
            <w:tcW w:w="1443" w:type="pct"/>
            <w:tcBorders>
              <w:top w:val="single" w:sz="4" w:space="0" w:color="auto"/>
              <w:left w:val="single" w:sz="4" w:space="0" w:color="auto"/>
              <w:bottom w:val="single" w:sz="4" w:space="0" w:color="auto"/>
              <w:right w:val="single" w:sz="4" w:space="0" w:color="auto"/>
            </w:tcBorders>
            <w:vAlign w:val="center"/>
          </w:tcPr>
          <w:p w14:paraId="1ED9EE12" w14:textId="77777777" w:rsidR="00227AA0" w:rsidRDefault="00BE41F9">
            <w:pPr>
              <w:spacing w:line="360" w:lineRule="exact"/>
              <w:jc w:val="center"/>
              <w:rPr>
                <w:rFonts w:ascii="宋体" w:eastAsia="宋体" w:hAnsi="宋体" w:cstheme="minorEastAsia"/>
                <w:b/>
                <w:sz w:val="24"/>
              </w:rPr>
            </w:pPr>
            <w:r>
              <w:rPr>
                <w:rFonts w:ascii="宋体" w:eastAsia="宋体" w:hAnsi="宋体" w:cstheme="minorEastAsia" w:hint="eastAsia"/>
                <w:b/>
                <w:sz w:val="24"/>
              </w:rPr>
              <w:t>报价范围</w:t>
            </w:r>
          </w:p>
        </w:tc>
        <w:tc>
          <w:tcPr>
            <w:tcW w:w="3557" w:type="pct"/>
            <w:tcBorders>
              <w:left w:val="single" w:sz="4" w:space="0" w:color="auto"/>
            </w:tcBorders>
            <w:vAlign w:val="center"/>
          </w:tcPr>
          <w:p w14:paraId="298EE8D4" w14:textId="77777777" w:rsidR="00227AA0" w:rsidRDefault="00BE41F9">
            <w:pPr>
              <w:widowControl/>
              <w:spacing w:line="360" w:lineRule="exact"/>
              <w:rPr>
                <w:rFonts w:ascii="宋体" w:eastAsia="宋体" w:hAnsi="宋体" w:cstheme="minorEastAsia"/>
                <w:b/>
                <w:sz w:val="24"/>
              </w:rPr>
            </w:pPr>
            <w:r>
              <w:rPr>
                <w:rFonts w:ascii="宋体" w:eastAsia="宋体" w:hAnsi="宋体" w:cstheme="minorEastAsia" w:hint="eastAsia"/>
                <w:sz w:val="24"/>
                <w:szCs w:val="28"/>
              </w:rPr>
              <w:t>全部</w:t>
            </w:r>
          </w:p>
        </w:tc>
      </w:tr>
      <w:tr w:rsidR="00227AA0" w14:paraId="2B3745DC" w14:textId="77777777">
        <w:trPr>
          <w:trHeight w:val="866"/>
          <w:jc w:val="center"/>
        </w:trPr>
        <w:tc>
          <w:tcPr>
            <w:tcW w:w="1443" w:type="pct"/>
            <w:tcBorders>
              <w:top w:val="single" w:sz="4" w:space="0" w:color="auto"/>
            </w:tcBorders>
            <w:vAlign w:val="center"/>
          </w:tcPr>
          <w:p w14:paraId="5372FB51" w14:textId="77777777" w:rsidR="00227AA0" w:rsidRDefault="00BE41F9">
            <w:pPr>
              <w:spacing w:line="360" w:lineRule="exact"/>
              <w:jc w:val="center"/>
              <w:rPr>
                <w:rFonts w:ascii="宋体" w:eastAsia="宋体" w:hAnsi="宋体" w:cstheme="minorEastAsia"/>
              </w:rPr>
            </w:pPr>
            <w:r>
              <w:rPr>
                <w:rFonts w:ascii="宋体" w:eastAsia="宋体" w:hAnsi="宋体" w:cstheme="minorEastAsia" w:hint="eastAsia"/>
                <w:b/>
                <w:sz w:val="24"/>
                <w:szCs w:val="22"/>
              </w:rPr>
              <w:t>响应报价</w:t>
            </w:r>
          </w:p>
        </w:tc>
        <w:tc>
          <w:tcPr>
            <w:tcW w:w="3557" w:type="pct"/>
            <w:vAlign w:val="center"/>
          </w:tcPr>
          <w:p w14:paraId="7D203A59" w14:textId="77777777" w:rsidR="00227AA0" w:rsidRDefault="00227AA0">
            <w:pPr>
              <w:snapToGrid w:val="0"/>
              <w:spacing w:line="360" w:lineRule="auto"/>
              <w:rPr>
                <w:rFonts w:ascii="宋体" w:eastAsia="宋体" w:hAnsi="宋体" w:cstheme="minorEastAsia"/>
                <w:sz w:val="24"/>
                <w:szCs w:val="28"/>
              </w:rPr>
            </w:pPr>
          </w:p>
          <w:p w14:paraId="586B6610" w14:textId="77777777" w:rsidR="00227AA0" w:rsidRDefault="00BE41F9">
            <w:pPr>
              <w:snapToGrid w:val="0"/>
              <w:spacing w:line="360" w:lineRule="auto"/>
              <w:ind w:firstLineChars="1200" w:firstLine="2891"/>
              <w:rPr>
                <w:rFonts w:ascii="宋体" w:eastAsia="宋体" w:hAnsi="宋体" w:cstheme="minorEastAsia"/>
                <w:b/>
                <w:sz w:val="24"/>
              </w:rPr>
            </w:pPr>
            <w:r>
              <w:rPr>
                <w:rFonts w:ascii="宋体" w:eastAsia="宋体" w:hAnsi="宋体" w:cstheme="minorEastAsia" w:hint="eastAsia"/>
                <w:b/>
                <w:sz w:val="24"/>
                <w:szCs w:val="22"/>
              </w:rPr>
              <w:t>元</w:t>
            </w:r>
          </w:p>
        </w:tc>
      </w:tr>
      <w:tr w:rsidR="002C4F78" w14:paraId="6090A2C6" w14:textId="77777777">
        <w:trPr>
          <w:trHeight w:val="800"/>
          <w:jc w:val="center"/>
        </w:trPr>
        <w:tc>
          <w:tcPr>
            <w:tcW w:w="1443" w:type="pct"/>
            <w:tcBorders>
              <w:top w:val="single" w:sz="4" w:space="0" w:color="auto"/>
            </w:tcBorders>
            <w:vAlign w:val="center"/>
          </w:tcPr>
          <w:p w14:paraId="027FDECB" w14:textId="77777777" w:rsidR="002C4F78" w:rsidRDefault="002C4F78" w:rsidP="002C4F78">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设计周期</w:t>
            </w:r>
          </w:p>
        </w:tc>
        <w:tc>
          <w:tcPr>
            <w:tcW w:w="3557" w:type="pct"/>
            <w:vAlign w:val="center"/>
          </w:tcPr>
          <w:p w14:paraId="7E92CB5D" w14:textId="5C45737B" w:rsidR="002C4F78" w:rsidRDefault="002C4F78" w:rsidP="002C4F78">
            <w:pPr>
              <w:snapToGrid w:val="0"/>
              <w:spacing w:line="360" w:lineRule="auto"/>
              <w:jc w:val="center"/>
              <w:rPr>
                <w:rFonts w:ascii="宋体" w:eastAsia="宋体" w:hAnsi="宋体" w:cstheme="minorEastAsia"/>
                <w:b/>
                <w:sz w:val="24"/>
              </w:rPr>
            </w:pPr>
            <w:r w:rsidRPr="002C4F78">
              <w:rPr>
                <w:rFonts w:ascii="宋体" w:eastAsia="宋体" w:hAnsi="宋体" w:cstheme="minorEastAsia" w:hint="eastAsia"/>
                <w:b/>
                <w:sz w:val="24"/>
                <w:szCs w:val="22"/>
              </w:rPr>
              <w:t>响应</w:t>
            </w:r>
          </w:p>
        </w:tc>
      </w:tr>
      <w:tr w:rsidR="002C4F78" w14:paraId="6B5DA3D0" w14:textId="77777777">
        <w:trPr>
          <w:trHeight w:val="800"/>
          <w:jc w:val="center"/>
        </w:trPr>
        <w:tc>
          <w:tcPr>
            <w:tcW w:w="1443" w:type="pct"/>
            <w:tcBorders>
              <w:top w:val="single" w:sz="4" w:space="0" w:color="auto"/>
            </w:tcBorders>
            <w:vAlign w:val="center"/>
          </w:tcPr>
          <w:p w14:paraId="27C17DBE" w14:textId="77777777" w:rsidR="002C4F78" w:rsidRDefault="002C4F78" w:rsidP="002C4F78">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付款方式</w:t>
            </w:r>
          </w:p>
        </w:tc>
        <w:tc>
          <w:tcPr>
            <w:tcW w:w="3557" w:type="pct"/>
            <w:vAlign w:val="center"/>
          </w:tcPr>
          <w:p w14:paraId="4501A682" w14:textId="6F6C2447" w:rsidR="002C4F78" w:rsidRDefault="002C4F78" w:rsidP="002C4F78">
            <w:pPr>
              <w:snapToGrid w:val="0"/>
              <w:spacing w:line="360" w:lineRule="auto"/>
              <w:jc w:val="center"/>
              <w:rPr>
                <w:rFonts w:ascii="宋体" w:eastAsia="宋体" w:hAnsi="宋体" w:cstheme="minorEastAsia"/>
                <w:b/>
                <w:sz w:val="24"/>
              </w:rPr>
            </w:pPr>
            <w:r w:rsidRPr="002C4F78">
              <w:rPr>
                <w:rFonts w:ascii="宋体" w:eastAsia="宋体" w:hAnsi="宋体" w:cstheme="minorEastAsia" w:hint="eastAsia"/>
                <w:b/>
                <w:sz w:val="24"/>
                <w:szCs w:val="22"/>
              </w:rPr>
              <w:t>响应</w:t>
            </w:r>
          </w:p>
        </w:tc>
      </w:tr>
      <w:tr w:rsidR="00227AA0" w14:paraId="6A64D4F6" w14:textId="77777777">
        <w:trPr>
          <w:trHeight w:val="2587"/>
          <w:jc w:val="center"/>
        </w:trPr>
        <w:tc>
          <w:tcPr>
            <w:tcW w:w="1443" w:type="pct"/>
            <w:vAlign w:val="center"/>
          </w:tcPr>
          <w:p w14:paraId="0262538F"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备注说明</w:t>
            </w:r>
          </w:p>
        </w:tc>
        <w:tc>
          <w:tcPr>
            <w:tcW w:w="3557" w:type="pct"/>
          </w:tcPr>
          <w:p w14:paraId="112C4522" w14:textId="77777777" w:rsidR="00227AA0" w:rsidRDefault="00227AA0">
            <w:pPr>
              <w:spacing w:line="360" w:lineRule="auto"/>
              <w:rPr>
                <w:rFonts w:ascii="宋体" w:eastAsia="宋体" w:hAnsi="宋体" w:cstheme="minorEastAsia"/>
                <w:b/>
                <w:sz w:val="24"/>
              </w:rPr>
            </w:pPr>
          </w:p>
        </w:tc>
      </w:tr>
    </w:tbl>
    <w:p w14:paraId="394AC745"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供应商（盖章）：             </w:t>
      </w:r>
    </w:p>
    <w:p w14:paraId="04CB7D1C"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日          期：             </w:t>
      </w:r>
    </w:p>
    <w:p w14:paraId="0D8B42E3" w14:textId="77777777" w:rsidR="00227AA0" w:rsidRDefault="00BE41F9">
      <w:pPr>
        <w:adjustRightInd w:val="0"/>
        <w:snapToGrid w:val="0"/>
        <w:spacing w:line="360" w:lineRule="auto"/>
        <w:rPr>
          <w:rFonts w:ascii="宋体" w:eastAsia="宋体" w:hAnsi="宋体" w:cstheme="minorEastAsia"/>
          <w:b/>
          <w:bCs/>
          <w:sz w:val="24"/>
          <w:szCs w:val="28"/>
        </w:rPr>
      </w:pPr>
      <w:r>
        <w:rPr>
          <w:rFonts w:ascii="宋体" w:eastAsia="宋体" w:hAnsi="宋体" w:cstheme="minorEastAsia" w:hint="eastAsia"/>
          <w:b/>
          <w:bCs/>
          <w:sz w:val="24"/>
          <w:szCs w:val="28"/>
        </w:rPr>
        <w:t>注：</w:t>
      </w:r>
    </w:p>
    <w:p w14:paraId="3291BC48" w14:textId="77777777" w:rsidR="00227AA0" w:rsidRDefault="00BE41F9">
      <w:pPr>
        <w:adjustRightInd w:val="0"/>
        <w:snapToGrid w:val="0"/>
        <w:spacing w:line="360" w:lineRule="auto"/>
        <w:ind w:firstLineChars="200" w:firstLine="482"/>
        <w:rPr>
          <w:rFonts w:ascii="宋体" w:eastAsia="宋体" w:hAnsi="宋体" w:cstheme="minorEastAsia"/>
          <w:sz w:val="24"/>
        </w:rPr>
      </w:pPr>
      <w:r>
        <w:rPr>
          <w:rFonts w:ascii="宋体" w:eastAsia="宋体" w:hAnsi="宋体" w:cstheme="minorEastAsia" w:hint="eastAsia"/>
          <w:b/>
          <w:bCs/>
          <w:sz w:val="24"/>
          <w:szCs w:val="28"/>
        </w:rPr>
        <w:t>1.本表内容根据采购文件要求包括了服务及相关的所有费用。</w:t>
      </w:r>
    </w:p>
    <w:p w14:paraId="1BF0EA61" w14:textId="036A4066" w:rsidR="00227AA0" w:rsidRDefault="00A94AB5">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2.</w:t>
      </w:r>
      <w:r w:rsidR="00BE41F9">
        <w:rPr>
          <w:rFonts w:ascii="宋体" w:eastAsia="宋体" w:hAnsi="宋体" w:cstheme="minorEastAsia" w:hint="eastAsia"/>
          <w:b/>
          <w:bCs/>
          <w:sz w:val="24"/>
          <w:szCs w:val="28"/>
        </w:rPr>
        <w:t>本表不需装订在响应文件中，请各供应商携带空白表格至磋商现场，在规定的时间、地点内书面提出最后报价及有关承诺。</w:t>
      </w:r>
    </w:p>
    <w:p w14:paraId="045C4503"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62D0394A"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6932A45F"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56D8BE35"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5405CE18"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7DC05C8F" w14:textId="77777777" w:rsidR="00227AA0" w:rsidRDefault="00BE41F9">
      <w:pPr>
        <w:spacing w:beforeLines="50" w:before="156"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t>1-</w:t>
      </w:r>
      <w:r>
        <w:rPr>
          <w:rFonts w:ascii="宋体" w:eastAsia="宋体" w:hAnsi="宋体" w:cstheme="minorEastAsia"/>
          <w:b/>
          <w:sz w:val="24"/>
          <w:szCs w:val="28"/>
        </w:rPr>
        <w:t>3</w:t>
      </w:r>
      <w:r>
        <w:rPr>
          <w:rFonts w:ascii="宋体" w:eastAsia="宋体" w:hAnsi="宋体" w:cstheme="minorEastAsia" w:hint="eastAsia"/>
          <w:b/>
          <w:sz w:val="24"/>
          <w:szCs w:val="28"/>
        </w:rPr>
        <w:t xml:space="preserve"> 分项报价明细表</w:t>
      </w:r>
    </w:p>
    <w:p w14:paraId="57ABE517" w14:textId="77777777" w:rsidR="00227AA0" w:rsidRDefault="00BE41F9">
      <w:pPr>
        <w:spacing w:line="360" w:lineRule="auto"/>
        <w:ind w:firstLine="435"/>
        <w:jc w:val="center"/>
        <w:rPr>
          <w:rFonts w:ascii="宋体" w:eastAsia="宋体" w:hAnsi="宋体" w:cstheme="minorEastAsia"/>
          <w:b/>
          <w:sz w:val="24"/>
        </w:rPr>
      </w:pPr>
      <w:r>
        <w:rPr>
          <w:rFonts w:ascii="宋体" w:eastAsia="宋体" w:hAnsi="宋体" w:cstheme="minorEastAsia" w:hint="eastAsia"/>
          <w:i/>
          <w:sz w:val="24"/>
        </w:rPr>
        <w:t>（仅供参考，供应商可自行制作格式）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109"/>
        <w:gridCol w:w="1357"/>
        <w:gridCol w:w="1698"/>
        <w:gridCol w:w="1568"/>
      </w:tblGrid>
      <w:tr w:rsidR="00227AA0" w14:paraId="2FA04967" w14:textId="77777777">
        <w:trPr>
          <w:cantSplit/>
          <w:trHeight w:val="503"/>
          <w:jc w:val="center"/>
        </w:trPr>
        <w:tc>
          <w:tcPr>
            <w:tcW w:w="464" w:type="pct"/>
            <w:vAlign w:val="center"/>
          </w:tcPr>
          <w:p w14:paraId="78808908"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序号</w:t>
            </w:r>
          </w:p>
        </w:tc>
        <w:tc>
          <w:tcPr>
            <w:tcW w:w="1824" w:type="pct"/>
            <w:vAlign w:val="center"/>
          </w:tcPr>
          <w:p w14:paraId="7615E466"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名称</w:t>
            </w:r>
          </w:p>
        </w:tc>
        <w:tc>
          <w:tcPr>
            <w:tcW w:w="796" w:type="pct"/>
            <w:vAlign w:val="center"/>
          </w:tcPr>
          <w:p w14:paraId="40E81DDB"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项</w:t>
            </w:r>
          </w:p>
        </w:tc>
        <w:tc>
          <w:tcPr>
            <w:tcW w:w="996" w:type="pct"/>
            <w:vAlign w:val="center"/>
          </w:tcPr>
          <w:p w14:paraId="23CE3DB1"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单价</w:t>
            </w:r>
          </w:p>
        </w:tc>
        <w:tc>
          <w:tcPr>
            <w:tcW w:w="920" w:type="pct"/>
            <w:vAlign w:val="center"/>
          </w:tcPr>
          <w:p w14:paraId="3A216EB1"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小计金额（元）</w:t>
            </w:r>
          </w:p>
        </w:tc>
      </w:tr>
      <w:tr w:rsidR="00227AA0" w14:paraId="4D651781" w14:textId="77777777">
        <w:trPr>
          <w:cantSplit/>
          <w:trHeight w:val="567"/>
          <w:jc w:val="center"/>
        </w:trPr>
        <w:tc>
          <w:tcPr>
            <w:tcW w:w="464" w:type="pct"/>
            <w:tcBorders>
              <w:bottom w:val="single" w:sz="4" w:space="0" w:color="auto"/>
            </w:tcBorders>
            <w:vAlign w:val="center"/>
          </w:tcPr>
          <w:p w14:paraId="332CCABD"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1</w:t>
            </w:r>
          </w:p>
        </w:tc>
        <w:tc>
          <w:tcPr>
            <w:tcW w:w="1824" w:type="pct"/>
            <w:vAlign w:val="center"/>
          </w:tcPr>
          <w:p w14:paraId="586A71BA" w14:textId="77777777" w:rsidR="00227AA0" w:rsidRDefault="00227AA0">
            <w:pPr>
              <w:jc w:val="center"/>
              <w:rPr>
                <w:rFonts w:ascii="宋体" w:eastAsia="宋体" w:hAnsi="宋体" w:cstheme="minorEastAsia"/>
                <w:sz w:val="24"/>
              </w:rPr>
            </w:pPr>
          </w:p>
        </w:tc>
        <w:tc>
          <w:tcPr>
            <w:tcW w:w="796" w:type="pct"/>
            <w:vAlign w:val="center"/>
          </w:tcPr>
          <w:p w14:paraId="0699C7D6" w14:textId="77777777" w:rsidR="00227AA0" w:rsidRDefault="00227AA0">
            <w:pPr>
              <w:jc w:val="center"/>
              <w:rPr>
                <w:rFonts w:ascii="宋体" w:eastAsia="宋体" w:hAnsi="宋体" w:cstheme="minorEastAsia"/>
                <w:sz w:val="24"/>
              </w:rPr>
            </w:pPr>
          </w:p>
        </w:tc>
        <w:tc>
          <w:tcPr>
            <w:tcW w:w="996" w:type="pct"/>
            <w:vAlign w:val="center"/>
          </w:tcPr>
          <w:p w14:paraId="5494195C" w14:textId="77777777" w:rsidR="00227AA0" w:rsidRDefault="00227AA0">
            <w:pPr>
              <w:jc w:val="center"/>
              <w:rPr>
                <w:rFonts w:ascii="宋体" w:eastAsia="宋体" w:hAnsi="宋体" w:cstheme="minorEastAsia"/>
                <w:sz w:val="24"/>
              </w:rPr>
            </w:pPr>
          </w:p>
        </w:tc>
        <w:tc>
          <w:tcPr>
            <w:tcW w:w="920" w:type="pct"/>
            <w:vAlign w:val="center"/>
          </w:tcPr>
          <w:p w14:paraId="509DB63D" w14:textId="77777777" w:rsidR="00227AA0" w:rsidRDefault="00227AA0">
            <w:pPr>
              <w:jc w:val="center"/>
              <w:rPr>
                <w:rFonts w:ascii="宋体" w:eastAsia="宋体" w:hAnsi="宋体" w:cstheme="minorEastAsia"/>
                <w:sz w:val="24"/>
              </w:rPr>
            </w:pPr>
          </w:p>
        </w:tc>
      </w:tr>
      <w:tr w:rsidR="00227AA0" w14:paraId="1495BB22" w14:textId="77777777">
        <w:trPr>
          <w:cantSplit/>
          <w:trHeight w:val="567"/>
          <w:jc w:val="center"/>
        </w:trPr>
        <w:tc>
          <w:tcPr>
            <w:tcW w:w="464" w:type="pct"/>
            <w:vAlign w:val="center"/>
          </w:tcPr>
          <w:p w14:paraId="3A43856F"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2</w:t>
            </w:r>
          </w:p>
        </w:tc>
        <w:tc>
          <w:tcPr>
            <w:tcW w:w="1824" w:type="pct"/>
            <w:vAlign w:val="center"/>
          </w:tcPr>
          <w:p w14:paraId="4B62B76F" w14:textId="77777777" w:rsidR="00227AA0" w:rsidRDefault="00227AA0">
            <w:pPr>
              <w:jc w:val="center"/>
              <w:rPr>
                <w:rFonts w:ascii="宋体" w:eastAsia="宋体" w:hAnsi="宋体" w:cstheme="minorEastAsia"/>
                <w:sz w:val="24"/>
              </w:rPr>
            </w:pPr>
          </w:p>
        </w:tc>
        <w:tc>
          <w:tcPr>
            <w:tcW w:w="796" w:type="pct"/>
            <w:vAlign w:val="center"/>
          </w:tcPr>
          <w:p w14:paraId="2523FB70" w14:textId="77777777" w:rsidR="00227AA0" w:rsidRDefault="00227AA0">
            <w:pPr>
              <w:jc w:val="center"/>
              <w:rPr>
                <w:rFonts w:ascii="宋体" w:eastAsia="宋体" w:hAnsi="宋体" w:cstheme="minorEastAsia"/>
                <w:sz w:val="24"/>
              </w:rPr>
            </w:pPr>
          </w:p>
        </w:tc>
        <w:tc>
          <w:tcPr>
            <w:tcW w:w="996" w:type="pct"/>
            <w:vAlign w:val="center"/>
          </w:tcPr>
          <w:p w14:paraId="7071B08E" w14:textId="77777777" w:rsidR="00227AA0" w:rsidRDefault="00227AA0">
            <w:pPr>
              <w:jc w:val="center"/>
              <w:rPr>
                <w:rFonts w:ascii="宋体" w:eastAsia="宋体" w:hAnsi="宋体" w:cstheme="minorEastAsia"/>
                <w:sz w:val="24"/>
              </w:rPr>
            </w:pPr>
          </w:p>
        </w:tc>
        <w:tc>
          <w:tcPr>
            <w:tcW w:w="920" w:type="pct"/>
            <w:vAlign w:val="center"/>
          </w:tcPr>
          <w:p w14:paraId="548F329E" w14:textId="77777777" w:rsidR="00227AA0" w:rsidRDefault="00227AA0">
            <w:pPr>
              <w:jc w:val="center"/>
              <w:rPr>
                <w:rFonts w:ascii="宋体" w:eastAsia="宋体" w:hAnsi="宋体" w:cstheme="minorEastAsia"/>
                <w:sz w:val="24"/>
              </w:rPr>
            </w:pPr>
          </w:p>
        </w:tc>
      </w:tr>
      <w:tr w:rsidR="00227AA0" w14:paraId="75D6FB97" w14:textId="77777777">
        <w:trPr>
          <w:cantSplit/>
          <w:trHeight w:val="567"/>
          <w:jc w:val="center"/>
        </w:trPr>
        <w:tc>
          <w:tcPr>
            <w:tcW w:w="464" w:type="pct"/>
            <w:vAlign w:val="center"/>
          </w:tcPr>
          <w:p w14:paraId="4F38B1C3"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3</w:t>
            </w:r>
          </w:p>
        </w:tc>
        <w:tc>
          <w:tcPr>
            <w:tcW w:w="1824" w:type="pct"/>
            <w:vAlign w:val="center"/>
          </w:tcPr>
          <w:p w14:paraId="4D085856" w14:textId="77777777" w:rsidR="00227AA0" w:rsidRDefault="00227AA0">
            <w:pPr>
              <w:jc w:val="center"/>
              <w:rPr>
                <w:rFonts w:ascii="宋体" w:eastAsia="宋体" w:hAnsi="宋体" w:cstheme="minorEastAsia"/>
                <w:sz w:val="24"/>
              </w:rPr>
            </w:pPr>
          </w:p>
        </w:tc>
        <w:tc>
          <w:tcPr>
            <w:tcW w:w="796" w:type="pct"/>
            <w:vAlign w:val="center"/>
          </w:tcPr>
          <w:p w14:paraId="5431B48E" w14:textId="77777777" w:rsidR="00227AA0" w:rsidRDefault="00227AA0">
            <w:pPr>
              <w:jc w:val="center"/>
              <w:rPr>
                <w:rFonts w:ascii="宋体" w:eastAsia="宋体" w:hAnsi="宋体" w:cstheme="minorEastAsia"/>
                <w:sz w:val="24"/>
              </w:rPr>
            </w:pPr>
          </w:p>
        </w:tc>
        <w:tc>
          <w:tcPr>
            <w:tcW w:w="996" w:type="pct"/>
            <w:vAlign w:val="center"/>
          </w:tcPr>
          <w:p w14:paraId="11E89936" w14:textId="77777777" w:rsidR="00227AA0" w:rsidRDefault="00227AA0">
            <w:pPr>
              <w:jc w:val="center"/>
              <w:rPr>
                <w:rFonts w:ascii="宋体" w:eastAsia="宋体" w:hAnsi="宋体" w:cstheme="minorEastAsia"/>
                <w:sz w:val="24"/>
              </w:rPr>
            </w:pPr>
          </w:p>
        </w:tc>
        <w:tc>
          <w:tcPr>
            <w:tcW w:w="920" w:type="pct"/>
            <w:vAlign w:val="center"/>
          </w:tcPr>
          <w:p w14:paraId="234A5621" w14:textId="77777777" w:rsidR="00227AA0" w:rsidRDefault="00227AA0">
            <w:pPr>
              <w:jc w:val="center"/>
              <w:rPr>
                <w:rFonts w:ascii="宋体" w:eastAsia="宋体" w:hAnsi="宋体" w:cstheme="minorEastAsia"/>
                <w:sz w:val="24"/>
              </w:rPr>
            </w:pPr>
          </w:p>
        </w:tc>
      </w:tr>
      <w:tr w:rsidR="00227AA0" w14:paraId="178CA09B" w14:textId="77777777">
        <w:trPr>
          <w:cantSplit/>
          <w:trHeight w:val="567"/>
          <w:jc w:val="center"/>
        </w:trPr>
        <w:tc>
          <w:tcPr>
            <w:tcW w:w="464" w:type="pct"/>
            <w:vAlign w:val="center"/>
          </w:tcPr>
          <w:p w14:paraId="537EB442"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w:t>
            </w:r>
          </w:p>
        </w:tc>
        <w:tc>
          <w:tcPr>
            <w:tcW w:w="1824" w:type="pct"/>
            <w:vAlign w:val="center"/>
          </w:tcPr>
          <w:p w14:paraId="3ED6311A" w14:textId="77777777" w:rsidR="00227AA0" w:rsidRDefault="00227AA0">
            <w:pPr>
              <w:jc w:val="center"/>
              <w:rPr>
                <w:rFonts w:ascii="宋体" w:eastAsia="宋体" w:hAnsi="宋体" w:cstheme="minorEastAsia"/>
                <w:sz w:val="24"/>
              </w:rPr>
            </w:pPr>
          </w:p>
        </w:tc>
        <w:tc>
          <w:tcPr>
            <w:tcW w:w="796" w:type="pct"/>
            <w:vAlign w:val="center"/>
          </w:tcPr>
          <w:p w14:paraId="3A268637" w14:textId="77777777" w:rsidR="00227AA0" w:rsidRDefault="00227AA0">
            <w:pPr>
              <w:jc w:val="center"/>
              <w:rPr>
                <w:rFonts w:ascii="宋体" w:eastAsia="宋体" w:hAnsi="宋体" w:cstheme="minorEastAsia"/>
                <w:sz w:val="24"/>
              </w:rPr>
            </w:pPr>
          </w:p>
        </w:tc>
        <w:tc>
          <w:tcPr>
            <w:tcW w:w="996" w:type="pct"/>
            <w:vAlign w:val="center"/>
          </w:tcPr>
          <w:p w14:paraId="72F7C8AA" w14:textId="77777777" w:rsidR="00227AA0" w:rsidRDefault="00227AA0">
            <w:pPr>
              <w:jc w:val="center"/>
              <w:rPr>
                <w:rFonts w:ascii="宋体" w:eastAsia="宋体" w:hAnsi="宋体" w:cstheme="minorEastAsia"/>
                <w:sz w:val="24"/>
              </w:rPr>
            </w:pPr>
          </w:p>
        </w:tc>
        <w:tc>
          <w:tcPr>
            <w:tcW w:w="920" w:type="pct"/>
            <w:vAlign w:val="center"/>
          </w:tcPr>
          <w:p w14:paraId="26DA160C" w14:textId="77777777" w:rsidR="00227AA0" w:rsidRDefault="00227AA0">
            <w:pPr>
              <w:jc w:val="center"/>
              <w:rPr>
                <w:rFonts w:ascii="宋体" w:eastAsia="宋体" w:hAnsi="宋体" w:cstheme="minorEastAsia"/>
                <w:sz w:val="24"/>
              </w:rPr>
            </w:pPr>
          </w:p>
        </w:tc>
      </w:tr>
      <w:tr w:rsidR="00227AA0" w14:paraId="1C9379D1" w14:textId="77777777">
        <w:trPr>
          <w:cantSplit/>
          <w:trHeight w:val="567"/>
          <w:jc w:val="center"/>
        </w:trPr>
        <w:tc>
          <w:tcPr>
            <w:tcW w:w="464" w:type="pct"/>
            <w:vAlign w:val="center"/>
          </w:tcPr>
          <w:p w14:paraId="08FA1069" w14:textId="77777777" w:rsidR="00227AA0" w:rsidRDefault="00227AA0">
            <w:pPr>
              <w:jc w:val="center"/>
              <w:rPr>
                <w:rFonts w:ascii="宋体" w:eastAsia="宋体" w:hAnsi="宋体" w:cstheme="minorEastAsia"/>
                <w:sz w:val="24"/>
              </w:rPr>
            </w:pPr>
          </w:p>
        </w:tc>
        <w:tc>
          <w:tcPr>
            <w:tcW w:w="1824" w:type="pct"/>
            <w:vAlign w:val="center"/>
          </w:tcPr>
          <w:p w14:paraId="7C544529" w14:textId="77777777" w:rsidR="00227AA0" w:rsidRDefault="00BE41F9">
            <w:pPr>
              <w:pStyle w:val="CharCharCharCharCharCharChar1Char"/>
              <w:ind w:left="-108"/>
              <w:jc w:val="center"/>
              <w:rPr>
                <w:rFonts w:ascii="宋体" w:hAnsi="宋体" w:cstheme="minorEastAsia"/>
              </w:rPr>
            </w:pPr>
            <w:r>
              <w:rPr>
                <w:rFonts w:ascii="宋体" w:hAnsi="宋体" w:cstheme="minorEastAsia" w:hint="eastAsia"/>
              </w:rPr>
              <w:t>其他费用</w:t>
            </w:r>
          </w:p>
        </w:tc>
        <w:tc>
          <w:tcPr>
            <w:tcW w:w="796" w:type="pct"/>
            <w:vAlign w:val="center"/>
          </w:tcPr>
          <w:p w14:paraId="47EE3EDD" w14:textId="77777777" w:rsidR="00227AA0" w:rsidRDefault="00227AA0">
            <w:pPr>
              <w:jc w:val="center"/>
              <w:rPr>
                <w:rFonts w:ascii="宋体" w:eastAsia="宋体" w:hAnsi="宋体" w:cstheme="minorEastAsia"/>
                <w:sz w:val="24"/>
              </w:rPr>
            </w:pPr>
          </w:p>
        </w:tc>
        <w:tc>
          <w:tcPr>
            <w:tcW w:w="996" w:type="pct"/>
            <w:vAlign w:val="center"/>
          </w:tcPr>
          <w:p w14:paraId="19EE7FA0" w14:textId="77777777" w:rsidR="00227AA0" w:rsidRDefault="00227AA0">
            <w:pPr>
              <w:jc w:val="center"/>
              <w:rPr>
                <w:rFonts w:ascii="宋体" w:eastAsia="宋体" w:hAnsi="宋体" w:cstheme="minorEastAsia"/>
                <w:sz w:val="24"/>
              </w:rPr>
            </w:pPr>
          </w:p>
        </w:tc>
        <w:tc>
          <w:tcPr>
            <w:tcW w:w="920" w:type="pct"/>
            <w:vAlign w:val="center"/>
          </w:tcPr>
          <w:p w14:paraId="6DA2E0B5" w14:textId="77777777" w:rsidR="00227AA0" w:rsidRDefault="00227AA0">
            <w:pPr>
              <w:jc w:val="center"/>
              <w:rPr>
                <w:rFonts w:ascii="宋体" w:eastAsia="宋体" w:hAnsi="宋体" w:cstheme="minorEastAsia"/>
                <w:sz w:val="24"/>
              </w:rPr>
            </w:pPr>
          </w:p>
        </w:tc>
      </w:tr>
      <w:tr w:rsidR="00227AA0" w14:paraId="60410D27" w14:textId="77777777">
        <w:trPr>
          <w:cantSplit/>
          <w:trHeight w:val="567"/>
          <w:jc w:val="center"/>
        </w:trPr>
        <w:tc>
          <w:tcPr>
            <w:tcW w:w="464" w:type="pct"/>
            <w:vAlign w:val="center"/>
          </w:tcPr>
          <w:p w14:paraId="60B4F65B" w14:textId="77777777" w:rsidR="00227AA0" w:rsidRDefault="00227AA0">
            <w:pPr>
              <w:jc w:val="center"/>
              <w:rPr>
                <w:rFonts w:ascii="宋体" w:eastAsia="宋体" w:hAnsi="宋体" w:cstheme="minorEastAsia"/>
                <w:sz w:val="24"/>
              </w:rPr>
            </w:pPr>
          </w:p>
        </w:tc>
        <w:tc>
          <w:tcPr>
            <w:tcW w:w="1824" w:type="pct"/>
            <w:vAlign w:val="center"/>
          </w:tcPr>
          <w:p w14:paraId="195BDA13"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w:t>
            </w:r>
          </w:p>
        </w:tc>
        <w:tc>
          <w:tcPr>
            <w:tcW w:w="796" w:type="pct"/>
            <w:vAlign w:val="center"/>
          </w:tcPr>
          <w:p w14:paraId="73C9DCA5" w14:textId="77777777" w:rsidR="00227AA0" w:rsidRDefault="00227AA0">
            <w:pPr>
              <w:jc w:val="center"/>
              <w:rPr>
                <w:rFonts w:ascii="宋体" w:eastAsia="宋体" w:hAnsi="宋体" w:cstheme="minorEastAsia"/>
                <w:sz w:val="24"/>
              </w:rPr>
            </w:pPr>
          </w:p>
        </w:tc>
        <w:tc>
          <w:tcPr>
            <w:tcW w:w="996" w:type="pct"/>
            <w:vAlign w:val="center"/>
          </w:tcPr>
          <w:p w14:paraId="2222ACAA" w14:textId="77777777" w:rsidR="00227AA0" w:rsidRDefault="00227AA0">
            <w:pPr>
              <w:jc w:val="center"/>
              <w:rPr>
                <w:rFonts w:ascii="宋体" w:eastAsia="宋体" w:hAnsi="宋体" w:cstheme="minorEastAsia"/>
                <w:sz w:val="24"/>
              </w:rPr>
            </w:pPr>
          </w:p>
        </w:tc>
        <w:tc>
          <w:tcPr>
            <w:tcW w:w="920" w:type="pct"/>
            <w:vAlign w:val="center"/>
          </w:tcPr>
          <w:p w14:paraId="2746C003" w14:textId="77777777" w:rsidR="00227AA0" w:rsidRDefault="00227AA0">
            <w:pPr>
              <w:jc w:val="center"/>
              <w:rPr>
                <w:rFonts w:ascii="宋体" w:eastAsia="宋体" w:hAnsi="宋体" w:cstheme="minorEastAsia"/>
                <w:sz w:val="24"/>
              </w:rPr>
            </w:pPr>
          </w:p>
        </w:tc>
      </w:tr>
      <w:tr w:rsidR="00227AA0" w14:paraId="639B5CDB" w14:textId="77777777">
        <w:trPr>
          <w:cantSplit/>
          <w:trHeight w:val="567"/>
          <w:jc w:val="center"/>
        </w:trPr>
        <w:tc>
          <w:tcPr>
            <w:tcW w:w="4080" w:type="pct"/>
            <w:gridSpan w:val="4"/>
            <w:vAlign w:val="center"/>
          </w:tcPr>
          <w:p w14:paraId="3AA277BF" w14:textId="77777777" w:rsidR="00227AA0" w:rsidRDefault="00BE41F9">
            <w:pPr>
              <w:jc w:val="center"/>
              <w:rPr>
                <w:rFonts w:ascii="宋体" w:eastAsia="宋体" w:hAnsi="宋体" w:cstheme="minorEastAsia"/>
                <w:sz w:val="24"/>
              </w:rPr>
            </w:pPr>
            <w:r>
              <w:rPr>
                <w:rFonts w:ascii="宋体" w:eastAsia="宋体" w:hAnsi="宋体" w:cstheme="minorEastAsia" w:hint="eastAsia"/>
                <w:b/>
                <w:sz w:val="24"/>
              </w:rPr>
              <w:t>合计金额（元）</w:t>
            </w:r>
          </w:p>
        </w:tc>
        <w:tc>
          <w:tcPr>
            <w:tcW w:w="920" w:type="pct"/>
            <w:vAlign w:val="center"/>
          </w:tcPr>
          <w:p w14:paraId="05D8A76B" w14:textId="77777777" w:rsidR="00227AA0" w:rsidRDefault="00227AA0">
            <w:pPr>
              <w:jc w:val="center"/>
              <w:rPr>
                <w:rFonts w:ascii="宋体" w:eastAsia="宋体" w:hAnsi="宋体" w:cstheme="minorEastAsia"/>
                <w:sz w:val="24"/>
              </w:rPr>
            </w:pPr>
          </w:p>
        </w:tc>
      </w:tr>
    </w:tbl>
    <w:p w14:paraId="5A46251C" w14:textId="77777777" w:rsidR="00227AA0" w:rsidRDefault="00BE41F9">
      <w:pPr>
        <w:spacing w:line="440" w:lineRule="exact"/>
        <w:ind w:firstLineChars="2000" w:firstLine="4800"/>
        <w:rPr>
          <w:rFonts w:ascii="宋体" w:eastAsia="宋体" w:hAnsi="宋体" w:cstheme="minorEastAsia"/>
          <w:sz w:val="24"/>
          <w:szCs w:val="24"/>
        </w:rPr>
      </w:pPr>
      <w:r>
        <w:rPr>
          <w:rFonts w:ascii="宋体" w:eastAsia="宋体" w:hAnsi="宋体" w:cstheme="minorEastAsia" w:hint="eastAsia"/>
          <w:sz w:val="24"/>
          <w:szCs w:val="24"/>
        </w:rPr>
        <w:t xml:space="preserve">供应商（盖章）：             </w:t>
      </w:r>
    </w:p>
    <w:p w14:paraId="500A7E0F" w14:textId="77777777" w:rsidR="00227AA0" w:rsidRDefault="00BE41F9">
      <w:pPr>
        <w:spacing w:line="440" w:lineRule="exact"/>
        <w:ind w:firstLineChars="2000" w:firstLine="4800"/>
        <w:rPr>
          <w:rFonts w:ascii="宋体" w:eastAsia="宋体" w:hAnsi="宋体" w:cstheme="minorEastAsia"/>
          <w:sz w:val="24"/>
          <w:szCs w:val="24"/>
        </w:rPr>
      </w:pPr>
      <w:r>
        <w:rPr>
          <w:rFonts w:ascii="宋体" w:eastAsia="宋体" w:hAnsi="宋体" w:cstheme="minorEastAsia" w:hint="eastAsia"/>
          <w:sz w:val="24"/>
          <w:szCs w:val="24"/>
        </w:rPr>
        <w:t xml:space="preserve">日          期：             </w:t>
      </w:r>
    </w:p>
    <w:p w14:paraId="3D92EBF4" w14:textId="77777777" w:rsidR="00227AA0" w:rsidRDefault="00BE41F9">
      <w:pPr>
        <w:adjustRightInd w:val="0"/>
        <w:snapToGrid w:val="0"/>
        <w:spacing w:line="360" w:lineRule="auto"/>
        <w:rPr>
          <w:rFonts w:ascii="宋体" w:eastAsia="宋体" w:hAnsi="宋体" w:cstheme="minorEastAsia"/>
          <w:b/>
          <w:bCs/>
          <w:sz w:val="24"/>
          <w:szCs w:val="28"/>
        </w:rPr>
      </w:pPr>
      <w:r>
        <w:rPr>
          <w:rFonts w:ascii="宋体" w:eastAsia="宋体" w:hAnsi="宋体" w:cstheme="minorEastAsia" w:hint="eastAsia"/>
          <w:b/>
          <w:bCs/>
          <w:sz w:val="24"/>
          <w:szCs w:val="28"/>
        </w:rPr>
        <w:t>备注：</w:t>
      </w:r>
    </w:p>
    <w:p w14:paraId="4872B5B3" w14:textId="77777777" w:rsidR="00227AA0" w:rsidRDefault="00BE41F9">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表中所列服务为对应本项目需求的全部服务内容。如有漏项或缺项，供应商承担全部责任。</w:t>
      </w:r>
    </w:p>
    <w:p w14:paraId="73B1677F" w14:textId="77777777" w:rsidR="00227AA0" w:rsidRDefault="00BE41F9">
      <w:pPr>
        <w:widowControl/>
        <w:jc w:val="left"/>
        <w:rPr>
          <w:rFonts w:ascii="宋体" w:eastAsia="宋体" w:hAnsi="宋体" w:cstheme="minorEastAsia"/>
          <w:b/>
          <w:bCs/>
          <w:sz w:val="24"/>
          <w:szCs w:val="28"/>
        </w:rPr>
      </w:pPr>
      <w:r>
        <w:rPr>
          <w:rFonts w:ascii="宋体" w:eastAsia="宋体" w:hAnsi="宋体" w:cstheme="minorEastAsia" w:hint="eastAsia"/>
          <w:b/>
          <w:bCs/>
          <w:sz w:val="24"/>
          <w:szCs w:val="28"/>
        </w:rPr>
        <w:br w:type="page"/>
      </w:r>
    </w:p>
    <w:p w14:paraId="77DC5A4F"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二、报 价 函</w:t>
      </w:r>
    </w:p>
    <w:p w14:paraId="5B818D8C" w14:textId="77777777" w:rsidR="00227AA0" w:rsidRDefault="00227AA0">
      <w:pPr>
        <w:pStyle w:val="af4"/>
        <w:spacing w:before="0" w:after="0"/>
        <w:jc w:val="both"/>
        <w:outlineLvl w:val="9"/>
        <w:rPr>
          <w:rFonts w:ascii="宋体" w:eastAsia="宋体" w:hAnsi="宋体" w:cstheme="minorEastAsia"/>
        </w:rPr>
      </w:pPr>
    </w:p>
    <w:p w14:paraId="14200FA6" w14:textId="77777777" w:rsidR="00227AA0" w:rsidRDefault="00BE41F9">
      <w:pPr>
        <w:pStyle w:val="ac"/>
        <w:spacing w:line="360" w:lineRule="auto"/>
        <w:rPr>
          <w:rFonts w:ascii="宋体" w:hAnsi="宋体" w:cstheme="minorEastAsia"/>
          <w:sz w:val="24"/>
        </w:rPr>
      </w:pPr>
      <w:r>
        <w:rPr>
          <w:rFonts w:ascii="宋体" w:hAnsi="宋体" w:cstheme="minorEastAsia" w:hint="eastAsia"/>
          <w:sz w:val="24"/>
        </w:rPr>
        <w:t>致：</w:t>
      </w:r>
      <w:r w:rsidR="005A6083">
        <w:rPr>
          <w:rFonts w:ascii="宋体" w:hAnsi="宋体" w:cstheme="minorEastAsia" w:hint="eastAsia"/>
          <w:sz w:val="24"/>
        </w:rPr>
        <w:t>蚌埠学院</w:t>
      </w:r>
    </w:p>
    <w:p w14:paraId="2D051A57" w14:textId="77777777" w:rsidR="00227AA0" w:rsidRDefault="00BE41F9">
      <w:pPr>
        <w:pStyle w:val="ac"/>
        <w:spacing w:line="360" w:lineRule="auto"/>
        <w:ind w:firstLineChars="196" w:firstLine="472"/>
        <w:rPr>
          <w:rFonts w:ascii="宋体" w:hAnsi="宋体" w:cstheme="minorEastAsia"/>
          <w:sz w:val="24"/>
        </w:rPr>
      </w:pPr>
      <w:r>
        <w:rPr>
          <w:rFonts w:ascii="宋体" w:hAnsi="宋体" w:cstheme="minorEastAsia" w:hint="eastAsia"/>
          <w:sz w:val="24"/>
          <w:szCs w:val="24"/>
        </w:rPr>
        <w:t>安徽中技工程咨询有限公司</w:t>
      </w:r>
    </w:p>
    <w:p w14:paraId="37D03693" w14:textId="32DCA254"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经研究，我们决定参加编号为</w:t>
      </w:r>
      <w:r w:rsidR="00F63A57">
        <w:rPr>
          <w:rFonts w:ascii="宋体" w:eastAsia="宋体" w:hAnsi="宋体" w:cstheme="minorEastAsia" w:hint="eastAsia"/>
          <w:sz w:val="24"/>
        </w:rPr>
        <w:t>AHZJ-202216100809-2</w:t>
      </w:r>
      <w:r>
        <w:rPr>
          <w:rFonts w:ascii="宋体" w:eastAsia="宋体" w:hAnsi="宋体" w:cstheme="minorEastAsia" w:hint="eastAsia"/>
          <w:sz w:val="24"/>
        </w:rPr>
        <w:t>的</w:t>
      </w:r>
      <w:r w:rsidR="00877D58">
        <w:rPr>
          <w:rFonts w:ascii="宋体" w:eastAsia="宋体" w:hAnsi="宋体" w:cstheme="minorEastAsia" w:hint="eastAsia"/>
          <w:sz w:val="24"/>
        </w:rPr>
        <w:t>蚌埠学院5G及人工智能产教融合创新创业中心设计总承包（二次）</w:t>
      </w:r>
      <w:r>
        <w:rPr>
          <w:rFonts w:ascii="宋体" w:eastAsia="宋体" w:hAnsi="宋体" w:cstheme="minorEastAsia" w:hint="eastAsia"/>
          <w:sz w:val="24"/>
        </w:rPr>
        <w:t>的项目。为此，我方郑重声明以下诸点，并负法律责任。</w:t>
      </w:r>
    </w:p>
    <w:p w14:paraId="49CA7D5E"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1．我方按采购文件要求提交的响应文件。</w:t>
      </w:r>
    </w:p>
    <w:p w14:paraId="7838626D"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2．如果我们的响应文件被接受，我们将履行采购文件中规定的每一项要求，并按我们响应文件中的承诺按期、保质、保量提供服务。</w:t>
      </w:r>
    </w:p>
    <w:p w14:paraId="2624E34A"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3．我方愿按《中华人民共和国合同法》履行自己的全部责任。</w:t>
      </w:r>
    </w:p>
    <w:p w14:paraId="703052BD"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4．我们同意按采购文件规定交纳代理服务费，遵守贵机构有关磋商采购的各项规定。</w:t>
      </w:r>
    </w:p>
    <w:p w14:paraId="08E31A18"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5．我方的响应文件自递交响应文件起有效期为</w:t>
      </w:r>
      <w:r w:rsidR="00A66097">
        <w:rPr>
          <w:rFonts w:ascii="宋体" w:eastAsia="宋体" w:hAnsi="宋体" w:cstheme="minorEastAsia"/>
          <w:sz w:val="24"/>
        </w:rPr>
        <w:t>9</w:t>
      </w:r>
      <w:r>
        <w:rPr>
          <w:rFonts w:ascii="宋体" w:eastAsia="宋体" w:hAnsi="宋体" w:cstheme="minorEastAsia" w:hint="eastAsia"/>
          <w:sz w:val="24"/>
        </w:rPr>
        <w:t>0日历天。</w:t>
      </w:r>
    </w:p>
    <w:p w14:paraId="0B6CC0E5"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6．与本报价有关的一切正式往来通讯请寄：</w:t>
      </w:r>
    </w:p>
    <w:p w14:paraId="6630D12E" w14:textId="77777777" w:rsidR="00227AA0" w:rsidRDefault="00227AA0">
      <w:pPr>
        <w:spacing w:line="360" w:lineRule="auto"/>
        <w:ind w:firstLineChars="200" w:firstLine="480"/>
        <w:rPr>
          <w:rFonts w:ascii="宋体" w:eastAsia="宋体" w:hAnsi="宋体" w:cstheme="minorEastAsia"/>
          <w:sz w:val="24"/>
        </w:rPr>
      </w:pPr>
    </w:p>
    <w:p w14:paraId="79D5B031" w14:textId="1378BCEE"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地    址：</w:t>
      </w:r>
      <w:r>
        <w:rPr>
          <w:rFonts w:ascii="宋体" w:eastAsia="宋体" w:hAnsi="宋体" w:cstheme="minorEastAsia" w:hint="eastAsia"/>
          <w:sz w:val="24"/>
        </w:rPr>
        <w:tab/>
        <w:t xml:space="preserve">                     </w:t>
      </w:r>
      <w:r w:rsidR="00FF34E3">
        <w:rPr>
          <w:rFonts w:ascii="宋体" w:eastAsia="宋体" w:hAnsi="宋体" w:cstheme="minorEastAsia" w:hint="eastAsia"/>
          <w:sz w:val="24"/>
        </w:rPr>
        <w:t>供应商</w:t>
      </w:r>
      <w:r>
        <w:rPr>
          <w:rFonts w:ascii="宋体" w:eastAsia="宋体" w:hAnsi="宋体" w:cstheme="minorEastAsia" w:hint="eastAsia"/>
          <w:sz w:val="24"/>
        </w:rPr>
        <w:t>（</w:t>
      </w:r>
      <w:r w:rsidR="00FF34E3">
        <w:rPr>
          <w:rFonts w:ascii="宋体" w:eastAsia="宋体" w:hAnsi="宋体" w:cstheme="minorEastAsia" w:hint="eastAsia"/>
          <w:sz w:val="24"/>
        </w:rPr>
        <w:t>盖章</w:t>
      </w:r>
      <w:r>
        <w:rPr>
          <w:rFonts w:ascii="宋体" w:eastAsia="宋体" w:hAnsi="宋体" w:cstheme="minorEastAsia" w:hint="eastAsia"/>
          <w:sz w:val="24"/>
        </w:rPr>
        <w:t>）：</w:t>
      </w:r>
    </w:p>
    <w:p w14:paraId="15D549E1"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邮政编码：</w:t>
      </w:r>
      <w:r>
        <w:rPr>
          <w:rFonts w:ascii="宋体" w:eastAsia="宋体" w:hAnsi="宋体" w:cstheme="minorEastAsia" w:hint="eastAsia"/>
          <w:sz w:val="24"/>
        </w:rPr>
        <w:tab/>
        <w:t xml:space="preserve">                     法定代表人（签字或盖章）：</w:t>
      </w:r>
    </w:p>
    <w:p w14:paraId="327FFCCE"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电    话：</w:t>
      </w:r>
      <w:r>
        <w:rPr>
          <w:rFonts w:ascii="宋体" w:eastAsia="宋体" w:hAnsi="宋体" w:cstheme="minorEastAsia" w:hint="eastAsia"/>
          <w:sz w:val="24"/>
        </w:rPr>
        <w:tab/>
        <w:t xml:space="preserve">                     供应商授权代表姓名、职务：</w:t>
      </w:r>
    </w:p>
    <w:p w14:paraId="731229EC"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传    真：</w:t>
      </w:r>
      <w:r>
        <w:rPr>
          <w:rFonts w:ascii="宋体" w:eastAsia="宋体" w:hAnsi="宋体" w:cstheme="minorEastAsia" w:hint="eastAsia"/>
          <w:sz w:val="24"/>
        </w:rPr>
        <w:tab/>
      </w:r>
    </w:p>
    <w:p w14:paraId="1ADF40B1" w14:textId="77777777" w:rsidR="00227AA0" w:rsidRDefault="00BE41F9">
      <w:pPr>
        <w:spacing w:line="360" w:lineRule="auto"/>
        <w:ind w:firstLineChars="200" w:firstLine="480"/>
        <w:jc w:val="right"/>
        <w:rPr>
          <w:rFonts w:ascii="宋体" w:eastAsia="宋体" w:hAnsi="宋体" w:cstheme="minorEastAsia"/>
          <w:sz w:val="24"/>
          <w:u w:val="single"/>
        </w:rPr>
      </w:pPr>
      <w:r>
        <w:rPr>
          <w:rFonts w:ascii="宋体" w:eastAsia="宋体" w:hAnsi="宋体" w:cstheme="minorEastAsia" w:hint="eastAsia"/>
          <w:sz w:val="24"/>
        </w:rPr>
        <w:tab/>
        <w:t>年   月   日</w:t>
      </w:r>
    </w:p>
    <w:p w14:paraId="01C186D1" w14:textId="77777777" w:rsidR="00227AA0" w:rsidRDefault="00227AA0">
      <w:pPr>
        <w:spacing w:line="360" w:lineRule="auto"/>
        <w:ind w:firstLineChars="200" w:firstLine="480"/>
        <w:rPr>
          <w:rFonts w:ascii="宋体" w:eastAsia="宋体" w:hAnsi="宋体" w:cstheme="minorEastAsia"/>
          <w:sz w:val="24"/>
          <w:u w:val="single"/>
        </w:rPr>
      </w:pPr>
    </w:p>
    <w:p w14:paraId="785DC276" w14:textId="77777777" w:rsidR="00227AA0" w:rsidRDefault="00227AA0">
      <w:pPr>
        <w:spacing w:line="360" w:lineRule="auto"/>
        <w:ind w:firstLineChars="200" w:firstLine="480"/>
        <w:rPr>
          <w:rFonts w:ascii="宋体" w:eastAsia="宋体" w:hAnsi="宋体" w:cstheme="minorEastAsia"/>
          <w:sz w:val="24"/>
          <w:u w:val="single"/>
        </w:rPr>
      </w:pPr>
    </w:p>
    <w:p w14:paraId="3FFA0E19" w14:textId="77777777" w:rsidR="00227AA0" w:rsidRDefault="00227AA0">
      <w:pPr>
        <w:spacing w:line="360" w:lineRule="auto"/>
        <w:jc w:val="center"/>
        <w:rPr>
          <w:rFonts w:ascii="宋体" w:eastAsia="宋体" w:hAnsi="宋体" w:cstheme="minorEastAsia"/>
          <w:b/>
          <w:sz w:val="24"/>
        </w:rPr>
      </w:pPr>
    </w:p>
    <w:p w14:paraId="76FBAEC5" w14:textId="77777777" w:rsidR="00227AA0" w:rsidRDefault="00227AA0">
      <w:pPr>
        <w:spacing w:line="360" w:lineRule="auto"/>
        <w:jc w:val="center"/>
        <w:rPr>
          <w:rFonts w:ascii="宋体" w:eastAsia="宋体" w:hAnsi="宋体" w:cstheme="minorEastAsia"/>
          <w:b/>
          <w:sz w:val="24"/>
        </w:rPr>
      </w:pPr>
    </w:p>
    <w:p w14:paraId="306CA5AB" w14:textId="77777777" w:rsidR="00227AA0" w:rsidRDefault="00227AA0">
      <w:pPr>
        <w:spacing w:line="360" w:lineRule="auto"/>
        <w:jc w:val="center"/>
        <w:rPr>
          <w:rFonts w:ascii="宋体" w:eastAsia="宋体" w:hAnsi="宋体" w:cstheme="minorEastAsia"/>
          <w:b/>
          <w:sz w:val="24"/>
        </w:rPr>
      </w:pPr>
    </w:p>
    <w:p w14:paraId="531C4C63" w14:textId="77777777" w:rsidR="00227AA0" w:rsidRDefault="00227AA0">
      <w:pPr>
        <w:spacing w:line="360" w:lineRule="auto"/>
        <w:jc w:val="center"/>
        <w:rPr>
          <w:rFonts w:ascii="宋体" w:eastAsia="宋体" w:hAnsi="宋体" w:cstheme="minorEastAsia"/>
          <w:b/>
          <w:sz w:val="24"/>
        </w:rPr>
      </w:pPr>
    </w:p>
    <w:p w14:paraId="6D6D62A1" w14:textId="04C8BD91" w:rsidR="00227AA0" w:rsidRDefault="00227AA0" w:rsidP="00ED4D2B">
      <w:pPr>
        <w:pStyle w:val="af4"/>
        <w:jc w:val="both"/>
        <w:outlineLvl w:val="9"/>
        <w:rPr>
          <w:rFonts w:ascii="宋体" w:eastAsia="宋体" w:hAnsi="宋体"/>
        </w:rPr>
      </w:pPr>
    </w:p>
    <w:p w14:paraId="186DAFC1" w14:textId="7671A203" w:rsidR="00227AA0" w:rsidRDefault="00ED4D2B" w:rsidP="00ED4D2B">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三、</w:t>
      </w:r>
      <w:r w:rsidR="00BE41F9">
        <w:rPr>
          <w:rFonts w:ascii="宋体" w:eastAsia="宋体" w:hAnsi="宋体" w:cstheme="minorEastAsia" w:hint="eastAsia"/>
          <w:b/>
          <w:sz w:val="24"/>
        </w:rPr>
        <w:t>无重大违法记录声明函、无不良信用记录声明函</w:t>
      </w:r>
    </w:p>
    <w:p w14:paraId="42FC3CEE" w14:textId="4D2B9161" w:rsidR="00227AA0" w:rsidRDefault="00A94AB5" w:rsidP="00A94AB5">
      <w:pPr>
        <w:pStyle w:val="af4"/>
        <w:spacing w:before="0" w:after="0"/>
        <w:outlineLvl w:val="9"/>
        <w:rPr>
          <w:rFonts w:ascii="宋体" w:eastAsia="宋体" w:hAnsi="宋体" w:cstheme="minorEastAsia"/>
        </w:rPr>
      </w:pPr>
      <w:r w:rsidRPr="00A94AB5">
        <w:rPr>
          <w:rFonts w:ascii="宋体" w:eastAsia="宋体" w:hAnsi="宋体" w:cstheme="minorEastAsia"/>
        </w:rPr>
        <w:t>(联合体参加磋商的，联合体双方均须提供）</w:t>
      </w:r>
    </w:p>
    <w:p w14:paraId="61BA4AAE"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1.本单位郑重声明，参加采购活动前三年内，本单位在经营活动中没有重大违法记录，没有因违法经营受到刑事处罚或者责令停产停业、吊销许可证或者执照、较大数额罚款等行政处罚。</w:t>
      </w:r>
    </w:p>
    <w:p w14:paraId="42CFD558"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2.本单位郑重声明，我单位无以下不良信用记录情形：</w:t>
      </w:r>
    </w:p>
    <w:p w14:paraId="3A386C88"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（1）被人民法院列入失信被执行人；</w:t>
      </w:r>
    </w:p>
    <w:p w14:paraId="21A875E6"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（2）单位、法定代表人或拟派项目经理（项目负责人）被人民检察院列入行贿犯罪档案；</w:t>
      </w:r>
    </w:p>
    <w:p w14:paraId="56BFBFE3"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（3）被工商行政管理部门列入企业经营异常名录；</w:t>
      </w:r>
    </w:p>
    <w:p w14:paraId="15313E4F"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（4）被税务部门列入重大税收违法案件当事人名单。</w:t>
      </w:r>
    </w:p>
    <w:p w14:paraId="1D30242F" w14:textId="77777777" w:rsidR="00227AA0" w:rsidRDefault="00227AA0">
      <w:pPr>
        <w:spacing w:line="440" w:lineRule="exact"/>
        <w:rPr>
          <w:rFonts w:ascii="宋体" w:eastAsia="宋体" w:hAnsi="宋体" w:cstheme="minorEastAsia"/>
          <w:sz w:val="24"/>
          <w:szCs w:val="24"/>
        </w:rPr>
      </w:pPr>
    </w:p>
    <w:p w14:paraId="5AE8DD7D"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本单位对上述声明的真实性负责。如有虚假，将依法承担相应责任。</w:t>
      </w:r>
    </w:p>
    <w:p w14:paraId="3285EA04" w14:textId="77777777" w:rsidR="00227AA0" w:rsidRDefault="00BE41F9">
      <w:pPr>
        <w:spacing w:line="440" w:lineRule="exact"/>
        <w:ind w:firstLineChars="2000" w:firstLine="4800"/>
        <w:rPr>
          <w:rFonts w:ascii="宋体" w:eastAsia="宋体" w:hAnsi="宋体" w:cstheme="minorEastAsia"/>
          <w:sz w:val="24"/>
          <w:szCs w:val="24"/>
          <w:u w:val="single"/>
        </w:rPr>
      </w:pPr>
      <w:r>
        <w:rPr>
          <w:rFonts w:ascii="宋体" w:eastAsia="宋体" w:hAnsi="宋体" w:cstheme="minorEastAsia" w:hint="eastAsia"/>
          <w:sz w:val="24"/>
          <w:szCs w:val="24"/>
        </w:rPr>
        <w:t>供应商（盖章）：</w:t>
      </w:r>
      <w:r>
        <w:rPr>
          <w:rFonts w:ascii="宋体" w:eastAsia="宋体" w:hAnsi="宋体" w:cstheme="minorEastAsia" w:hint="eastAsia"/>
          <w:sz w:val="24"/>
          <w:szCs w:val="24"/>
          <w:u w:val="single"/>
        </w:rPr>
        <w:t xml:space="preserve">             </w:t>
      </w:r>
    </w:p>
    <w:p w14:paraId="566F5A9E" w14:textId="53F9B3BA" w:rsidR="00227AA0" w:rsidRDefault="00BE41F9">
      <w:pPr>
        <w:spacing w:line="440" w:lineRule="exact"/>
        <w:ind w:firstLineChars="2000" w:firstLine="4800"/>
        <w:rPr>
          <w:rFonts w:ascii="宋体" w:eastAsia="宋体" w:hAnsi="宋体" w:cstheme="minorEastAsia"/>
          <w:sz w:val="24"/>
          <w:szCs w:val="24"/>
          <w:u w:val="single"/>
        </w:rPr>
      </w:pPr>
      <w:r>
        <w:rPr>
          <w:rFonts w:ascii="宋体" w:eastAsia="宋体" w:hAnsi="宋体" w:cstheme="minorEastAsia" w:hint="eastAsia"/>
          <w:sz w:val="24"/>
          <w:szCs w:val="24"/>
        </w:rPr>
        <w:t>日</w:t>
      </w:r>
      <w:r w:rsidR="00276ACC">
        <w:rPr>
          <w:rFonts w:ascii="宋体" w:eastAsia="宋体" w:hAnsi="宋体" w:cstheme="minorEastAsia" w:hint="eastAsia"/>
          <w:sz w:val="24"/>
          <w:szCs w:val="24"/>
        </w:rPr>
        <w:t xml:space="preserve">         </w:t>
      </w:r>
      <w:r>
        <w:rPr>
          <w:rFonts w:ascii="宋体" w:eastAsia="宋体" w:hAnsi="宋体" w:cstheme="minorEastAsia" w:hint="eastAsia"/>
          <w:sz w:val="24"/>
          <w:szCs w:val="24"/>
        </w:rPr>
        <w:t>期：</w:t>
      </w:r>
      <w:r>
        <w:rPr>
          <w:rFonts w:ascii="宋体" w:eastAsia="宋体" w:hAnsi="宋体" w:cstheme="minorEastAsia" w:hint="eastAsia"/>
          <w:sz w:val="24"/>
          <w:szCs w:val="24"/>
          <w:u w:val="single"/>
        </w:rPr>
        <w:t xml:space="preserve">             </w:t>
      </w:r>
    </w:p>
    <w:p w14:paraId="102DBF59" w14:textId="77777777" w:rsidR="00276ACC" w:rsidRPr="00276ACC" w:rsidRDefault="00276ACC" w:rsidP="00276ACC">
      <w:bookmarkStart w:id="16" w:name="_Toc204594911"/>
      <w:bookmarkStart w:id="17" w:name="_Toc520983594"/>
      <w:bookmarkStart w:id="18" w:name="_Toc516969106"/>
      <w:bookmarkStart w:id="19" w:name="_Toc121626298"/>
    </w:p>
    <w:p w14:paraId="6735DECC" w14:textId="77777777" w:rsidR="00276ACC" w:rsidRPr="00276ACC" w:rsidRDefault="00276ACC" w:rsidP="00276ACC"/>
    <w:p w14:paraId="7FAE1C1B" w14:textId="77777777" w:rsidR="00276ACC" w:rsidRPr="00276ACC" w:rsidRDefault="00276ACC" w:rsidP="00276ACC"/>
    <w:p w14:paraId="6B12E547" w14:textId="77777777" w:rsidR="00276ACC" w:rsidRPr="00276ACC" w:rsidRDefault="00276ACC" w:rsidP="00276ACC"/>
    <w:p w14:paraId="737CFBD4" w14:textId="77777777" w:rsidR="00276ACC" w:rsidRPr="00276ACC" w:rsidRDefault="00276ACC" w:rsidP="00276ACC"/>
    <w:p w14:paraId="49E98B40" w14:textId="77777777" w:rsidR="00276ACC" w:rsidRPr="00276ACC" w:rsidRDefault="00276ACC" w:rsidP="00276ACC"/>
    <w:p w14:paraId="2C0939A1" w14:textId="77777777" w:rsidR="00276ACC" w:rsidRPr="00276ACC" w:rsidRDefault="00276ACC" w:rsidP="00276ACC"/>
    <w:p w14:paraId="335DFF1A" w14:textId="77777777" w:rsidR="00276ACC" w:rsidRPr="00276ACC" w:rsidRDefault="00276ACC" w:rsidP="00276ACC"/>
    <w:p w14:paraId="49455808" w14:textId="77777777" w:rsidR="00276ACC" w:rsidRPr="00276ACC" w:rsidRDefault="00276ACC" w:rsidP="00276ACC"/>
    <w:p w14:paraId="789AFF28" w14:textId="77777777" w:rsidR="00276ACC" w:rsidRPr="00276ACC" w:rsidRDefault="00276ACC" w:rsidP="00276ACC"/>
    <w:p w14:paraId="017838C4" w14:textId="77777777" w:rsidR="00276ACC" w:rsidRPr="00276ACC" w:rsidRDefault="00276ACC" w:rsidP="00276ACC"/>
    <w:p w14:paraId="6DA934B1" w14:textId="77777777" w:rsidR="00276ACC" w:rsidRPr="00276ACC" w:rsidRDefault="00276ACC" w:rsidP="00276ACC"/>
    <w:p w14:paraId="79EAC352" w14:textId="77777777" w:rsidR="00276ACC" w:rsidRPr="00276ACC" w:rsidRDefault="00276ACC" w:rsidP="00276ACC"/>
    <w:p w14:paraId="1AC6948A" w14:textId="77777777" w:rsidR="00276ACC" w:rsidRPr="00276ACC" w:rsidRDefault="00276ACC" w:rsidP="00276ACC"/>
    <w:p w14:paraId="5AC1CDD1" w14:textId="1F885CAF" w:rsidR="00276ACC" w:rsidRDefault="00276ACC" w:rsidP="00276ACC"/>
    <w:p w14:paraId="4D585CA5" w14:textId="09970A18" w:rsidR="00276ACC" w:rsidRDefault="00276ACC" w:rsidP="00276ACC">
      <w:pPr>
        <w:pStyle w:val="2"/>
      </w:pPr>
    </w:p>
    <w:p w14:paraId="026AE44F" w14:textId="5EB17035" w:rsidR="00276ACC" w:rsidRDefault="00276ACC" w:rsidP="00276ACC">
      <w:pPr>
        <w:pStyle w:val="2"/>
      </w:pPr>
    </w:p>
    <w:p w14:paraId="582A9B29" w14:textId="6729335B" w:rsidR="00276ACC" w:rsidRDefault="00276ACC" w:rsidP="00276ACC">
      <w:pPr>
        <w:pStyle w:val="2"/>
      </w:pPr>
    </w:p>
    <w:p w14:paraId="32A40CD1" w14:textId="40AC14A5" w:rsidR="00276ACC" w:rsidRDefault="00276ACC" w:rsidP="00276ACC">
      <w:pPr>
        <w:pStyle w:val="2"/>
      </w:pPr>
    </w:p>
    <w:p w14:paraId="24A0D157" w14:textId="77777777" w:rsidR="00276ACC" w:rsidRPr="00276ACC" w:rsidRDefault="00276ACC" w:rsidP="00276ACC">
      <w:pPr>
        <w:pStyle w:val="2"/>
      </w:pPr>
    </w:p>
    <w:p w14:paraId="4FFE4091" w14:textId="11D95C9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四、</w:t>
      </w:r>
      <w:bookmarkEnd w:id="16"/>
      <w:bookmarkEnd w:id="17"/>
      <w:bookmarkEnd w:id="18"/>
      <w:bookmarkEnd w:id="19"/>
      <w:r>
        <w:rPr>
          <w:rFonts w:ascii="宋体" w:eastAsia="宋体" w:hAnsi="宋体" w:cstheme="minorEastAsia" w:hint="eastAsia"/>
          <w:b/>
          <w:sz w:val="24"/>
        </w:rPr>
        <w:t>授权委托书</w:t>
      </w:r>
    </w:p>
    <w:p w14:paraId="67FFC90C" w14:textId="77777777" w:rsidR="00227AA0" w:rsidRDefault="00227AA0">
      <w:pPr>
        <w:spacing w:line="360" w:lineRule="auto"/>
        <w:jc w:val="center"/>
        <w:rPr>
          <w:rFonts w:ascii="宋体" w:eastAsia="宋体" w:hAnsi="宋体" w:cstheme="minorEastAsia"/>
          <w:b/>
          <w:sz w:val="24"/>
        </w:rPr>
      </w:pPr>
    </w:p>
    <w:p w14:paraId="5AD0D169"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安徽中技工程咨询有限公司：</w:t>
      </w:r>
    </w:p>
    <w:p w14:paraId="17FE933F"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兹委托</w:t>
      </w:r>
      <w:r>
        <w:rPr>
          <w:rFonts w:ascii="宋体" w:eastAsia="宋体" w:hAnsi="宋体" w:cstheme="minorEastAsia" w:hint="eastAsia"/>
          <w:szCs w:val="24"/>
          <w:u w:val="single"/>
        </w:rPr>
        <w:t xml:space="preserve">               </w:t>
      </w:r>
      <w:r>
        <w:rPr>
          <w:rFonts w:ascii="宋体" w:eastAsia="宋体" w:hAnsi="宋体" w:cstheme="minorEastAsia" w:hint="eastAsia"/>
          <w:szCs w:val="24"/>
        </w:rPr>
        <w:t>（全名和职务）代表</w:t>
      </w:r>
      <w:r>
        <w:rPr>
          <w:rFonts w:ascii="宋体" w:eastAsia="宋体" w:hAnsi="宋体" w:cstheme="minorEastAsia" w:hint="eastAsia"/>
          <w:szCs w:val="24"/>
          <w:u w:val="single"/>
        </w:rPr>
        <w:t xml:space="preserve">                 </w:t>
      </w:r>
      <w:r>
        <w:rPr>
          <w:rFonts w:ascii="宋体" w:eastAsia="宋体" w:hAnsi="宋体" w:cstheme="minorEastAsia" w:hint="eastAsia"/>
          <w:szCs w:val="24"/>
        </w:rPr>
        <w:t>（供应商名称）参加贵单位组织的</w:t>
      </w:r>
      <w:r>
        <w:rPr>
          <w:rFonts w:ascii="宋体" w:eastAsia="宋体" w:hAnsi="宋体" w:cstheme="minorEastAsia" w:hint="eastAsia"/>
          <w:szCs w:val="24"/>
          <w:u w:val="single"/>
        </w:rPr>
        <w:t xml:space="preserve">                        </w:t>
      </w:r>
      <w:r>
        <w:rPr>
          <w:rFonts w:ascii="宋体" w:eastAsia="宋体" w:hAnsi="宋体" w:cstheme="minorEastAsia" w:hint="eastAsia"/>
          <w:szCs w:val="24"/>
        </w:rPr>
        <w:t>采购活动，并以此授权其全权代表我方处理本次采购活动的一切事宜。被授权代表无权转让委托权。</w:t>
      </w:r>
    </w:p>
    <w:p w14:paraId="1C639328"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特此授权。</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90"/>
      </w:tblGrid>
      <w:tr w:rsidR="00227AA0" w14:paraId="35DEA686" w14:textId="77777777">
        <w:trPr>
          <w:trHeight w:val="3051"/>
          <w:jc w:val="center"/>
        </w:trPr>
        <w:tc>
          <w:tcPr>
            <w:tcW w:w="6090" w:type="dxa"/>
            <w:vAlign w:val="center"/>
          </w:tcPr>
          <w:p w14:paraId="33113302"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被授权代表身份证（正、反面）</w:t>
            </w:r>
          </w:p>
        </w:tc>
      </w:tr>
    </w:tbl>
    <w:p w14:paraId="39A73181" w14:textId="19996484" w:rsidR="00227AA0" w:rsidRDefault="00A66097">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供 应 商</w:t>
      </w:r>
      <w:r w:rsidR="00BE41F9">
        <w:rPr>
          <w:rFonts w:ascii="宋体" w:eastAsia="宋体" w:hAnsi="宋体" w:cstheme="minorEastAsia" w:hint="eastAsia"/>
          <w:szCs w:val="24"/>
        </w:rPr>
        <w:t>（</w:t>
      </w:r>
      <w:r w:rsidR="00276ACC">
        <w:rPr>
          <w:rFonts w:ascii="宋体" w:eastAsia="宋体" w:hAnsi="宋体" w:cstheme="minorEastAsia" w:hint="eastAsia"/>
          <w:szCs w:val="24"/>
        </w:rPr>
        <w:t>盖章</w:t>
      </w:r>
      <w:r w:rsidR="00BE41F9">
        <w:rPr>
          <w:rFonts w:ascii="宋体" w:eastAsia="宋体" w:hAnsi="宋体" w:cstheme="minorEastAsia" w:hint="eastAsia"/>
          <w:szCs w:val="24"/>
        </w:rPr>
        <w:t>）：</w:t>
      </w:r>
    </w:p>
    <w:p w14:paraId="5E22FEFF"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法定代表人（签字）：</w:t>
      </w:r>
    </w:p>
    <w:p w14:paraId="7F9D745E"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被授权代表（签字）：</w:t>
      </w:r>
    </w:p>
    <w:p w14:paraId="56864464"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年    月    日</w:t>
      </w:r>
    </w:p>
    <w:p w14:paraId="77FA8F1C" w14:textId="77777777" w:rsidR="00227AA0" w:rsidRDefault="00227AA0">
      <w:pPr>
        <w:spacing w:line="360" w:lineRule="auto"/>
        <w:rPr>
          <w:rFonts w:ascii="宋体" w:eastAsia="宋体" w:hAnsi="宋体" w:cstheme="minorEastAsia"/>
          <w:sz w:val="24"/>
          <w:szCs w:val="28"/>
        </w:rPr>
      </w:pPr>
    </w:p>
    <w:p w14:paraId="62511CC1" w14:textId="77777777" w:rsidR="00227AA0" w:rsidRDefault="00BE41F9">
      <w:pPr>
        <w:pStyle w:val="aa"/>
        <w:snapToGrid w:val="0"/>
        <w:spacing w:line="360" w:lineRule="auto"/>
        <w:jc w:val="left"/>
        <w:rPr>
          <w:rFonts w:eastAsia="宋体" w:hAnsi="宋体" w:cstheme="minorEastAsia"/>
          <w:sz w:val="24"/>
          <w:szCs w:val="28"/>
        </w:rPr>
      </w:pPr>
      <w:r>
        <w:rPr>
          <w:rFonts w:eastAsia="宋体" w:hAnsi="宋体" w:cstheme="minorEastAsia" w:hint="eastAsia"/>
          <w:sz w:val="24"/>
          <w:szCs w:val="28"/>
        </w:rPr>
        <w:t>注：</w:t>
      </w:r>
    </w:p>
    <w:p w14:paraId="5CC9146B" w14:textId="77777777" w:rsidR="00227AA0" w:rsidRDefault="00BE41F9">
      <w:pPr>
        <w:pStyle w:val="aa"/>
        <w:snapToGrid w:val="0"/>
        <w:spacing w:line="360" w:lineRule="auto"/>
        <w:jc w:val="left"/>
        <w:rPr>
          <w:rFonts w:eastAsia="宋体" w:hAnsi="宋体" w:cstheme="minorEastAsia"/>
          <w:sz w:val="24"/>
          <w:szCs w:val="28"/>
        </w:rPr>
      </w:pPr>
      <w:r>
        <w:rPr>
          <w:rFonts w:eastAsia="宋体" w:hAnsi="宋体" w:cstheme="minorEastAsia" w:hint="eastAsia"/>
          <w:sz w:val="24"/>
          <w:szCs w:val="28"/>
        </w:rPr>
        <w:t>1.本项目只允许有唯一的供应商授权代表，提供身份证明扫描件或影印件；</w:t>
      </w:r>
    </w:p>
    <w:p w14:paraId="292133D3" w14:textId="77777777" w:rsidR="00227AA0" w:rsidRDefault="00BE41F9">
      <w:pPr>
        <w:spacing w:line="360" w:lineRule="auto"/>
        <w:jc w:val="left"/>
        <w:rPr>
          <w:rFonts w:ascii="宋体" w:eastAsia="宋体" w:hAnsi="宋体" w:cstheme="minorEastAsia"/>
          <w:sz w:val="24"/>
        </w:rPr>
      </w:pPr>
      <w:r>
        <w:rPr>
          <w:rFonts w:ascii="宋体" w:eastAsia="宋体" w:hAnsi="宋体" w:cstheme="minorEastAsia" w:hint="eastAsia"/>
          <w:sz w:val="24"/>
        </w:rPr>
        <w:t>2.法定代表人参加磋商的无需提供授权书，仅提供身份证明扫描件或影印件。</w:t>
      </w:r>
    </w:p>
    <w:p w14:paraId="79CDEF27" w14:textId="77777777" w:rsidR="00227AA0" w:rsidRDefault="00BE41F9">
      <w:pPr>
        <w:widowControl/>
        <w:jc w:val="left"/>
        <w:rPr>
          <w:rFonts w:ascii="宋体" w:eastAsia="宋体" w:hAnsi="宋体" w:cstheme="minorEastAsia"/>
          <w:sz w:val="24"/>
        </w:rPr>
      </w:pPr>
      <w:r>
        <w:rPr>
          <w:rFonts w:ascii="宋体" w:eastAsia="宋体" w:hAnsi="宋体" w:cstheme="minorEastAsia" w:hint="eastAsia"/>
          <w:sz w:val="24"/>
        </w:rPr>
        <w:br w:type="page"/>
      </w:r>
    </w:p>
    <w:p w14:paraId="6C5CB2A3"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五、商务技术偏离表</w:t>
      </w:r>
    </w:p>
    <w:p w14:paraId="3B3E00A4" w14:textId="77777777" w:rsidR="00227AA0" w:rsidRDefault="00227AA0">
      <w:pPr>
        <w:spacing w:line="360" w:lineRule="auto"/>
        <w:ind w:firstLine="435"/>
        <w:rPr>
          <w:rFonts w:ascii="宋体" w:eastAsia="宋体" w:hAnsi="宋体" w:cstheme="minorEastAsia"/>
          <w:b/>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227AA0" w14:paraId="764355A5" w14:textId="77777777">
        <w:trPr>
          <w:cantSplit/>
          <w:trHeight w:val="282"/>
          <w:jc w:val="center"/>
        </w:trPr>
        <w:tc>
          <w:tcPr>
            <w:tcW w:w="724" w:type="dxa"/>
            <w:vAlign w:val="center"/>
          </w:tcPr>
          <w:p w14:paraId="54AB5CEF"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序号</w:t>
            </w:r>
          </w:p>
        </w:tc>
        <w:tc>
          <w:tcPr>
            <w:tcW w:w="1916" w:type="dxa"/>
            <w:vAlign w:val="center"/>
          </w:tcPr>
          <w:p w14:paraId="4D190FFF" w14:textId="77777777" w:rsidR="00227AA0" w:rsidRDefault="00BE41F9">
            <w:pPr>
              <w:pStyle w:val="aa"/>
              <w:jc w:val="center"/>
              <w:rPr>
                <w:rFonts w:eastAsia="宋体" w:hAnsi="宋体" w:cstheme="minorEastAsia"/>
                <w:b/>
                <w:sz w:val="24"/>
              </w:rPr>
            </w:pPr>
            <w:r>
              <w:rPr>
                <w:rFonts w:eastAsia="宋体" w:hAnsi="宋体" w:cstheme="minorEastAsia" w:hint="eastAsia"/>
                <w:b/>
                <w:bCs/>
                <w:sz w:val="24"/>
                <w:szCs w:val="24"/>
              </w:rPr>
              <w:t>商务技术条款</w:t>
            </w:r>
          </w:p>
        </w:tc>
        <w:tc>
          <w:tcPr>
            <w:tcW w:w="2497" w:type="dxa"/>
            <w:vAlign w:val="center"/>
          </w:tcPr>
          <w:p w14:paraId="558774F0"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采购文件要求</w:t>
            </w:r>
          </w:p>
        </w:tc>
        <w:tc>
          <w:tcPr>
            <w:tcW w:w="2575" w:type="dxa"/>
            <w:vAlign w:val="center"/>
          </w:tcPr>
          <w:p w14:paraId="489E0A15"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供应商承诺</w:t>
            </w:r>
          </w:p>
        </w:tc>
        <w:tc>
          <w:tcPr>
            <w:tcW w:w="810" w:type="dxa"/>
            <w:vAlign w:val="center"/>
          </w:tcPr>
          <w:p w14:paraId="71F59ADF"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偏离说明</w:t>
            </w:r>
          </w:p>
        </w:tc>
      </w:tr>
      <w:tr w:rsidR="00227AA0" w14:paraId="3DF46033" w14:textId="77777777">
        <w:trPr>
          <w:cantSplit/>
          <w:trHeight w:val="454"/>
          <w:jc w:val="center"/>
        </w:trPr>
        <w:tc>
          <w:tcPr>
            <w:tcW w:w="724" w:type="dxa"/>
            <w:vAlign w:val="center"/>
          </w:tcPr>
          <w:p w14:paraId="103985DE"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1</w:t>
            </w:r>
          </w:p>
        </w:tc>
        <w:tc>
          <w:tcPr>
            <w:tcW w:w="1916" w:type="dxa"/>
            <w:vAlign w:val="center"/>
          </w:tcPr>
          <w:p w14:paraId="09D150EC"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付款方式</w:t>
            </w:r>
          </w:p>
        </w:tc>
        <w:tc>
          <w:tcPr>
            <w:tcW w:w="2497" w:type="dxa"/>
            <w:vAlign w:val="center"/>
          </w:tcPr>
          <w:p w14:paraId="3E1A14D9" w14:textId="77777777" w:rsidR="00227AA0" w:rsidRDefault="00227AA0">
            <w:pPr>
              <w:jc w:val="center"/>
              <w:rPr>
                <w:rFonts w:ascii="宋体" w:eastAsia="宋体" w:hAnsi="宋体" w:cstheme="minorEastAsia"/>
                <w:sz w:val="24"/>
              </w:rPr>
            </w:pPr>
          </w:p>
        </w:tc>
        <w:tc>
          <w:tcPr>
            <w:tcW w:w="2575" w:type="dxa"/>
            <w:vAlign w:val="center"/>
          </w:tcPr>
          <w:p w14:paraId="099E9BA2" w14:textId="77777777" w:rsidR="00227AA0" w:rsidRDefault="00227AA0">
            <w:pPr>
              <w:jc w:val="center"/>
              <w:rPr>
                <w:rFonts w:ascii="宋体" w:eastAsia="宋体" w:hAnsi="宋体" w:cstheme="minorEastAsia"/>
                <w:sz w:val="24"/>
              </w:rPr>
            </w:pPr>
          </w:p>
        </w:tc>
        <w:tc>
          <w:tcPr>
            <w:tcW w:w="810" w:type="dxa"/>
            <w:vAlign w:val="center"/>
          </w:tcPr>
          <w:p w14:paraId="24C53E51" w14:textId="77777777" w:rsidR="00227AA0" w:rsidRDefault="00227AA0">
            <w:pPr>
              <w:jc w:val="center"/>
              <w:rPr>
                <w:rFonts w:ascii="宋体" w:eastAsia="宋体" w:hAnsi="宋体" w:cstheme="minorEastAsia"/>
                <w:sz w:val="24"/>
              </w:rPr>
            </w:pPr>
          </w:p>
        </w:tc>
      </w:tr>
      <w:tr w:rsidR="00227AA0" w14:paraId="43C2B179" w14:textId="77777777">
        <w:trPr>
          <w:cantSplit/>
          <w:trHeight w:val="454"/>
          <w:jc w:val="center"/>
        </w:trPr>
        <w:tc>
          <w:tcPr>
            <w:tcW w:w="724" w:type="dxa"/>
            <w:vAlign w:val="center"/>
          </w:tcPr>
          <w:p w14:paraId="631B55E6"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2</w:t>
            </w:r>
          </w:p>
        </w:tc>
        <w:tc>
          <w:tcPr>
            <w:tcW w:w="1916" w:type="dxa"/>
            <w:vAlign w:val="center"/>
          </w:tcPr>
          <w:p w14:paraId="2ABB3C70"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技术条款....</w:t>
            </w:r>
          </w:p>
        </w:tc>
        <w:tc>
          <w:tcPr>
            <w:tcW w:w="2497" w:type="dxa"/>
            <w:vAlign w:val="center"/>
          </w:tcPr>
          <w:p w14:paraId="6C0A4D08" w14:textId="77777777" w:rsidR="00227AA0" w:rsidRDefault="00227AA0">
            <w:pPr>
              <w:jc w:val="center"/>
              <w:rPr>
                <w:rFonts w:ascii="宋体" w:eastAsia="宋体" w:hAnsi="宋体" w:cstheme="minorEastAsia"/>
                <w:sz w:val="24"/>
              </w:rPr>
            </w:pPr>
          </w:p>
        </w:tc>
        <w:tc>
          <w:tcPr>
            <w:tcW w:w="2575" w:type="dxa"/>
            <w:vAlign w:val="center"/>
          </w:tcPr>
          <w:p w14:paraId="623A1C86" w14:textId="77777777" w:rsidR="00227AA0" w:rsidRDefault="00227AA0">
            <w:pPr>
              <w:jc w:val="center"/>
              <w:rPr>
                <w:rFonts w:ascii="宋体" w:eastAsia="宋体" w:hAnsi="宋体" w:cstheme="minorEastAsia"/>
                <w:sz w:val="24"/>
              </w:rPr>
            </w:pPr>
          </w:p>
        </w:tc>
        <w:tc>
          <w:tcPr>
            <w:tcW w:w="810" w:type="dxa"/>
            <w:vAlign w:val="center"/>
          </w:tcPr>
          <w:p w14:paraId="6A651AD1" w14:textId="77777777" w:rsidR="00227AA0" w:rsidRDefault="00227AA0">
            <w:pPr>
              <w:jc w:val="center"/>
              <w:rPr>
                <w:rFonts w:ascii="宋体" w:eastAsia="宋体" w:hAnsi="宋体" w:cstheme="minorEastAsia"/>
                <w:sz w:val="24"/>
              </w:rPr>
            </w:pPr>
          </w:p>
        </w:tc>
      </w:tr>
      <w:tr w:rsidR="00227AA0" w14:paraId="03291903" w14:textId="77777777">
        <w:trPr>
          <w:cantSplit/>
          <w:trHeight w:val="454"/>
          <w:jc w:val="center"/>
        </w:trPr>
        <w:tc>
          <w:tcPr>
            <w:tcW w:w="724" w:type="dxa"/>
            <w:vAlign w:val="center"/>
          </w:tcPr>
          <w:p w14:paraId="1F1F37DD"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3</w:t>
            </w:r>
          </w:p>
        </w:tc>
        <w:tc>
          <w:tcPr>
            <w:tcW w:w="1916" w:type="dxa"/>
            <w:vAlign w:val="center"/>
          </w:tcPr>
          <w:p w14:paraId="0BAEE903" w14:textId="77777777" w:rsidR="00227AA0" w:rsidRDefault="00227AA0">
            <w:pPr>
              <w:jc w:val="center"/>
              <w:rPr>
                <w:rFonts w:ascii="宋体" w:eastAsia="宋体" w:hAnsi="宋体" w:cstheme="minorEastAsia"/>
                <w:sz w:val="24"/>
              </w:rPr>
            </w:pPr>
          </w:p>
        </w:tc>
        <w:tc>
          <w:tcPr>
            <w:tcW w:w="2497" w:type="dxa"/>
            <w:vAlign w:val="center"/>
          </w:tcPr>
          <w:p w14:paraId="502DD5C1" w14:textId="77777777" w:rsidR="00227AA0" w:rsidRDefault="00227AA0">
            <w:pPr>
              <w:jc w:val="center"/>
              <w:rPr>
                <w:rFonts w:ascii="宋体" w:eastAsia="宋体" w:hAnsi="宋体" w:cstheme="minorEastAsia"/>
                <w:sz w:val="24"/>
              </w:rPr>
            </w:pPr>
          </w:p>
        </w:tc>
        <w:tc>
          <w:tcPr>
            <w:tcW w:w="2575" w:type="dxa"/>
            <w:vAlign w:val="center"/>
          </w:tcPr>
          <w:p w14:paraId="096E39C3" w14:textId="77777777" w:rsidR="00227AA0" w:rsidRDefault="00227AA0">
            <w:pPr>
              <w:pStyle w:val="CharCharCharCharCharCharChar1Char"/>
              <w:jc w:val="center"/>
              <w:rPr>
                <w:rFonts w:ascii="宋体" w:hAnsi="宋体" w:cstheme="minorEastAsia"/>
              </w:rPr>
            </w:pPr>
          </w:p>
        </w:tc>
        <w:tc>
          <w:tcPr>
            <w:tcW w:w="810" w:type="dxa"/>
            <w:vAlign w:val="center"/>
          </w:tcPr>
          <w:p w14:paraId="64AAAFDA" w14:textId="77777777" w:rsidR="00227AA0" w:rsidRDefault="00227AA0">
            <w:pPr>
              <w:jc w:val="center"/>
              <w:rPr>
                <w:rFonts w:ascii="宋体" w:eastAsia="宋体" w:hAnsi="宋体" w:cstheme="minorEastAsia"/>
                <w:sz w:val="24"/>
              </w:rPr>
            </w:pPr>
          </w:p>
        </w:tc>
      </w:tr>
      <w:tr w:rsidR="00227AA0" w14:paraId="3B9CA188" w14:textId="77777777">
        <w:trPr>
          <w:cantSplit/>
          <w:trHeight w:val="454"/>
          <w:jc w:val="center"/>
        </w:trPr>
        <w:tc>
          <w:tcPr>
            <w:tcW w:w="724" w:type="dxa"/>
            <w:vAlign w:val="center"/>
          </w:tcPr>
          <w:p w14:paraId="5AB14142"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w:t>
            </w:r>
          </w:p>
        </w:tc>
        <w:tc>
          <w:tcPr>
            <w:tcW w:w="1916" w:type="dxa"/>
            <w:vAlign w:val="center"/>
          </w:tcPr>
          <w:p w14:paraId="5D217185" w14:textId="77777777" w:rsidR="00227AA0" w:rsidRDefault="00227AA0">
            <w:pPr>
              <w:jc w:val="center"/>
              <w:rPr>
                <w:rFonts w:ascii="宋体" w:eastAsia="宋体" w:hAnsi="宋体" w:cstheme="minorEastAsia"/>
                <w:sz w:val="24"/>
              </w:rPr>
            </w:pPr>
          </w:p>
        </w:tc>
        <w:tc>
          <w:tcPr>
            <w:tcW w:w="2497" w:type="dxa"/>
            <w:vAlign w:val="center"/>
          </w:tcPr>
          <w:p w14:paraId="670CE56A" w14:textId="77777777" w:rsidR="00227AA0" w:rsidRDefault="00227AA0">
            <w:pPr>
              <w:jc w:val="center"/>
              <w:rPr>
                <w:rFonts w:ascii="宋体" w:eastAsia="宋体" w:hAnsi="宋体" w:cstheme="minorEastAsia"/>
                <w:sz w:val="24"/>
              </w:rPr>
            </w:pPr>
          </w:p>
        </w:tc>
        <w:tc>
          <w:tcPr>
            <w:tcW w:w="2575" w:type="dxa"/>
            <w:vAlign w:val="center"/>
          </w:tcPr>
          <w:p w14:paraId="74C9F523" w14:textId="77777777" w:rsidR="00227AA0" w:rsidRDefault="00227AA0">
            <w:pPr>
              <w:jc w:val="center"/>
              <w:rPr>
                <w:rFonts w:ascii="宋体" w:eastAsia="宋体" w:hAnsi="宋体" w:cstheme="minorEastAsia"/>
                <w:sz w:val="24"/>
              </w:rPr>
            </w:pPr>
          </w:p>
        </w:tc>
        <w:tc>
          <w:tcPr>
            <w:tcW w:w="810" w:type="dxa"/>
            <w:vAlign w:val="center"/>
          </w:tcPr>
          <w:p w14:paraId="02CE338F" w14:textId="77777777" w:rsidR="00227AA0" w:rsidRDefault="00227AA0">
            <w:pPr>
              <w:jc w:val="center"/>
              <w:rPr>
                <w:rFonts w:ascii="宋体" w:eastAsia="宋体" w:hAnsi="宋体" w:cstheme="minorEastAsia"/>
                <w:sz w:val="24"/>
              </w:rPr>
            </w:pPr>
          </w:p>
        </w:tc>
      </w:tr>
    </w:tbl>
    <w:p w14:paraId="02EDBB2D" w14:textId="77777777" w:rsidR="00227AA0" w:rsidRDefault="00BE41F9">
      <w:pPr>
        <w:pStyle w:val="ac"/>
        <w:spacing w:line="360" w:lineRule="auto"/>
        <w:rPr>
          <w:rFonts w:ascii="宋体" w:hAnsi="宋体" w:cstheme="minorEastAsia"/>
          <w:b w:val="0"/>
          <w:bCs/>
          <w:sz w:val="24"/>
        </w:rPr>
      </w:pPr>
      <w:r>
        <w:rPr>
          <w:rFonts w:ascii="宋体" w:hAnsi="宋体" w:cstheme="minorEastAsia" w:hint="eastAsia"/>
          <w:b w:val="0"/>
          <w:bCs/>
          <w:sz w:val="24"/>
        </w:rPr>
        <w:t>注：供应商递交的商务技术条款的响应与采购文件的要求有不同时，应逐条列离表中，否则将认为供应商完全接受采购文件的商务技术条款要求。</w:t>
      </w:r>
    </w:p>
    <w:p w14:paraId="75324C84" w14:textId="77777777" w:rsidR="00227AA0" w:rsidRDefault="00227AA0">
      <w:pPr>
        <w:spacing w:line="360" w:lineRule="auto"/>
        <w:jc w:val="center"/>
        <w:rPr>
          <w:rFonts w:ascii="宋体" w:eastAsia="宋体" w:hAnsi="宋体" w:cstheme="minorEastAsia"/>
          <w:bCs/>
          <w:sz w:val="24"/>
        </w:rPr>
      </w:pPr>
    </w:p>
    <w:p w14:paraId="25AE5360" w14:textId="0C86CBAF" w:rsidR="00227AA0" w:rsidRDefault="00BE41F9">
      <w:pPr>
        <w:spacing w:line="360" w:lineRule="auto"/>
        <w:jc w:val="center"/>
        <w:rPr>
          <w:rFonts w:ascii="宋体" w:eastAsia="宋体" w:hAnsi="宋体" w:cstheme="minorEastAsia"/>
          <w:bCs/>
          <w:sz w:val="24"/>
        </w:rPr>
      </w:pPr>
      <w:r>
        <w:rPr>
          <w:rFonts w:ascii="宋体" w:eastAsia="宋体" w:hAnsi="宋体" w:cstheme="minorEastAsia" w:hint="eastAsia"/>
          <w:bCs/>
          <w:sz w:val="24"/>
        </w:rPr>
        <w:t>供应商：（</w:t>
      </w:r>
      <w:r w:rsidR="00276ACC">
        <w:rPr>
          <w:rFonts w:ascii="宋体" w:eastAsia="宋体" w:hAnsi="宋体" w:cstheme="minorEastAsia" w:hint="eastAsia"/>
          <w:bCs/>
          <w:sz w:val="24"/>
        </w:rPr>
        <w:t>盖</w:t>
      </w:r>
      <w:r>
        <w:rPr>
          <w:rFonts w:ascii="宋体" w:eastAsia="宋体" w:hAnsi="宋体" w:cstheme="minorEastAsia" w:hint="eastAsia"/>
          <w:bCs/>
          <w:sz w:val="24"/>
        </w:rPr>
        <w:t>章）                   被授权代表：（签字或盖章）</w:t>
      </w:r>
    </w:p>
    <w:p w14:paraId="2BC1582D" w14:textId="77777777" w:rsidR="00227AA0" w:rsidRDefault="00227AA0">
      <w:pPr>
        <w:spacing w:line="360" w:lineRule="auto"/>
        <w:jc w:val="center"/>
        <w:rPr>
          <w:rFonts w:ascii="宋体" w:eastAsia="宋体" w:hAnsi="宋体" w:cstheme="minorEastAsia"/>
          <w:b/>
          <w:sz w:val="24"/>
        </w:rPr>
      </w:pPr>
    </w:p>
    <w:p w14:paraId="33608912" w14:textId="77777777" w:rsidR="00227AA0" w:rsidRDefault="00227AA0">
      <w:pPr>
        <w:spacing w:line="360" w:lineRule="auto"/>
        <w:jc w:val="center"/>
        <w:rPr>
          <w:rFonts w:ascii="宋体" w:eastAsia="宋体" w:hAnsi="宋体" w:cstheme="minorEastAsia"/>
          <w:b/>
          <w:sz w:val="24"/>
        </w:rPr>
      </w:pPr>
    </w:p>
    <w:p w14:paraId="19773F66" w14:textId="77777777" w:rsidR="00227AA0" w:rsidRDefault="00227AA0">
      <w:pPr>
        <w:spacing w:line="360" w:lineRule="auto"/>
        <w:jc w:val="center"/>
        <w:rPr>
          <w:rFonts w:ascii="宋体" w:eastAsia="宋体" w:hAnsi="宋体" w:cstheme="minorEastAsia"/>
          <w:b/>
          <w:sz w:val="24"/>
        </w:rPr>
      </w:pPr>
    </w:p>
    <w:p w14:paraId="0EC7E6F4" w14:textId="77777777" w:rsidR="00227AA0" w:rsidRDefault="00227AA0">
      <w:pPr>
        <w:spacing w:line="360" w:lineRule="auto"/>
        <w:jc w:val="center"/>
        <w:rPr>
          <w:rFonts w:ascii="宋体" w:eastAsia="宋体" w:hAnsi="宋体" w:cstheme="minorEastAsia"/>
          <w:b/>
          <w:sz w:val="24"/>
        </w:rPr>
      </w:pPr>
    </w:p>
    <w:p w14:paraId="25F3C947" w14:textId="77777777" w:rsidR="00227AA0" w:rsidRDefault="00227AA0">
      <w:pPr>
        <w:spacing w:line="360" w:lineRule="auto"/>
        <w:jc w:val="center"/>
        <w:rPr>
          <w:rFonts w:ascii="宋体" w:eastAsia="宋体" w:hAnsi="宋体" w:cstheme="minorEastAsia"/>
          <w:b/>
          <w:sz w:val="24"/>
        </w:rPr>
      </w:pPr>
    </w:p>
    <w:p w14:paraId="147D69D5" w14:textId="77777777" w:rsidR="00227AA0" w:rsidRDefault="00227AA0">
      <w:pPr>
        <w:spacing w:line="360" w:lineRule="auto"/>
        <w:jc w:val="center"/>
        <w:rPr>
          <w:rFonts w:ascii="宋体" w:eastAsia="宋体" w:hAnsi="宋体" w:cstheme="minorEastAsia"/>
          <w:b/>
          <w:sz w:val="24"/>
        </w:rPr>
      </w:pPr>
    </w:p>
    <w:p w14:paraId="2A51DD55" w14:textId="77777777" w:rsidR="00227AA0" w:rsidRDefault="00227AA0">
      <w:pPr>
        <w:spacing w:line="360" w:lineRule="auto"/>
        <w:jc w:val="center"/>
        <w:rPr>
          <w:rFonts w:ascii="宋体" w:eastAsia="宋体" w:hAnsi="宋体" w:cstheme="minorEastAsia"/>
          <w:b/>
          <w:sz w:val="24"/>
        </w:rPr>
      </w:pPr>
    </w:p>
    <w:p w14:paraId="21A4CE43" w14:textId="77777777" w:rsidR="00227AA0" w:rsidRDefault="00227AA0">
      <w:pPr>
        <w:spacing w:line="360" w:lineRule="auto"/>
        <w:jc w:val="center"/>
        <w:rPr>
          <w:rFonts w:ascii="宋体" w:eastAsia="宋体" w:hAnsi="宋体" w:cstheme="minorEastAsia"/>
          <w:b/>
          <w:sz w:val="24"/>
        </w:rPr>
      </w:pPr>
    </w:p>
    <w:p w14:paraId="4A89A5A6" w14:textId="77777777" w:rsidR="00227AA0" w:rsidRDefault="00227AA0">
      <w:pPr>
        <w:spacing w:line="360" w:lineRule="auto"/>
        <w:jc w:val="center"/>
        <w:rPr>
          <w:rFonts w:ascii="宋体" w:eastAsia="宋体" w:hAnsi="宋体" w:cstheme="minorEastAsia"/>
          <w:b/>
          <w:sz w:val="24"/>
        </w:rPr>
      </w:pPr>
    </w:p>
    <w:p w14:paraId="1DA4ABD2" w14:textId="77777777" w:rsidR="00227AA0" w:rsidRDefault="00227AA0">
      <w:pPr>
        <w:spacing w:line="360" w:lineRule="auto"/>
        <w:jc w:val="center"/>
        <w:rPr>
          <w:rFonts w:ascii="宋体" w:eastAsia="宋体" w:hAnsi="宋体" w:cstheme="minorEastAsia"/>
          <w:b/>
          <w:sz w:val="24"/>
        </w:rPr>
      </w:pPr>
    </w:p>
    <w:p w14:paraId="51605AF3" w14:textId="77777777" w:rsidR="00227AA0" w:rsidRDefault="00227AA0">
      <w:pPr>
        <w:spacing w:line="360" w:lineRule="auto"/>
        <w:jc w:val="center"/>
        <w:rPr>
          <w:rFonts w:ascii="宋体" w:eastAsia="宋体" w:hAnsi="宋体" w:cstheme="minorEastAsia"/>
          <w:b/>
          <w:sz w:val="24"/>
        </w:rPr>
      </w:pPr>
    </w:p>
    <w:p w14:paraId="788DF6F0" w14:textId="77777777" w:rsidR="00227AA0" w:rsidRDefault="00227AA0">
      <w:pPr>
        <w:spacing w:line="360" w:lineRule="auto"/>
        <w:jc w:val="center"/>
        <w:rPr>
          <w:rFonts w:ascii="宋体" w:eastAsia="宋体" w:hAnsi="宋体" w:cstheme="minorEastAsia"/>
          <w:b/>
          <w:sz w:val="24"/>
        </w:rPr>
      </w:pPr>
    </w:p>
    <w:p w14:paraId="79474D25" w14:textId="77777777" w:rsidR="00227AA0" w:rsidRDefault="00227AA0">
      <w:pPr>
        <w:spacing w:line="360" w:lineRule="auto"/>
        <w:jc w:val="center"/>
        <w:rPr>
          <w:rFonts w:ascii="宋体" w:eastAsia="宋体" w:hAnsi="宋体" w:cstheme="minorEastAsia"/>
          <w:b/>
          <w:sz w:val="24"/>
        </w:rPr>
      </w:pPr>
    </w:p>
    <w:p w14:paraId="3F677D4D" w14:textId="77777777" w:rsidR="00227AA0" w:rsidRDefault="00227AA0">
      <w:pPr>
        <w:spacing w:line="360" w:lineRule="auto"/>
        <w:jc w:val="center"/>
        <w:rPr>
          <w:rFonts w:ascii="宋体" w:eastAsia="宋体" w:hAnsi="宋体" w:cstheme="minorEastAsia"/>
          <w:b/>
          <w:sz w:val="24"/>
        </w:rPr>
      </w:pPr>
    </w:p>
    <w:p w14:paraId="003ECC5E" w14:textId="77777777" w:rsidR="00227AA0" w:rsidRDefault="00227AA0">
      <w:pPr>
        <w:spacing w:line="360" w:lineRule="auto"/>
        <w:jc w:val="center"/>
        <w:rPr>
          <w:rFonts w:ascii="宋体" w:eastAsia="宋体" w:hAnsi="宋体" w:cstheme="minorEastAsia"/>
          <w:b/>
          <w:sz w:val="24"/>
        </w:rPr>
      </w:pPr>
    </w:p>
    <w:p w14:paraId="0432DA04" w14:textId="77777777" w:rsidR="00227AA0" w:rsidRDefault="00227AA0">
      <w:pPr>
        <w:spacing w:line="360" w:lineRule="auto"/>
        <w:jc w:val="center"/>
        <w:rPr>
          <w:rFonts w:ascii="宋体" w:eastAsia="宋体" w:hAnsi="宋体" w:cstheme="minorEastAsia"/>
          <w:b/>
          <w:sz w:val="24"/>
        </w:rPr>
      </w:pPr>
    </w:p>
    <w:p w14:paraId="2DE270D8" w14:textId="77777777" w:rsidR="00227AA0" w:rsidRDefault="00227AA0">
      <w:pPr>
        <w:spacing w:line="360" w:lineRule="auto"/>
        <w:jc w:val="center"/>
        <w:rPr>
          <w:rFonts w:ascii="宋体" w:eastAsia="宋体" w:hAnsi="宋体" w:cstheme="minorEastAsia"/>
          <w:b/>
          <w:sz w:val="24"/>
        </w:rPr>
      </w:pPr>
    </w:p>
    <w:p w14:paraId="7463857C" w14:textId="225C666A" w:rsidR="00227AA0" w:rsidRDefault="00227AA0" w:rsidP="00A94AB5">
      <w:pPr>
        <w:spacing w:line="360" w:lineRule="auto"/>
        <w:rPr>
          <w:rFonts w:ascii="宋体" w:eastAsia="宋体" w:hAnsi="宋体" w:cstheme="minorEastAsia"/>
          <w:b/>
          <w:sz w:val="24"/>
        </w:rPr>
      </w:pPr>
    </w:p>
    <w:p w14:paraId="2904C941"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六、项目</w:t>
      </w:r>
      <w:r w:rsidR="00E74F94">
        <w:rPr>
          <w:rFonts w:ascii="宋体" w:eastAsia="宋体" w:hAnsi="宋体" w:cstheme="minorEastAsia" w:hint="eastAsia"/>
          <w:b/>
          <w:sz w:val="24"/>
        </w:rPr>
        <w:t>设计</w:t>
      </w:r>
      <w:r>
        <w:rPr>
          <w:rFonts w:ascii="宋体" w:eastAsia="宋体" w:hAnsi="宋体" w:cstheme="minorEastAsia" w:hint="eastAsia"/>
          <w:b/>
          <w:sz w:val="24"/>
        </w:rPr>
        <w:t>方案</w:t>
      </w:r>
    </w:p>
    <w:p w14:paraId="37A988F9" w14:textId="77777777" w:rsidR="00227AA0" w:rsidRDefault="00BE41F9">
      <w:pPr>
        <w:spacing w:line="360" w:lineRule="auto"/>
        <w:jc w:val="center"/>
        <w:rPr>
          <w:rFonts w:ascii="宋体" w:eastAsia="宋体" w:hAnsi="宋体" w:cstheme="minorEastAsia"/>
          <w:i/>
          <w:sz w:val="24"/>
        </w:rPr>
      </w:pPr>
      <w:r>
        <w:rPr>
          <w:rFonts w:ascii="宋体" w:eastAsia="宋体" w:hAnsi="宋体" w:cstheme="minorEastAsia" w:hint="eastAsia"/>
          <w:i/>
          <w:sz w:val="24"/>
        </w:rPr>
        <w:t>(供应商可自行制作格式)</w:t>
      </w:r>
    </w:p>
    <w:p w14:paraId="7DF8816F" w14:textId="77777777" w:rsidR="00227AA0" w:rsidRDefault="00227AA0">
      <w:pPr>
        <w:spacing w:line="360" w:lineRule="auto"/>
        <w:jc w:val="center"/>
        <w:rPr>
          <w:rFonts w:ascii="宋体" w:eastAsia="宋体" w:hAnsi="宋体" w:cstheme="minorEastAsia"/>
          <w:i/>
          <w:sz w:val="24"/>
        </w:rPr>
      </w:pPr>
    </w:p>
    <w:p w14:paraId="418A7C61" w14:textId="77777777" w:rsidR="00227AA0" w:rsidRDefault="00227AA0">
      <w:pPr>
        <w:pStyle w:val="af4"/>
        <w:outlineLvl w:val="9"/>
        <w:rPr>
          <w:rFonts w:ascii="宋体" w:eastAsia="宋体" w:hAnsi="宋体" w:cstheme="minorEastAsia"/>
          <w:i/>
          <w:sz w:val="24"/>
        </w:rPr>
      </w:pPr>
    </w:p>
    <w:p w14:paraId="78D27538" w14:textId="77777777" w:rsidR="00227AA0" w:rsidRDefault="00227AA0">
      <w:pPr>
        <w:pStyle w:val="af4"/>
        <w:outlineLvl w:val="9"/>
        <w:rPr>
          <w:rFonts w:ascii="宋体" w:eastAsia="宋体" w:hAnsi="宋体" w:cstheme="minorEastAsia"/>
          <w:i/>
          <w:sz w:val="24"/>
        </w:rPr>
      </w:pPr>
    </w:p>
    <w:p w14:paraId="47E99446" w14:textId="72DC99B2" w:rsidR="00A94AB5" w:rsidRPr="00A94AB5" w:rsidRDefault="00A94AB5" w:rsidP="00A94AB5">
      <w:pPr>
        <w:spacing w:line="360" w:lineRule="auto"/>
        <w:jc w:val="center"/>
        <w:outlineLvl w:val="2"/>
        <w:rPr>
          <w:rFonts w:ascii="宋体" w:eastAsia="宋体" w:hAnsi="宋体" w:cstheme="minorEastAsia"/>
          <w:b/>
          <w:sz w:val="24"/>
        </w:rPr>
      </w:pPr>
      <w:r w:rsidRPr="00A94AB5">
        <w:rPr>
          <w:rFonts w:ascii="宋体" w:eastAsia="宋体" w:hAnsi="宋体" w:cstheme="minorEastAsia" w:hint="eastAsia"/>
          <w:b/>
          <w:sz w:val="24"/>
        </w:rPr>
        <w:t>七、磋商业绩承诺函</w:t>
      </w:r>
    </w:p>
    <w:p w14:paraId="66EA24C8" w14:textId="77777777" w:rsidR="00A94AB5" w:rsidRPr="007507BF" w:rsidRDefault="00A94AB5" w:rsidP="00A94AB5">
      <w:pPr>
        <w:spacing w:line="360" w:lineRule="auto"/>
        <w:ind w:firstLine="435"/>
        <w:rPr>
          <w:rFonts w:asciiTheme="minorEastAsia" w:eastAsiaTheme="minorEastAsia" w:hAnsiTheme="minorEastAsia"/>
          <w:sz w:val="24"/>
        </w:rPr>
      </w:pPr>
    </w:p>
    <w:p w14:paraId="3F920750"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我单位同意成交结果公告中公示以下业绩并承诺：响应文件中所提供的业绩均真实有效，若被发现存在任何虚假、隐瞒情况，我单位承担由此产生的一切后果。</w:t>
      </w:r>
    </w:p>
    <w:p w14:paraId="602F6F2A" w14:textId="77777777" w:rsidR="00A94AB5" w:rsidRPr="007507BF" w:rsidRDefault="00A94AB5" w:rsidP="00A94AB5">
      <w:pPr>
        <w:spacing w:line="360" w:lineRule="auto"/>
        <w:ind w:firstLine="435"/>
        <w:rPr>
          <w:rFonts w:asciiTheme="minorEastAsia" w:eastAsiaTheme="minorEastAsia" w:hAnsiTheme="minorEastAsia"/>
          <w:sz w:val="24"/>
        </w:rPr>
      </w:pPr>
    </w:p>
    <w:p w14:paraId="16C875B4" w14:textId="12C52628" w:rsidR="00A94AB5" w:rsidRPr="007507BF" w:rsidRDefault="00A94AB5" w:rsidP="00A94AB5">
      <w:pPr>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供应商</w:t>
      </w:r>
      <w:r w:rsidR="00276ACC">
        <w:rPr>
          <w:rFonts w:ascii="宋体" w:eastAsia="宋体" w:hAnsi="宋体" w:cstheme="minorEastAsia" w:hint="eastAsia"/>
          <w:bCs/>
          <w:sz w:val="24"/>
        </w:rPr>
        <w:t>（盖</w:t>
      </w:r>
      <w:r>
        <w:rPr>
          <w:rFonts w:ascii="宋体" w:eastAsia="宋体" w:hAnsi="宋体" w:cstheme="minorEastAsia" w:hint="eastAsia"/>
          <w:bCs/>
          <w:sz w:val="24"/>
        </w:rPr>
        <w:t>章）</w:t>
      </w:r>
      <w:r w:rsidRPr="007507BF">
        <w:rPr>
          <w:rFonts w:asciiTheme="minorEastAsia" w:eastAsiaTheme="minorEastAsia" w:hAnsiTheme="minorEastAsia" w:hint="eastAsia"/>
          <w:sz w:val="24"/>
        </w:rPr>
        <w:t>：</w:t>
      </w:r>
      <w:r w:rsidRPr="007507BF">
        <w:rPr>
          <w:rFonts w:asciiTheme="minorEastAsia" w:eastAsiaTheme="minorEastAsia" w:hAnsiTheme="minorEastAsia" w:hint="eastAsia"/>
          <w:sz w:val="24"/>
          <w:u w:val="single"/>
        </w:rPr>
        <w:t xml:space="preserve">              </w:t>
      </w:r>
    </w:p>
    <w:p w14:paraId="23582CE5" w14:textId="231CBC7B" w:rsidR="00A94AB5" w:rsidRPr="007507BF" w:rsidRDefault="00A94AB5" w:rsidP="00A94AB5">
      <w:pPr>
        <w:tabs>
          <w:tab w:val="left" w:pos="630"/>
        </w:tabs>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 xml:space="preserve">日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 xml:space="preserve">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期：</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u w:val="single"/>
        </w:rPr>
        <w:t xml:space="preserve">    </w:t>
      </w:r>
    </w:p>
    <w:p w14:paraId="08BF1101" w14:textId="77777777" w:rsidR="00A94AB5" w:rsidRPr="007507BF" w:rsidRDefault="00A94AB5" w:rsidP="00A94AB5">
      <w:pPr>
        <w:tabs>
          <w:tab w:val="left" w:pos="630"/>
        </w:tabs>
        <w:spacing w:line="360" w:lineRule="auto"/>
        <w:ind w:firstLineChars="1762" w:firstLine="3700"/>
        <w:rPr>
          <w:rFonts w:asciiTheme="minorEastAsia" w:eastAsiaTheme="minorEastAsia" w:hAnsiTheme="minor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106"/>
        <w:gridCol w:w="2528"/>
        <w:gridCol w:w="948"/>
      </w:tblGrid>
      <w:tr w:rsidR="00A94AB5" w:rsidRPr="007507BF" w14:paraId="4101E0A9" w14:textId="77777777" w:rsidTr="00A94AB5">
        <w:trPr>
          <w:trHeight w:val="527"/>
          <w:jc w:val="center"/>
        </w:trPr>
        <w:tc>
          <w:tcPr>
            <w:tcW w:w="552" w:type="pct"/>
            <w:vAlign w:val="center"/>
          </w:tcPr>
          <w:p w14:paraId="24FC159A"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序号</w:t>
            </w:r>
          </w:p>
        </w:tc>
        <w:tc>
          <w:tcPr>
            <w:tcW w:w="2409" w:type="pct"/>
            <w:vAlign w:val="center"/>
          </w:tcPr>
          <w:p w14:paraId="75D57E4C"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项目名称</w:t>
            </w:r>
          </w:p>
        </w:tc>
        <w:tc>
          <w:tcPr>
            <w:tcW w:w="1483" w:type="pct"/>
            <w:vAlign w:val="center"/>
          </w:tcPr>
          <w:p w14:paraId="1A5B2325" w14:textId="77777777" w:rsidR="00A94AB5" w:rsidRPr="007507BF" w:rsidRDefault="00A94AB5" w:rsidP="00A94AB5">
            <w:pPr>
              <w:widowControl/>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服务范围</w:t>
            </w:r>
          </w:p>
        </w:tc>
        <w:tc>
          <w:tcPr>
            <w:tcW w:w="556" w:type="pct"/>
            <w:vAlign w:val="center"/>
          </w:tcPr>
          <w:p w14:paraId="35600DE5"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备注</w:t>
            </w:r>
          </w:p>
        </w:tc>
      </w:tr>
      <w:tr w:rsidR="00A94AB5" w:rsidRPr="007507BF" w14:paraId="3D135616" w14:textId="77777777" w:rsidTr="00A94AB5">
        <w:trPr>
          <w:jc w:val="center"/>
        </w:trPr>
        <w:tc>
          <w:tcPr>
            <w:tcW w:w="552" w:type="pct"/>
            <w:vAlign w:val="center"/>
          </w:tcPr>
          <w:p w14:paraId="00147E67"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1</w:t>
            </w:r>
          </w:p>
        </w:tc>
        <w:tc>
          <w:tcPr>
            <w:tcW w:w="2409" w:type="pct"/>
            <w:vAlign w:val="center"/>
          </w:tcPr>
          <w:p w14:paraId="2D41E214"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538AD6A2"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1058E344"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0B5760F5" w14:textId="77777777" w:rsidTr="00A94AB5">
        <w:trPr>
          <w:jc w:val="center"/>
        </w:trPr>
        <w:tc>
          <w:tcPr>
            <w:tcW w:w="552" w:type="pct"/>
            <w:vAlign w:val="center"/>
          </w:tcPr>
          <w:p w14:paraId="29DA4E2E"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2</w:t>
            </w:r>
          </w:p>
        </w:tc>
        <w:tc>
          <w:tcPr>
            <w:tcW w:w="2409" w:type="pct"/>
            <w:vAlign w:val="center"/>
          </w:tcPr>
          <w:p w14:paraId="36F5F96D"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156EA5B7"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50D80C29"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64CCB66F" w14:textId="77777777" w:rsidTr="00A94AB5">
        <w:trPr>
          <w:jc w:val="center"/>
        </w:trPr>
        <w:tc>
          <w:tcPr>
            <w:tcW w:w="552" w:type="pct"/>
            <w:vAlign w:val="center"/>
          </w:tcPr>
          <w:p w14:paraId="322F453C"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3</w:t>
            </w:r>
          </w:p>
        </w:tc>
        <w:tc>
          <w:tcPr>
            <w:tcW w:w="2409" w:type="pct"/>
            <w:vAlign w:val="center"/>
          </w:tcPr>
          <w:p w14:paraId="5A7FEB68"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7876E219"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03CCD9D0"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78AA5744" w14:textId="77777777" w:rsidTr="00A94AB5">
        <w:trPr>
          <w:jc w:val="center"/>
        </w:trPr>
        <w:tc>
          <w:tcPr>
            <w:tcW w:w="552" w:type="pct"/>
            <w:vAlign w:val="center"/>
          </w:tcPr>
          <w:p w14:paraId="1C7FB12B"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4</w:t>
            </w:r>
          </w:p>
        </w:tc>
        <w:tc>
          <w:tcPr>
            <w:tcW w:w="2409" w:type="pct"/>
            <w:vAlign w:val="center"/>
          </w:tcPr>
          <w:p w14:paraId="69BC8739"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009C964A"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123E3CAC"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343D5C95" w14:textId="77777777" w:rsidTr="00A94AB5">
        <w:trPr>
          <w:jc w:val="center"/>
        </w:trPr>
        <w:tc>
          <w:tcPr>
            <w:tcW w:w="552" w:type="pct"/>
            <w:vAlign w:val="center"/>
          </w:tcPr>
          <w:p w14:paraId="39E2CDAB"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5</w:t>
            </w:r>
          </w:p>
        </w:tc>
        <w:tc>
          <w:tcPr>
            <w:tcW w:w="2409" w:type="pct"/>
            <w:vAlign w:val="center"/>
          </w:tcPr>
          <w:p w14:paraId="4CF8E207"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0303F645"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4A0B72BB"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1600891C" w14:textId="77777777" w:rsidTr="00A94AB5">
        <w:trPr>
          <w:jc w:val="center"/>
        </w:trPr>
        <w:tc>
          <w:tcPr>
            <w:tcW w:w="552" w:type="pct"/>
            <w:vAlign w:val="center"/>
          </w:tcPr>
          <w:p w14:paraId="31159925"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w:t>
            </w:r>
          </w:p>
        </w:tc>
        <w:tc>
          <w:tcPr>
            <w:tcW w:w="2409" w:type="pct"/>
            <w:vAlign w:val="center"/>
          </w:tcPr>
          <w:p w14:paraId="24A0F231"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4D77FBCB"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0F038B37" w14:textId="77777777" w:rsidR="00A94AB5" w:rsidRPr="007507BF" w:rsidRDefault="00A94AB5" w:rsidP="00A94AB5">
            <w:pPr>
              <w:spacing w:line="360" w:lineRule="auto"/>
              <w:rPr>
                <w:rFonts w:asciiTheme="minorEastAsia" w:eastAsiaTheme="minorEastAsia" w:hAnsiTheme="minorEastAsia"/>
                <w:sz w:val="24"/>
                <w:szCs w:val="24"/>
              </w:rPr>
            </w:pPr>
          </w:p>
        </w:tc>
      </w:tr>
    </w:tbl>
    <w:p w14:paraId="2D98BFA1"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8"/>
        </w:rPr>
      </w:pPr>
    </w:p>
    <w:p w14:paraId="57FC4FC4"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8"/>
        </w:rPr>
      </w:pPr>
      <w:r w:rsidRPr="007507BF">
        <w:rPr>
          <w:rFonts w:asciiTheme="minorEastAsia" w:eastAsiaTheme="minorEastAsia" w:hAnsiTheme="minorEastAsia" w:hint="eastAsia"/>
          <w:b/>
          <w:bCs/>
          <w:sz w:val="24"/>
          <w:szCs w:val="28"/>
        </w:rPr>
        <w:t>备注：</w:t>
      </w:r>
    </w:p>
    <w:p w14:paraId="058CE899" w14:textId="44E7C30D"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1.表中所列业绩应为供应商满足</w:t>
      </w:r>
      <w:r w:rsidR="000513A1">
        <w:rPr>
          <w:rFonts w:asciiTheme="minorEastAsia" w:eastAsiaTheme="minorEastAsia" w:hAnsiTheme="minorEastAsia" w:hint="eastAsia"/>
          <w:sz w:val="24"/>
        </w:rPr>
        <w:t>采购文件</w:t>
      </w:r>
      <w:r w:rsidRPr="007507BF">
        <w:rPr>
          <w:rFonts w:asciiTheme="minorEastAsia" w:eastAsiaTheme="minorEastAsia" w:hAnsiTheme="minorEastAsia" w:hint="eastAsia"/>
          <w:sz w:val="24"/>
        </w:rPr>
        <w:t>要求的业绩；</w:t>
      </w:r>
    </w:p>
    <w:p w14:paraId="3E4BF98A" w14:textId="77777777" w:rsidR="00A94AB5" w:rsidRPr="007507BF"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229DB6AA" w14:textId="5AA270C0" w:rsidR="00A94AB5" w:rsidRPr="007507BF" w:rsidRDefault="00A94AB5" w:rsidP="00A94AB5">
      <w:pPr>
        <w:spacing w:line="360" w:lineRule="auto"/>
        <w:jc w:val="center"/>
        <w:outlineLvl w:val="2"/>
        <w:rPr>
          <w:rFonts w:asciiTheme="minorEastAsia" w:eastAsiaTheme="minorEastAsia" w:hAnsiTheme="minorEastAsia"/>
          <w:b/>
          <w:sz w:val="24"/>
        </w:rPr>
      </w:pPr>
      <w:bookmarkStart w:id="20" w:name="_Hlk11531103"/>
      <w:bookmarkStart w:id="21" w:name="_Hlk44283017"/>
      <w:r>
        <w:rPr>
          <w:rFonts w:asciiTheme="minorEastAsia" w:eastAsiaTheme="minorEastAsia" w:hAnsiTheme="minorEastAsia" w:hint="eastAsia"/>
          <w:b/>
          <w:sz w:val="24"/>
        </w:rPr>
        <w:lastRenderedPageBreak/>
        <w:t>八</w:t>
      </w:r>
      <w:r w:rsidRPr="007507BF">
        <w:rPr>
          <w:rFonts w:asciiTheme="minorEastAsia" w:eastAsiaTheme="minorEastAsia" w:hAnsiTheme="minorEastAsia" w:hint="eastAsia"/>
          <w:b/>
          <w:sz w:val="24"/>
        </w:rPr>
        <w:t>、主要成交标的承诺函</w:t>
      </w:r>
    </w:p>
    <w:p w14:paraId="17755B32" w14:textId="77777777" w:rsidR="00A94AB5" w:rsidRPr="007507BF" w:rsidRDefault="00A94AB5" w:rsidP="00A94AB5">
      <w:pPr>
        <w:spacing w:line="360" w:lineRule="auto"/>
        <w:ind w:firstLine="435"/>
        <w:rPr>
          <w:rFonts w:asciiTheme="minorEastAsia" w:eastAsiaTheme="minorEastAsia" w:hAnsiTheme="minorEastAsia"/>
          <w:sz w:val="24"/>
          <w:szCs w:val="24"/>
        </w:rPr>
      </w:pPr>
    </w:p>
    <w:p w14:paraId="0C3852ED" w14:textId="77777777" w:rsidR="00A94AB5" w:rsidRPr="007507BF" w:rsidRDefault="00A94AB5" w:rsidP="00A94AB5">
      <w:pPr>
        <w:spacing w:line="360" w:lineRule="auto"/>
        <w:ind w:firstLine="435"/>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18"/>
        <w:tblW w:w="5000" w:type="pct"/>
        <w:jc w:val="center"/>
        <w:tblLook w:val="04A0" w:firstRow="1" w:lastRow="0" w:firstColumn="1" w:lastColumn="0" w:noHBand="0" w:noVBand="1"/>
      </w:tblPr>
      <w:tblGrid>
        <w:gridCol w:w="2057"/>
        <w:gridCol w:w="6465"/>
      </w:tblGrid>
      <w:tr w:rsidR="00A94AB5" w:rsidRPr="007507BF" w14:paraId="21AF1048" w14:textId="77777777" w:rsidTr="00A94AB5">
        <w:trPr>
          <w:jc w:val="center"/>
        </w:trPr>
        <w:tc>
          <w:tcPr>
            <w:tcW w:w="1207" w:type="pct"/>
          </w:tcPr>
          <w:p w14:paraId="67D205B1"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名称</w:t>
            </w:r>
          </w:p>
        </w:tc>
        <w:tc>
          <w:tcPr>
            <w:tcW w:w="3793" w:type="pct"/>
          </w:tcPr>
          <w:p w14:paraId="7F314EF5" w14:textId="771D145A" w:rsidR="00A94AB5" w:rsidRPr="007507BF" w:rsidRDefault="007B1C77" w:rsidP="00A94AB5">
            <w:pPr>
              <w:spacing w:line="360" w:lineRule="auto"/>
              <w:jc w:val="center"/>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 </w:t>
            </w:r>
          </w:p>
        </w:tc>
      </w:tr>
      <w:tr w:rsidR="00A94AB5" w:rsidRPr="007507BF" w14:paraId="26D1BDF3" w14:textId="77777777" w:rsidTr="00A94AB5">
        <w:trPr>
          <w:jc w:val="center"/>
        </w:trPr>
        <w:tc>
          <w:tcPr>
            <w:tcW w:w="1207" w:type="pct"/>
          </w:tcPr>
          <w:p w14:paraId="5410569F"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服务范围</w:t>
            </w:r>
          </w:p>
        </w:tc>
        <w:tc>
          <w:tcPr>
            <w:tcW w:w="3793" w:type="pct"/>
          </w:tcPr>
          <w:p w14:paraId="11D80202"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r w:rsidR="00A94AB5" w:rsidRPr="007507BF" w14:paraId="7F8228C0" w14:textId="77777777" w:rsidTr="00A94AB5">
        <w:trPr>
          <w:jc w:val="center"/>
        </w:trPr>
        <w:tc>
          <w:tcPr>
            <w:tcW w:w="1207" w:type="pct"/>
          </w:tcPr>
          <w:p w14:paraId="5770E818"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服务要求</w:t>
            </w:r>
          </w:p>
        </w:tc>
        <w:tc>
          <w:tcPr>
            <w:tcW w:w="3793" w:type="pct"/>
          </w:tcPr>
          <w:p w14:paraId="2184D23D"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r w:rsidR="00A94AB5" w:rsidRPr="007507BF" w14:paraId="14ACDEEC" w14:textId="77777777" w:rsidTr="00A94AB5">
        <w:trPr>
          <w:jc w:val="center"/>
        </w:trPr>
        <w:tc>
          <w:tcPr>
            <w:tcW w:w="1207" w:type="pct"/>
          </w:tcPr>
          <w:p w14:paraId="3F624F9A"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服务时间</w:t>
            </w:r>
          </w:p>
        </w:tc>
        <w:tc>
          <w:tcPr>
            <w:tcW w:w="3793" w:type="pct"/>
          </w:tcPr>
          <w:p w14:paraId="3994988B"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r w:rsidR="00A94AB5" w:rsidRPr="007507BF" w14:paraId="6BDFE734" w14:textId="77777777" w:rsidTr="00A94AB5">
        <w:trPr>
          <w:jc w:val="center"/>
        </w:trPr>
        <w:tc>
          <w:tcPr>
            <w:tcW w:w="1207" w:type="pct"/>
          </w:tcPr>
          <w:p w14:paraId="46F0AFB8"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服务标准</w:t>
            </w:r>
          </w:p>
        </w:tc>
        <w:tc>
          <w:tcPr>
            <w:tcW w:w="3793" w:type="pct"/>
          </w:tcPr>
          <w:p w14:paraId="1A91F139"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bl>
    <w:p w14:paraId="07B5AB62" w14:textId="77777777" w:rsidR="00A94AB5" w:rsidRPr="007507BF" w:rsidRDefault="00A94AB5" w:rsidP="00A94AB5">
      <w:pPr>
        <w:spacing w:line="360" w:lineRule="auto"/>
        <w:ind w:firstLineChars="1762" w:firstLine="4245"/>
        <w:rPr>
          <w:rFonts w:asciiTheme="minorEastAsia" w:eastAsiaTheme="minorEastAsia" w:hAnsiTheme="minorEastAsia"/>
          <w:b/>
          <w:sz w:val="24"/>
        </w:rPr>
      </w:pPr>
    </w:p>
    <w:p w14:paraId="5F7C7AE2" w14:textId="47C52690" w:rsidR="00A94AB5" w:rsidRPr="007507BF" w:rsidRDefault="00A94AB5" w:rsidP="00A94AB5">
      <w:pPr>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供应商</w:t>
      </w:r>
      <w:r w:rsidR="00276ACC">
        <w:rPr>
          <w:rFonts w:ascii="宋体" w:eastAsia="宋体" w:hAnsi="宋体" w:cstheme="minorEastAsia" w:hint="eastAsia"/>
          <w:bCs/>
          <w:sz w:val="24"/>
        </w:rPr>
        <w:t>（盖</w:t>
      </w:r>
      <w:r>
        <w:rPr>
          <w:rFonts w:ascii="宋体" w:eastAsia="宋体" w:hAnsi="宋体" w:cstheme="minorEastAsia" w:hint="eastAsia"/>
          <w:bCs/>
          <w:sz w:val="24"/>
        </w:rPr>
        <w:t>章）</w:t>
      </w:r>
      <w:r w:rsidRPr="007507BF">
        <w:rPr>
          <w:rFonts w:asciiTheme="minorEastAsia" w:eastAsiaTheme="minorEastAsia" w:hAnsiTheme="minorEastAsia" w:hint="eastAsia"/>
          <w:sz w:val="24"/>
        </w:rPr>
        <w:t>：</w:t>
      </w:r>
      <w:r w:rsidRPr="007507BF">
        <w:rPr>
          <w:rFonts w:asciiTheme="minorEastAsia" w:eastAsiaTheme="minorEastAsia" w:hAnsiTheme="minorEastAsia" w:hint="eastAsia"/>
          <w:sz w:val="24"/>
          <w:u w:val="single"/>
        </w:rPr>
        <w:t xml:space="preserve">              </w:t>
      </w:r>
    </w:p>
    <w:p w14:paraId="4583175A" w14:textId="69FB8A29" w:rsidR="00A94AB5" w:rsidRPr="007507BF" w:rsidRDefault="00A94AB5" w:rsidP="00A94AB5">
      <w:pPr>
        <w:tabs>
          <w:tab w:val="left" w:pos="630"/>
        </w:tabs>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 xml:space="preserve">日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 xml:space="preserve">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期：</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u w:val="single"/>
        </w:rPr>
        <w:t xml:space="preserve">    </w:t>
      </w:r>
    </w:p>
    <w:p w14:paraId="5123BD13"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4"/>
        </w:rPr>
      </w:pPr>
    </w:p>
    <w:p w14:paraId="63195286"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4"/>
        </w:rPr>
      </w:pPr>
      <w:r w:rsidRPr="007507BF">
        <w:rPr>
          <w:rFonts w:asciiTheme="minorEastAsia" w:eastAsiaTheme="minorEastAsia" w:hAnsiTheme="minorEastAsia" w:hint="eastAsia"/>
          <w:b/>
          <w:bCs/>
          <w:sz w:val="24"/>
          <w:szCs w:val="24"/>
        </w:rPr>
        <w:t>备注：</w:t>
      </w:r>
    </w:p>
    <w:p w14:paraId="5D7FC99A" w14:textId="77777777" w:rsidR="00A94AB5" w:rsidRPr="007507BF" w:rsidRDefault="00A94AB5" w:rsidP="00A94AB5">
      <w:pPr>
        <w:spacing w:line="360" w:lineRule="auto"/>
        <w:ind w:firstLine="435"/>
        <w:rPr>
          <w:rFonts w:asciiTheme="minorEastAsia" w:eastAsiaTheme="minorEastAsia" w:hAnsiTheme="minorEastAsia"/>
          <w:bCs/>
          <w:sz w:val="24"/>
          <w:szCs w:val="24"/>
        </w:rPr>
      </w:pPr>
      <w:r w:rsidRPr="007507BF">
        <w:rPr>
          <w:rFonts w:asciiTheme="minorEastAsia" w:eastAsiaTheme="minorEastAsia" w:hAnsiTheme="minorEastAsia" w:hint="eastAsia"/>
          <w:bCs/>
          <w:sz w:val="24"/>
          <w:szCs w:val="24"/>
        </w:rPr>
        <w:t>1.</w:t>
      </w:r>
      <w:r w:rsidRPr="007507BF">
        <w:rPr>
          <w:rFonts w:asciiTheme="minorEastAsia" w:eastAsiaTheme="minorEastAsia" w:hAnsiTheme="minorEastAsia" w:hint="eastAsia"/>
          <w:sz w:val="24"/>
          <w:szCs w:val="24"/>
        </w:rPr>
        <w:t>表中所列内容为满足本项目要求的</w:t>
      </w:r>
      <w:r w:rsidRPr="007507BF">
        <w:rPr>
          <w:rFonts w:asciiTheme="minorEastAsia" w:eastAsiaTheme="minorEastAsia" w:hAnsiTheme="minorEastAsia" w:hint="eastAsia"/>
          <w:bCs/>
          <w:sz w:val="24"/>
          <w:szCs w:val="24"/>
        </w:rPr>
        <w:t>主要成交标的信息；</w:t>
      </w:r>
    </w:p>
    <w:p w14:paraId="0A65FA81" w14:textId="28A220F1" w:rsidR="00A94AB5" w:rsidRPr="007507BF" w:rsidRDefault="00A94AB5" w:rsidP="00A94AB5">
      <w:pPr>
        <w:spacing w:line="360" w:lineRule="auto"/>
        <w:ind w:firstLine="435"/>
        <w:rPr>
          <w:rFonts w:asciiTheme="minorEastAsia" w:eastAsiaTheme="minorEastAsia" w:hAnsiTheme="minorEastAsia"/>
          <w:sz w:val="24"/>
          <w:szCs w:val="24"/>
        </w:rPr>
      </w:pPr>
      <w:r w:rsidRPr="007507BF">
        <w:rPr>
          <w:rFonts w:asciiTheme="minorEastAsia" w:eastAsiaTheme="minorEastAsia" w:hAnsiTheme="minorEastAsia" w:hint="eastAsia"/>
          <w:bCs/>
          <w:sz w:val="24"/>
          <w:szCs w:val="24"/>
        </w:rPr>
        <w:t>2.</w:t>
      </w:r>
      <w:r w:rsidRPr="007507BF">
        <w:rPr>
          <w:rFonts w:asciiTheme="minorEastAsia" w:eastAsiaTheme="minorEastAsia" w:hAnsiTheme="minorEastAsia" w:hint="eastAsia"/>
          <w:sz w:val="24"/>
          <w:szCs w:val="24"/>
        </w:rPr>
        <w:t>成交供应商提供的以上承诺情况（含服务名称、服务范围、服务要求、服务时间、服务标准）。</w:t>
      </w:r>
    </w:p>
    <w:p w14:paraId="0547ED60" w14:textId="77777777" w:rsidR="00A94AB5" w:rsidRPr="007507BF" w:rsidRDefault="00A94AB5" w:rsidP="00A94AB5">
      <w:pPr>
        <w:spacing w:line="360" w:lineRule="auto"/>
        <w:ind w:firstLine="435"/>
        <w:rPr>
          <w:rFonts w:asciiTheme="minorEastAsia" w:eastAsiaTheme="minorEastAsia" w:hAnsiTheme="minorEastAsia"/>
          <w:bCs/>
          <w:sz w:val="24"/>
          <w:szCs w:val="24"/>
        </w:rPr>
      </w:pPr>
      <w:r w:rsidRPr="007507BF">
        <w:rPr>
          <w:rFonts w:asciiTheme="minorEastAsia" w:eastAsiaTheme="minorEastAsia" w:hAnsiTheme="minorEastAsia" w:hint="eastAsia"/>
          <w:sz w:val="24"/>
          <w:szCs w:val="24"/>
        </w:rPr>
        <w:t>3.</w:t>
      </w:r>
      <w:r w:rsidRPr="007507BF">
        <w:rPr>
          <w:rFonts w:asciiTheme="minorEastAsia" w:eastAsiaTheme="minorEastAsia" w:hAnsiTheme="minorEastAsia" w:hint="eastAsia"/>
          <w:bCs/>
          <w:sz w:val="24"/>
          <w:szCs w:val="24"/>
        </w:rPr>
        <w:t>本页</w:t>
      </w:r>
      <w:r w:rsidRPr="007507BF">
        <w:rPr>
          <w:rFonts w:asciiTheme="minorEastAsia" w:eastAsiaTheme="minorEastAsia" w:hAnsiTheme="minorEastAsia" w:hint="eastAsia"/>
          <w:sz w:val="24"/>
        </w:rPr>
        <w:t>《主要成交标的承诺函》</w:t>
      </w:r>
      <w:r w:rsidRPr="007507BF">
        <w:rPr>
          <w:rFonts w:asciiTheme="minorEastAsia" w:eastAsiaTheme="minorEastAsia" w:hAnsiTheme="minorEastAsia" w:hint="eastAsia"/>
          <w:bCs/>
          <w:sz w:val="24"/>
          <w:szCs w:val="24"/>
        </w:rPr>
        <w:t>由供应商准确填写。</w:t>
      </w:r>
    </w:p>
    <w:bookmarkEnd w:id="20"/>
    <w:p w14:paraId="336A2C6E" w14:textId="244FBF79" w:rsidR="00A94AB5"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5454D2D5" w14:textId="3A4F35AE" w:rsidR="00A94AB5" w:rsidRPr="007507BF" w:rsidRDefault="007B1C77" w:rsidP="00A94AB5">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九</w:t>
      </w:r>
      <w:r w:rsidR="00A94AB5" w:rsidRPr="007507BF">
        <w:rPr>
          <w:rFonts w:asciiTheme="minorEastAsia" w:eastAsiaTheme="minorEastAsia" w:hAnsiTheme="minorEastAsia" w:hint="eastAsia"/>
          <w:b/>
          <w:sz w:val="24"/>
        </w:rPr>
        <w:t>、联合</w:t>
      </w:r>
      <w:r w:rsidR="00ED4D2B">
        <w:rPr>
          <w:rFonts w:asciiTheme="minorEastAsia" w:eastAsiaTheme="minorEastAsia" w:hAnsiTheme="minorEastAsia" w:hint="eastAsia"/>
          <w:b/>
          <w:sz w:val="24"/>
        </w:rPr>
        <w:t>体</w:t>
      </w:r>
      <w:r w:rsidR="00A94AB5" w:rsidRPr="007507BF">
        <w:rPr>
          <w:rFonts w:asciiTheme="minorEastAsia" w:eastAsiaTheme="minorEastAsia" w:hAnsiTheme="minorEastAsia" w:hint="eastAsia"/>
          <w:b/>
          <w:sz w:val="24"/>
        </w:rPr>
        <w:t>协议</w:t>
      </w:r>
    </w:p>
    <w:p w14:paraId="55290E2B" w14:textId="77777777" w:rsidR="00A94AB5" w:rsidRPr="007507BF" w:rsidRDefault="00A94AB5" w:rsidP="00A94AB5">
      <w:pPr>
        <w:pStyle w:val="13"/>
        <w:spacing w:line="360" w:lineRule="auto"/>
        <w:rPr>
          <w:rFonts w:ascii="宋体" w:eastAsia="宋体" w:hAnsi="宋体"/>
          <w:b w:val="0"/>
          <w:i/>
          <w:sz w:val="24"/>
        </w:rPr>
      </w:pPr>
      <w:r w:rsidRPr="007507BF">
        <w:rPr>
          <w:rFonts w:ascii="宋体" w:eastAsia="宋体" w:hAnsi="宋体" w:hint="eastAsia"/>
          <w:b w:val="0"/>
          <w:i/>
          <w:sz w:val="24"/>
        </w:rPr>
        <w:t>（允许联合体参加磋商</w:t>
      </w:r>
      <w:r>
        <w:rPr>
          <w:rFonts w:ascii="宋体" w:eastAsia="宋体" w:hAnsi="宋体" w:hint="eastAsia"/>
          <w:b w:val="0"/>
          <w:i/>
          <w:sz w:val="24"/>
        </w:rPr>
        <w:t>但</w:t>
      </w:r>
      <w:r w:rsidRPr="007507BF">
        <w:rPr>
          <w:rFonts w:ascii="宋体" w:eastAsia="宋体" w:hAnsi="宋体" w:hint="eastAsia"/>
          <w:b w:val="0"/>
          <w:i/>
          <w:sz w:val="24"/>
        </w:rPr>
        <w:t>未组成联合体的，不需此件；允许联合体参加磋商且供应商为联合体参加磋商的，请将此件加盖公章后</w:t>
      </w:r>
      <w:r>
        <w:rPr>
          <w:rFonts w:ascii="宋体" w:eastAsia="宋体" w:hAnsi="宋体" w:hint="eastAsia"/>
          <w:b w:val="0"/>
          <w:i/>
          <w:sz w:val="24"/>
        </w:rPr>
        <w:t>编制于响应文件中</w:t>
      </w:r>
      <w:r w:rsidRPr="007507BF">
        <w:rPr>
          <w:rFonts w:ascii="宋体" w:eastAsia="宋体" w:hAnsi="宋体" w:hint="eastAsia"/>
          <w:b w:val="0"/>
          <w:i/>
          <w:sz w:val="24"/>
        </w:rPr>
        <w:t>）</w:t>
      </w:r>
    </w:p>
    <w:p w14:paraId="23116AD4" w14:textId="77777777" w:rsidR="00A94AB5" w:rsidRPr="007507BF" w:rsidRDefault="00A94AB5" w:rsidP="00A94AB5">
      <w:pPr>
        <w:spacing w:line="360" w:lineRule="auto"/>
        <w:ind w:firstLine="435"/>
        <w:rPr>
          <w:rFonts w:asciiTheme="minorEastAsia" w:eastAsiaTheme="minorEastAsia" w:hAnsiTheme="minorEastAsia"/>
          <w:sz w:val="24"/>
        </w:rPr>
      </w:pPr>
    </w:p>
    <w:p w14:paraId="6E3C0D5F"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联合体成员一名称：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10D9E4DC"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联合体成员二名称：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122D7C67"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w:t>
      </w:r>
    </w:p>
    <w:p w14:paraId="760A42E6"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上述各成员单位经过友好协商，自愿组成</w:t>
      </w:r>
      <w:r w:rsidRPr="007507BF">
        <w:rPr>
          <w:rFonts w:asciiTheme="minorEastAsia" w:eastAsiaTheme="minorEastAsia" w:hAnsiTheme="minorEastAsia"/>
          <w:sz w:val="24"/>
        </w:rPr>
        <w:t>联合体，共同参加</w:t>
      </w:r>
      <w:r w:rsidRPr="007507BF">
        <w:rPr>
          <w:rFonts w:asciiTheme="minorEastAsia" w:eastAsiaTheme="minorEastAsia" w:hAnsiTheme="minorEastAsia" w:hint="eastAsia"/>
          <w:sz w:val="24"/>
        </w:rPr>
        <w:t>本项目的磋商，</w:t>
      </w:r>
      <w:r w:rsidRPr="007507BF">
        <w:rPr>
          <w:rFonts w:asciiTheme="minorEastAsia" w:eastAsiaTheme="minorEastAsia" w:hAnsiTheme="minorEastAsia"/>
          <w:sz w:val="24"/>
        </w:rPr>
        <w:t>现就联合体参加磋商事宜订立如下协议：</w:t>
      </w:r>
    </w:p>
    <w:p w14:paraId="02B55656"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1</w:t>
      </w:r>
      <w:r w:rsidRPr="007507BF">
        <w:rPr>
          <w:rFonts w:asciiTheme="minorEastAsia" w:eastAsiaTheme="minorEastAsia" w:hAnsiTheme="minorEastAsia"/>
          <w:sz w:val="24"/>
        </w:rPr>
        <w:t>.</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（某成员单位名称）为联合体牵头人。</w:t>
      </w:r>
    </w:p>
    <w:p w14:paraId="01BDE090"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2</w:t>
      </w:r>
      <w:r w:rsidRPr="007507BF">
        <w:rPr>
          <w:rFonts w:asciiTheme="minorEastAsia" w:eastAsiaTheme="minorEastAsia" w:hAnsiTheme="minorEastAsia"/>
          <w:sz w:val="24"/>
        </w:rPr>
        <w:t>.</w:t>
      </w:r>
      <w:r w:rsidRPr="007507BF">
        <w:rPr>
          <w:rFonts w:asciiTheme="minorEastAsia" w:eastAsiaTheme="minorEastAsia" w:hAnsiTheme="minorEastAsia" w:hint="eastAsia"/>
          <w:sz w:val="24"/>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C5C9415"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3</w:t>
      </w:r>
      <w:r w:rsidRPr="007507BF">
        <w:rPr>
          <w:rFonts w:asciiTheme="minorEastAsia" w:eastAsiaTheme="minorEastAsia" w:hAnsiTheme="minorEastAsia"/>
          <w:sz w:val="24"/>
        </w:rPr>
        <w:t>.联合体各成员单位内部的职责分工</w:t>
      </w:r>
      <w:r w:rsidRPr="007507BF">
        <w:rPr>
          <w:rFonts w:asciiTheme="minorEastAsia" w:eastAsiaTheme="minorEastAsia" w:hAnsiTheme="minorEastAsia" w:hint="eastAsia"/>
          <w:sz w:val="24"/>
        </w:rPr>
        <w:t>及各方负责内容的合同金额占总合同金额的百分比</w:t>
      </w:r>
      <w:r w:rsidRPr="007507BF">
        <w:rPr>
          <w:rFonts w:asciiTheme="minorEastAsia" w:eastAsiaTheme="minorEastAsia" w:hAnsiTheme="minorEastAsia"/>
          <w:sz w:val="24"/>
        </w:rPr>
        <w:t>如下：</w:t>
      </w:r>
    </w:p>
    <w:p w14:paraId="36A9DB11"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联合体成员一名称：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，承担</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工作，负责内容的合同金额占总合同金额的百分比：</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2D45EDAC"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联合体成员二名称：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，承担</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工作，负责内容的合同金额占总合同金额的百分比：</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6EBBB8CC"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w:t>
      </w:r>
    </w:p>
    <w:p w14:paraId="32AD57BB"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4．</w:t>
      </w:r>
      <w:r w:rsidRPr="007507BF">
        <w:rPr>
          <w:rFonts w:asciiTheme="minorEastAsia" w:eastAsiaTheme="minorEastAsia" w:hAnsiTheme="minorEastAsia" w:hint="eastAsia"/>
          <w:sz w:val="24"/>
        </w:rPr>
        <w:t>磋商</w:t>
      </w:r>
      <w:r w:rsidRPr="007507BF">
        <w:rPr>
          <w:rFonts w:asciiTheme="minorEastAsia" w:eastAsiaTheme="minorEastAsia" w:hAnsiTheme="minorEastAsia"/>
          <w:sz w:val="24"/>
        </w:rPr>
        <w:t>工作和联合体在</w:t>
      </w:r>
      <w:r w:rsidRPr="007507BF">
        <w:rPr>
          <w:rFonts w:asciiTheme="minorEastAsia" w:eastAsiaTheme="minorEastAsia" w:hAnsiTheme="minorEastAsia" w:hint="eastAsia"/>
          <w:sz w:val="24"/>
        </w:rPr>
        <w:t>成交</w:t>
      </w:r>
      <w:r w:rsidRPr="007507BF">
        <w:rPr>
          <w:rFonts w:asciiTheme="minorEastAsia" w:eastAsiaTheme="minorEastAsia" w:hAnsiTheme="minorEastAsia"/>
          <w:sz w:val="24"/>
        </w:rPr>
        <w:t>后</w:t>
      </w:r>
      <w:r w:rsidRPr="007507BF">
        <w:rPr>
          <w:rFonts w:asciiTheme="minorEastAsia" w:eastAsiaTheme="minorEastAsia" w:hAnsiTheme="minorEastAsia" w:hint="eastAsia"/>
          <w:sz w:val="24"/>
        </w:rPr>
        <w:t>项目</w:t>
      </w:r>
      <w:r w:rsidRPr="007507BF">
        <w:rPr>
          <w:rFonts w:asciiTheme="minorEastAsia" w:eastAsiaTheme="minorEastAsia" w:hAnsiTheme="minorEastAsia"/>
          <w:sz w:val="24"/>
        </w:rPr>
        <w:t>实施过程中的有关费用按各自承担的工作量分摊。</w:t>
      </w:r>
    </w:p>
    <w:p w14:paraId="3F0B70E2"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5．联合体</w:t>
      </w:r>
      <w:r w:rsidRPr="007507BF">
        <w:rPr>
          <w:rFonts w:asciiTheme="minorEastAsia" w:eastAsiaTheme="minorEastAsia" w:hAnsiTheme="minorEastAsia" w:hint="eastAsia"/>
          <w:sz w:val="24"/>
        </w:rPr>
        <w:t>成交</w:t>
      </w:r>
      <w:r w:rsidRPr="007507BF">
        <w:rPr>
          <w:rFonts w:asciiTheme="minorEastAsia" w:eastAsiaTheme="minorEastAsia" w:hAnsiTheme="minorEastAsia"/>
          <w:sz w:val="24"/>
        </w:rPr>
        <w:t>后，本联合协议是合同的附件，对联合体各成员单位有合同约束力。</w:t>
      </w:r>
    </w:p>
    <w:p w14:paraId="34F660AC"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6．本协议书自签署之日起生效，联合体未</w:t>
      </w:r>
      <w:r w:rsidRPr="007507BF">
        <w:rPr>
          <w:rFonts w:asciiTheme="minorEastAsia" w:eastAsiaTheme="minorEastAsia" w:hAnsiTheme="minorEastAsia" w:hint="eastAsia"/>
          <w:sz w:val="24"/>
        </w:rPr>
        <w:t>成交</w:t>
      </w:r>
      <w:r w:rsidRPr="007507BF">
        <w:rPr>
          <w:rFonts w:asciiTheme="minorEastAsia" w:eastAsiaTheme="minorEastAsia" w:hAnsiTheme="minorEastAsia"/>
          <w:sz w:val="24"/>
        </w:rPr>
        <w:t>或者合同履行完毕后自动失效。</w:t>
      </w:r>
    </w:p>
    <w:p w14:paraId="6AE786C4"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联合体成员一：</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（公章）</w:t>
      </w:r>
    </w:p>
    <w:p w14:paraId="4F29F6B4"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lastRenderedPageBreak/>
        <w:t>法定代表人：</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（签字或盖章）</w:t>
      </w:r>
    </w:p>
    <w:p w14:paraId="17EA27A4"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联合体成员二：</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（公章）</w:t>
      </w:r>
    </w:p>
    <w:p w14:paraId="0CFF86AA"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法定代表人：</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（签字或盖章）</w:t>
      </w:r>
    </w:p>
    <w:p w14:paraId="41DDD132"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w:t>
      </w:r>
    </w:p>
    <w:p w14:paraId="75AF2FCC" w14:textId="77777777" w:rsidR="00A94AB5" w:rsidRPr="007507BF" w:rsidRDefault="00A94AB5" w:rsidP="00A94AB5">
      <w:pPr>
        <w:pStyle w:val="13"/>
        <w:spacing w:line="360" w:lineRule="auto"/>
        <w:rPr>
          <w:rFonts w:asciiTheme="minorEastAsia" w:eastAsiaTheme="minorEastAsia" w:hAnsiTheme="minorEastAsia"/>
          <w:sz w:val="24"/>
        </w:rPr>
      </w:pPr>
    </w:p>
    <w:p w14:paraId="5CC98DA2" w14:textId="77777777" w:rsidR="00A94AB5" w:rsidRPr="007507BF" w:rsidRDefault="00A94AB5" w:rsidP="00A94AB5">
      <w:pPr>
        <w:spacing w:line="360" w:lineRule="auto"/>
        <w:ind w:right="480" w:firstLineChars="1950" w:firstLine="4680"/>
        <w:rPr>
          <w:rFonts w:asciiTheme="minorEastAsia" w:eastAsiaTheme="minorEastAsia" w:hAnsiTheme="minorEastAsia"/>
          <w:sz w:val="24"/>
        </w:rPr>
      </w:pPr>
      <w:r w:rsidRPr="007507BF">
        <w:rPr>
          <w:rFonts w:asciiTheme="minorEastAsia" w:eastAsiaTheme="minorEastAsia" w:hAnsiTheme="minorEastAsia" w:hint="eastAsia"/>
          <w:sz w:val="24"/>
        </w:rPr>
        <w:t>签订日期:</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年</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月</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日</w:t>
      </w:r>
    </w:p>
    <w:p w14:paraId="3B4B68AD" w14:textId="77777777" w:rsidR="00A94AB5" w:rsidRPr="007507BF" w:rsidRDefault="00A94AB5" w:rsidP="00A94AB5">
      <w:pPr>
        <w:spacing w:line="360" w:lineRule="auto"/>
        <w:ind w:right="480" w:firstLineChars="1950" w:firstLine="4680"/>
        <w:rPr>
          <w:rFonts w:asciiTheme="minorEastAsia" w:eastAsiaTheme="minorEastAsia" w:hAnsiTheme="minorEastAsia"/>
          <w:sz w:val="24"/>
        </w:rPr>
      </w:pPr>
    </w:p>
    <w:p w14:paraId="56FB931B" w14:textId="77777777" w:rsidR="00A94AB5" w:rsidRPr="007507BF" w:rsidRDefault="00A94AB5" w:rsidP="00A94AB5">
      <w:pPr>
        <w:spacing w:line="360" w:lineRule="auto"/>
        <w:ind w:right="480" w:firstLineChars="1950" w:firstLine="5460"/>
        <w:rPr>
          <w:rFonts w:asciiTheme="minorEastAsia" w:eastAsiaTheme="minorEastAsia" w:hAnsiTheme="minorEastAsia"/>
          <w:sz w:val="28"/>
        </w:rPr>
      </w:pPr>
    </w:p>
    <w:p w14:paraId="0B37466A" w14:textId="423B77E9" w:rsidR="00A94AB5" w:rsidRPr="007507BF"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bookmarkEnd w:id="21"/>
    </w:p>
    <w:p w14:paraId="62950ACD" w14:textId="162C1C1D" w:rsidR="00A94AB5" w:rsidRDefault="00A94AB5" w:rsidP="00A94AB5">
      <w:pPr>
        <w:spacing w:line="360" w:lineRule="auto"/>
        <w:jc w:val="center"/>
        <w:outlineLvl w:val="2"/>
        <w:rPr>
          <w:rFonts w:asciiTheme="minorEastAsia" w:eastAsiaTheme="minorEastAsia" w:hAnsiTheme="minorEastAsia"/>
          <w:b/>
          <w:sz w:val="24"/>
        </w:rPr>
      </w:pPr>
      <w:bookmarkStart w:id="22" w:name="_Toc461056644"/>
      <w:bookmarkStart w:id="23" w:name="_Toc520983599"/>
      <w:r w:rsidRPr="007507BF">
        <w:rPr>
          <w:rFonts w:asciiTheme="minorEastAsia" w:eastAsiaTheme="minorEastAsia" w:hAnsiTheme="minorEastAsia" w:hint="eastAsia"/>
          <w:b/>
          <w:sz w:val="24"/>
        </w:rPr>
        <w:lastRenderedPageBreak/>
        <w:t>十</w:t>
      </w:r>
      <w:bookmarkEnd w:id="22"/>
      <w:r w:rsidRPr="007507BF">
        <w:rPr>
          <w:rFonts w:asciiTheme="minorEastAsia" w:eastAsiaTheme="minorEastAsia" w:hAnsiTheme="minorEastAsia" w:hint="eastAsia"/>
          <w:b/>
          <w:sz w:val="24"/>
        </w:rPr>
        <w:t>、中小企业声明函</w:t>
      </w:r>
      <w:bookmarkEnd w:id="23"/>
    </w:p>
    <w:p w14:paraId="353F3ADC" w14:textId="689EF88B" w:rsidR="007B1C77" w:rsidRPr="007B1C77" w:rsidRDefault="007B1C77" w:rsidP="007B1C77">
      <w:pPr>
        <w:spacing w:line="360" w:lineRule="auto"/>
        <w:ind w:firstLine="435"/>
        <w:jc w:val="center"/>
        <w:rPr>
          <w:rFonts w:ascii="宋体" w:eastAsia="宋体" w:hAnsi="宋体"/>
          <w:sz w:val="24"/>
          <w:szCs w:val="24"/>
          <w:lang w:val="zh-CN"/>
        </w:rPr>
      </w:pPr>
      <w:r w:rsidRPr="007B1C77">
        <w:rPr>
          <w:rFonts w:ascii="宋体" w:eastAsia="宋体" w:hAnsi="宋体" w:hint="eastAsia"/>
          <w:sz w:val="24"/>
          <w:szCs w:val="24"/>
          <w:lang w:val="zh-CN"/>
        </w:rPr>
        <w:t>（非中小企业投标</w:t>
      </w:r>
      <w:r>
        <w:rPr>
          <w:rFonts w:ascii="宋体" w:eastAsia="宋体" w:hAnsi="宋体" w:hint="eastAsia"/>
          <w:sz w:val="24"/>
          <w:szCs w:val="24"/>
          <w:lang w:val="zh-CN"/>
        </w:rPr>
        <w:t>，</w:t>
      </w:r>
      <w:r w:rsidRPr="007B1C77">
        <w:rPr>
          <w:rFonts w:ascii="宋体" w:eastAsia="宋体" w:hAnsi="宋体" w:hint="eastAsia"/>
          <w:sz w:val="24"/>
          <w:szCs w:val="24"/>
          <w:lang w:val="zh-CN"/>
        </w:rPr>
        <w:t>不需此件）</w:t>
      </w:r>
    </w:p>
    <w:p w14:paraId="7307B1F9"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本公司（联合体）郑重声明，根据《政府采购促进中小企业发展管理办法》（财库﹝2020﹞46号）的规定，本公司（联合体）参加</w:t>
      </w:r>
      <w:r w:rsidRPr="007507BF">
        <w:rPr>
          <w:rFonts w:ascii="宋体" w:eastAsia="宋体" w:hAnsi="宋体" w:hint="eastAsia"/>
          <w:sz w:val="24"/>
          <w:szCs w:val="24"/>
          <w:u w:val="single"/>
          <w:lang w:val="zh-CN"/>
        </w:rPr>
        <w:t>（某采购单位）</w:t>
      </w:r>
      <w:r w:rsidRPr="007507BF">
        <w:rPr>
          <w:rFonts w:ascii="宋体" w:eastAsia="宋体" w:hAnsi="宋体" w:hint="eastAsia"/>
          <w:sz w:val="24"/>
          <w:szCs w:val="24"/>
          <w:lang w:val="zh-CN"/>
        </w:rPr>
        <w:t>的</w:t>
      </w:r>
      <w:r w:rsidRPr="007507BF">
        <w:rPr>
          <w:rFonts w:ascii="宋体" w:eastAsia="宋体" w:hAnsi="宋体" w:hint="eastAsia"/>
          <w:sz w:val="24"/>
          <w:szCs w:val="24"/>
          <w:u w:val="single"/>
          <w:lang w:val="zh-CN"/>
        </w:rPr>
        <w:t>（某项目）</w:t>
      </w:r>
      <w:r w:rsidRPr="007507BF">
        <w:rPr>
          <w:rFonts w:ascii="宋体" w:eastAsia="宋体" w:hAnsi="宋体" w:hint="eastAsia"/>
          <w:sz w:val="24"/>
          <w:szCs w:val="24"/>
          <w:lang w:val="zh-CN"/>
        </w:rPr>
        <w:t xml:space="preserve">采购活动，服务全部由符合政策要求的中小企业承接。相关企业（含联合体中的中小企业、签订分包意向协议的中小企业）的具体情况如下： </w:t>
      </w:r>
    </w:p>
    <w:p w14:paraId="09438204"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1.</w:t>
      </w:r>
      <w:r w:rsidRPr="007507BF">
        <w:rPr>
          <w:rFonts w:ascii="宋体" w:eastAsia="宋体" w:hAnsi="宋体" w:hint="eastAsia"/>
          <w:sz w:val="24"/>
          <w:szCs w:val="24"/>
          <w:u w:val="single"/>
          <w:lang w:val="zh-CN"/>
        </w:rPr>
        <w:t xml:space="preserve"> （标的名称） </w:t>
      </w:r>
      <w:r w:rsidRPr="007507BF">
        <w:rPr>
          <w:rFonts w:ascii="宋体" w:eastAsia="宋体" w:hAnsi="宋体" w:hint="eastAsia"/>
          <w:sz w:val="24"/>
          <w:szCs w:val="24"/>
          <w:lang w:val="zh-CN"/>
        </w:rPr>
        <w:t>，属于</w:t>
      </w:r>
      <w:r w:rsidRPr="007507BF">
        <w:rPr>
          <w:rFonts w:ascii="宋体" w:eastAsia="宋体" w:hAnsi="宋体" w:hint="eastAsia"/>
          <w:sz w:val="24"/>
          <w:szCs w:val="24"/>
          <w:u w:val="single"/>
          <w:lang w:val="zh-CN"/>
        </w:rPr>
        <w:t>（采购文件中明确的所属行业）</w:t>
      </w:r>
      <w:r w:rsidRPr="007507BF">
        <w:rPr>
          <w:rFonts w:ascii="宋体" w:eastAsia="宋体" w:hAnsi="宋体" w:hint="eastAsia"/>
          <w:sz w:val="24"/>
          <w:szCs w:val="24"/>
          <w:lang w:val="zh-CN"/>
        </w:rPr>
        <w:t>行业；承接企业为</w:t>
      </w:r>
      <w:r w:rsidRPr="007507BF">
        <w:rPr>
          <w:rFonts w:ascii="宋体" w:eastAsia="宋体" w:hAnsi="宋体" w:hint="eastAsia"/>
          <w:sz w:val="24"/>
          <w:szCs w:val="24"/>
          <w:u w:val="single"/>
          <w:lang w:val="zh-CN"/>
        </w:rPr>
        <w:t>（企业名称）</w:t>
      </w:r>
      <w:r w:rsidRPr="007507BF">
        <w:rPr>
          <w:rFonts w:ascii="宋体" w:eastAsia="宋体" w:hAnsi="宋体" w:hint="eastAsia"/>
          <w:sz w:val="24"/>
          <w:szCs w:val="24"/>
          <w:lang w:val="zh-CN"/>
        </w:rPr>
        <w:t>，从业人员</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人，营业收入为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万元，资产总额为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万元，属于</w:t>
      </w:r>
      <w:r w:rsidRPr="007507BF">
        <w:rPr>
          <w:rFonts w:ascii="宋体" w:eastAsia="宋体" w:hAnsi="宋体" w:hint="eastAsia"/>
          <w:sz w:val="24"/>
          <w:szCs w:val="24"/>
          <w:u w:val="single"/>
          <w:lang w:val="zh-CN"/>
        </w:rPr>
        <w:t>（中型企业、小型企业、微型企业）</w:t>
      </w:r>
      <w:r w:rsidRPr="007507BF">
        <w:rPr>
          <w:rFonts w:ascii="宋体" w:eastAsia="宋体" w:hAnsi="宋体" w:hint="eastAsia"/>
          <w:sz w:val="24"/>
          <w:szCs w:val="24"/>
          <w:lang w:val="zh-CN"/>
        </w:rPr>
        <w:t xml:space="preserve">； </w:t>
      </w:r>
    </w:p>
    <w:p w14:paraId="7DDF7DEF"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2.</w:t>
      </w:r>
      <w:r w:rsidRPr="007507BF">
        <w:rPr>
          <w:rFonts w:ascii="宋体" w:eastAsia="宋体" w:hAnsi="宋体" w:hint="eastAsia"/>
          <w:sz w:val="24"/>
          <w:szCs w:val="24"/>
          <w:u w:val="single"/>
          <w:lang w:val="zh-CN"/>
        </w:rPr>
        <w:t xml:space="preserve"> （标的名称） </w:t>
      </w:r>
      <w:r w:rsidRPr="007507BF">
        <w:rPr>
          <w:rFonts w:ascii="宋体" w:eastAsia="宋体" w:hAnsi="宋体" w:hint="eastAsia"/>
          <w:sz w:val="24"/>
          <w:szCs w:val="24"/>
          <w:lang w:val="zh-CN"/>
        </w:rPr>
        <w:t>，属于</w:t>
      </w:r>
      <w:r w:rsidRPr="007507BF">
        <w:rPr>
          <w:rFonts w:ascii="宋体" w:eastAsia="宋体" w:hAnsi="宋体" w:hint="eastAsia"/>
          <w:sz w:val="24"/>
          <w:szCs w:val="24"/>
          <w:u w:val="single"/>
          <w:lang w:val="zh-CN"/>
        </w:rPr>
        <w:t>（采购文件中明确的所属行业）</w:t>
      </w:r>
      <w:r w:rsidRPr="007507BF">
        <w:rPr>
          <w:rFonts w:ascii="宋体" w:eastAsia="宋体" w:hAnsi="宋体" w:hint="eastAsia"/>
          <w:sz w:val="24"/>
          <w:szCs w:val="24"/>
          <w:lang w:val="zh-CN"/>
        </w:rPr>
        <w:t>行业；承接企业为</w:t>
      </w:r>
      <w:r w:rsidRPr="007507BF">
        <w:rPr>
          <w:rFonts w:ascii="宋体" w:eastAsia="宋体" w:hAnsi="宋体" w:hint="eastAsia"/>
          <w:sz w:val="24"/>
          <w:szCs w:val="24"/>
          <w:u w:val="single"/>
          <w:lang w:val="zh-CN"/>
        </w:rPr>
        <w:t>（企业名称）</w:t>
      </w:r>
      <w:r w:rsidRPr="007507BF">
        <w:rPr>
          <w:rFonts w:ascii="宋体" w:eastAsia="宋体" w:hAnsi="宋体" w:hint="eastAsia"/>
          <w:sz w:val="24"/>
          <w:szCs w:val="24"/>
          <w:lang w:val="zh-CN"/>
        </w:rPr>
        <w:t>，从业人员</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人，营业收入为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万元，资产总额为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万元，属于</w:t>
      </w:r>
      <w:r w:rsidRPr="007507BF">
        <w:rPr>
          <w:rFonts w:ascii="宋体" w:eastAsia="宋体" w:hAnsi="宋体" w:hint="eastAsia"/>
          <w:sz w:val="24"/>
          <w:szCs w:val="24"/>
          <w:u w:val="single"/>
          <w:lang w:val="zh-CN"/>
        </w:rPr>
        <w:t>（中型企业、小型企业、微型企业）</w:t>
      </w:r>
      <w:r w:rsidRPr="007507BF">
        <w:rPr>
          <w:rFonts w:ascii="宋体" w:eastAsia="宋体" w:hAnsi="宋体" w:hint="eastAsia"/>
          <w:sz w:val="24"/>
          <w:szCs w:val="24"/>
          <w:lang w:val="zh-CN"/>
        </w:rPr>
        <w:t xml:space="preserve">； </w:t>
      </w:r>
    </w:p>
    <w:p w14:paraId="01EF39A8"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w:t>
      </w:r>
    </w:p>
    <w:p w14:paraId="51839103"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以上企业，不属于大企业的分支机构，不存在控股股东为大企业的情形，也不存在与大企业的负责人为同一人的情形。</w:t>
      </w:r>
    </w:p>
    <w:p w14:paraId="3F5EF5A9"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 xml:space="preserve">本企业对上述声明内容的真实性负责。如有虚假，将依法承担相应责任。 </w:t>
      </w:r>
    </w:p>
    <w:p w14:paraId="39032F82" w14:textId="77777777" w:rsidR="00A94AB5" w:rsidRPr="007507BF" w:rsidRDefault="00A94AB5" w:rsidP="00A94AB5">
      <w:pPr>
        <w:spacing w:line="360" w:lineRule="auto"/>
        <w:ind w:firstLine="435"/>
        <w:rPr>
          <w:rFonts w:asciiTheme="minorEastAsia" w:eastAsiaTheme="minorEastAsia" w:hAnsiTheme="minorEastAsia"/>
          <w:sz w:val="24"/>
          <w:szCs w:val="24"/>
        </w:rPr>
      </w:pPr>
    </w:p>
    <w:p w14:paraId="4A426345" w14:textId="77777777" w:rsidR="00A94AB5" w:rsidRPr="007507BF" w:rsidRDefault="00A94AB5" w:rsidP="00A94AB5">
      <w:pPr>
        <w:spacing w:line="360" w:lineRule="auto"/>
        <w:ind w:firstLine="435"/>
        <w:rPr>
          <w:rFonts w:asciiTheme="minorEastAsia" w:eastAsiaTheme="minorEastAsia" w:hAnsiTheme="minorEastAsia"/>
          <w:sz w:val="24"/>
          <w:szCs w:val="24"/>
        </w:rPr>
      </w:pPr>
    </w:p>
    <w:p w14:paraId="6FE72E1F" w14:textId="42870659" w:rsidR="00A94AB5" w:rsidRPr="007507BF" w:rsidRDefault="00A94AB5" w:rsidP="00A94AB5">
      <w:pPr>
        <w:spacing w:line="360" w:lineRule="auto"/>
        <w:ind w:firstLineChars="1762" w:firstLine="4229"/>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投标人</w:t>
      </w:r>
      <w:r w:rsidR="00276ACC">
        <w:rPr>
          <w:rFonts w:ascii="宋体" w:eastAsia="宋体" w:hAnsi="宋体" w:cstheme="minorEastAsia" w:hint="eastAsia"/>
          <w:bCs/>
          <w:sz w:val="24"/>
        </w:rPr>
        <w:t>（盖</w:t>
      </w:r>
      <w:r w:rsidR="007B1C77">
        <w:rPr>
          <w:rFonts w:ascii="宋体" w:eastAsia="宋体" w:hAnsi="宋体" w:cstheme="minorEastAsia" w:hint="eastAsia"/>
          <w:bCs/>
          <w:sz w:val="24"/>
        </w:rPr>
        <w:t>章）</w:t>
      </w:r>
      <w:r w:rsidRPr="007507BF">
        <w:rPr>
          <w:rFonts w:asciiTheme="minorEastAsia" w:eastAsiaTheme="minorEastAsia" w:hAnsiTheme="minorEastAsia" w:hint="eastAsia"/>
          <w:sz w:val="24"/>
          <w:szCs w:val="24"/>
        </w:rPr>
        <w:t>：</w:t>
      </w:r>
      <w:r w:rsidRPr="007507BF">
        <w:rPr>
          <w:rFonts w:asciiTheme="minorEastAsia" w:eastAsiaTheme="minorEastAsia" w:hAnsiTheme="minorEastAsia"/>
          <w:sz w:val="24"/>
          <w:szCs w:val="24"/>
          <w:u w:val="single"/>
        </w:rPr>
        <w:t xml:space="preserve">             </w:t>
      </w:r>
    </w:p>
    <w:p w14:paraId="12E15639" w14:textId="73757338" w:rsidR="00A94AB5" w:rsidRPr="007507BF" w:rsidRDefault="00A94AB5" w:rsidP="00A94AB5">
      <w:pPr>
        <w:tabs>
          <w:tab w:val="left" w:pos="4620"/>
        </w:tabs>
        <w:spacing w:line="360" w:lineRule="auto"/>
        <w:ind w:firstLineChars="1772" w:firstLine="4253"/>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日</w:t>
      </w:r>
      <w:r w:rsidRPr="007507BF">
        <w:rPr>
          <w:rFonts w:asciiTheme="minorEastAsia" w:eastAsiaTheme="minorEastAsia" w:hAnsiTheme="minorEastAsia"/>
          <w:sz w:val="24"/>
          <w:szCs w:val="24"/>
        </w:rPr>
        <w:t xml:space="preserve">      </w:t>
      </w:r>
      <w:r w:rsidR="00FE40EB">
        <w:rPr>
          <w:rFonts w:asciiTheme="minorEastAsia" w:eastAsiaTheme="minorEastAsia" w:hAnsiTheme="minorEastAsia" w:hint="eastAsia"/>
          <w:sz w:val="24"/>
          <w:szCs w:val="24"/>
        </w:rPr>
        <w:t xml:space="preserve">   </w:t>
      </w:r>
      <w:r w:rsidRPr="007507BF">
        <w:rPr>
          <w:rFonts w:asciiTheme="minorEastAsia" w:eastAsiaTheme="minorEastAsia" w:hAnsiTheme="minorEastAsia" w:hint="eastAsia"/>
          <w:sz w:val="24"/>
          <w:szCs w:val="24"/>
        </w:rPr>
        <w:t>期：</w:t>
      </w:r>
      <w:r w:rsidRPr="007507BF">
        <w:rPr>
          <w:rFonts w:asciiTheme="minorEastAsia" w:eastAsiaTheme="minorEastAsia" w:hAnsiTheme="minorEastAsia"/>
          <w:sz w:val="24"/>
          <w:szCs w:val="24"/>
          <w:u w:val="single"/>
        </w:rPr>
        <w:t xml:space="preserve">             </w:t>
      </w:r>
    </w:p>
    <w:p w14:paraId="69B57F07"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72D723D4"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4286789F"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3BCE484C"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73B871F5"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05F8C8DB"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343E2EFC" w14:textId="77777777" w:rsidR="00A94AB5" w:rsidRPr="007507BF" w:rsidRDefault="00A94AB5" w:rsidP="00A94AB5">
      <w:pPr>
        <w:tabs>
          <w:tab w:val="left" w:pos="4620"/>
        </w:tabs>
        <w:spacing w:line="360" w:lineRule="auto"/>
        <w:jc w:val="left"/>
        <w:rPr>
          <w:rFonts w:asciiTheme="minorEastAsia" w:eastAsiaTheme="minorEastAsia" w:hAnsiTheme="minorEastAsia"/>
          <w:szCs w:val="24"/>
        </w:rPr>
      </w:pPr>
      <w:r w:rsidRPr="007507BF">
        <w:rPr>
          <w:rFonts w:asciiTheme="minorEastAsia" w:eastAsiaTheme="minorEastAsia" w:hAnsiTheme="minorEastAsia" w:hint="eastAsia"/>
          <w:szCs w:val="24"/>
        </w:rPr>
        <w:t>注：从业人员、营业收入、资产总额填报上一年数据，无上一年数据的新成立企业可不填报。</w:t>
      </w:r>
    </w:p>
    <w:p w14:paraId="509D4094" w14:textId="77777777" w:rsidR="00A94AB5" w:rsidRPr="007507BF"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3BC34F19" w14:textId="26004B8B" w:rsidR="00A94AB5" w:rsidRPr="007507BF" w:rsidRDefault="00A94AB5" w:rsidP="00A94AB5">
      <w:pPr>
        <w:spacing w:line="360" w:lineRule="auto"/>
        <w:jc w:val="center"/>
        <w:outlineLvl w:val="2"/>
        <w:rPr>
          <w:rFonts w:asciiTheme="minorEastAsia" w:eastAsiaTheme="minorEastAsia" w:hAnsiTheme="minorEastAsia"/>
          <w:b/>
          <w:sz w:val="24"/>
        </w:rPr>
      </w:pPr>
      <w:bookmarkStart w:id="24" w:name="_Toc520983600"/>
      <w:r w:rsidRPr="007507BF">
        <w:rPr>
          <w:rFonts w:asciiTheme="minorEastAsia" w:eastAsiaTheme="minorEastAsia" w:hAnsiTheme="minorEastAsia"/>
          <w:b/>
          <w:sz w:val="24"/>
        </w:rPr>
        <w:lastRenderedPageBreak/>
        <w:t>十</w:t>
      </w:r>
      <w:r w:rsidR="007B1C77">
        <w:rPr>
          <w:rFonts w:asciiTheme="minorEastAsia" w:eastAsiaTheme="minorEastAsia" w:hAnsiTheme="minorEastAsia" w:hint="eastAsia"/>
          <w:b/>
          <w:sz w:val="24"/>
        </w:rPr>
        <w:t>一</w:t>
      </w:r>
      <w:r w:rsidRPr="007507BF">
        <w:rPr>
          <w:rFonts w:asciiTheme="minorEastAsia" w:eastAsiaTheme="minorEastAsia" w:hAnsiTheme="minorEastAsia" w:hint="eastAsia"/>
          <w:b/>
          <w:sz w:val="24"/>
        </w:rPr>
        <w:t>、残疾人福利性单位声明函</w:t>
      </w:r>
      <w:bookmarkEnd w:id="24"/>
    </w:p>
    <w:p w14:paraId="4EBE4A0C" w14:textId="77777777" w:rsidR="00A94AB5" w:rsidRPr="007507BF" w:rsidRDefault="00A94AB5" w:rsidP="00A94AB5">
      <w:pPr>
        <w:pStyle w:val="ac"/>
        <w:spacing w:line="360" w:lineRule="auto"/>
        <w:ind w:firstLine="461"/>
        <w:jc w:val="center"/>
        <w:rPr>
          <w:rFonts w:asciiTheme="minorEastAsia" w:eastAsiaTheme="minorEastAsia" w:hAnsiTheme="minorEastAsia"/>
          <w:i/>
          <w:sz w:val="24"/>
          <w:szCs w:val="24"/>
        </w:rPr>
      </w:pPr>
      <w:r w:rsidRPr="007507BF">
        <w:rPr>
          <w:rFonts w:asciiTheme="minorEastAsia" w:eastAsiaTheme="minorEastAsia" w:hAnsiTheme="minorEastAsia" w:hint="eastAsia"/>
          <w:i/>
          <w:sz w:val="24"/>
          <w:szCs w:val="24"/>
        </w:rPr>
        <w:t>（非残疾人福利性单位磋商，不需此件）</w:t>
      </w:r>
    </w:p>
    <w:p w14:paraId="752B91A3" w14:textId="77777777" w:rsidR="00A94AB5" w:rsidRPr="007507BF" w:rsidRDefault="00A94AB5" w:rsidP="00A94AB5"/>
    <w:p w14:paraId="237F0DE8" w14:textId="77777777" w:rsidR="00A94AB5" w:rsidRPr="007507BF" w:rsidRDefault="00A94AB5" w:rsidP="00A94AB5">
      <w:pPr>
        <w:spacing w:line="360" w:lineRule="auto"/>
        <w:ind w:firstLine="435"/>
        <w:rPr>
          <w:rFonts w:asciiTheme="minorEastAsia" w:eastAsiaTheme="minorEastAsia" w:hAnsiTheme="minorEastAsia"/>
          <w:spacing w:val="6"/>
          <w:sz w:val="24"/>
          <w:szCs w:val="24"/>
        </w:rPr>
      </w:pPr>
      <w:r w:rsidRPr="007507BF">
        <w:rPr>
          <w:rFonts w:asciiTheme="minorEastAsia" w:eastAsiaTheme="minorEastAsia" w:hAnsiTheme="minorEastAsia" w:hint="eastAsia"/>
          <w:spacing w:val="6"/>
          <w:sz w:val="24"/>
          <w:szCs w:val="24"/>
        </w:rPr>
        <w:t>本单位</w:t>
      </w:r>
      <w:r w:rsidRPr="007507BF">
        <w:rPr>
          <w:rFonts w:asciiTheme="minorEastAsia" w:eastAsiaTheme="minorEastAsia" w:hAnsiTheme="minorEastAsia" w:hint="eastAsia"/>
          <w:sz w:val="24"/>
        </w:rPr>
        <w:t>郑重</w:t>
      </w:r>
      <w:r w:rsidRPr="007507BF">
        <w:rPr>
          <w:rFonts w:asciiTheme="minorEastAsia" w:eastAsiaTheme="minorEastAsia" w:hAnsiTheme="minorEastAsia" w:hint="eastAsia"/>
          <w:spacing w:val="6"/>
          <w:sz w:val="24"/>
          <w:szCs w:val="24"/>
        </w:rPr>
        <w:t>声明，根据《财政部 民政部 中国残疾人联合会关于促进残疾人就业政府采购政策的通知》（财库</w:t>
      </w:r>
      <w:r w:rsidRPr="007507BF">
        <w:rPr>
          <w:rFonts w:asciiTheme="minorEastAsia" w:eastAsiaTheme="minorEastAsia" w:hAnsiTheme="minorEastAsia" w:hint="eastAsia"/>
          <w:sz w:val="24"/>
          <w:szCs w:val="24"/>
        </w:rPr>
        <w:t>〔2017〕141</w:t>
      </w:r>
      <w:r w:rsidRPr="007507BF">
        <w:rPr>
          <w:rFonts w:asciiTheme="minorEastAsia" w:eastAsiaTheme="minorEastAsia" w:hAnsiTheme="minorEastAsia" w:hint="eastAsia"/>
          <w:spacing w:val="6"/>
          <w:sz w:val="24"/>
          <w:szCs w:val="24"/>
        </w:rPr>
        <w:t>号）的规定，本单位为</w:t>
      </w:r>
      <w:r w:rsidRPr="007507BF">
        <w:rPr>
          <w:rFonts w:asciiTheme="minorEastAsia" w:eastAsiaTheme="minorEastAsia" w:hAnsiTheme="minorEastAsia" w:hint="eastAsia"/>
          <w:b/>
          <w:bCs/>
          <w:sz w:val="24"/>
          <w:szCs w:val="24"/>
        </w:rPr>
        <w:t>符合</w:t>
      </w:r>
      <w:r w:rsidRPr="007507BF">
        <w:rPr>
          <w:rFonts w:asciiTheme="minorEastAsia" w:eastAsiaTheme="minorEastAsia" w:hAnsiTheme="minorEastAsia" w:hint="eastAsia"/>
          <w:b/>
          <w:spacing w:val="6"/>
          <w:sz w:val="24"/>
          <w:szCs w:val="24"/>
        </w:rPr>
        <w:t>条件</w:t>
      </w:r>
      <w:r w:rsidRPr="007507BF">
        <w:rPr>
          <w:rFonts w:asciiTheme="minorEastAsia" w:eastAsiaTheme="minorEastAsia" w:hAnsiTheme="minorEastAsia" w:hint="eastAsia"/>
          <w:spacing w:val="6"/>
          <w:sz w:val="24"/>
          <w:szCs w:val="24"/>
        </w:rPr>
        <w:t>的残疾人福利性单位，且本单位参加</w:t>
      </w:r>
      <w:r w:rsidRPr="007507BF">
        <w:rPr>
          <w:rFonts w:ascii="宋体" w:eastAsia="宋体" w:hAnsi="宋体" w:hint="eastAsia"/>
          <w:sz w:val="24"/>
          <w:szCs w:val="24"/>
          <w:u w:val="single"/>
          <w:lang w:val="zh-CN"/>
        </w:rPr>
        <w:t>（某采购单位）</w:t>
      </w:r>
      <w:r w:rsidRPr="007507BF">
        <w:rPr>
          <w:rFonts w:ascii="宋体" w:eastAsia="宋体" w:hAnsi="宋体" w:hint="eastAsia"/>
          <w:sz w:val="24"/>
          <w:szCs w:val="24"/>
          <w:lang w:val="zh-CN"/>
        </w:rPr>
        <w:t>的</w:t>
      </w:r>
      <w:r w:rsidRPr="007507BF">
        <w:rPr>
          <w:rFonts w:ascii="宋体" w:eastAsia="宋体" w:hAnsi="宋体" w:hint="eastAsia"/>
          <w:sz w:val="24"/>
          <w:szCs w:val="24"/>
          <w:u w:val="single"/>
          <w:lang w:val="zh-CN"/>
        </w:rPr>
        <w:t>（某项目）</w:t>
      </w:r>
      <w:r w:rsidRPr="007507BF">
        <w:rPr>
          <w:rFonts w:asciiTheme="minorEastAsia" w:eastAsiaTheme="minorEastAsia" w:hAnsiTheme="minorEastAsia" w:hint="eastAsia"/>
          <w:spacing w:val="6"/>
          <w:sz w:val="24"/>
          <w:szCs w:val="24"/>
        </w:rPr>
        <w:t>采购活动由本单位提供服务。</w:t>
      </w:r>
    </w:p>
    <w:p w14:paraId="5C454224" w14:textId="77777777" w:rsidR="00A94AB5" w:rsidRPr="007507BF" w:rsidRDefault="00A94AB5" w:rsidP="00A94AB5">
      <w:pPr>
        <w:spacing w:line="360" w:lineRule="auto"/>
        <w:ind w:firstLine="435"/>
        <w:rPr>
          <w:rFonts w:asciiTheme="minorEastAsia" w:eastAsiaTheme="minorEastAsia" w:hAnsiTheme="minorEastAsia"/>
          <w:spacing w:val="6"/>
          <w:sz w:val="24"/>
          <w:szCs w:val="24"/>
        </w:rPr>
      </w:pPr>
      <w:r w:rsidRPr="007507BF">
        <w:rPr>
          <w:rFonts w:asciiTheme="minorEastAsia" w:eastAsiaTheme="minorEastAsia" w:hAnsiTheme="minorEastAsia" w:hint="eastAsia"/>
          <w:spacing w:val="6"/>
          <w:sz w:val="24"/>
          <w:szCs w:val="24"/>
        </w:rPr>
        <w:t>本单位对上述声明的真实性负责。如有虚假，将依法承担相应责任。</w:t>
      </w:r>
    </w:p>
    <w:p w14:paraId="68073625" w14:textId="77777777" w:rsidR="00A94AB5" w:rsidRPr="007507BF" w:rsidRDefault="00A94AB5" w:rsidP="00A94AB5">
      <w:pPr>
        <w:spacing w:line="360" w:lineRule="auto"/>
        <w:ind w:firstLineChars="1762" w:firstLine="4229"/>
        <w:rPr>
          <w:rFonts w:asciiTheme="minorEastAsia" w:eastAsiaTheme="minorEastAsia" w:hAnsiTheme="minorEastAsia"/>
          <w:sz w:val="24"/>
          <w:szCs w:val="24"/>
        </w:rPr>
      </w:pPr>
    </w:p>
    <w:p w14:paraId="77B505D3" w14:textId="77777777" w:rsidR="00A94AB5" w:rsidRPr="007507BF" w:rsidRDefault="00A94AB5" w:rsidP="00A94AB5">
      <w:pPr>
        <w:spacing w:line="360" w:lineRule="auto"/>
        <w:ind w:firstLineChars="1762" w:firstLine="4229"/>
        <w:rPr>
          <w:rFonts w:asciiTheme="minorEastAsia" w:eastAsiaTheme="minorEastAsia" w:hAnsiTheme="minorEastAsia"/>
          <w:sz w:val="24"/>
          <w:szCs w:val="24"/>
        </w:rPr>
      </w:pPr>
    </w:p>
    <w:p w14:paraId="76AD6E6E" w14:textId="3907443B" w:rsidR="00A94AB5" w:rsidRPr="007507BF" w:rsidRDefault="00A94AB5" w:rsidP="00A94AB5">
      <w:pPr>
        <w:spacing w:line="360" w:lineRule="auto"/>
        <w:ind w:firstLineChars="1762" w:firstLine="4229"/>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供应商</w:t>
      </w:r>
      <w:r w:rsidR="00276ACC">
        <w:rPr>
          <w:rFonts w:ascii="宋体" w:eastAsia="宋体" w:hAnsi="宋体" w:cstheme="minorEastAsia" w:hint="eastAsia"/>
          <w:bCs/>
          <w:sz w:val="24"/>
        </w:rPr>
        <w:t>（盖</w:t>
      </w:r>
      <w:r w:rsidR="00FF6B7D">
        <w:rPr>
          <w:rFonts w:ascii="宋体" w:eastAsia="宋体" w:hAnsi="宋体" w:cstheme="minorEastAsia" w:hint="eastAsia"/>
          <w:bCs/>
          <w:sz w:val="24"/>
        </w:rPr>
        <w:t>章）</w:t>
      </w:r>
      <w:r w:rsidRPr="007507BF">
        <w:rPr>
          <w:rFonts w:asciiTheme="minorEastAsia" w:eastAsiaTheme="minorEastAsia" w:hAnsiTheme="minorEastAsia" w:hint="eastAsia"/>
          <w:sz w:val="24"/>
          <w:szCs w:val="24"/>
        </w:rPr>
        <w:t>：</w:t>
      </w:r>
      <w:r w:rsidRPr="007507BF">
        <w:rPr>
          <w:rFonts w:asciiTheme="minorEastAsia" w:eastAsiaTheme="minorEastAsia" w:hAnsiTheme="minorEastAsia"/>
          <w:sz w:val="24"/>
          <w:szCs w:val="24"/>
          <w:u w:val="single"/>
        </w:rPr>
        <w:t xml:space="preserve">             </w:t>
      </w:r>
    </w:p>
    <w:p w14:paraId="767258AF" w14:textId="388E1D96" w:rsidR="00A94AB5" w:rsidRPr="007507BF" w:rsidRDefault="00A94AB5" w:rsidP="00A94AB5">
      <w:pPr>
        <w:tabs>
          <w:tab w:val="left" w:pos="4620"/>
        </w:tabs>
        <w:spacing w:line="360" w:lineRule="auto"/>
        <w:ind w:firstLineChars="1772" w:firstLine="4253"/>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日</w:t>
      </w:r>
      <w:r w:rsidRPr="007507BF">
        <w:rPr>
          <w:rFonts w:asciiTheme="minorEastAsia" w:eastAsiaTheme="minorEastAsia" w:hAnsiTheme="minorEastAsia"/>
          <w:sz w:val="24"/>
          <w:szCs w:val="24"/>
        </w:rPr>
        <w:t xml:space="preserve">      </w:t>
      </w:r>
      <w:r w:rsidR="00FE40EB">
        <w:rPr>
          <w:rFonts w:asciiTheme="minorEastAsia" w:eastAsiaTheme="minorEastAsia" w:hAnsiTheme="minorEastAsia" w:hint="eastAsia"/>
          <w:sz w:val="24"/>
          <w:szCs w:val="24"/>
        </w:rPr>
        <w:t xml:space="preserve">   </w:t>
      </w:r>
      <w:r w:rsidRPr="007507BF">
        <w:rPr>
          <w:rFonts w:asciiTheme="minorEastAsia" w:eastAsiaTheme="minorEastAsia" w:hAnsiTheme="minorEastAsia" w:hint="eastAsia"/>
          <w:sz w:val="24"/>
          <w:szCs w:val="24"/>
        </w:rPr>
        <w:t>期：</w:t>
      </w:r>
      <w:r w:rsidRPr="007507BF">
        <w:rPr>
          <w:rFonts w:asciiTheme="minorEastAsia" w:eastAsiaTheme="minorEastAsia" w:hAnsiTheme="minorEastAsia"/>
          <w:sz w:val="24"/>
          <w:szCs w:val="24"/>
          <w:u w:val="single"/>
        </w:rPr>
        <w:t xml:space="preserve">             </w:t>
      </w:r>
    </w:p>
    <w:p w14:paraId="3CE7D955" w14:textId="7CD0087F" w:rsidR="00227AA0" w:rsidRPr="00FF6B7D" w:rsidRDefault="00A94AB5" w:rsidP="00FF6B7D">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24FEB79F" w14:textId="0F255BBA" w:rsidR="00227AA0" w:rsidRDefault="00FF6B7D">
      <w:pPr>
        <w:widowControl/>
        <w:jc w:val="center"/>
        <w:rPr>
          <w:rFonts w:ascii="宋体" w:eastAsia="宋体" w:hAnsi="宋体" w:cstheme="minorEastAsia"/>
          <w:sz w:val="24"/>
        </w:rPr>
      </w:pPr>
      <w:r>
        <w:rPr>
          <w:rFonts w:ascii="宋体" w:eastAsia="宋体" w:hAnsi="宋体" w:cstheme="minorEastAsia" w:hint="eastAsia"/>
          <w:b/>
          <w:sz w:val="24"/>
        </w:rPr>
        <w:lastRenderedPageBreak/>
        <w:t>十二</w:t>
      </w:r>
      <w:r w:rsidR="00BE41F9">
        <w:rPr>
          <w:rFonts w:ascii="宋体" w:eastAsia="宋体" w:hAnsi="宋体" w:cstheme="minorEastAsia" w:hint="eastAsia"/>
          <w:b/>
          <w:sz w:val="24"/>
        </w:rPr>
        <w:t>、其他相关证明材料</w:t>
      </w:r>
    </w:p>
    <w:p w14:paraId="5AD70648" w14:textId="77777777" w:rsidR="00227AA0" w:rsidRDefault="00BE41F9">
      <w:pPr>
        <w:tabs>
          <w:tab w:val="left" w:pos="4620"/>
        </w:tabs>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提供符合磋商邀请（采购公告）、采购需求及评审方法和标准规定的相关证明文件。</w:t>
      </w:r>
    </w:p>
    <w:p w14:paraId="0618E8DA" w14:textId="77777777" w:rsidR="00227AA0" w:rsidRDefault="00227AA0">
      <w:pPr>
        <w:spacing w:line="360" w:lineRule="auto"/>
        <w:ind w:firstLine="435"/>
        <w:rPr>
          <w:rFonts w:ascii="宋体" w:eastAsia="宋体" w:hAnsi="宋体" w:cstheme="minorEastAsia"/>
          <w:sz w:val="24"/>
        </w:rPr>
      </w:pPr>
    </w:p>
    <w:p w14:paraId="04A9ADDE" w14:textId="77777777" w:rsidR="00227AA0" w:rsidRDefault="00227AA0">
      <w:pPr>
        <w:spacing w:line="360" w:lineRule="auto"/>
        <w:ind w:firstLineChars="200" w:firstLine="480"/>
        <w:rPr>
          <w:rFonts w:ascii="宋体" w:eastAsia="宋体" w:hAnsi="宋体" w:cstheme="minorEastAsia"/>
          <w:sz w:val="24"/>
        </w:rPr>
      </w:pPr>
    </w:p>
    <w:p w14:paraId="7C7FD9BD" w14:textId="6B1457BD" w:rsidR="00227AA0" w:rsidRDefault="00227AA0">
      <w:pPr>
        <w:spacing w:line="360" w:lineRule="auto"/>
        <w:jc w:val="center"/>
        <w:rPr>
          <w:rFonts w:ascii="宋体" w:eastAsia="宋体" w:hAnsi="宋体" w:cstheme="minorEastAsia"/>
          <w:b/>
          <w:sz w:val="24"/>
        </w:rPr>
      </w:pPr>
    </w:p>
    <w:p w14:paraId="0676D750" w14:textId="428D54DA" w:rsidR="00A9670E" w:rsidRDefault="00A9670E" w:rsidP="00A9670E">
      <w:pPr>
        <w:pStyle w:val="2"/>
      </w:pPr>
    </w:p>
    <w:p w14:paraId="42FD13AD" w14:textId="09DE8B28" w:rsidR="00A9670E" w:rsidRDefault="00A9670E" w:rsidP="00A9670E">
      <w:pPr>
        <w:pStyle w:val="2"/>
      </w:pPr>
    </w:p>
    <w:p w14:paraId="398D2997" w14:textId="14B7174E" w:rsidR="00A9670E" w:rsidRDefault="00A9670E" w:rsidP="00A9670E">
      <w:pPr>
        <w:pStyle w:val="2"/>
      </w:pPr>
    </w:p>
    <w:p w14:paraId="4F05BE23" w14:textId="7E3A3F14" w:rsidR="00A9670E" w:rsidRDefault="00A9670E" w:rsidP="00A9670E">
      <w:pPr>
        <w:pStyle w:val="2"/>
      </w:pPr>
    </w:p>
    <w:p w14:paraId="1B92CEC4" w14:textId="7F4BA4AC" w:rsidR="00A9670E" w:rsidRDefault="00A9670E" w:rsidP="00A9670E">
      <w:pPr>
        <w:pStyle w:val="2"/>
      </w:pPr>
    </w:p>
    <w:p w14:paraId="13F966E7" w14:textId="233CE215" w:rsidR="00A9670E" w:rsidRDefault="00A9670E" w:rsidP="00A9670E">
      <w:pPr>
        <w:pStyle w:val="2"/>
      </w:pPr>
    </w:p>
    <w:p w14:paraId="71BA078F" w14:textId="2404B369" w:rsidR="00A9670E" w:rsidRDefault="00A9670E" w:rsidP="00A9670E">
      <w:pPr>
        <w:pStyle w:val="2"/>
      </w:pPr>
    </w:p>
    <w:p w14:paraId="63638A40" w14:textId="711EFED4" w:rsidR="00A9670E" w:rsidRDefault="00A9670E" w:rsidP="00A9670E">
      <w:pPr>
        <w:pStyle w:val="2"/>
      </w:pPr>
    </w:p>
    <w:p w14:paraId="4D22EF1F" w14:textId="6592DB19" w:rsidR="00A9670E" w:rsidRDefault="00A9670E" w:rsidP="00A9670E">
      <w:pPr>
        <w:pStyle w:val="2"/>
      </w:pPr>
    </w:p>
    <w:p w14:paraId="4DEC2AC5" w14:textId="6D865211" w:rsidR="00A9670E" w:rsidRDefault="00A9670E" w:rsidP="00A9670E">
      <w:pPr>
        <w:pStyle w:val="2"/>
      </w:pPr>
    </w:p>
    <w:p w14:paraId="55075541" w14:textId="2A5B11D8" w:rsidR="00A9670E" w:rsidRDefault="00A9670E" w:rsidP="00A9670E">
      <w:pPr>
        <w:pStyle w:val="2"/>
      </w:pPr>
    </w:p>
    <w:p w14:paraId="02C8470A" w14:textId="404294F4" w:rsidR="00A9670E" w:rsidRDefault="00A9670E" w:rsidP="00A9670E">
      <w:pPr>
        <w:pStyle w:val="2"/>
      </w:pPr>
    </w:p>
    <w:p w14:paraId="555918E6" w14:textId="42EDBE6D" w:rsidR="00A9670E" w:rsidRDefault="00A9670E" w:rsidP="00A9670E">
      <w:pPr>
        <w:pStyle w:val="2"/>
      </w:pPr>
    </w:p>
    <w:p w14:paraId="35AF2D1F" w14:textId="0B86614F" w:rsidR="00A9670E" w:rsidRDefault="00A9670E" w:rsidP="00A9670E">
      <w:pPr>
        <w:pStyle w:val="2"/>
      </w:pPr>
    </w:p>
    <w:p w14:paraId="3D4FD676" w14:textId="6CF76971" w:rsidR="00A9670E" w:rsidRDefault="00A9670E" w:rsidP="00A9670E">
      <w:pPr>
        <w:pStyle w:val="2"/>
      </w:pPr>
    </w:p>
    <w:p w14:paraId="6A950F61" w14:textId="797BBA9F" w:rsidR="00A9670E" w:rsidRDefault="00A9670E" w:rsidP="00A9670E">
      <w:pPr>
        <w:pStyle w:val="2"/>
      </w:pPr>
    </w:p>
    <w:p w14:paraId="1AB36B36" w14:textId="34B1D89A" w:rsidR="00A9670E" w:rsidRDefault="00A9670E" w:rsidP="00A9670E">
      <w:pPr>
        <w:pStyle w:val="2"/>
      </w:pPr>
    </w:p>
    <w:p w14:paraId="25CF5E25" w14:textId="029A43E4" w:rsidR="00A9670E" w:rsidRDefault="00A9670E" w:rsidP="00A9670E">
      <w:pPr>
        <w:pStyle w:val="2"/>
      </w:pPr>
    </w:p>
    <w:p w14:paraId="732B2305" w14:textId="66A23224" w:rsidR="00A9670E" w:rsidRDefault="00A9670E" w:rsidP="00A9670E">
      <w:pPr>
        <w:pStyle w:val="2"/>
      </w:pPr>
    </w:p>
    <w:p w14:paraId="776A79FF" w14:textId="5F0D9AB2" w:rsidR="00A9670E" w:rsidRDefault="00A9670E" w:rsidP="00A9670E">
      <w:pPr>
        <w:pStyle w:val="2"/>
      </w:pPr>
    </w:p>
    <w:p w14:paraId="27F48564" w14:textId="057C43CE" w:rsidR="00A9670E" w:rsidRDefault="00A9670E" w:rsidP="00A9670E">
      <w:pPr>
        <w:pStyle w:val="2"/>
      </w:pPr>
    </w:p>
    <w:p w14:paraId="0B41E9C4" w14:textId="0724FD4A" w:rsidR="00A9670E" w:rsidRDefault="00A9670E" w:rsidP="00A9670E">
      <w:pPr>
        <w:pStyle w:val="2"/>
      </w:pPr>
    </w:p>
    <w:p w14:paraId="3115B682" w14:textId="52421462" w:rsidR="00A9670E" w:rsidRDefault="00A9670E" w:rsidP="00A9670E">
      <w:pPr>
        <w:pStyle w:val="2"/>
      </w:pPr>
    </w:p>
    <w:p w14:paraId="4C14D65B" w14:textId="78AD2800" w:rsidR="00A9670E" w:rsidRDefault="00A9670E" w:rsidP="00A9670E">
      <w:pPr>
        <w:pStyle w:val="2"/>
      </w:pPr>
    </w:p>
    <w:p w14:paraId="25E47D0A" w14:textId="1E4F4197" w:rsidR="00A9670E" w:rsidRDefault="00A9670E" w:rsidP="00A9670E">
      <w:pPr>
        <w:pStyle w:val="2"/>
      </w:pPr>
    </w:p>
    <w:p w14:paraId="6193FAB2" w14:textId="58368B60" w:rsidR="00A9670E" w:rsidRDefault="00A9670E" w:rsidP="00A9670E">
      <w:pPr>
        <w:pStyle w:val="2"/>
      </w:pPr>
    </w:p>
    <w:p w14:paraId="3F8DD57D" w14:textId="5DEDC2DA" w:rsidR="00A9670E" w:rsidRPr="00A9670E" w:rsidRDefault="00A9670E" w:rsidP="00A9670E">
      <w:pPr>
        <w:adjustRightInd w:val="0"/>
        <w:snapToGrid w:val="0"/>
        <w:spacing w:line="460" w:lineRule="exact"/>
        <w:jc w:val="center"/>
        <w:outlineLvl w:val="1"/>
        <w:rPr>
          <w:rFonts w:ascii="宋体" w:eastAsia="宋体" w:hAnsi="宋体" w:cstheme="minorEastAsia"/>
          <w:b/>
          <w:sz w:val="28"/>
        </w:rPr>
      </w:pPr>
      <w:r w:rsidRPr="00A9670E">
        <w:rPr>
          <w:rFonts w:ascii="宋体" w:eastAsia="宋体" w:hAnsi="宋体" w:cstheme="minorEastAsia" w:hint="eastAsia"/>
          <w:b/>
          <w:sz w:val="28"/>
        </w:rPr>
        <w:lastRenderedPageBreak/>
        <w:t>第六章 合同</w:t>
      </w:r>
    </w:p>
    <w:p w14:paraId="77B19A33" w14:textId="10029D20" w:rsidR="00A9670E" w:rsidRPr="00A9670E" w:rsidRDefault="00AF1A39" w:rsidP="00A9670E">
      <w:pPr>
        <w:spacing w:line="520" w:lineRule="exact"/>
        <w:jc w:val="center"/>
        <w:rPr>
          <w:rFonts w:ascii="宋体" w:eastAsia="宋体" w:hAnsi="宋体" w:cs="Times New Roman"/>
          <w:b/>
          <w:sz w:val="24"/>
          <w:szCs w:val="24"/>
        </w:rPr>
      </w:pPr>
      <w:r>
        <w:rPr>
          <w:rFonts w:ascii="宋体" w:eastAsia="宋体" w:hAnsi="宋体" w:cs="Times New Roman" w:hint="eastAsia"/>
          <w:b/>
          <w:sz w:val="24"/>
          <w:szCs w:val="24"/>
        </w:rPr>
        <w:t>（参考文本，最终合同甲乙双方在采购</w:t>
      </w:r>
      <w:r w:rsidR="00A9670E" w:rsidRPr="00A9670E">
        <w:rPr>
          <w:rFonts w:ascii="宋体" w:eastAsia="宋体" w:hAnsi="宋体" w:cs="Times New Roman" w:hint="eastAsia"/>
          <w:b/>
          <w:sz w:val="24"/>
          <w:szCs w:val="24"/>
        </w:rPr>
        <w:t>文件和</w:t>
      </w:r>
      <w:r>
        <w:rPr>
          <w:rFonts w:ascii="宋体" w:eastAsia="宋体" w:hAnsi="宋体" w:cs="Times New Roman" w:hint="eastAsia"/>
          <w:b/>
          <w:sz w:val="24"/>
          <w:szCs w:val="24"/>
        </w:rPr>
        <w:t>响应</w:t>
      </w:r>
      <w:r w:rsidR="00A9670E" w:rsidRPr="00A9670E">
        <w:rPr>
          <w:rFonts w:ascii="宋体" w:eastAsia="宋体" w:hAnsi="宋体" w:cs="Times New Roman" w:hint="eastAsia"/>
          <w:b/>
          <w:sz w:val="24"/>
          <w:szCs w:val="24"/>
        </w:rPr>
        <w:t>文件的基础上自拟）</w:t>
      </w:r>
    </w:p>
    <w:p w14:paraId="73758C16" w14:textId="77777777" w:rsidR="00A9670E" w:rsidRPr="00A9670E" w:rsidRDefault="00A9670E" w:rsidP="00A9670E">
      <w:pPr>
        <w:spacing w:line="276" w:lineRule="auto"/>
        <w:ind w:leftChars="297" w:left="2524" w:hangingChars="500" w:hanging="1900"/>
        <w:rPr>
          <w:rFonts w:ascii="宋体" w:eastAsia="宋体" w:hAnsi="宋体" w:cs="宋体"/>
          <w:spacing w:val="70"/>
          <w:sz w:val="24"/>
          <w:szCs w:val="24"/>
        </w:rPr>
      </w:pPr>
    </w:p>
    <w:p w14:paraId="7F8C280B" w14:textId="5B3CD2E3" w:rsidR="00A9670E" w:rsidRPr="00A9670E" w:rsidRDefault="00A9670E" w:rsidP="00A9670E">
      <w:pPr>
        <w:spacing w:line="276" w:lineRule="auto"/>
        <w:rPr>
          <w:rFonts w:ascii="宋体" w:eastAsia="宋体" w:hAnsi="宋体" w:cs="Times New Roman"/>
          <w:sz w:val="24"/>
          <w:szCs w:val="24"/>
        </w:rPr>
      </w:pPr>
      <w:r w:rsidRPr="00A9670E">
        <w:rPr>
          <w:rFonts w:ascii="宋体" w:eastAsia="宋体" w:hAnsi="宋体" w:cs="宋体" w:hint="eastAsia"/>
          <w:spacing w:val="70"/>
          <w:sz w:val="24"/>
          <w:szCs w:val="24"/>
        </w:rPr>
        <w:t>项目名称：</w:t>
      </w:r>
      <w:r w:rsidR="00877D58">
        <w:rPr>
          <w:rFonts w:ascii="宋体" w:eastAsia="宋体" w:hAnsi="宋体" w:cs="宋体" w:hint="eastAsia"/>
          <w:sz w:val="24"/>
          <w:szCs w:val="24"/>
          <w:u w:val="single"/>
        </w:rPr>
        <w:t>蚌埠学院5G及人工智能产教融合创新创业中心设计总承包（二次）</w:t>
      </w:r>
    </w:p>
    <w:p w14:paraId="3EE9182B" w14:textId="77777777" w:rsidR="00A9670E" w:rsidRPr="00A9670E" w:rsidRDefault="00A9670E" w:rsidP="00A9670E">
      <w:pPr>
        <w:spacing w:line="276" w:lineRule="auto"/>
        <w:ind w:firstLineChars="147" w:firstLine="559"/>
        <w:rPr>
          <w:rFonts w:ascii="宋体" w:eastAsia="宋体" w:hAnsi="宋体" w:cs="Times New Roman"/>
          <w:spacing w:val="70"/>
          <w:sz w:val="24"/>
          <w:szCs w:val="24"/>
        </w:rPr>
      </w:pPr>
    </w:p>
    <w:p w14:paraId="0F51124D" w14:textId="77777777" w:rsidR="00A9670E" w:rsidRPr="00A9670E" w:rsidRDefault="00A9670E" w:rsidP="00A9670E">
      <w:pPr>
        <w:spacing w:line="276" w:lineRule="auto"/>
        <w:jc w:val="left"/>
        <w:rPr>
          <w:rFonts w:ascii="宋体" w:eastAsia="宋体" w:hAnsi="宋体" w:cs="宋体"/>
          <w:sz w:val="24"/>
          <w:szCs w:val="24"/>
          <w:u w:val="single"/>
        </w:rPr>
      </w:pPr>
      <w:r w:rsidRPr="00A9670E">
        <w:rPr>
          <w:rFonts w:ascii="宋体" w:eastAsia="宋体" w:hAnsi="宋体" w:cs="宋体" w:hint="eastAsia"/>
          <w:spacing w:val="70"/>
          <w:sz w:val="24"/>
          <w:szCs w:val="24"/>
        </w:rPr>
        <w:t>项目地点：</w:t>
      </w:r>
      <w:r w:rsidRPr="00A9670E">
        <w:rPr>
          <w:rFonts w:ascii="宋体" w:eastAsia="宋体" w:hAnsi="宋体" w:cs="宋体" w:hint="eastAsia"/>
          <w:sz w:val="24"/>
          <w:szCs w:val="24"/>
          <w:u w:val="single"/>
        </w:rPr>
        <w:t>蚌埠市蚌埠学院内</w:t>
      </w:r>
    </w:p>
    <w:p w14:paraId="3437BDEF" w14:textId="77777777" w:rsidR="00A9670E" w:rsidRPr="00A9670E" w:rsidRDefault="00A9670E" w:rsidP="00A9670E">
      <w:pPr>
        <w:spacing w:line="276" w:lineRule="auto"/>
        <w:rPr>
          <w:rFonts w:ascii="宋体" w:eastAsia="宋体" w:hAnsi="宋体" w:cs="Times New Roman"/>
          <w:sz w:val="24"/>
          <w:szCs w:val="24"/>
        </w:rPr>
      </w:pPr>
    </w:p>
    <w:p w14:paraId="597E48DF" w14:textId="77777777" w:rsidR="00A9670E" w:rsidRPr="00A9670E" w:rsidRDefault="00A9670E" w:rsidP="00A9670E">
      <w:pPr>
        <w:spacing w:line="276" w:lineRule="auto"/>
        <w:rPr>
          <w:rFonts w:ascii="宋体" w:eastAsia="宋体" w:hAnsi="宋体" w:cs="Times New Roman"/>
          <w:spacing w:val="70"/>
          <w:sz w:val="24"/>
          <w:szCs w:val="24"/>
          <w:u w:val="single"/>
        </w:rPr>
      </w:pPr>
      <w:r w:rsidRPr="00A9670E">
        <w:rPr>
          <w:rFonts w:ascii="宋体" w:eastAsia="宋体" w:hAnsi="宋体" w:cs="宋体" w:hint="eastAsia"/>
          <w:spacing w:val="70"/>
          <w:sz w:val="24"/>
          <w:szCs w:val="24"/>
        </w:rPr>
        <w:t>合同编号：</w:t>
      </w:r>
      <w:r w:rsidRPr="00A9670E">
        <w:rPr>
          <w:rFonts w:ascii="宋体" w:eastAsia="宋体" w:hAnsi="宋体" w:cs="宋体"/>
          <w:spacing w:val="70"/>
          <w:sz w:val="24"/>
          <w:szCs w:val="24"/>
          <w:u w:val="single"/>
        </w:rPr>
        <w:t xml:space="preserve">                    </w:t>
      </w:r>
    </w:p>
    <w:p w14:paraId="5CBE850D" w14:textId="77777777" w:rsidR="00A9670E" w:rsidRPr="00A9670E" w:rsidRDefault="00A9670E" w:rsidP="00A9670E">
      <w:pPr>
        <w:spacing w:line="276" w:lineRule="auto"/>
        <w:ind w:firstLineChars="200" w:firstLine="488"/>
        <w:rPr>
          <w:rFonts w:ascii="宋体" w:eastAsia="宋体" w:hAnsi="宋体" w:cs="Times New Roman"/>
          <w:spacing w:val="2"/>
          <w:sz w:val="24"/>
          <w:szCs w:val="24"/>
          <w:u w:val="single"/>
        </w:rPr>
      </w:pPr>
    </w:p>
    <w:p w14:paraId="14032F19" w14:textId="77777777" w:rsidR="00A9670E" w:rsidRPr="00A9670E" w:rsidRDefault="00A9670E" w:rsidP="00A9670E">
      <w:pPr>
        <w:spacing w:line="276" w:lineRule="auto"/>
        <w:rPr>
          <w:rFonts w:ascii="宋体" w:eastAsia="宋体" w:hAnsi="宋体" w:cs="Times New Roman"/>
          <w:spacing w:val="2"/>
          <w:sz w:val="24"/>
          <w:szCs w:val="24"/>
        </w:rPr>
      </w:pPr>
      <w:r w:rsidRPr="00A9670E">
        <w:rPr>
          <w:rFonts w:ascii="宋体" w:eastAsia="宋体" w:hAnsi="宋体" w:cs="宋体" w:hint="eastAsia"/>
          <w:spacing w:val="2"/>
          <w:sz w:val="24"/>
          <w:szCs w:val="24"/>
        </w:rPr>
        <w:t>设计证书等级：</w:t>
      </w:r>
      <w:r w:rsidRPr="00A9670E">
        <w:rPr>
          <w:rFonts w:ascii="宋体" w:eastAsia="宋体" w:hAnsi="宋体" w:cs="宋体"/>
          <w:spacing w:val="2"/>
          <w:sz w:val="24"/>
          <w:szCs w:val="24"/>
        </w:rPr>
        <w:t xml:space="preserve"> </w:t>
      </w:r>
      <w:r w:rsidRPr="00A9670E">
        <w:rPr>
          <w:rFonts w:ascii="宋体" w:eastAsia="宋体" w:hAnsi="宋体" w:cs="宋体"/>
          <w:spacing w:val="2"/>
          <w:sz w:val="24"/>
          <w:szCs w:val="24"/>
          <w:u w:val="single"/>
        </w:rPr>
        <w:t xml:space="preserve">                                           </w:t>
      </w:r>
      <w:r w:rsidRPr="00A9670E">
        <w:rPr>
          <w:rFonts w:ascii="宋体" w:eastAsia="宋体" w:hAnsi="宋体" w:cs="宋体"/>
          <w:spacing w:val="2"/>
          <w:sz w:val="24"/>
          <w:szCs w:val="24"/>
        </w:rPr>
        <w:t xml:space="preserve">                  </w:t>
      </w:r>
    </w:p>
    <w:p w14:paraId="593290B9" w14:textId="77777777" w:rsidR="00A9670E" w:rsidRPr="00A9670E" w:rsidRDefault="00A9670E" w:rsidP="00A9670E">
      <w:pPr>
        <w:spacing w:line="276" w:lineRule="auto"/>
        <w:rPr>
          <w:rFonts w:ascii="宋体" w:eastAsia="宋体" w:hAnsi="宋体" w:cs="Times New Roman"/>
          <w:sz w:val="24"/>
          <w:szCs w:val="24"/>
        </w:rPr>
      </w:pPr>
    </w:p>
    <w:p w14:paraId="03E6DD5B" w14:textId="77777777" w:rsidR="00A9670E" w:rsidRPr="00A9670E" w:rsidRDefault="00A9670E" w:rsidP="00A9670E">
      <w:pPr>
        <w:spacing w:line="276" w:lineRule="auto"/>
        <w:rPr>
          <w:rFonts w:ascii="宋体" w:eastAsia="宋体" w:hAnsi="宋体" w:cs="Times New Roman"/>
          <w:sz w:val="24"/>
          <w:szCs w:val="24"/>
          <w:u w:val="single"/>
        </w:rPr>
      </w:pPr>
      <w:r w:rsidRPr="00A9670E">
        <w:rPr>
          <w:rFonts w:ascii="宋体" w:eastAsia="宋体" w:hAnsi="宋体" w:cs="宋体" w:hint="eastAsia"/>
          <w:spacing w:val="140"/>
          <w:sz w:val="24"/>
          <w:szCs w:val="24"/>
        </w:rPr>
        <w:t>发包人：</w:t>
      </w:r>
      <w:r w:rsidRPr="00A9670E">
        <w:rPr>
          <w:rFonts w:ascii="宋体" w:eastAsia="宋体" w:hAnsi="宋体" w:cs="宋体" w:hint="eastAsia"/>
          <w:spacing w:val="2"/>
          <w:sz w:val="24"/>
          <w:szCs w:val="24"/>
          <w:u w:val="single"/>
        </w:rPr>
        <w:t>蚌埠学院</w:t>
      </w:r>
      <w:r w:rsidRPr="00A9670E">
        <w:rPr>
          <w:rFonts w:ascii="宋体" w:eastAsia="宋体" w:hAnsi="宋体" w:cs="宋体"/>
          <w:spacing w:val="2"/>
          <w:sz w:val="24"/>
          <w:szCs w:val="24"/>
          <w:u w:val="single"/>
        </w:rPr>
        <w:t xml:space="preserve">      </w:t>
      </w:r>
      <w:r w:rsidRPr="00A9670E">
        <w:rPr>
          <w:rFonts w:ascii="宋体" w:eastAsia="宋体" w:hAnsi="宋体" w:cs="宋体"/>
          <w:sz w:val="24"/>
          <w:szCs w:val="24"/>
          <w:u w:val="single"/>
        </w:rPr>
        <w:t xml:space="preserve">           </w:t>
      </w:r>
    </w:p>
    <w:p w14:paraId="4AC69EDC" w14:textId="77777777" w:rsidR="00A9670E" w:rsidRPr="00A9670E" w:rsidRDefault="00A9670E" w:rsidP="00A9670E">
      <w:pPr>
        <w:spacing w:line="276" w:lineRule="auto"/>
        <w:rPr>
          <w:rFonts w:ascii="宋体" w:eastAsia="宋体" w:hAnsi="宋体" w:cs="Times New Roman"/>
          <w:sz w:val="24"/>
          <w:szCs w:val="24"/>
        </w:rPr>
      </w:pPr>
    </w:p>
    <w:p w14:paraId="40C93D9B" w14:textId="77777777" w:rsidR="00A9670E" w:rsidRPr="00A9670E" w:rsidRDefault="00A9670E" w:rsidP="00A9670E">
      <w:pPr>
        <w:spacing w:line="276" w:lineRule="auto"/>
        <w:rPr>
          <w:rFonts w:ascii="宋体" w:eastAsia="宋体" w:hAnsi="宋体" w:cs="Times New Roman"/>
          <w:sz w:val="24"/>
          <w:szCs w:val="24"/>
          <w:u w:val="single"/>
        </w:rPr>
      </w:pPr>
      <w:r w:rsidRPr="00A9670E">
        <w:rPr>
          <w:rFonts w:ascii="宋体" w:eastAsia="宋体" w:hAnsi="宋体" w:cs="宋体" w:hint="eastAsia"/>
          <w:spacing w:val="140"/>
          <w:sz w:val="24"/>
          <w:szCs w:val="24"/>
        </w:rPr>
        <w:t>设计人：</w:t>
      </w:r>
      <w:r w:rsidRPr="00A9670E">
        <w:rPr>
          <w:rFonts w:ascii="宋体" w:eastAsia="宋体" w:hAnsi="宋体" w:cs="宋体"/>
          <w:sz w:val="24"/>
          <w:szCs w:val="24"/>
          <w:u w:val="single"/>
        </w:rPr>
        <w:t xml:space="preserve">                                         </w:t>
      </w:r>
    </w:p>
    <w:p w14:paraId="034D3B6E" w14:textId="77777777" w:rsidR="00A9670E" w:rsidRPr="00A9670E" w:rsidRDefault="00A9670E" w:rsidP="00A9670E">
      <w:pPr>
        <w:spacing w:line="276" w:lineRule="auto"/>
        <w:rPr>
          <w:rFonts w:ascii="宋体" w:eastAsia="宋体" w:hAnsi="宋体" w:cs="Times New Roman"/>
          <w:sz w:val="24"/>
          <w:szCs w:val="24"/>
        </w:rPr>
      </w:pPr>
    </w:p>
    <w:p w14:paraId="44ED8F73" w14:textId="77777777" w:rsidR="00A9670E" w:rsidRPr="00A9670E" w:rsidRDefault="00A9670E" w:rsidP="00A9670E">
      <w:pPr>
        <w:spacing w:line="276" w:lineRule="auto"/>
        <w:rPr>
          <w:rFonts w:ascii="宋体" w:eastAsia="宋体" w:hAnsi="宋体" w:cs="Times New Roman"/>
          <w:sz w:val="24"/>
          <w:szCs w:val="24"/>
        </w:rPr>
      </w:pPr>
      <w:r w:rsidRPr="00A9670E">
        <w:rPr>
          <w:rFonts w:ascii="宋体" w:eastAsia="宋体" w:hAnsi="宋体" w:cs="宋体" w:hint="eastAsia"/>
          <w:spacing w:val="70"/>
          <w:sz w:val="24"/>
          <w:szCs w:val="24"/>
        </w:rPr>
        <w:t>签定日期：</w:t>
      </w:r>
      <w:r w:rsidRPr="00A9670E">
        <w:rPr>
          <w:rFonts w:ascii="宋体" w:eastAsia="宋体" w:hAnsi="宋体" w:cs="宋体"/>
          <w:spacing w:val="70"/>
          <w:sz w:val="24"/>
          <w:szCs w:val="24"/>
          <w:u w:val="single"/>
        </w:rPr>
        <w:t xml:space="preserve">   </w:t>
      </w:r>
      <w:r w:rsidRPr="00A9670E">
        <w:rPr>
          <w:rFonts w:ascii="宋体" w:eastAsia="宋体" w:hAnsi="宋体" w:cs="宋体"/>
          <w:sz w:val="24"/>
          <w:szCs w:val="24"/>
          <w:u w:val="single"/>
        </w:rPr>
        <w:t xml:space="preserve">                                    </w:t>
      </w:r>
    </w:p>
    <w:p w14:paraId="68A51A3A" w14:textId="77777777" w:rsidR="00A9670E" w:rsidRPr="00A9670E" w:rsidRDefault="00A9670E" w:rsidP="00A9670E">
      <w:pPr>
        <w:spacing w:line="276" w:lineRule="auto"/>
        <w:rPr>
          <w:rFonts w:ascii="宋体" w:eastAsia="宋体" w:hAnsi="宋体" w:cs="Times New Roman"/>
          <w:sz w:val="24"/>
          <w:szCs w:val="24"/>
        </w:rPr>
      </w:pPr>
    </w:p>
    <w:p w14:paraId="20EBFFAF" w14:textId="77777777" w:rsidR="00A9670E" w:rsidRPr="00A9670E" w:rsidRDefault="00A9670E" w:rsidP="00A9670E">
      <w:pPr>
        <w:spacing w:line="276" w:lineRule="auto"/>
        <w:rPr>
          <w:rFonts w:ascii="宋体" w:eastAsia="宋体" w:hAnsi="宋体" w:cs="Times New Roman"/>
          <w:sz w:val="24"/>
          <w:szCs w:val="24"/>
          <w:u w:val="single"/>
        </w:rPr>
      </w:pPr>
      <w:r w:rsidRPr="00A9670E">
        <w:rPr>
          <w:rFonts w:ascii="宋体" w:eastAsia="宋体" w:hAnsi="宋体" w:cs="宋体" w:hint="eastAsia"/>
          <w:spacing w:val="70"/>
          <w:sz w:val="24"/>
          <w:szCs w:val="24"/>
        </w:rPr>
        <w:t>签定地点：</w:t>
      </w:r>
      <w:r w:rsidRPr="00A9670E">
        <w:rPr>
          <w:rFonts w:ascii="宋体" w:eastAsia="宋体" w:hAnsi="宋体" w:cs="宋体" w:hint="eastAsia"/>
          <w:sz w:val="24"/>
          <w:szCs w:val="24"/>
          <w:u w:val="single"/>
        </w:rPr>
        <w:t>安徽省蚌埠市</w:t>
      </w:r>
      <w:r w:rsidRPr="00A9670E">
        <w:rPr>
          <w:rFonts w:ascii="宋体" w:eastAsia="宋体" w:hAnsi="宋体" w:cs="宋体"/>
          <w:sz w:val="24"/>
          <w:szCs w:val="24"/>
          <w:u w:val="single"/>
        </w:rPr>
        <w:t xml:space="preserve">                       </w:t>
      </w:r>
    </w:p>
    <w:p w14:paraId="18BCA389" w14:textId="77777777" w:rsidR="00A9670E" w:rsidRPr="00A9670E" w:rsidRDefault="00A9670E" w:rsidP="00A9670E">
      <w:pPr>
        <w:spacing w:line="460" w:lineRule="exact"/>
        <w:ind w:firstLineChars="196" w:firstLine="470"/>
        <w:rPr>
          <w:rFonts w:ascii="宋体" w:eastAsia="宋体" w:hAnsi="宋体" w:cs="Times New Roman"/>
          <w:sz w:val="24"/>
          <w:szCs w:val="24"/>
          <w:u w:val="single"/>
        </w:rPr>
      </w:pPr>
      <w:r w:rsidRPr="00A9670E">
        <w:rPr>
          <w:rFonts w:ascii="宋体" w:eastAsia="宋体" w:hAnsi="宋体" w:cs="Times New Roman"/>
          <w:sz w:val="24"/>
          <w:szCs w:val="24"/>
        </w:rPr>
        <w:br w:type="page"/>
      </w:r>
      <w:bookmarkStart w:id="25" w:name="_Toc245028818"/>
      <w:r w:rsidRPr="00A9670E">
        <w:rPr>
          <w:rFonts w:ascii="宋体" w:eastAsia="宋体" w:hAnsi="宋体" w:cs="Times New Roman" w:hint="eastAsia"/>
          <w:sz w:val="24"/>
          <w:szCs w:val="24"/>
        </w:rPr>
        <w:lastRenderedPageBreak/>
        <w:t>发包人：</w:t>
      </w:r>
    </w:p>
    <w:p w14:paraId="17DA72C6" w14:textId="77777777" w:rsidR="00A9670E" w:rsidRPr="00A9670E" w:rsidRDefault="00A9670E" w:rsidP="00A9670E">
      <w:pPr>
        <w:spacing w:line="460" w:lineRule="exact"/>
        <w:ind w:firstLineChars="194" w:firstLine="466"/>
        <w:rPr>
          <w:rFonts w:ascii="宋体" w:eastAsia="宋体" w:hAnsi="宋体" w:cs="Times New Roman"/>
          <w:sz w:val="24"/>
          <w:szCs w:val="24"/>
          <w:u w:val="single"/>
        </w:rPr>
      </w:pPr>
      <w:r w:rsidRPr="00A9670E">
        <w:rPr>
          <w:rFonts w:ascii="宋体" w:eastAsia="宋体" w:hAnsi="宋体" w:cs="Times New Roman" w:hint="eastAsia"/>
          <w:sz w:val="24"/>
          <w:szCs w:val="24"/>
        </w:rPr>
        <w:t>设计人：</w:t>
      </w:r>
    </w:p>
    <w:p w14:paraId="3271CBA8" w14:textId="24367398" w:rsidR="00A9670E" w:rsidRPr="00A9670E" w:rsidRDefault="00A9670E" w:rsidP="00A9670E">
      <w:pPr>
        <w:spacing w:line="460" w:lineRule="exact"/>
        <w:ind w:firstLineChars="194" w:firstLine="466"/>
        <w:rPr>
          <w:rFonts w:ascii="宋体" w:eastAsia="宋体" w:hAnsi="宋体" w:cs="Times New Roman"/>
          <w:sz w:val="24"/>
          <w:szCs w:val="24"/>
        </w:rPr>
      </w:pPr>
      <w:r w:rsidRPr="00A9670E">
        <w:rPr>
          <w:rFonts w:ascii="宋体" w:eastAsia="宋体" w:hAnsi="宋体" w:cs="Times New Roman" w:hint="eastAsia"/>
          <w:sz w:val="24"/>
          <w:szCs w:val="24"/>
        </w:rPr>
        <w:t>发包人根据</w:t>
      </w:r>
      <w:r w:rsidR="00AF1A39">
        <w:rPr>
          <w:rFonts w:ascii="宋体" w:eastAsia="宋体" w:hAnsi="宋体" w:cs="Times New Roman" w:hint="eastAsia"/>
          <w:sz w:val="24"/>
          <w:szCs w:val="24"/>
        </w:rPr>
        <w:t>采购</w:t>
      </w:r>
      <w:r w:rsidRPr="00A9670E">
        <w:rPr>
          <w:rFonts w:ascii="宋体" w:eastAsia="宋体" w:hAnsi="宋体" w:cs="Times New Roman" w:hint="eastAsia"/>
          <w:sz w:val="24"/>
          <w:szCs w:val="24"/>
        </w:rPr>
        <w:t>结果，委托设计人承担设计，工程地点为，经双方协商一致，签订本合同，共同执行。</w:t>
      </w:r>
    </w:p>
    <w:p w14:paraId="529EA89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第一条</w:t>
      </w:r>
      <w:r w:rsidRPr="00A9670E">
        <w:rPr>
          <w:rFonts w:ascii="宋体" w:eastAsia="宋体" w:hAnsi="宋体" w:cs="Times New Roman" w:hint="eastAsia"/>
          <w:sz w:val="24"/>
          <w:szCs w:val="24"/>
        </w:rPr>
        <w:t>本合同签订依据</w:t>
      </w:r>
    </w:p>
    <w:p w14:paraId="2BB5E040"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1.1《中华人民共和国民法典》、《中华人民共和国建筑法》和《建设工程勘察设计市场管理规定》。</w:t>
      </w:r>
    </w:p>
    <w:p w14:paraId="7B68D0B6"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1.2国家及地方有关建设工程勘察设计管理法规和规章。</w:t>
      </w:r>
    </w:p>
    <w:p w14:paraId="7F1BD1AC" w14:textId="27513059"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1.3</w:t>
      </w:r>
      <w:r w:rsidR="00877D58">
        <w:rPr>
          <w:rFonts w:ascii="宋体" w:eastAsia="宋体" w:hAnsi="宋体" w:cs="Times New Roman" w:hint="eastAsia"/>
          <w:sz w:val="24"/>
          <w:szCs w:val="24"/>
        </w:rPr>
        <w:t>蚌埠学院5G及人工智能产教融合创新创业中心设计总承包（二次）</w:t>
      </w:r>
      <w:r w:rsidR="00AF1A39">
        <w:rPr>
          <w:rFonts w:ascii="宋体" w:eastAsia="宋体" w:hAnsi="宋体" w:cs="Times New Roman" w:hint="eastAsia"/>
          <w:sz w:val="24"/>
          <w:szCs w:val="24"/>
        </w:rPr>
        <w:t>采购</w:t>
      </w:r>
      <w:r w:rsidRPr="00A9670E">
        <w:rPr>
          <w:rFonts w:ascii="宋体" w:eastAsia="宋体" w:hAnsi="宋体" w:cs="Times New Roman" w:hint="eastAsia"/>
          <w:sz w:val="24"/>
          <w:szCs w:val="24"/>
        </w:rPr>
        <w:t>文件。</w:t>
      </w:r>
    </w:p>
    <w:p w14:paraId="6947A18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第二条</w:t>
      </w:r>
      <w:r w:rsidRPr="00A9670E">
        <w:rPr>
          <w:rFonts w:ascii="宋体" w:eastAsia="宋体" w:hAnsi="宋体" w:cs="Times New Roman" w:hint="eastAsia"/>
          <w:sz w:val="24"/>
          <w:szCs w:val="24"/>
        </w:rPr>
        <w:t>设计依据</w:t>
      </w:r>
    </w:p>
    <w:p w14:paraId="7C0D97FA" w14:textId="71989B2F"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2.1发包人给设计人的关于</w:t>
      </w:r>
      <w:r w:rsidR="00877D58">
        <w:rPr>
          <w:rFonts w:ascii="宋体" w:eastAsia="宋体" w:hAnsi="宋体" w:cs="Times New Roman" w:hint="eastAsia"/>
          <w:sz w:val="24"/>
          <w:szCs w:val="24"/>
        </w:rPr>
        <w:t>蚌埠学院5G及人工智能产教融合创新创业中心设计总承包（二次）</w:t>
      </w:r>
      <w:r w:rsidRPr="00A9670E">
        <w:rPr>
          <w:rFonts w:ascii="宋体" w:eastAsia="宋体" w:hAnsi="宋体" w:cs="Times New Roman" w:hint="eastAsia"/>
          <w:sz w:val="24"/>
          <w:szCs w:val="24"/>
        </w:rPr>
        <w:t>《</w:t>
      </w:r>
      <w:r w:rsidR="00AF1A39">
        <w:rPr>
          <w:rFonts w:ascii="宋体" w:eastAsia="宋体" w:hAnsi="宋体" w:cs="Times New Roman" w:hint="eastAsia"/>
          <w:sz w:val="24"/>
          <w:szCs w:val="24"/>
        </w:rPr>
        <w:t>成交</w:t>
      </w:r>
      <w:r w:rsidRPr="00A9670E">
        <w:rPr>
          <w:rFonts w:ascii="宋体" w:eastAsia="宋体" w:hAnsi="宋体" w:cs="Times New Roman" w:hint="eastAsia"/>
          <w:sz w:val="24"/>
          <w:szCs w:val="24"/>
        </w:rPr>
        <w:t>通知书》</w:t>
      </w:r>
    </w:p>
    <w:p w14:paraId="308C5865"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2.2发包人提交的基础资料</w:t>
      </w:r>
    </w:p>
    <w:p w14:paraId="1327D6DD" w14:textId="77777777" w:rsidR="00A9670E" w:rsidRPr="00A9670E" w:rsidRDefault="00A9670E" w:rsidP="00A9670E">
      <w:pPr>
        <w:numPr>
          <w:ilvl w:val="0"/>
          <w:numId w:val="3"/>
        </w:numPr>
        <w:tabs>
          <w:tab w:val="left" w:pos="0"/>
        </w:tabs>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2.3设计人采用的主要技术标准是：国家相关规范及标准。</w:t>
      </w:r>
    </w:p>
    <w:p w14:paraId="7A6A8A4A"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第三条</w:t>
      </w:r>
      <w:r w:rsidRPr="00A9670E">
        <w:rPr>
          <w:rFonts w:ascii="宋体" w:eastAsia="宋体" w:hAnsi="宋体" w:cs="Times New Roman" w:hint="eastAsia"/>
          <w:sz w:val="24"/>
          <w:szCs w:val="24"/>
        </w:rPr>
        <w:t>合同文件的优先次序</w:t>
      </w:r>
    </w:p>
    <w:p w14:paraId="644826F3" w14:textId="77777777" w:rsidR="00A9670E" w:rsidRPr="00A9670E" w:rsidRDefault="00A9670E" w:rsidP="00A9670E">
      <w:pPr>
        <w:spacing w:line="460" w:lineRule="exact"/>
        <w:ind w:firstLineChars="200" w:firstLine="480"/>
        <w:rPr>
          <w:rFonts w:ascii="宋体" w:eastAsia="宋体" w:hAnsi="宋体" w:cs="Times New Roman"/>
          <w:kern w:val="0"/>
          <w:sz w:val="24"/>
          <w:szCs w:val="24"/>
        </w:rPr>
      </w:pPr>
      <w:r w:rsidRPr="00A9670E">
        <w:rPr>
          <w:rFonts w:ascii="宋体" w:eastAsia="宋体" w:hAnsi="宋体" w:cs="Times New Roman" w:hint="eastAsia"/>
          <w:kern w:val="0"/>
          <w:sz w:val="24"/>
          <w:szCs w:val="24"/>
        </w:rPr>
        <w:t>构成本合同的文件可视为是能互相说明的，如果合同文件存在歧义或不一致，则根据如下优先次序来判断：</w:t>
      </w:r>
    </w:p>
    <w:p w14:paraId="3F0B3209"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3.1合同书</w:t>
      </w:r>
    </w:p>
    <w:p w14:paraId="2B8B637B"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3.2中标函(文件)</w:t>
      </w:r>
    </w:p>
    <w:p w14:paraId="1D7421DA"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3.3发包人要求及委托书</w:t>
      </w:r>
    </w:p>
    <w:p w14:paraId="0B437C91"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3.4投标书</w:t>
      </w:r>
    </w:p>
    <w:p w14:paraId="370E8E62" w14:textId="77777777" w:rsidR="00A9670E" w:rsidRPr="00A9670E" w:rsidRDefault="00A9670E" w:rsidP="00A9670E">
      <w:pPr>
        <w:spacing w:line="460" w:lineRule="exact"/>
        <w:ind w:left="425"/>
        <w:rPr>
          <w:rFonts w:ascii="宋体" w:eastAsia="宋体" w:hAnsi="宋体" w:cs="Times New Roman"/>
          <w:sz w:val="24"/>
          <w:szCs w:val="24"/>
        </w:rPr>
      </w:pPr>
      <w:r w:rsidRPr="00A9670E">
        <w:rPr>
          <w:rFonts w:ascii="宋体" w:eastAsia="宋体" w:hAnsi="宋体" w:cs="Times New Roman" w:hint="eastAsia"/>
          <w:b/>
          <w:sz w:val="24"/>
          <w:szCs w:val="24"/>
        </w:rPr>
        <w:t>第四条</w:t>
      </w:r>
      <w:r w:rsidRPr="00A9670E">
        <w:rPr>
          <w:rFonts w:ascii="宋体" w:eastAsia="宋体" w:hAnsi="宋体" w:cs="Times New Roman" w:hint="eastAsia"/>
          <w:sz w:val="24"/>
          <w:szCs w:val="24"/>
        </w:rPr>
        <w:t>本合同项目的名称、规模、阶段、投资及设计内容（根据行业特点填写）</w:t>
      </w:r>
    </w:p>
    <w:p w14:paraId="447918EC" w14:textId="77777777" w:rsidR="00A9670E" w:rsidRPr="00A9670E" w:rsidRDefault="00A9670E" w:rsidP="00A9670E">
      <w:pPr>
        <w:numPr>
          <w:ilvl w:val="1"/>
          <w:numId w:val="4"/>
        </w:numPr>
        <w:tabs>
          <w:tab w:val="left" w:pos="360"/>
        </w:tabs>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经双方协商，本设计合同分阶段完成。各阶段的设计内容、设计标准和要求、工作量如下表：</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896"/>
        <w:gridCol w:w="1896"/>
        <w:gridCol w:w="1896"/>
        <w:gridCol w:w="1896"/>
      </w:tblGrid>
      <w:tr w:rsidR="00A9670E" w:rsidRPr="00A9670E" w14:paraId="59733D3F" w14:textId="77777777" w:rsidTr="000A162E">
        <w:trPr>
          <w:trHeight w:val="272"/>
          <w:jc w:val="center"/>
        </w:trPr>
        <w:tc>
          <w:tcPr>
            <w:tcW w:w="819" w:type="dxa"/>
            <w:vAlign w:val="center"/>
          </w:tcPr>
          <w:p w14:paraId="74BDEEF9"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序号</w:t>
            </w:r>
          </w:p>
        </w:tc>
        <w:tc>
          <w:tcPr>
            <w:tcW w:w="1896" w:type="dxa"/>
            <w:vAlign w:val="center"/>
          </w:tcPr>
          <w:p w14:paraId="3585AD1C"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项目名称</w:t>
            </w:r>
          </w:p>
        </w:tc>
        <w:tc>
          <w:tcPr>
            <w:tcW w:w="1896" w:type="dxa"/>
            <w:vAlign w:val="center"/>
          </w:tcPr>
          <w:p w14:paraId="644EDF51"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设计阶段</w:t>
            </w:r>
          </w:p>
        </w:tc>
        <w:tc>
          <w:tcPr>
            <w:tcW w:w="1896" w:type="dxa"/>
            <w:vAlign w:val="center"/>
          </w:tcPr>
          <w:p w14:paraId="40D9FF97"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规模投资</w:t>
            </w:r>
          </w:p>
        </w:tc>
        <w:tc>
          <w:tcPr>
            <w:tcW w:w="1896" w:type="dxa"/>
            <w:vAlign w:val="center"/>
          </w:tcPr>
          <w:p w14:paraId="062F238B"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设计标准及内容</w:t>
            </w:r>
          </w:p>
        </w:tc>
      </w:tr>
      <w:tr w:rsidR="00A9670E" w:rsidRPr="00A9670E" w14:paraId="1FBE3B03" w14:textId="77777777" w:rsidTr="000A162E">
        <w:trPr>
          <w:trHeight w:val="272"/>
          <w:jc w:val="center"/>
        </w:trPr>
        <w:tc>
          <w:tcPr>
            <w:tcW w:w="819" w:type="dxa"/>
            <w:vAlign w:val="center"/>
          </w:tcPr>
          <w:p w14:paraId="35018B1B"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1</w:t>
            </w:r>
          </w:p>
        </w:tc>
        <w:tc>
          <w:tcPr>
            <w:tcW w:w="1896" w:type="dxa"/>
            <w:vAlign w:val="center"/>
          </w:tcPr>
          <w:p w14:paraId="17424FE5"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65FFC9CC"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0ED8D80"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545A1AAD"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6E6E95F6" w14:textId="77777777" w:rsidTr="000A162E">
        <w:trPr>
          <w:trHeight w:val="273"/>
          <w:jc w:val="center"/>
        </w:trPr>
        <w:tc>
          <w:tcPr>
            <w:tcW w:w="819" w:type="dxa"/>
            <w:vAlign w:val="center"/>
          </w:tcPr>
          <w:p w14:paraId="5FEAA599"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2</w:t>
            </w:r>
          </w:p>
        </w:tc>
        <w:tc>
          <w:tcPr>
            <w:tcW w:w="1896" w:type="dxa"/>
            <w:vAlign w:val="center"/>
          </w:tcPr>
          <w:p w14:paraId="47DFD1AC"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707B8D52"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4EE97AD3"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6E19CA30"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2FB9553C" w14:textId="77777777" w:rsidTr="000A162E">
        <w:trPr>
          <w:trHeight w:val="272"/>
          <w:jc w:val="center"/>
        </w:trPr>
        <w:tc>
          <w:tcPr>
            <w:tcW w:w="819" w:type="dxa"/>
            <w:vAlign w:val="center"/>
          </w:tcPr>
          <w:p w14:paraId="237BE865"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3</w:t>
            </w:r>
          </w:p>
        </w:tc>
        <w:tc>
          <w:tcPr>
            <w:tcW w:w="1896" w:type="dxa"/>
            <w:vAlign w:val="center"/>
          </w:tcPr>
          <w:p w14:paraId="638F1F10"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04A7A7BF"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EDAF253"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08F2CE0"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0C35F7C1" w14:textId="77777777" w:rsidTr="000A162E">
        <w:trPr>
          <w:trHeight w:val="273"/>
          <w:jc w:val="center"/>
        </w:trPr>
        <w:tc>
          <w:tcPr>
            <w:tcW w:w="819" w:type="dxa"/>
            <w:vAlign w:val="center"/>
          </w:tcPr>
          <w:p w14:paraId="740799B0"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lastRenderedPageBreak/>
              <w:t>4</w:t>
            </w:r>
          </w:p>
        </w:tc>
        <w:tc>
          <w:tcPr>
            <w:tcW w:w="1896" w:type="dxa"/>
            <w:vAlign w:val="center"/>
          </w:tcPr>
          <w:p w14:paraId="629FEC4C"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C390716"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2D1AAEA"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60969744"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0180C85B" w14:textId="77777777" w:rsidTr="000A162E">
        <w:trPr>
          <w:trHeight w:val="273"/>
          <w:jc w:val="center"/>
        </w:trPr>
        <w:tc>
          <w:tcPr>
            <w:tcW w:w="819" w:type="dxa"/>
            <w:vAlign w:val="center"/>
          </w:tcPr>
          <w:p w14:paraId="0D6E57BF"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5D28E971"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05907097"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113C10D9"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485F0CF4" w14:textId="77777777" w:rsidR="00A9670E" w:rsidRPr="00A9670E" w:rsidRDefault="00A9670E" w:rsidP="00A9670E">
            <w:pPr>
              <w:spacing w:line="460" w:lineRule="exact"/>
              <w:jc w:val="center"/>
              <w:rPr>
                <w:rFonts w:ascii="宋体" w:eastAsia="宋体" w:hAnsi="宋体" w:cs="Times New Roman"/>
                <w:sz w:val="24"/>
                <w:szCs w:val="24"/>
              </w:rPr>
            </w:pPr>
          </w:p>
        </w:tc>
      </w:tr>
    </w:tbl>
    <w:p w14:paraId="44930B1F" w14:textId="77777777" w:rsidR="00A9670E" w:rsidRPr="00A9670E" w:rsidRDefault="00A9670E" w:rsidP="00A9670E">
      <w:pPr>
        <w:spacing w:line="460" w:lineRule="exact"/>
        <w:rPr>
          <w:rFonts w:ascii="宋体" w:eastAsia="宋体" w:hAnsi="宋体" w:cs="Times New Roman"/>
          <w:sz w:val="24"/>
          <w:szCs w:val="24"/>
        </w:rPr>
      </w:pPr>
    </w:p>
    <w:p w14:paraId="581E89B7" w14:textId="77777777" w:rsidR="00A9670E" w:rsidRPr="00A9670E" w:rsidRDefault="00A9670E" w:rsidP="00A9670E">
      <w:pPr>
        <w:numPr>
          <w:ilvl w:val="0"/>
          <w:numId w:val="5"/>
        </w:numPr>
        <w:tabs>
          <w:tab w:val="left" w:pos="945"/>
          <w:tab w:val="left" w:pos="1475"/>
        </w:tabs>
        <w:spacing w:line="460" w:lineRule="exact"/>
        <w:ind w:left="105" w:hanging="100"/>
        <w:rPr>
          <w:rFonts w:ascii="宋体" w:eastAsia="宋体" w:hAnsi="宋体" w:cs="Times New Roman"/>
          <w:sz w:val="24"/>
          <w:szCs w:val="24"/>
        </w:rPr>
      </w:pPr>
      <w:r w:rsidRPr="00A9670E">
        <w:rPr>
          <w:rFonts w:ascii="宋体" w:eastAsia="宋体" w:hAnsi="宋体" w:cs="Times New Roman" w:hint="eastAsia"/>
          <w:sz w:val="24"/>
          <w:szCs w:val="24"/>
        </w:rPr>
        <w:t>发包人向设计人提交的有关资料、文件及时间发包人向设计人提交的有关资料：</w:t>
      </w:r>
    </w:p>
    <w:p w14:paraId="2696148A" w14:textId="77777777" w:rsidR="00A9670E" w:rsidRPr="00A9670E" w:rsidRDefault="00A9670E" w:rsidP="00A9670E">
      <w:pPr>
        <w:spacing w:line="460" w:lineRule="exact"/>
        <w:rPr>
          <w:rFonts w:ascii="宋体" w:eastAsia="宋体" w:hAnsi="宋体" w:cs="Times New Roman"/>
          <w:sz w:val="24"/>
          <w:szCs w:val="24"/>
          <w:u w:val="single"/>
        </w:rPr>
      </w:pPr>
      <w:r w:rsidRPr="00A9670E">
        <w:rPr>
          <w:rFonts w:ascii="宋体" w:eastAsia="宋体" w:hAnsi="宋体" w:cs="Times New Roman" w:hint="eastAsia"/>
          <w:sz w:val="24"/>
          <w:szCs w:val="24"/>
        </w:rPr>
        <w:t xml:space="preserve">5.1   </w:t>
      </w:r>
      <w:r w:rsidRPr="00A9670E">
        <w:rPr>
          <w:rFonts w:ascii="宋体" w:eastAsia="宋体" w:hAnsi="宋体" w:cs="Times New Roman" w:hint="eastAsia"/>
          <w:sz w:val="24"/>
          <w:szCs w:val="24"/>
          <w:u w:val="single"/>
        </w:rPr>
        <w:t>在设计人配合下，提供规划设计条件</w:t>
      </w:r>
    </w:p>
    <w:p w14:paraId="669EAA8D" w14:textId="77777777" w:rsidR="00A9670E" w:rsidRPr="00A9670E" w:rsidRDefault="00A9670E" w:rsidP="00A9670E">
      <w:pPr>
        <w:numPr>
          <w:ilvl w:val="0"/>
          <w:numId w:val="5"/>
        </w:numPr>
        <w:tabs>
          <w:tab w:val="left" w:pos="1475"/>
        </w:tabs>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设计人向发包人交付的设计文件、份数、地点及时间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869"/>
        <w:gridCol w:w="1214"/>
        <w:gridCol w:w="1215"/>
        <w:gridCol w:w="1215"/>
      </w:tblGrid>
      <w:tr w:rsidR="00A9670E" w:rsidRPr="00A9670E" w14:paraId="30978E9F" w14:textId="77777777" w:rsidTr="000A162E">
        <w:trPr>
          <w:jc w:val="center"/>
        </w:trPr>
        <w:tc>
          <w:tcPr>
            <w:tcW w:w="837" w:type="dxa"/>
            <w:vAlign w:val="center"/>
          </w:tcPr>
          <w:p w14:paraId="7001DACE"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序号</w:t>
            </w:r>
          </w:p>
        </w:tc>
        <w:tc>
          <w:tcPr>
            <w:tcW w:w="3869" w:type="dxa"/>
            <w:vAlign w:val="center"/>
          </w:tcPr>
          <w:p w14:paraId="12340D25"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资料及文件名称</w:t>
            </w:r>
          </w:p>
        </w:tc>
        <w:tc>
          <w:tcPr>
            <w:tcW w:w="1214" w:type="dxa"/>
            <w:vAlign w:val="center"/>
          </w:tcPr>
          <w:p w14:paraId="71E9051A"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份数</w:t>
            </w:r>
          </w:p>
        </w:tc>
        <w:tc>
          <w:tcPr>
            <w:tcW w:w="1215" w:type="dxa"/>
            <w:vAlign w:val="center"/>
          </w:tcPr>
          <w:p w14:paraId="1375AD49"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提交日期</w:t>
            </w:r>
          </w:p>
        </w:tc>
        <w:tc>
          <w:tcPr>
            <w:tcW w:w="1215" w:type="dxa"/>
            <w:vAlign w:val="center"/>
          </w:tcPr>
          <w:p w14:paraId="2485804B"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有关事宜</w:t>
            </w:r>
          </w:p>
        </w:tc>
      </w:tr>
      <w:tr w:rsidR="00A9670E" w:rsidRPr="00A9670E" w14:paraId="47A7D7F1" w14:textId="77777777" w:rsidTr="000A162E">
        <w:trPr>
          <w:jc w:val="center"/>
        </w:trPr>
        <w:tc>
          <w:tcPr>
            <w:tcW w:w="837" w:type="dxa"/>
          </w:tcPr>
          <w:p w14:paraId="41472747"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1</w:t>
            </w:r>
          </w:p>
        </w:tc>
        <w:tc>
          <w:tcPr>
            <w:tcW w:w="3869" w:type="dxa"/>
          </w:tcPr>
          <w:p w14:paraId="61BAAD80"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519EF81E"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5AA170F6"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7E7773F1"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027DD4AF" w14:textId="77777777" w:rsidTr="000A162E">
        <w:trPr>
          <w:jc w:val="center"/>
        </w:trPr>
        <w:tc>
          <w:tcPr>
            <w:tcW w:w="837" w:type="dxa"/>
          </w:tcPr>
          <w:p w14:paraId="0D1407E7"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2</w:t>
            </w:r>
          </w:p>
        </w:tc>
        <w:tc>
          <w:tcPr>
            <w:tcW w:w="3869" w:type="dxa"/>
          </w:tcPr>
          <w:p w14:paraId="547FEA1B"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4A44E8B2"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509FDB2A"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1FA7C6AE"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6C795DA2" w14:textId="77777777" w:rsidTr="000A162E">
        <w:trPr>
          <w:trHeight w:val="251"/>
          <w:jc w:val="center"/>
        </w:trPr>
        <w:tc>
          <w:tcPr>
            <w:tcW w:w="837" w:type="dxa"/>
          </w:tcPr>
          <w:p w14:paraId="3054FE63"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3</w:t>
            </w:r>
          </w:p>
        </w:tc>
        <w:tc>
          <w:tcPr>
            <w:tcW w:w="3869" w:type="dxa"/>
          </w:tcPr>
          <w:p w14:paraId="47AFFA60"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4525209F"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3C61553E"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7D10116C"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254B2BEF" w14:textId="77777777" w:rsidTr="000A162E">
        <w:trPr>
          <w:jc w:val="center"/>
        </w:trPr>
        <w:tc>
          <w:tcPr>
            <w:tcW w:w="837" w:type="dxa"/>
          </w:tcPr>
          <w:p w14:paraId="070A045E"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4</w:t>
            </w:r>
          </w:p>
        </w:tc>
        <w:tc>
          <w:tcPr>
            <w:tcW w:w="3869" w:type="dxa"/>
          </w:tcPr>
          <w:p w14:paraId="26564F02"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5821D6CB"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253A0622"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3E0A1EC4"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700A1AE2" w14:textId="77777777" w:rsidTr="000A162E">
        <w:trPr>
          <w:jc w:val="center"/>
        </w:trPr>
        <w:tc>
          <w:tcPr>
            <w:tcW w:w="837" w:type="dxa"/>
          </w:tcPr>
          <w:p w14:paraId="4FE1246C" w14:textId="77777777" w:rsidR="00A9670E" w:rsidRPr="00A9670E" w:rsidRDefault="00A9670E" w:rsidP="00A9670E">
            <w:pPr>
              <w:spacing w:line="460" w:lineRule="exact"/>
              <w:jc w:val="center"/>
              <w:rPr>
                <w:rFonts w:ascii="宋体" w:eastAsia="宋体" w:hAnsi="宋体" w:cs="Times New Roman"/>
                <w:sz w:val="24"/>
                <w:szCs w:val="24"/>
              </w:rPr>
            </w:pPr>
          </w:p>
        </w:tc>
        <w:tc>
          <w:tcPr>
            <w:tcW w:w="3869" w:type="dxa"/>
          </w:tcPr>
          <w:p w14:paraId="0B3F30B5"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123C51B2" w14:textId="77777777" w:rsidR="00A9670E" w:rsidRPr="00A9670E" w:rsidRDefault="00A9670E" w:rsidP="00A9670E">
            <w:pPr>
              <w:spacing w:line="460" w:lineRule="exact"/>
              <w:jc w:val="left"/>
              <w:rPr>
                <w:rFonts w:ascii="宋体" w:eastAsia="宋体" w:hAnsi="宋体" w:cs="Times New Roman"/>
                <w:sz w:val="24"/>
                <w:szCs w:val="24"/>
              </w:rPr>
            </w:pPr>
          </w:p>
        </w:tc>
        <w:tc>
          <w:tcPr>
            <w:tcW w:w="1215" w:type="dxa"/>
          </w:tcPr>
          <w:p w14:paraId="2F16C726"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17E2BA19"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58F4583D" w14:textId="77777777" w:rsidTr="000A162E">
        <w:trPr>
          <w:jc w:val="center"/>
        </w:trPr>
        <w:tc>
          <w:tcPr>
            <w:tcW w:w="837" w:type="dxa"/>
          </w:tcPr>
          <w:p w14:paraId="4EB64D15" w14:textId="77777777" w:rsidR="00A9670E" w:rsidRPr="00A9670E" w:rsidRDefault="00A9670E" w:rsidP="00A9670E">
            <w:pPr>
              <w:spacing w:line="460" w:lineRule="exact"/>
              <w:rPr>
                <w:rFonts w:ascii="宋体" w:eastAsia="宋体" w:hAnsi="宋体" w:cs="Times New Roman"/>
                <w:sz w:val="24"/>
                <w:szCs w:val="24"/>
              </w:rPr>
            </w:pPr>
          </w:p>
        </w:tc>
        <w:tc>
          <w:tcPr>
            <w:tcW w:w="3869" w:type="dxa"/>
          </w:tcPr>
          <w:p w14:paraId="42B7F792"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26A166D2" w14:textId="77777777" w:rsidR="00A9670E" w:rsidRPr="00A9670E" w:rsidRDefault="00A9670E" w:rsidP="00A9670E">
            <w:pPr>
              <w:spacing w:line="460" w:lineRule="exact"/>
              <w:jc w:val="left"/>
              <w:rPr>
                <w:rFonts w:ascii="宋体" w:eastAsia="宋体" w:hAnsi="宋体" w:cs="Times New Roman"/>
                <w:sz w:val="24"/>
                <w:szCs w:val="24"/>
              </w:rPr>
            </w:pPr>
          </w:p>
        </w:tc>
        <w:tc>
          <w:tcPr>
            <w:tcW w:w="1215" w:type="dxa"/>
          </w:tcPr>
          <w:p w14:paraId="18F24468"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21371383" w14:textId="77777777" w:rsidR="00A9670E" w:rsidRPr="00A9670E" w:rsidRDefault="00A9670E" w:rsidP="00A9670E">
            <w:pPr>
              <w:spacing w:line="460" w:lineRule="exact"/>
              <w:rPr>
                <w:rFonts w:ascii="宋体" w:eastAsia="宋体" w:hAnsi="宋体" w:cs="Times New Roman"/>
                <w:sz w:val="24"/>
                <w:szCs w:val="24"/>
              </w:rPr>
            </w:pPr>
          </w:p>
        </w:tc>
      </w:tr>
    </w:tbl>
    <w:p w14:paraId="30E9F939" w14:textId="77777777" w:rsidR="00A9670E" w:rsidRPr="00A9670E" w:rsidRDefault="00A9670E" w:rsidP="00A9670E">
      <w:pPr>
        <w:spacing w:line="460" w:lineRule="exact"/>
        <w:ind w:left="1475"/>
        <w:rPr>
          <w:rFonts w:ascii="宋体" w:eastAsia="宋体" w:hAnsi="宋体" w:cs="Times New Roman"/>
          <w:sz w:val="24"/>
          <w:szCs w:val="24"/>
        </w:rPr>
      </w:pPr>
    </w:p>
    <w:p w14:paraId="1B0ACA1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6.1 设计具体要求如下：</w:t>
      </w:r>
    </w:p>
    <w:p w14:paraId="07F87C2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第七条</w:t>
      </w:r>
      <w:r w:rsidRPr="00A9670E">
        <w:rPr>
          <w:rFonts w:ascii="宋体" w:eastAsia="宋体" w:hAnsi="宋体" w:cs="Times New Roman" w:hint="eastAsia"/>
          <w:sz w:val="24"/>
          <w:szCs w:val="24"/>
        </w:rPr>
        <w:t>费用及支付方式</w:t>
      </w:r>
    </w:p>
    <w:p w14:paraId="62C08251" w14:textId="68B4936C"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7.1</w:t>
      </w:r>
      <w:r w:rsidR="00AF1A39">
        <w:rPr>
          <w:rFonts w:ascii="宋体" w:eastAsia="宋体" w:hAnsi="宋体" w:cs="Times New Roman" w:hint="eastAsia"/>
          <w:sz w:val="24"/>
          <w:szCs w:val="24"/>
        </w:rPr>
        <w:t>依据设计磋商结果，本合同的设计费</w:t>
      </w:r>
      <w:r w:rsidRPr="00A9670E">
        <w:rPr>
          <w:rFonts w:ascii="宋体" w:eastAsia="宋体" w:hAnsi="宋体" w:cs="Times New Roman" w:hint="eastAsia"/>
          <w:sz w:val="24"/>
          <w:szCs w:val="24"/>
        </w:rPr>
        <w:t>为</w:t>
      </w:r>
      <w:r w:rsidR="00AF1A39">
        <w:rPr>
          <w:rFonts w:ascii="宋体" w:eastAsia="宋体" w:hAnsi="宋体" w:cs="Times New Roman"/>
          <w:sz w:val="24"/>
          <w:szCs w:val="24"/>
          <w:u w:val="single"/>
        </w:rPr>
        <w:t xml:space="preserve">    </w:t>
      </w:r>
      <w:r w:rsidRPr="002C4F78">
        <w:rPr>
          <w:rFonts w:ascii="宋体" w:eastAsia="宋体" w:hAnsi="宋体" w:cs="Times New Roman" w:hint="eastAsia"/>
          <w:sz w:val="24"/>
          <w:szCs w:val="24"/>
        </w:rPr>
        <w:t>（不管工程投资调增或调减，此费用不做调整）</w:t>
      </w:r>
    </w:p>
    <w:p w14:paraId="0E545191" w14:textId="77777777" w:rsidR="00A9670E" w:rsidRPr="00A9670E" w:rsidRDefault="00A9670E" w:rsidP="00A9670E">
      <w:pPr>
        <w:spacing w:line="460" w:lineRule="exact"/>
        <w:rPr>
          <w:rFonts w:ascii="宋体" w:eastAsia="宋体" w:hAnsi="宋体" w:cs="Times New Roman"/>
          <w:b/>
          <w:sz w:val="24"/>
          <w:szCs w:val="24"/>
        </w:rPr>
      </w:pPr>
      <w:r w:rsidRPr="00A9670E">
        <w:rPr>
          <w:rFonts w:ascii="宋体" w:eastAsia="宋体" w:hAnsi="宋体" w:cs="Times New Roman" w:hint="eastAsia"/>
          <w:b/>
          <w:sz w:val="24"/>
          <w:szCs w:val="24"/>
        </w:rPr>
        <w:t>7.2付款方式：</w:t>
      </w:r>
    </w:p>
    <w:p w14:paraId="53C9EFFB" w14:textId="77777777" w:rsidR="00A9670E" w:rsidRPr="00A9670E" w:rsidRDefault="00A9670E" w:rsidP="00A9670E">
      <w:pPr>
        <w:spacing w:line="460" w:lineRule="exact"/>
        <w:ind w:firstLineChars="200" w:firstLine="482"/>
        <w:rPr>
          <w:rFonts w:ascii="宋体" w:eastAsia="宋体" w:hAnsi="宋体" w:cs="宋体"/>
          <w:b/>
          <w:color w:val="000000"/>
          <w:sz w:val="24"/>
          <w:szCs w:val="24"/>
          <w:u w:val="single"/>
        </w:rPr>
      </w:pPr>
      <w:r w:rsidRPr="00A9670E">
        <w:rPr>
          <w:rFonts w:ascii="宋体" w:eastAsia="宋体" w:hAnsi="宋体" w:cs="Times New Roman" w:hint="eastAsia"/>
          <w:b/>
          <w:sz w:val="24"/>
          <w:szCs w:val="24"/>
        </w:rPr>
        <w:t>本项目分为阶段付款：</w:t>
      </w:r>
    </w:p>
    <w:p w14:paraId="050854E4" w14:textId="7A413542" w:rsidR="00A9670E" w:rsidRPr="00A9670E" w:rsidRDefault="00AF1A39" w:rsidP="00A9670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供应商</w:t>
      </w:r>
      <w:r w:rsidR="00A9670E" w:rsidRPr="00A9670E">
        <w:rPr>
          <w:rFonts w:ascii="宋体" w:eastAsia="宋体" w:hAnsi="宋体" w:cs="宋体" w:hint="eastAsia"/>
          <w:sz w:val="24"/>
          <w:szCs w:val="24"/>
        </w:rPr>
        <w:t>提交的</w:t>
      </w:r>
      <w:r>
        <w:rPr>
          <w:rFonts w:ascii="宋体" w:eastAsia="宋体" w:hAnsi="宋体" w:cs="宋体" w:hint="eastAsia"/>
          <w:sz w:val="24"/>
          <w:szCs w:val="24"/>
        </w:rPr>
        <w:t>响应</w:t>
      </w:r>
      <w:r w:rsidR="00A9670E" w:rsidRPr="00A9670E">
        <w:rPr>
          <w:rFonts w:ascii="宋体" w:eastAsia="宋体" w:hAnsi="宋体" w:cs="宋体" w:hint="eastAsia"/>
          <w:sz w:val="24"/>
          <w:szCs w:val="24"/>
        </w:rPr>
        <w:t>文件中如有关于付款条件的表述与</w:t>
      </w:r>
      <w:r>
        <w:rPr>
          <w:rFonts w:ascii="宋体" w:eastAsia="宋体" w:hAnsi="宋体" w:cs="宋体" w:hint="eastAsia"/>
          <w:sz w:val="24"/>
          <w:szCs w:val="24"/>
        </w:rPr>
        <w:t>采购</w:t>
      </w:r>
      <w:r w:rsidR="00A9670E" w:rsidRPr="00A9670E">
        <w:rPr>
          <w:rFonts w:ascii="宋体" w:eastAsia="宋体" w:hAnsi="宋体" w:cs="宋体" w:hint="eastAsia"/>
          <w:sz w:val="24"/>
          <w:szCs w:val="24"/>
        </w:rPr>
        <w:t>文件规定不符，将被视为实质性不响应，将导致投标无效。</w:t>
      </w:r>
    </w:p>
    <w:p w14:paraId="2BAD671A" w14:textId="5071DD94" w:rsidR="00A9670E" w:rsidRPr="00A9670E" w:rsidRDefault="00AF1A39" w:rsidP="00A9670E">
      <w:pPr>
        <w:spacing w:line="460" w:lineRule="exact"/>
        <w:ind w:firstLineChars="200" w:firstLine="480"/>
        <w:rPr>
          <w:rFonts w:ascii="宋体" w:eastAsia="宋体" w:hAnsi="宋体" w:cs="Times New Roman"/>
          <w:sz w:val="24"/>
          <w:szCs w:val="24"/>
        </w:rPr>
      </w:pPr>
      <w:r>
        <w:rPr>
          <w:rFonts w:ascii="宋体" w:eastAsia="宋体" w:hAnsi="宋体" w:cs="宋体" w:hint="eastAsia"/>
          <w:sz w:val="24"/>
          <w:szCs w:val="24"/>
        </w:rPr>
        <w:t>成交</w:t>
      </w:r>
      <w:r w:rsidR="00A9670E" w:rsidRPr="00A9670E">
        <w:rPr>
          <w:rFonts w:ascii="宋体" w:eastAsia="宋体" w:hAnsi="宋体" w:cs="宋体" w:hint="eastAsia"/>
          <w:sz w:val="24"/>
          <w:szCs w:val="24"/>
        </w:rPr>
        <w:t>人应严格按照</w:t>
      </w:r>
      <w:r>
        <w:rPr>
          <w:rFonts w:ascii="宋体" w:eastAsia="宋体" w:hAnsi="宋体" w:cs="宋体" w:hint="eastAsia"/>
          <w:sz w:val="24"/>
          <w:szCs w:val="24"/>
        </w:rPr>
        <w:t>响应</w:t>
      </w:r>
      <w:r w:rsidR="00A9670E" w:rsidRPr="00A9670E">
        <w:rPr>
          <w:rFonts w:ascii="宋体" w:eastAsia="宋体" w:hAnsi="宋体" w:cs="宋体" w:hint="eastAsia"/>
          <w:sz w:val="24"/>
          <w:szCs w:val="24"/>
        </w:rPr>
        <w:t>文件的承诺和合同的约定要求提交设计成果，由于</w:t>
      </w:r>
      <w:r>
        <w:rPr>
          <w:rFonts w:ascii="宋体" w:eastAsia="宋体" w:hAnsi="宋体" w:cs="宋体" w:hint="eastAsia"/>
          <w:sz w:val="24"/>
          <w:szCs w:val="24"/>
        </w:rPr>
        <w:t>成交人</w:t>
      </w:r>
      <w:r w:rsidR="00A9670E" w:rsidRPr="00A9670E">
        <w:rPr>
          <w:rFonts w:ascii="宋体" w:eastAsia="宋体" w:hAnsi="宋体" w:cs="宋体" w:hint="eastAsia"/>
          <w:sz w:val="24"/>
          <w:szCs w:val="24"/>
        </w:rPr>
        <w:t>原因，延误了交付时间，每延期一天扣减合同价总额的1‰，扣款上限为总额的20%。</w:t>
      </w:r>
    </w:p>
    <w:p w14:paraId="365913BB"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b/>
          <w:sz w:val="24"/>
          <w:szCs w:val="24"/>
        </w:rPr>
        <w:t>第八条</w:t>
      </w:r>
      <w:r w:rsidRPr="00A9670E">
        <w:rPr>
          <w:rFonts w:ascii="宋体" w:eastAsia="宋体" w:hAnsi="宋体" w:cs="Times New Roman" w:hint="eastAsia"/>
          <w:sz w:val="24"/>
          <w:szCs w:val="24"/>
        </w:rPr>
        <w:t>设计文件提供</w:t>
      </w:r>
    </w:p>
    <w:p w14:paraId="1256CB1F"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8.</w:t>
      </w:r>
      <w:r w:rsidRPr="00A9670E">
        <w:rPr>
          <w:rFonts w:ascii="宋体" w:eastAsia="宋体" w:hAnsi="宋体" w:cs="Times New Roman"/>
          <w:sz w:val="24"/>
          <w:szCs w:val="24"/>
        </w:rPr>
        <w:t>1</w:t>
      </w:r>
      <w:r w:rsidRPr="00A9670E">
        <w:rPr>
          <w:rFonts w:ascii="宋体" w:eastAsia="宋体" w:hAnsi="宋体" w:cs="Times New Roman" w:hint="eastAsia"/>
          <w:sz w:val="24"/>
          <w:szCs w:val="24"/>
        </w:rPr>
        <w:t xml:space="preserve"> 扩初设计阶段：提供施工图，提供电子光盘。</w:t>
      </w:r>
    </w:p>
    <w:p w14:paraId="26BB241A"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8.2 施工图阶段：根据发包人要求分批出图，并按要求提供施工图，提供电子光盘，内容达到国家相关规定标准和深度要求。</w:t>
      </w:r>
    </w:p>
    <w:p w14:paraId="7464C9FE"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lastRenderedPageBreak/>
        <w:t>8．3双方委托银行代付代收有关费用。</w:t>
      </w:r>
    </w:p>
    <w:p w14:paraId="59A5F93A"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第九条</w:t>
      </w:r>
      <w:r w:rsidRPr="00A9670E">
        <w:rPr>
          <w:rFonts w:ascii="宋体" w:eastAsia="宋体" w:hAnsi="宋体" w:cs="Times New Roman" w:hint="eastAsia"/>
          <w:sz w:val="24"/>
          <w:szCs w:val="24"/>
        </w:rPr>
        <w:t>双方责任</w:t>
      </w:r>
    </w:p>
    <w:p w14:paraId="4F570BE6"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9.1发包人责任</w:t>
      </w:r>
    </w:p>
    <w:p w14:paraId="59704A9F"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9.1.1发包人按本合同第五条规定的内容，在规定的时间内向设计人提交基础资料及文件，并对其完整性、正确性及时限负责。</w:t>
      </w:r>
    </w:p>
    <w:p w14:paraId="43EBAE52"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9.1.2发包人变更委托设计项目、规模、条件或因提交的资料错误，或所提交资料作较大修改，以致造成设计人设计返工时，双方除另行协商签订补充协议(或另订合同)、重新明确有关条款外。</w:t>
      </w:r>
    </w:p>
    <w:p w14:paraId="438B6398"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在未签订合同前发包人已同意，设计人为发包人所做的各项设计工作，发包人应支付相应设计费。</w:t>
      </w:r>
    </w:p>
    <w:p w14:paraId="557895F5"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9.1.3在合同履行期间，发包人要求终止或解除合同，设计人未开始设计工作的，发包人不支付设计费；已开始设计工作的，发包人应根据设计人已进行的实际工作量，不足一半时，按该阶段设计费的一半支付；超过一半时，按该阶段设计费的全部支付。</w:t>
      </w:r>
    </w:p>
    <w:p w14:paraId="0E1DCCBF"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9.1.4发包人应按本合同规定的金额和日期向设计人支付设计费，发包人的上级或设计审批部门对设计文件不审批或本合同项目停缓建，发包人均应支付应付的设计费。</w:t>
      </w:r>
    </w:p>
    <w:p w14:paraId="28446EB7"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9.1.5发包人要求设计人比合同规定时间提前交付设计文件时，须征得设计人同意。</w:t>
      </w:r>
    </w:p>
    <w:p w14:paraId="64582637"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9.1.6设计文件中选用的国家标准图、部标准图及地方标准图由发包人负责解决。发包人需要设计人提供设计文件的份数超过本合同第六条规定的数量，设计人另收工本费。</w:t>
      </w:r>
    </w:p>
    <w:p w14:paraId="24BEED9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9.2设计人责任</w:t>
      </w:r>
    </w:p>
    <w:p w14:paraId="4BAE6D8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14:paraId="7DAC0D62"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9.2.2本设计合理使用年限为</w:t>
      </w:r>
      <w:r w:rsidRPr="00A9670E">
        <w:rPr>
          <w:rFonts w:ascii="宋体" w:eastAsia="宋体" w:hAnsi="宋体" w:cs="Times New Roman" w:hint="eastAsia"/>
          <w:sz w:val="24"/>
          <w:szCs w:val="24"/>
          <w:u w:val="single"/>
        </w:rPr>
        <w:t>国家规定的使用年限。</w:t>
      </w:r>
    </w:p>
    <w:p w14:paraId="4C8A5DCA" w14:textId="14078B93" w:rsidR="00A9670E" w:rsidRPr="00A9670E" w:rsidRDefault="00A9670E" w:rsidP="00A9670E">
      <w:pPr>
        <w:spacing w:line="460" w:lineRule="exact"/>
        <w:ind w:firstLine="425"/>
        <w:rPr>
          <w:rFonts w:ascii="宋体" w:eastAsia="宋体" w:hAnsi="宋体" w:cs="Times New Roman"/>
          <w:b/>
          <w:spacing w:val="6"/>
          <w:sz w:val="24"/>
          <w:szCs w:val="24"/>
        </w:rPr>
      </w:pPr>
      <w:r w:rsidRPr="00A9670E">
        <w:rPr>
          <w:rFonts w:ascii="宋体" w:eastAsia="宋体" w:hAnsi="宋体" w:cs="Times New Roman"/>
          <w:noProof/>
          <w:sz w:val="24"/>
          <w:szCs w:val="24"/>
        </w:rPr>
        <mc:AlternateContent>
          <mc:Choice Requires="wps">
            <w:drawing>
              <wp:anchor distT="4294967295" distB="4294967295" distL="114299" distR="114299" simplePos="0" relativeHeight="251659264" behindDoc="0" locked="0" layoutInCell="0" allowOverlap="1" wp14:anchorId="70E76243" wp14:editId="5261FBD9">
                <wp:simplePos x="0" y="0"/>
                <wp:positionH relativeFrom="column">
                  <wp:posOffset>3886199</wp:posOffset>
                </wp:positionH>
                <wp:positionV relativeFrom="paragraph">
                  <wp:posOffset>1297939</wp:posOffset>
                </wp:positionV>
                <wp:extent cx="0" cy="0"/>
                <wp:effectExtent l="0" t="0" r="0" b="0"/>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E04F8" id="直接连接符 4" o:spid="_x0000_s1026" style="position:absolute;left:0;text-align:left;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6pt,102.2pt" to="306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i/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" o:allowincell="f">
                <w10:wrap type="topAndBottom"/>
              </v:line>
            </w:pict>
          </mc:Fallback>
        </mc:AlternateContent>
      </w:r>
      <w:r w:rsidRPr="00A9670E">
        <w:rPr>
          <w:rFonts w:ascii="宋体" w:eastAsia="宋体" w:hAnsi="宋体" w:cs="Times New Roman" w:hint="eastAsia"/>
          <w:sz w:val="24"/>
          <w:szCs w:val="24"/>
        </w:rPr>
        <w:t>9.2.3设计人对设计文件出现的遗漏或错误负责修改或补充。由于设计人设计原因造成工程质量事故或工程投资增加，设计人除负责采取补救措施外，并根</w:t>
      </w:r>
      <w:r w:rsidRPr="00A9670E">
        <w:rPr>
          <w:rFonts w:ascii="宋体" w:eastAsia="宋体" w:hAnsi="宋体" w:cs="Times New Roman" w:hint="eastAsia"/>
          <w:sz w:val="24"/>
          <w:szCs w:val="24"/>
        </w:rPr>
        <w:lastRenderedPageBreak/>
        <w:t>据损失程度向发包方支付赔偿金，赔偿金数额最高限额为设计费。</w:t>
      </w:r>
      <w:r w:rsidRPr="00A9670E">
        <w:rPr>
          <w:rFonts w:ascii="宋体" w:eastAsia="宋体" w:hAnsi="宋体" w:cs="Times New Roman" w:hint="eastAsia"/>
          <w:b/>
          <w:spacing w:val="6"/>
          <w:sz w:val="24"/>
          <w:szCs w:val="24"/>
        </w:rPr>
        <w:t>因设计人设计遗漏或错误导致施工过程中变更超过其合同价3％工程量的工程费用由设计人全部负担。</w:t>
      </w:r>
    </w:p>
    <w:p w14:paraId="733CEB84"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9.2.4乙方应严格按照甲方要求进度（招标文件要求）提交文本和施工图纸，由于乙方原因，延误了设计文件、图纸交付时间，</w:t>
      </w:r>
      <w:r w:rsidRPr="00A9670E">
        <w:rPr>
          <w:rFonts w:ascii="宋体" w:eastAsia="宋体" w:hAnsi="宋体" w:cs="宋体" w:hint="eastAsia"/>
          <w:sz w:val="24"/>
          <w:szCs w:val="24"/>
        </w:rPr>
        <w:t>每延期一天扣减合同价总额的1‰，扣款上限为总额的20%。</w:t>
      </w:r>
    </w:p>
    <w:p w14:paraId="03241EB1"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9.2.5合同生效后，设计人要求终止或解除合同，设计人应双倍返还发包人已支付的设计费。</w:t>
      </w:r>
    </w:p>
    <w:p w14:paraId="1BBA29F8"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9.2.6设计人应派专人到施工现场协调解决设计中有关问题；负责本项目的项目负责人和主要设计人人员在合同履行期间如需更换，需书面征得发包人同意。</w:t>
      </w:r>
    </w:p>
    <w:p w14:paraId="4FE8D561"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9.2.7负责对设备厂商或设备总包商提供的资料进行审查，负责该项目的设计联络工作。</w:t>
      </w:r>
    </w:p>
    <w:p w14:paraId="324EC341"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9.2.8设计人交付设计文件后，按规定参加有关上级的设计审查，并根据审查结论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12A5665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第十条</w:t>
      </w:r>
      <w:r w:rsidRPr="00A9670E">
        <w:rPr>
          <w:rFonts w:ascii="宋体" w:eastAsia="宋体" w:hAnsi="宋体" w:cs="Times New Roman" w:hint="eastAsia"/>
          <w:sz w:val="24"/>
          <w:szCs w:val="24"/>
        </w:rPr>
        <w:t>保密</w:t>
      </w:r>
    </w:p>
    <w:p w14:paraId="6E54B7C7" w14:textId="77777777" w:rsidR="00A9670E" w:rsidRPr="00A9670E" w:rsidRDefault="00A9670E" w:rsidP="00A9670E">
      <w:pPr>
        <w:spacing w:line="460" w:lineRule="exact"/>
        <w:ind w:firstLine="645"/>
        <w:rPr>
          <w:rFonts w:ascii="宋体" w:eastAsia="宋体" w:hAnsi="宋体" w:cs="Times New Roman"/>
          <w:kern w:val="0"/>
          <w:sz w:val="24"/>
          <w:szCs w:val="24"/>
        </w:rPr>
      </w:pPr>
      <w:r w:rsidRPr="00A9670E">
        <w:rPr>
          <w:rFonts w:ascii="宋体" w:eastAsia="宋体" w:hAnsi="宋体" w:cs="Times New Roman" w:hint="eastAsia"/>
          <w:kern w:val="0"/>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w:t>
      </w:r>
    </w:p>
    <w:p w14:paraId="431B3DC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第十一条</w:t>
      </w:r>
      <w:r w:rsidRPr="00A9670E">
        <w:rPr>
          <w:rFonts w:ascii="宋体" w:eastAsia="宋体" w:hAnsi="宋体" w:cs="Times New Roman" w:hint="eastAsia"/>
          <w:sz w:val="24"/>
          <w:szCs w:val="24"/>
        </w:rPr>
        <w:t>仲裁</w:t>
      </w:r>
    </w:p>
    <w:p w14:paraId="071D2E0C"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本建设工程设计合同发生争议，发包人与设计人应及时协商解决。也可由当地建设行政主管部门调解，调解不成时，双方当事人同意由仲裁委员会仲裁。双方当事人未在合同中约定仲裁机构，当事人又未达成仲裁书面协议的，可向</w:t>
      </w:r>
      <w:r w:rsidRPr="00A9670E">
        <w:rPr>
          <w:rFonts w:ascii="宋体" w:eastAsia="宋体" w:hAnsi="宋体" w:cs="Times New Roman" w:hint="eastAsia"/>
          <w:sz w:val="24"/>
          <w:szCs w:val="24"/>
          <w:u w:val="single"/>
        </w:rPr>
        <w:t>发包人所在地</w:t>
      </w:r>
      <w:r w:rsidRPr="00A9670E">
        <w:rPr>
          <w:rFonts w:ascii="宋体" w:eastAsia="宋体" w:hAnsi="宋体" w:cs="Times New Roman" w:hint="eastAsia"/>
          <w:sz w:val="24"/>
          <w:szCs w:val="24"/>
        </w:rPr>
        <w:t>人民法院起诉。</w:t>
      </w:r>
    </w:p>
    <w:p w14:paraId="057C2B6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第十二条</w:t>
      </w:r>
      <w:r w:rsidRPr="00A9670E">
        <w:rPr>
          <w:rFonts w:ascii="宋体" w:eastAsia="宋体" w:hAnsi="宋体" w:cs="Times New Roman" w:hint="eastAsia"/>
          <w:sz w:val="24"/>
          <w:szCs w:val="24"/>
        </w:rPr>
        <w:t>合同生效及其他</w:t>
      </w:r>
    </w:p>
    <w:p w14:paraId="079A9665"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12.1设计人为本合同项目的服务至施工安装、调试运行、竣工验收后至少一年为止。</w:t>
      </w:r>
    </w:p>
    <w:p w14:paraId="50885118"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lastRenderedPageBreak/>
        <w:t>12.2本工程项目中，设计人不得指定建筑材料、设备的生产厂或供货商。发包人需要设计人配合建筑材料、设备的加工订货时，所需费用由发包人承担。</w:t>
      </w:r>
    </w:p>
    <w:p w14:paraId="189BEC99"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12.3发包人委托设计人配合引进项目的设计任务，从询价、对外谈判、国内外技术考察直至建成投产的各个阶段，应吸收承担有关设计任务的设计人人员参加。</w:t>
      </w:r>
    </w:p>
    <w:p w14:paraId="30D06C1F"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12.4发包人委托设计人承担本合同内容以外的工作服务，另行签订协议并支付费用。</w:t>
      </w:r>
    </w:p>
    <w:p w14:paraId="46D0A020"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12.5由于不可抗力因素致使合同无法履行时，双方应及时协商解决。</w:t>
      </w:r>
    </w:p>
    <w:p w14:paraId="4C9BD4A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12.6本合同双方签字盖章即生效，一式 捌</w:t>
      </w:r>
      <w:r w:rsidRPr="00A9670E">
        <w:rPr>
          <w:rFonts w:ascii="宋体" w:eastAsia="宋体" w:hAnsi="宋体" w:cs="Times New Roman"/>
          <w:sz w:val="24"/>
          <w:szCs w:val="24"/>
        </w:rPr>
        <w:t xml:space="preserve"> </w:t>
      </w:r>
      <w:r w:rsidRPr="00A9670E">
        <w:rPr>
          <w:rFonts w:ascii="宋体" w:eastAsia="宋体" w:hAnsi="宋体" w:cs="Times New Roman" w:hint="eastAsia"/>
          <w:sz w:val="24"/>
          <w:szCs w:val="24"/>
        </w:rPr>
        <w:t>份，发包人 陆</w:t>
      </w:r>
      <w:r w:rsidRPr="00A9670E">
        <w:rPr>
          <w:rFonts w:ascii="宋体" w:eastAsia="宋体" w:hAnsi="宋体" w:cs="Times New Roman"/>
          <w:sz w:val="24"/>
          <w:szCs w:val="24"/>
        </w:rPr>
        <w:t xml:space="preserve"> </w:t>
      </w:r>
      <w:r w:rsidRPr="00A9670E">
        <w:rPr>
          <w:rFonts w:ascii="宋体" w:eastAsia="宋体" w:hAnsi="宋体" w:cs="Times New Roman" w:hint="eastAsia"/>
          <w:sz w:val="24"/>
          <w:szCs w:val="24"/>
        </w:rPr>
        <w:t>份，设计人 贰</w:t>
      </w:r>
      <w:r w:rsidRPr="00A9670E">
        <w:rPr>
          <w:rFonts w:ascii="宋体" w:eastAsia="宋体" w:hAnsi="宋体" w:cs="Times New Roman"/>
          <w:sz w:val="24"/>
          <w:szCs w:val="24"/>
        </w:rPr>
        <w:t xml:space="preserve"> </w:t>
      </w:r>
      <w:r w:rsidRPr="00A9670E">
        <w:rPr>
          <w:rFonts w:ascii="宋体" w:eastAsia="宋体" w:hAnsi="宋体" w:cs="Times New Roman" w:hint="eastAsia"/>
          <w:sz w:val="24"/>
          <w:szCs w:val="24"/>
        </w:rPr>
        <w:t>份。</w:t>
      </w:r>
    </w:p>
    <w:p w14:paraId="113ABDA7"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12.7双方履行完合同规定的义务后，本合同即行终止。</w:t>
      </w:r>
    </w:p>
    <w:p w14:paraId="158A6A1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12.8双方认可的来往传真、电报、会议纪要等，均为合同的组成部分，与本合同具有同等效力。</w:t>
      </w:r>
    </w:p>
    <w:p w14:paraId="7A15A815"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12.9本合同继续履行将损害国家利益和社会公共利益的，双方当事人应当变更、中止或者终止合同。有过错的一方应当承担赔偿责任，双方都有过错的，各自承担相应的责任。</w:t>
      </w:r>
    </w:p>
    <w:p w14:paraId="2BDE2DC2"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12.10未尽事宜,经双方协商一致,签定补充协议,补充协议与本合同有同等效力。</w:t>
      </w:r>
    </w:p>
    <w:p w14:paraId="058E3655" w14:textId="77777777" w:rsidR="00A9670E" w:rsidRPr="00A9670E" w:rsidRDefault="00A9670E" w:rsidP="00A9670E">
      <w:pPr>
        <w:spacing w:line="460" w:lineRule="exact"/>
        <w:ind w:firstLine="420"/>
        <w:rPr>
          <w:rFonts w:ascii="宋体" w:eastAsia="宋体" w:hAnsi="宋体" w:cs="Times New Roman"/>
          <w:sz w:val="24"/>
          <w:szCs w:val="24"/>
        </w:rPr>
      </w:pPr>
      <w:r w:rsidRPr="00A9670E">
        <w:rPr>
          <w:rFonts w:ascii="宋体" w:eastAsia="宋体" w:hAnsi="宋体" w:cs="Times New Roman" w:hint="eastAsia"/>
          <w:b/>
          <w:sz w:val="24"/>
          <w:szCs w:val="24"/>
        </w:rPr>
        <w:t>发包人名称：                      设计人名称：</w:t>
      </w:r>
    </w:p>
    <w:p w14:paraId="3BC71FF7" w14:textId="77777777" w:rsidR="00A9670E" w:rsidRPr="00A9670E" w:rsidRDefault="00A9670E" w:rsidP="00A9670E">
      <w:pPr>
        <w:spacing w:line="460" w:lineRule="exact"/>
        <w:ind w:leftChars="205" w:left="430" w:firstLineChars="14" w:firstLine="34"/>
        <w:rPr>
          <w:rFonts w:ascii="宋体" w:eastAsia="宋体" w:hAnsi="宋体" w:cs="Times New Roman"/>
          <w:sz w:val="24"/>
          <w:szCs w:val="24"/>
        </w:rPr>
      </w:pPr>
      <w:r w:rsidRPr="00A9670E">
        <w:rPr>
          <w:rFonts w:ascii="宋体" w:eastAsia="宋体" w:hAnsi="宋体" w:cs="Times New Roman" w:hint="eastAsia"/>
          <w:sz w:val="24"/>
          <w:szCs w:val="24"/>
        </w:rPr>
        <w:t xml:space="preserve"> (盖章)                           (盖章)</w:t>
      </w:r>
    </w:p>
    <w:p w14:paraId="61220C56" w14:textId="77777777" w:rsidR="00A9670E" w:rsidRPr="00A9670E" w:rsidRDefault="00A9670E" w:rsidP="00A9670E">
      <w:pPr>
        <w:spacing w:line="460" w:lineRule="exact"/>
        <w:ind w:leftChars="205" w:left="430" w:firstLineChars="14" w:firstLine="34"/>
        <w:rPr>
          <w:rFonts w:ascii="宋体" w:eastAsia="宋体" w:hAnsi="宋体" w:cs="Times New Roman"/>
          <w:sz w:val="24"/>
          <w:szCs w:val="24"/>
        </w:rPr>
      </w:pPr>
    </w:p>
    <w:p w14:paraId="724035A0"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法定代表人：(签字)                法定代表人：(签字)</w:t>
      </w:r>
    </w:p>
    <w:p w14:paraId="24563B08" w14:textId="77777777" w:rsidR="00A9670E" w:rsidRPr="00A9670E" w:rsidRDefault="00A9670E" w:rsidP="00A9670E">
      <w:pPr>
        <w:spacing w:line="460" w:lineRule="exact"/>
        <w:ind w:firstLine="425"/>
        <w:rPr>
          <w:rFonts w:ascii="宋体" w:eastAsia="宋体" w:hAnsi="宋体" w:cs="Times New Roman"/>
          <w:sz w:val="24"/>
          <w:szCs w:val="24"/>
        </w:rPr>
      </w:pPr>
    </w:p>
    <w:p w14:paraId="1B2357C8"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委托代理人：(签字)                委托代理人：(签字)</w:t>
      </w:r>
    </w:p>
    <w:p w14:paraId="35EB5E23" w14:textId="77777777" w:rsidR="00A9670E" w:rsidRPr="00A9670E" w:rsidRDefault="00A9670E" w:rsidP="00A9670E">
      <w:pPr>
        <w:spacing w:line="460" w:lineRule="exact"/>
        <w:ind w:firstLine="425"/>
        <w:rPr>
          <w:rFonts w:ascii="宋体" w:eastAsia="宋体" w:hAnsi="宋体" w:cs="Times New Roman"/>
          <w:sz w:val="24"/>
          <w:szCs w:val="24"/>
        </w:rPr>
      </w:pPr>
    </w:p>
    <w:p w14:paraId="21872D5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经办人：                          经办人：</w:t>
      </w:r>
    </w:p>
    <w:p w14:paraId="59E27D00"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住所：                            住所：</w:t>
      </w:r>
    </w:p>
    <w:p w14:paraId="60E25D8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邮政编码：                        邮政编码：</w:t>
      </w:r>
    </w:p>
    <w:p w14:paraId="672A55BC"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电话：                            电话：</w:t>
      </w:r>
    </w:p>
    <w:p w14:paraId="5E2803C2" w14:textId="77777777" w:rsidR="00A9670E" w:rsidRPr="00A9670E" w:rsidRDefault="00A9670E" w:rsidP="00A9670E">
      <w:pPr>
        <w:spacing w:line="460" w:lineRule="exact"/>
        <w:ind w:firstLineChars="1900" w:firstLine="4560"/>
        <w:rPr>
          <w:rFonts w:ascii="宋体" w:eastAsia="宋体" w:hAnsi="宋体" w:cs="Times New Roman"/>
          <w:sz w:val="24"/>
          <w:szCs w:val="24"/>
        </w:rPr>
      </w:pPr>
      <w:r w:rsidRPr="00A9670E">
        <w:rPr>
          <w:rFonts w:ascii="宋体" w:eastAsia="宋体" w:hAnsi="宋体" w:cs="Times New Roman" w:hint="eastAsia"/>
          <w:sz w:val="24"/>
          <w:szCs w:val="24"/>
        </w:rPr>
        <w:t>开户银行：</w:t>
      </w:r>
    </w:p>
    <w:p w14:paraId="402509FC" w14:textId="77777777" w:rsidR="00A9670E" w:rsidRPr="00A9670E" w:rsidRDefault="00A9670E" w:rsidP="00A9670E">
      <w:pPr>
        <w:spacing w:line="460" w:lineRule="exact"/>
        <w:ind w:firstLineChars="1900" w:firstLine="4560"/>
        <w:rPr>
          <w:rFonts w:ascii="宋体" w:eastAsia="宋体" w:hAnsi="宋体" w:cs="Times New Roman"/>
          <w:sz w:val="24"/>
          <w:szCs w:val="24"/>
        </w:rPr>
      </w:pPr>
      <w:r w:rsidRPr="00A9670E">
        <w:rPr>
          <w:rFonts w:ascii="宋体" w:eastAsia="宋体" w:hAnsi="宋体" w:cs="Times New Roman" w:hint="eastAsia"/>
          <w:sz w:val="24"/>
          <w:szCs w:val="24"/>
        </w:rPr>
        <w:t>银行账号：</w:t>
      </w:r>
    </w:p>
    <w:p w14:paraId="67FCE096" w14:textId="77777777" w:rsidR="00A9670E" w:rsidRPr="00A9670E" w:rsidRDefault="00A9670E" w:rsidP="00A9670E">
      <w:pPr>
        <w:spacing w:line="360" w:lineRule="auto"/>
        <w:rPr>
          <w:rFonts w:ascii="等线" w:eastAsia="等线" w:hAnsi="等线" w:cs="Times New Roman"/>
          <w:szCs w:val="21"/>
        </w:rPr>
      </w:pPr>
    </w:p>
    <w:p w14:paraId="3E588CBB" w14:textId="003D52EE" w:rsidR="00A9670E" w:rsidRPr="00A9670E" w:rsidRDefault="00A9670E" w:rsidP="00AF1A39">
      <w:pPr>
        <w:spacing w:line="460" w:lineRule="exact"/>
        <w:ind w:firstLineChars="196" w:firstLine="472"/>
        <w:rPr>
          <w:rFonts w:ascii="宋体" w:eastAsia="宋体" w:hAnsi="宋体" w:cs="Times New Roman"/>
          <w:b/>
          <w:bCs/>
          <w:sz w:val="24"/>
          <w:szCs w:val="24"/>
        </w:rPr>
      </w:pPr>
      <w:r w:rsidRPr="00A9670E">
        <w:rPr>
          <w:rFonts w:ascii="宋体" w:eastAsia="宋体" w:hAnsi="宋体" w:cs="Times New Roman"/>
          <w:b/>
          <w:bCs/>
          <w:sz w:val="24"/>
          <w:szCs w:val="24"/>
        </w:rPr>
        <w:t xml:space="preserve"> </w:t>
      </w:r>
    </w:p>
    <w:p w14:paraId="661BB3C1"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附、施工图设计的人员配备</w:t>
      </w:r>
    </w:p>
    <w:p w14:paraId="4FCBDA70" w14:textId="77777777" w:rsidR="00A9670E" w:rsidRPr="00A9670E" w:rsidRDefault="00A9670E" w:rsidP="00A9670E">
      <w:pPr>
        <w:spacing w:line="460" w:lineRule="exact"/>
        <w:rPr>
          <w:rFonts w:ascii="宋体" w:eastAsia="宋体" w:hAnsi="宋体"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1260"/>
        <w:gridCol w:w="878"/>
        <w:gridCol w:w="711"/>
        <w:gridCol w:w="1440"/>
        <w:gridCol w:w="2340"/>
        <w:gridCol w:w="1707"/>
      </w:tblGrid>
      <w:tr w:rsidR="00A9670E" w:rsidRPr="00A9670E" w14:paraId="3B330452" w14:textId="77777777" w:rsidTr="000A162E">
        <w:trPr>
          <w:cantSplit/>
          <w:trHeight w:val="1141"/>
          <w:jc w:val="center"/>
        </w:trPr>
        <w:tc>
          <w:tcPr>
            <w:tcW w:w="1126" w:type="dxa"/>
            <w:vAlign w:val="center"/>
          </w:tcPr>
          <w:p w14:paraId="5A87E708"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专</w:t>
            </w:r>
            <w:r w:rsidRPr="00A9670E">
              <w:rPr>
                <w:rFonts w:ascii="宋体" w:eastAsia="宋体" w:hAnsi="宋体" w:cs="宋体"/>
                <w:b/>
                <w:bCs/>
                <w:sz w:val="24"/>
                <w:szCs w:val="24"/>
              </w:rPr>
              <w:t xml:space="preserve">  </w:t>
            </w:r>
            <w:r w:rsidRPr="00A9670E">
              <w:rPr>
                <w:rFonts w:ascii="宋体" w:eastAsia="宋体" w:hAnsi="宋体" w:cs="宋体" w:hint="eastAsia"/>
                <w:b/>
                <w:bCs/>
                <w:sz w:val="24"/>
                <w:szCs w:val="24"/>
              </w:rPr>
              <w:t>业</w:t>
            </w:r>
          </w:p>
        </w:tc>
        <w:tc>
          <w:tcPr>
            <w:tcW w:w="1260" w:type="dxa"/>
            <w:vAlign w:val="center"/>
          </w:tcPr>
          <w:p w14:paraId="2AB710C6"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姓名</w:t>
            </w:r>
          </w:p>
        </w:tc>
        <w:tc>
          <w:tcPr>
            <w:tcW w:w="878" w:type="dxa"/>
            <w:vAlign w:val="center"/>
          </w:tcPr>
          <w:p w14:paraId="4C0B40DD"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性别</w:t>
            </w:r>
          </w:p>
        </w:tc>
        <w:tc>
          <w:tcPr>
            <w:tcW w:w="711" w:type="dxa"/>
            <w:vAlign w:val="center"/>
          </w:tcPr>
          <w:p w14:paraId="66C43C51"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年龄</w:t>
            </w:r>
          </w:p>
        </w:tc>
        <w:tc>
          <w:tcPr>
            <w:tcW w:w="1440" w:type="dxa"/>
            <w:vAlign w:val="center"/>
          </w:tcPr>
          <w:p w14:paraId="114AEE0F"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职务</w:t>
            </w:r>
          </w:p>
        </w:tc>
        <w:tc>
          <w:tcPr>
            <w:tcW w:w="2340" w:type="dxa"/>
            <w:vAlign w:val="center"/>
          </w:tcPr>
          <w:p w14:paraId="029B67E1" w14:textId="77777777" w:rsidR="00A9670E" w:rsidRPr="00A9670E" w:rsidRDefault="00A9670E" w:rsidP="00A9670E">
            <w:pPr>
              <w:spacing w:line="460" w:lineRule="exact"/>
              <w:jc w:val="center"/>
              <w:rPr>
                <w:rFonts w:ascii="宋体" w:eastAsia="宋体" w:hAnsi="宋体" w:cs="Times New Roman"/>
                <w:b/>
                <w:bCs/>
                <w:kern w:val="0"/>
                <w:sz w:val="24"/>
                <w:szCs w:val="24"/>
              </w:rPr>
            </w:pPr>
            <w:r w:rsidRPr="00A9670E">
              <w:rPr>
                <w:rFonts w:ascii="宋体" w:eastAsia="宋体" w:hAnsi="宋体" w:cs="宋体" w:hint="eastAsia"/>
                <w:b/>
                <w:bCs/>
                <w:kern w:val="0"/>
                <w:sz w:val="24"/>
                <w:szCs w:val="24"/>
              </w:rPr>
              <w:t>注册情况</w:t>
            </w:r>
          </w:p>
          <w:p w14:paraId="1EECDF95"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kern w:val="0"/>
                <w:sz w:val="24"/>
                <w:szCs w:val="24"/>
              </w:rPr>
              <w:t>职称情况</w:t>
            </w:r>
          </w:p>
        </w:tc>
        <w:tc>
          <w:tcPr>
            <w:tcW w:w="1707" w:type="dxa"/>
            <w:vAlign w:val="center"/>
          </w:tcPr>
          <w:p w14:paraId="004A1D7E"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本项目</w:t>
            </w:r>
          </w:p>
          <w:p w14:paraId="365A2465"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拟任职务</w:t>
            </w:r>
          </w:p>
        </w:tc>
      </w:tr>
      <w:tr w:rsidR="00A9670E" w:rsidRPr="00A9670E" w14:paraId="3EFE4A25" w14:textId="77777777" w:rsidTr="000A162E">
        <w:trPr>
          <w:cantSplit/>
          <w:trHeight w:val="554"/>
          <w:jc w:val="center"/>
        </w:trPr>
        <w:tc>
          <w:tcPr>
            <w:tcW w:w="1126" w:type="dxa"/>
            <w:vAlign w:val="center"/>
          </w:tcPr>
          <w:p w14:paraId="2F39868C"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4CEB6AA5" w14:textId="77777777" w:rsidR="00A9670E" w:rsidRPr="00A9670E" w:rsidRDefault="00A9670E" w:rsidP="00A9670E">
            <w:pPr>
              <w:spacing w:line="460" w:lineRule="exact"/>
              <w:rPr>
                <w:rFonts w:ascii="宋体" w:eastAsia="宋体" w:hAnsi="宋体" w:cs="Times New Roman"/>
                <w:sz w:val="24"/>
                <w:szCs w:val="24"/>
              </w:rPr>
            </w:pPr>
          </w:p>
        </w:tc>
        <w:tc>
          <w:tcPr>
            <w:tcW w:w="878" w:type="dxa"/>
            <w:vAlign w:val="center"/>
          </w:tcPr>
          <w:p w14:paraId="7E672836"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67E8B83"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FBB1002"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5661FA63"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7CF83C1"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242FCAA0" w14:textId="77777777" w:rsidTr="000A162E">
        <w:trPr>
          <w:trHeight w:val="640"/>
          <w:jc w:val="center"/>
        </w:trPr>
        <w:tc>
          <w:tcPr>
            <w:tcW w:w="1126" w:type="dxa"/>
            <w:vAlign w:val="center"/>
          </w:tcPr>
          <w:p w14:paraId="3C6F4EC6"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52DD9E6"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1B0D0979"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E313448"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20AF9962"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0B9BF54F"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791E8DB8"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198B29E4" w14:textId="77777777" w:rsidTr="000A162E">
        <w:trPr>
          <w:trHeight w:val="640"/>
          <w:jc w:val="center"/>
        </w:trPr>
        <w:tc>
          <w:tcPr>
            <w:tcW w:w="1126" w:type="dxa"/>
            <w:vAlign w:val="center"/>
          </w:tcPr>
          <w:p w14:paraId="587D1C7D"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2BAC25F"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61BFA3FB"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1002BC7D"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5405B4E4"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79F9727B"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71A9C8D9"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7E1D48E7" w14:textId="77777777" w:rsidTr="000A162E">
        <w:trPr>
          <w:trHeight w:val="640"/>
          <w:jc w:val="center"/>
        </w:trPr>
        <w:tc>
          <w:tcPr>
            <w:tcW w:w="1126" w:type="dxa"/>
            <w:vAlign w:val="center"/>
          </w:tcPr>
          <w:p w14:paraId="0AD2C974"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3870E67"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7F406626"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649BACC0"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33F1FC9"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67B33A48"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1CFDB4F"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19771F19" w14:textId="77777777" w:rsidTr="000A162E">
        <w:trPr>
          <w:trHeight w:val="640"/>
          <w:jc w:val="center"/>
        </w:trPr>
        <w:tc>
          <w:tcPr>
            <w:tcW w:w="1126" w:type="dxa"/>
            <w:vAlign w:val="center"/>
          </w:tcPr>
          <w:p w14:paraId="4482B2A4"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650C06A2"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19675284"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2BD54761"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30201B46"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5AC30766"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6FFAC06"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5697EC58" w14:textId="77777777" w:rsidTr="000A162E">
        <w:trPr>
          <w:trHeight w:val="640"/>
          <w:jc w:val="center"/>
        </w:trPr>
        <w:tc>
          <w:tcPr>
            <w:tcW w:w="1126" w:type="dxa"/>
            <w:vAlign w:val="center"/>
          </w:tcPr>
          <w:p w14:paraId="09F0CF69"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7651B400"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3773616E"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606D957F"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670D0F7D"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7B180CE4"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4B388E7"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4DC5DB56" w14:textId="77777777" w:rsidTr="000A162E">
        <w:trPr>
          <w:trHeight w:val="640"/>
          <w:jc w:val="center"/>
        </w:trPr>
        <w:tc>
          <w:tcPr>
            <w:tcW w:w="1126" w:type="dxa"/>
            <w:vAlign w:val="center"/>
          </w:tcPr>
          <w:p w14:paraId="1D52D16D"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0D38F3D4"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5CEECC74"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0266012"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6B407BE3"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23DD9C24"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7BBE17B"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7D85ED84" w14:textId="77777777" w:rsidTr="000A162E">
        <w:trPr>
          <w:trHeight w:val="640"/>
          <w:jc w:val="center"/>
        </w:trPr>
        <w:tc>
          <w:tcPr>
            <w:tcW w:w="1126" w:type="dxa"/>
            <w:vAlign w:val="center"/>
          </w:tcPr>
          <w:p w14:paraId="3A7C602A"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081F0A4"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23F9A510"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3B3E165A"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57EC55BB"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20A1DB60" w14:textId="77777777" w:rsidR="00A9670E" w:rsidRPr="00A9670E" w:rsidRDefault="00A9670E" w:rsidP="00A9670E">
            <w:pPr>
              <w:spacing w:line="460" w:lineRule="exact"/>
              <w:ind w:leftChars="-38" w:left="-1" w:hangingChars="33" w:hanging="79"/>
              <w:jc w:val="center"/>
              <w:rPr>
                <w:rFonts w:ascii="宋体" w:eastAsia="宋体" w:hAnsi="宋体" w:cs="Times New Roman"/>
                <w:sz w:val="24"/>
                <w:szCs w:val="24"/>
              </w:rPr>
            </w:pPr>
          </w:p>
        </w:tc>
        <w:tc>
          <w:tcPr>
            <w:tcW w:w="1707" w:type="dxa"/>
            <w:vAlign w:val="center"/>
          </w:tcPr>
          <w:p w14:paraId="7C69AFB0"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1FD07B62" w14:textId="77777777" w:rsidTr="000A162E">
        <w:trPr>
          <w:trHeight w:val="640"/>
          <w:jc w:val="center"/>
        </w:trPr>
        <w:tc>
          <w:tcPr>
            <w:tcW w:w="1126" w:type="dxa"/>
            <w:vAlign w:val="center"/>
          </w:tcPr>
          <w:p w14:paraId="15F5E774"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5BD026B"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0F127BF8"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32A9C4E"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24BB338E" w14:textId="77777777" w:rsidR="00A9670E" w:rsidRPr="00A9670E" w:rsidRDefault="00A9670E" w:rsidP="00A9670E">
            <w:pPr>
              <w:spacing w:line="460" w:lineRule="exact"/>
              <w:rPr>
                <w:rFonts w:ascii="宋体" w:eastAsia="宋体" w:hAnsi="宋体" w:cs="Times New Roman"/>
                <w:sz w:val="24"/>
                <w:szCs w:val="24"/>
              </w:rPr>
            </w:pPr>
          </w:p>
        </w:tc>
        <w:tc>
          <w:tcPr>
            <w:tcW w:w="2340" w:type="dxa"/>
            <w:vAlign w:val="center"/>
          </w:tcPr>
          <w:p w14:paraId="3CB5928C" w14:textId="77777777" w:rsidR="00A9670E" w:rsidRPr="00A9670E" w:rsidRDefault="00A9670E" w:rsidP="00A9670E">
            <w:pPr>
              <w:spacing w:line="460" w:lineRule="exact"/>
              <w:ind w:leftChars="-51" w:left="1" w:hangingChars="45" w:hanging="108"/>
              <w:jc w:val="center"/>
              <w:rPr>
                <w:rFonts w:ascii="宋体" w:eastAsia="宋体" w:hAnsi="宋体" w:cs="Times New Roman"/>
                <w:sz w:val="24"/>
                <w:szCs w:val="24"/>
              </w:rPr>
            </w:pPr>
          </w:p>
        </w:tc>
        <w:tc>
          <w:tcPr>
            <w:tcW w:w="1707" w:type="dxa"/>
            <w:vAlign w:val="center"/>
          </w:tcPr>
          <w:p w14:paraId="1CC3D509"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672E309E" w14:textId="77777777" w:rsidTr="000A162E">
        <w:trPr>
          <w:trHeight w:val="640"/>
          <w:jc w:val="center"/>
        </w:trPr>
        <w:tc>
          <w:tcPr>
            <w:tcW w:w="1126" w:type="dxa"/>
            <w:vAlign w:val="center"/>
          </w:tcPr>
          <w:p w14:paraId="1C1A3286"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341102F1"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0BAA9D3D"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2B5EDDCA"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716F63CC"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59548C02"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1B8C0F28"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23D37DC1" w14:textId="77777777" w:rsidTr="000A162E">
        <w:trPr>
          <w:trHeight w:val="640"/>
          <w:jc w:val="center"/>
        </w:trPr>
        <w:tc>
          <w:tcPr>
            <w:tcW w:w="1126" w:type="dxa"/>
            <w:vAlign w:val="center"/>
          </w:tcPr>
          <w:p w14:paraId="720C1B5A"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582327F"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7ED81411"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4286B986"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5883281"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15065D20"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302F5B6F"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62260C06" w14:textId="77777777" w:rsidTr="000A162E">
        <w:trPr>
          <w:trHeight w:val="640"/>
          <w:jc w:val="center"/>
        </w:trPr>
        <w:tc>
          <w:tcPr>
            <w:tcW w:w="1126" w:type="dxa"/>
            <w:vAlign w:val="center"/>
          </w:tcPr>
          <w:p w14:paraId="038C1315"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2FC4C86C"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2B49AF20"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44D03AF0"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0371DAA3"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41DD63B3"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546A49D"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588824D4" w14:textId="77777777" w:rsidTr="000A162E">
        <w:trPr>
          <w:trHeight w:val="640"/>
          <w:jc w:val="center"/>
        </w:trPr>
        <w:tc>
          <w:tcPr>
            <w:tcW w:w="1126" w:type="dxa"/>
            <w:vAlign w:val="center"/>
          </w:tcPr>
          <w:p w14:paraId="68A83F15"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98900F7"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37F6D2A1"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12FB4E98"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E02EA78"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60E9E1D9"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78A1D06"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3741B566" w14:textId="77777777" w:rsidTr="000A162E">
        <w:trPr>
          <w:trHeight w:val="640"/>
          <w:jc w:val="center"/>
        </w:trPr>
        <w:tc>
          <w:tcPr>
            <w:tcW w:w="1126" w:type="dxa"/>
            <w:vAlign w:val="center"/>
          </w:tcPr>
          <w:p w14:paraId="79F9B4F3"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7B9FC99B"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3C063EE9"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6A8575F"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132CB27A"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34C7B96E"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D2172E5"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447039DB" w14:textId="77777777" w:rsidTr="000A162E">
        <w:trPr>
          <w:trHeight w:val="640"/>
          <w:jc w:val="center"/>
        </w:trPr>
        <w:tc>
          <w:tcPr>
            <w:tcW w:w="1126" w:type="dxa"/>
            <w:vAlign w:val="center"/>
          </w:tcPr>
          <w:p w14:paraId="6ED8EDC8"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32708CC"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5B892664"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3792B195"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11B36026"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297C3C11"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1E191CBD"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09B9B382" w14:textId="77777777" w:rsidTr="000A162E">
        <w:trPr>
          <w:trHeight w:val="640"/>
          <w:jc w:val="center"/>
        </w:trPr>
        <w:tc>
          <w:tcPr>
            <w:tcW w:w="1126" w:type="dxa"/>
            <w:vAlign w:val="center"/>
          </w:tcPr>
          <w:p w14:paraId="20684D12"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C615C17"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1E16D32C"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6CAFF947"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35FAFEC5"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790CADA5"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766E8A39" w14:textId="77777777" w:rsidR="00A9670E" w:rsidRPr="00A9670E" w:rsidRDefault="00A9670E" w:rsidP="00A9670E">
            <w:pPr>
              <w:spacing w:line="460" w:lineRule="exact"/>
              <w:jc w:val="center"/>
              <w:rPr>
                <w:rFonts w:ascii="宋体" w:eastAsia="宋体" w:hAnsi="宋体" w:cs="Times New Roman"/>
                <w:sz w:val="24"/>
                <w:szCs w:val="24"/>
              </w:rPr>
            </w:pPr>
          </w:p>
        </w:tc>
      </w:tr>
      <w:bookmarkEnd w:id="25"/>
    </w:tbl>
    <w:p w14:paraId="34282D03" w14:textId="77777777" w:rsidR="00A9670E" w:rsidRPr="00A9670E" w:rsidRDefault="00A9670E" w:rsidP="00A9670E">
      <w:pPr>
        <w:rPr>
          <w:rFonts w:ascii="宋体" w:eastAsia="宋体" w:hAnsi="宋体" w:cs="Times New Roman"/>
          <w:b/>
          <w:bCs/>
          <w:sz w:val="32"/>
          <w:szCs w:val="32"/>
        </w:rPr>
      </w:pPr>
    </w:p>
    <w:sectPr w:rsidR="00A9670E" w:rsidRPr="00A9670E">
      <w:headerReference w:type="default" r:id="rId12"/>
      <w:footerReference w:type="default" r:id="rId1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3FF0" w16cex:dateUtc="2022-07-26T0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BEEEF" w14:textId="77777777" w:rsidR="00C158C4" w:rsidRDefault="00C158C4">
      <w:r>
        <w:separator/>
      </w:r>
    </w:p>
  </w:endnote>
  <w:endnote w:type="continuationSeparator" w:id="0">
    <w:p w14:paraId="65ABE327" w14:textId="77777777" w:rsidR="00C158C4" w:rsidRDefault="00C1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〇.">
    <w:altName w:val="黑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850C" w14:textId="77777777" w:rsidR="00D62449" w:rsidRDefault="00D62449">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14:paraId="686090A0" w14:textId="399F1345" w:rsidR="00D62449" w:rsidRDefault="00D62449">
            <w:pPr>
              <w:pStyle w:val="af"/>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sz w:val="21"/>
                <w:szCs w:val="21"/>
                <w:lang w:val="zh-CN"/>
              </w:rPr>
              <w:t xml:space="preserve"> </w:t>
            </w:r>
            <w:r>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PAGE</w:instrText>
            </w:r>
            <w:r>
              <w:rPr>
                <w:rFonts w:asciiTheme="minorEastAsia" w:eastAsiaTheme="minorEastAsia" w:hAnsiTheme="minorEastAsia"/>
                <w:bCs/>
                <w:sz w:val="21"/>
                <w:szCs w:val="21"/>
              </w:rPr>
              <w:fldChar w:fldCharType="separate"/>
            </w:r>
            <w:r w:rsidR="00271930">
              <w:rPr>
                <w:rFonts w:asciiTheme="minorEastAsia" w:eastAsiaTheme="minorEastAsia" w:hAnsiTheme="minorEastAsia"/>
                <w:bCs/>
                <w:noProof/>
                <w:sz w:val="21"/>
                <w:szCs w:val="21"/>
              </w:rPr>
              <w:t>5</w:t>
            </w:r>
            <w:r>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页  共 </w:t>
            </w:r>
            <w:r>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NUMPAGES</w:instrText>
            </w:r>
            <w:r>
              <w:rPr>
                <w:rFonts w:asciiTheme="minorEastAsia" w:eastAsiaTheme="minorEastAsia" w:hAnsiTheme="minorEastAsia"/>
                <w:bCs/>
                <w:sz w:val="21"/>
                <w:szCs w:val="21"/>
              </w:rPr>
              <w:fldChar w:fldCharType="separate"/>
            </w:r>
            <w:r w:rsidR="00271930">
              <w:rPr>
                <w:rFonts w:asciiTheme="minorEastAsia" w:eastAsiaTheme="minorEastAsia" w:hAnsiTheme="minorEastAsia"/>
                <w:bCs/>
                <w:noProof/>
                <w:sz w:val="21"/>
                <w:szCs w:val="21"/>
              </w:rPr>
              <w:t>54</w:t>
            </w:r>
            <w:r>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21EE" w14:textId="77777777" w:rsidR="00C158C4" w:rsidRDefault="00C158C4">
      <w:r>
        <w:separator/>
      </w:r>
    </w:p>
  </w:footnote>
  <w:footnote w:type="continuationSeparator" w:id="0">
    <w:p w14:paraId="6F85B2D7" w14:textId="77777777" w:rsidR="00C158C4" w:rsidRDefault="00C1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84BB" w14:textId="45FCF7A4" w:rsidR="00D62449" w:rsidRDefault="00D62449">
    <w:pPr>
      <w:pStyle w:val="af1"/>
      <w:jc w:val="left"/>
      <w:rPr>
        <w:rFonts w:ascii="隶书" w:eastAsia="隶书" w:hAnsi="Calibri" w:cs="Times New Roman"/>
        <w:b/>
        <w:bCs/>
        <w:kern w:val="0"/>
      </w:rPr>
    </w:pPr>
    <w:r>
      <w:rPr>
        <w:rFonts w:ascii="隶书" w:eastAsia="隶书" w:hAnsi="Calibri" w:cs="Times New Roman" w:hint="eastAsia"/>
        <w:b/>
        <w:bCs/>
        <w:kern w:val="0"/>
      </w:rPr>
      <w:t>蚌埠学院5G及人工智能产教融合创新创业中心设计总承包（二次）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3FAF" w14:textId="15AFE22C" w:rsidR="00D62449" w:rsidRDefault="00D62449">
    <w:pPr>
      <w:pStyle w:val="af1"/>
      <w:jc w:val="left"/>
    </w:pPr>
    <w:r>
      <w:rPr>
        <w:rFonts w:ascii="隶书" w:eastAsia="隶书" w:hAnsi="Times New Roman" w:cs="Times New Roman" w:hint="eastAsia"/>
        <w:kern w:val="0"/>
      </w:rPr>
      <w:t>蚌埠学院5G及人工智能产教融合创新创业中心设计总承包（二次）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9FC6"/>
    <w:multiLevelType w:val="singleLevel"/>
    <w:tmpl w:val="993C9FC6"/>
    <w:lvl w:ilvl="0">
      <w:start w:val="3"/>
      <w:numFmt w:val="chineseCounting"/>
      <w:suff w:val="nothing"/>
      <w:lvlText w:val="%1、"/>
      <w:lvlJc w:val="left"/>
      <w:rPr>
        <w:rFonts w:hint="eastAsia"/>
      </w:rPr>
    </w:lvl>
  </w:abstractNum>
  <w:abstractNum w:abstractNumId="1" w15:restartNumberingAfterBreak="0">
    <w:nsid w:val="247900EF"/>
    <w:multiLevelType w:val="singleLevel"/>
    <w:tmpl w:val="247900EF"/>
    <w:lvl w:ilvl="0">
      <w:start w:val="5"/>
      <w:numFmt w:val="japaneseCounting"/>
      <w:lvlText w:val="第%1条"/>
      <w:lvlJc w:val="left"/>
      <w:pPr>
        <w:tabs>
          <w:tab w:val="num" w:pos="1475"/>
        </w:tabs>
        <w:ind w:left="1475" w:hanging="1050"/>
      </w:pPr>
      <w:rPr>
        <w:rFonts w:hint="eastAsia"/>
        <w:b/>
      </w:rPr>
    </w:lvl>
  </w:abstractNum>
  <w:abstractNum w:abstractNumId="2" w15:restartNumberingAfterBreak="0">
    <w:nsid w:val="4DA86894"/>
    <w:multiLevelType w:val="multilevel"/>
    <w:tmpl w:val="4DA868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6D1B82"/>
    <w:multiLevelType w:val="singleLevel"/>
    <w:tmpl w:val="506D1B82"/>
    <w:lvl w:ilvl="0">
      <w:start w:val="2"/>
      <w:numFmt w:val="decimal"/>
      <w:lvlText w:val=""/>
      <w:lvlJc w:val="left"/>
      <w:pPr>
        <w:tabs>
          <w:tab w:val="num" w:pos="360"/>
        </w:tabs>
        <w:ind w:left="360" w:hanging="360"/>
      </w:pPr>
      <w:rPr>
        <w:rFonts w:hint="default"/>
      </w:rPr>
    </w:lvl>
  </w:abstractNum>
  <w:abstractNum w:abstractNumId="4" w15:restartNumberingAfterBreak="0">
    <w:nsid w:val="5768C883"/>
    <w:multiLevelType w:val="singleLevel"/>
    <w:tmpl w:val="5768C883"/>
    <w:lvl w:ilvl="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11F6"/>
    <w:rsid w:val="00002C73"/>
    <w:rsid w:val="000037F9"/>
    <w:rsid w:val="000049DA"/>
    <w:rsid w:val="000056B7"/>
    <w:rsid w:val="00007D87"/>
    <w:rsid w:val="000131F7"/>
    <w:rsid w:val="00014039"/>
    <w:rsid w:val="00016B6C"/>
    <w:rsid w:val="00020B57"/>
    <w:rsid w:val="00020B6D"/>
    <w:rsid w:val="000323E2"/>
    <w:rsid w:val="00040C25"/>
    <w:rsid w:val="00042139"/>
    <w:rsid w:val="000425BE"/>
    <w:rsid w:val="00042B14"/>
    <w:rsid w:val="000436C5"/>
    <w:rsid w:val="0004388A"/>
    <w:rsid w:val="00044F49"/>
    <w:rsid w:val="000450C3"/>
    <w:rsid w:val="00050A3F"/>
    <w:rsid w:val="000513A1"/>
    <w:rsid w:val="00054AA3"/>
    <w:rsid w:val="00056ECB"/>
    <w:rsid w:val="0005719F"/>
    <w:rsid w:val="00057B40"/>
    <w:rsid w:val="00057DD5"/>
    <w:rsid w:val="00063610"/>
    <w:rsid w:val="000648D2"/>
    <w:rsid w:val="00070E0E"/>
    <w:rsid w:val="0007146E"/>
    <w:rsid w:val="00076DB7"/>
    <w:rsid w:val="00080FEB"/>
    <w:rsid w:val="000818DA"/>
    <w:rsid w:val="00093375"/>
    <w:rsid w:val="0009390F"/>
    <w:rsid w:val="00094D41"/>
    <w:rsid w:val="0009577F"/>
    <w:rsid w:val="0009748E"/>
    <w:rsid w:val="00097CB9"/>
    <w:rsid w:val="000A00D8"/>
    <w:rsid w:val="000A0161"/>
    <w:rsid w:val="000A10A9"/>
    <w:rsid w:val="000A162E"/>
    <w:rsid w:val="000A2077"/>
    <w:rsid w:val="000A3ED7"/>
    <w:rsid w:val="000A6693"/>
    <w:rsid w:val="000A6A2C"/>
    <w:rsid w:val="000A7970"/>
    <w:rsid w:val="000A7D94"/>
    <w:rsid w:val="000B1511"/>
    <w:rsid w:val="000B273D"/>
    <w:rsid w:val="000B50D0"/>
    <w:rsid w:val="000B613B"/>
    <w:rsid w:val="000B61DF"/>
    <w:rsid w:val="000B6249"/>
    <w:rsid w:val="000C1DB1"/>
    <w:rsid w:val="000C4A6D"/>
    <w:rsid w:val="000D2454"/>
    <w:rsid w:val="000D3F37"/>
    <w:rsid w:val="000E3C74"/>
    <w:rsid w:val="000E3F9B"/>
    <w:rsid w:val="000E478E"/>
    <w:rsid w:val="000E4929"/>
    <w:rsid w:val="000E6689"/>
    <w:rsid w:val="000E7F85"/>
    <w:rsid w:val="000F0EBF"/>
    <w:rsid w:val="000F172B"/>
    <w:rsid w:val="000F2198"/>
    <w:rsid w:val="000F39B6"/>
    <w:rsid w:val="000F3A94"/>
    <w:rsid w:val="000F5F01"/>
    <w:rsid w:val="000F6B7B"/>
    <w:rsid w:val="000F6F95"/>
    <w:rsid w:val="0010021F"/>
    <w:rsid w:val="00100B0F"/>
    <w:rsid w:val="0010187C"/>
    <w:rsid w:val="0010219C"/>
    <w:rsid w:val="001037E3"/>
    <w:rsid w:val="00104ACA"/>
    <w:rsid w:val="001059D6"/>
    <w:rsid w:val="00107022"/>
    <w:rsid w:val="001130EC"/>
    <w:rsid w:val="0011660B"/>
    <w:rsid w:val="00117204"/>
    <w:rsid w:val="0012143A"/>
    <w:rsid w:val="0012203E"/>
    <w:rsid w:val="001258BA"/>
    <w:rsid w:val="00130601"/>
    <w:rsid w:val="00132F4D"/>
    <w:rsid w:val="00133EA0"/>
    <w:rsid w:val="00140687"/>
    <w:rsid w:val="00146421"/>
    <w:rsid w:val="001526D4"/>
    <w:rsid w:val="00153B20"/>
    <w:rsid w:val="00155F64"/>
    <w:rsid w:val="00157856"/>
    <w:rsid w:val="00160729"/>
    <w:rsid w:val="00161088"/>
    <w:rsid w:val="0016455F"/>
    <w:rsid w:val="00165398"/>
    <w:rsid w:val="00166794"/>
    <w:rsid w:val="00166ED8"/>
    <w:rsid w:val="001714C9"/>
    <w:rsid w:val="001722C9"/>
    <w:rsid w:val="00172B93"/>
    <w:rsid w:val="00176DF5"/>
    <w:rsid w:val="0018119B"/>
    <w:rsid w:val="001828C6"/>
    <w:rsid w:val="001844AB"/>
    <w:rsid w:val="001853C7"/>
    <w:rsid w:val="0019140D"/>
    <w:rsid w:val="00191D61"/>
    <w:rsid w:val="00192879"/>
    <w:rsid w:val="0019426D"/>
    <w:rsid w:val="001944B8"/>
    <w:rsid w:val="00196DA3"/>
    <w:rsid w:val="001971E5"/>
    <w:rsid w:val="001A1B1F"/>
    <w:rsid w:val="001A31E2"/>
    <w:rsid w:val="001A5FC1"/>
    <w:rsid w:val="001A68E5"/>
    <w:rsid w:val="001B02C2"/>
    <w:rsid w:val="001B2A54"/>
    <w:rsid w:val="001B2BA4"/>
    <w:rsid w:val="001B5014"/>
    <w:rsid w:val="001B7327"/>
    <w:rsid w:val="001C2F2F"/>
    <w:rsid w:val="001D22EA"/>
    <w:rsid w:val="001D53B4"/>
    <w:rsid w:val="001E1835"/>
    <w:rsid w:val="001E3D2E"/>
    <w:rsid w:val="001E6135"/>
    <w:rsid w:val="001E6795"/>
    <w:rsid w:val="001F28D2"/>
    <w:rsid w:val="001F2F45"/>
    <w:rsid w:val="001F3023"/>
    <w:rsid w:val="001F35F6"/>
    <w:rsid w:val="001F74CA"/>
    <w:rsid w:val="001F7590"/>
    <w:rsid w:val="001F7E87"/>
    <w:rsid w:val="002003B6"/>
    <w:rsid w:val="0020244A"/>
    <w:rsid w:val="002030BD"/>
    <w:rsid w:val="002049B4"/>
    <w:rsid w:val="0020520B"/>
    <w:rsid w:val="002076AD"/>
    <w:rsid w:val="00210CAE"/>
    <w:rsid w:val="00213C55"/>
    <w:rsid w:val="00214077"/>
    <w:rsid w:val="002212D6"/>
    <w:rsid w:val="0022263A"/>
    <w:rsid w:val="00223CF4"/>
    <w:rsid w:val="00224C4A"/>
    <w:rsid w:val="00227AA0"/>
    <w:rsid w:val="00231187"/>
    <w:rsid w:val="0023407E"/>
    <w:rsid w:val="00240B40"/>
    <w:rsid w:val="00244182"/>
    <w:rsid w:val="00253DF7"/>
    <w:rsid w:val="002544A1"/>
    <w:rsid w:val="0025689E"/>
    <w:rsid w:val="00257ECE"/>
    <w:rsid w:val="00260266"/>
    <w:rsid w:val="00260382"/>
    <w:rsid w:val="00260B94"/>
    <w:rsid w:val="00262DED"/>
    <w:rsid w:val="00263E4C"/>
    <w:rsid w:val="00264F2E"/>
    <w:rsid w:val="00265A41"/>
    <w:rsid w:val="00271245"/>
    <w:rsid w:val="00271930"/>
    <w:rsid w:val="00273F66"/>
    <w:rsid w:val="00274A9E"/>
    <w:rsid w:val="00276ACC"/>
    <w:rsid w:val="00276BA1"/>
    <w:rsid w:val="00280984"/>
    <w:rsid w:val="002832CF"/>
    <w:rsid w:val="002835E3"/>
    <w:rsid w:val="00284542"/>
    <w:rsid w:val="00287951"/>
    <w:rsid w:val="002A14D1"/>
    <w:rsid w:val="002A1A1D"/>
    <w:rsid w:val="002A28AD"/>
    <w:rsid w:val="002B04FD"/>
    <w:rsid w:val="002B0E46"/>
    <w:rsid w:val="002B22C1"/>
    <w:rsid w:val="002B437F"/>
    <w:rsid w:val="002B5318"/>
    <w:rsid w:val="002B6D27"/>
    <w:rsid w:val="002B7A09"/>
    <w:rsid w:val="002C060C"/>
    <w:rsid w:val="002C0ABB"/>
    <w:rsid w:val="002C4F78"/>
    <w:rsid w:val="002D05DD"/>
    <w:rsid w:val="002D0E4D"/>
    <w:rsid w:val="002D2965"/>
    <w:rsid w:val="002D3D02"/>
    <w:rsid w:val="002D4CB5"/>
    <w:rsid w:val="002D684B"/>
    <w:rsid w:val="002E2D3A"/>
    <w:rsid w:val="002E3B26"/>
    <w:rsid w:val="002E4AB8"/>
    <w:rsid w:val="002E7FC4"/>
    <w:rsid w:val="002F2230"/>
    <w:rsid w:val="00310070"/>
    <w:rsid w:val="0031081B"/>
    <w:rsid w:val="003110EC"/>
    <w:rsid w:val="00314289"/>
    <w:rsid w:val="003206A6"/>
    <w:rsid w:val="00324E6C"/>
    <w:rsid w:val="0032560D"/>
    <w:rsid w:val="00327C92"/>
    <w:rsid w:val="00333292"/>
    <w:rsid w:val="003344E7"/>
    <w:rsid w:val="003350E2"/>
    <w:rsid w:val="0033580B"/>
    <w:rsid w:val="00336213"/>
    <w:rsid w:val="003365E7"/>
    <w:rsid w:val="003378D5"/>
    <w:rsid w:val="0034087C"/>
    <w:rsid w:val="00344621"/>
    <w:rsid w:val="003473D7"/>
    <w:rsid w:val="00351AC8"/>
    <w:rsid w:val="00352B7D"/>
    <w:rsid w:val="00352C78"/>
    <w:rsid w:val="00353075"/>
    <w:rsid w:val="0035619F"/>
    <w:rsid w:val="00362369"/>
    <w:rsid w:val="00363E02"/>
    <w:rsid w:val="003705B3"/>
    <w:rsid w:val="00373A96"/>
    <w:rsid w:val="003826C2"/>
    <w:rsid w:val="00383728"/>
    <w:rsid w:val="00384E57"/>
    <w:rsid w:val="003903BB"/>
    <w:rsid w:val="0039195E"/>
    <w:rsid w:val="00391EC3"/>
    <w:rsid w:val="00392627"/>
    <w:rsid w:val="00394128"/>
    <w:rsid w:val="00394ADC"/>
    <w:rsid w:val="00395235"/>
    <w:rsid w:val="0039561A"/>
    <w:rsid w:val="00397C7D"/>
    <w:rsid w:val="003A004F"/>
    <w:rsid w:val="003A2158"/>
    <w:rsid w:val="003A3AC4"/>
    <w:rsid w:val="003B25A5"/>
    <w:rsid w:val="003B3822"/>
    <w:rsid w:val="003B4130"/>
    <w:rsid w:val="003B715B"/>
    <w:rsid w:val="003C2C62"/>
    <w:rsid w:val="003C5566"/>
    <w:rsid w:val="003C577A"/>
    <w:rsid w:val="003D1D14"/>
    <w:rsid w:val="003D6C7C"/>
    <w:rsid w:val="003D6EFB"/>
    <w:rsid w:val="003D734D"/>
    <w:rsid w:val="003D7E52"/>
    <w:rsid w:val="003E25C6"/>
    <w:rsid w:val="003E7C12"/>
    <w:rsid w:val="003F7528"/>
    <w:rsid w:val="004011AA"/>
    <w:rsid w:val="0040202C"/>
    <w:rsid w:val="00402CB6"/>
    <w:rsid w:val="00404A8F"/>
    <w:rsid w:val="004051D3"/>
    <w:rsid w:val="00406508"/>
    <w:rsid w:val="0041456E"/>
    <w:rsid w:val="004148E3"/>
    <w:rsid w:val="00414F7E"/>
    <w:rsid w:val="004164F8"/>
    <w:rsid w:val="004215C7"/>
    <w:rsid w:val="00426F05"/>
    <w:rsid w:val="004328E1"/>
    <w:rsid w:val="00436158"/>
    <w:rsid w:val="004427B7"/>
    <w:rsid w:val="004430F9"/>
    <w:rsid w:val="0044349F"/>
    <w:rsid w:val="00445F1F"/>
    <w:rsid w:val="00447862"/>
    <w:rsid w:val="00451F60"/>
    <w:rsid w:val="00452BB2"/>
    <w:rsid w:val="004548EF"/>
    <w:rsid w:val="00454A63"/>
    <w:rsid w:val="00456054"/>
    <w:rsid w:val="0045656D"/>
    <w:rsid w:val="00462D98"/>
    <w:rsid w:val="00463E7D"/>
    <w:rsid w:val="00466C73"/>
    <w:rsid w:val="00472A44"/>
    <w:rsid w:val="00473A89"/>
    <w:rsid w:val="00475899"/>
    <w:rsid w:val="00482C78"/>
    <w:rsid w:val="0048634A"/>
    <w:rsid w:val="004874AE"/>
    <w:rsid w:val="0049056F"/>
    <w:rsid w:val="00490C32"/>
    <w:rsid w:val="00492217"/>
    <w:rsid w:val="00493C54"/>
    <w:rsid w:val="00494D24"/>
    <w:rsid w:val="004951D1"/>
    <w:rsid w:val="004960BB"/>
    <w:rsid w:val="004A0236"/>
    <w:rsid w:val="004A1BA3"/>
    <w:rsid w:val="004A27D0"/>
    <w:rsid w:val="004A4AB2"/>
    <w:rsid w:val="004A4D67"/>
    <w:rsid w:val="004A5286"/>
    <w:rsid w:val="004A65AD"/>
    <w:rsid w:val="004B7E79"/>
    <w:rsid w:val="004C13CB"/>
    <w:rsid w:val="004C3794"/>
    <w:rsid w:val="004C5B90"/>
    <w:rsid w:val="004D3D4B"/>
    <w:rsid w:val="004D5498"/>
    <w:rsid w:val="004D6599"/>
    <w:rsid w:val="004D66A5"/>
    <w:rsid w:val="004D6B00"/>
    <w:rsid w:val="004E1D50"/>
    <w:rsid w:val="004E3266"/>
    <w:rsid w:val="004E38BA"/>
    <w:rsid w:val="004E45EC"/>
    <w:rsid w:val="004E50CA"/>
    <w:rsid w:val="004F27A0"/>
    <w:rsid w:val="004F2CA6"/>
    <w:rsid w:val="004F6302"/>
    <w:rsid w:val="0050027D"/>
    <w:rsid w:val="00501382"/>
    <w:rsid w:val="005048FB"/>
    <w:rsid w:val="00510798"/>
    <w:rsid w:val="005119B5"/>
    <w:rsid w:val="005125F1"/>
    <w:rsid w:val="005127B2"/>
    <w:rsid w:val="00524766"/>
    <w:rsid w:val="00524A11"/>
    <w:rsid w:val="00527768"/>
    <w:rsid w:val="00530EA4"/>
    <w:rsid w:val="005327FB"/>
    <w:rsid w:val="00533251"/>
    <w:rsid w:val="00533FCA"/>
    <w:rsid w:val="005346EF"/>
    <w:rsid w:val="005470D4"/>
    <w:rsid w:val="005475C4"/>
    <w:rsid w:val="005616B5"/>
    <w:rsid w:val="005632FC"/>
    <w:rsid w:val="0056603B"/>
    <w:rsid w:val="00566690"/>
    <w:rsid w:val="005679A4"/>
    <w:rsid w:val="00572B12"/>
    <w:rsid w:val="00574CE6"/>
    <w:rsid w:val="0058302C"/>
    <w:rsid w:val="0059223D"/>
    <w:rsid w:val="0059365B"/>
    <w:rsid w:val="0059392A"/>
    <w:rsid w:val="00593ABC"/>
    <w:rsid w:val="00596CFB"/>
    <w:rsid w:val="00597B15"/>
    <w:rsid w:val="005A044C"/>
    <w:rsid w:val="005A09E7"/>
    <w:rsid w:val="005A149F"/>
    <w:rsid w:val="005A1816"/>
    <w:rsid w:val="005A3A32"/>
    <w:rsid w:val="005A6083"/>
    <w:rsid w:val="005B0DB4"/>
    <w:rsid w:val="005B29EF"/>
    <w:rsid w:val="005B2C9F"/>
    <w:rsid w:val="005B34C9"/>
    <w:rsid w:val="005C003E"/>
    <w:rsid w:val="005C0E26"/>
    <w:rsid w:val="005C1D52"/>
    <w:rsid w:val="005C40DC"/>
    <w:rsid w:val="005C5E68"/>
    <w:rsid w:val="005C7CCD"/>
    <w:rsid w:val="005D0200"/>
    <w:rsid w:val="005D2D15"/>
    <w:rsid w:val="005D2F0B"/>
    <w:rsid w:val="005D44EF"/>
    <w:rsid w:val="005D47EB"/>
    <w:rsid w:val="005D5112"/>
    <w:rsid w:val="005D5D67"/>
    <w:rsid w:val="005E272A"/>
    <w:rsid w:val="005E77DA"/>
    <w:rsid w:val="005F34CC"/>
    <w:rsid w:val="005F38CE"/>
    <w:rsid w:val="005F3914"/>
    <w:rsid w:val="005F3B5A"/>
    <w:rsid w:val="005F6AB4"/>
    <w:rsid w:val="00601E1D"/>
    <w:rsid w:val="00607471"/>
    <w:rsid w:val="00610A66"/>
    <w:rsid w:val="00613177"/>
    <w:rsid w:val="00613F7C"/>
    <w:rsid w:val="00614BF2"/>
    <w:rsid w:val="0061557C"/>
    <w:rsid w:val="00621D0D"/>
    <w:rsid w:val="00623DE2"/>
    <w:rsid w:val="00626809"/>
    <w:rsid w:val="00627601"/>
    <w:rsid w:val="006300D0"/>
    <w:rsid w:val="00632012"/>
    <w:rsid w:val="00634694"/>
    <w:rsid w:val="00636517"/>
    <w:rsid w:val="00636EE7"/>
    <w:rsid w:val="00637670"/>
    <w:rsid w:val="00637690"/>
    <w:rsid w:val="00640E1E"/>
    <w:rsid w:val="0064389A"/>
    <w:rsid w:val="00644A3C"/>
    <w:rsid w:val="00645442"/>
    <w:rsid w:val="006525CD"/>
    <w:rsid w:val="00653F7F"/>
    <w:rsid w:val="00662DCD"/>
    <w:rsid w:val="00662EE8"/>
    <w:rsid w:val="0066312F"/>
    <w:rsid w:val="00663813"/>
    <w:rsid w:val="00664A76"/>
    <w:rsid w:val="00664AFD"/>
    <w:rsid w:val="006662B1"/>
    <w:rsid w:val="00667567"/>
    <w:rsid w:val="0067343B"/>
    <w:rsid w:val="0067391A"/>
    <w:rsid w:val="00674173"/>
    <w:rsid w:val="0067534F"/>
    <w:rsid w:val="00677D87"/>
    <w:rsid w:val="00690DB1"/>
    <w:rsid w:val="0069185B"/>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4834"/>
    <w:rsid w:val="006D70F1"/>
    <w:rsid w:val="006E06D9"/>
    <w:rsid w:val="006E0E1F"/>
    <w:rsid w:val="006E1D40"/>
    <w:rsid w:val="006E2E1F"/>
    <w:rsid w:val="006E4F59"/>
    <w:rsid w:val="006E5059"/>
    <w:rsid w:val="006E53F2"/>
    <w:rsid w:val="006F5711"/>
    <w:rsid w:val="006F5F03"/>
    <w:rsid w:val="006F5FFF"/>
    <w:rsid w:val="00701D6F"/>
    <w:rsid w:val="00703012"/>
    <w:rsid w:val="007031E9"/>
    <w:rsid w:val="00710804"/>
    <w:rsid w:val="00711744"/>
    <w:rsid w:val="00711FC6"/>
    <w:rsid w:val="007130B1"/>
    <w:rsid w:val="00713487"/>
    <w:rsid w:val="00715071"/>
    <w:rsid w:val="007157A1"/>
    <w:rsid w:val="0072245C"/>
    <w:rsid w:val="007231E9"/>
    <w:rsid w:val="007249B3"/>
    <w:rsid w:val="00724F0E"/>
    <w:rsid w:val="00725522"/>
    <w:rsid w:val="00725BE8"/>
    <w:rsid w:val="007270A6"/>
    <w:rsid w:val="00727C59"/>
    <w:rsid w:val="00730702"/>
    <w:rsid w:val="00733730"/>
    <w:rsid w:val="00734E5D"/>
    <w:rsid w:val="00736013"/>
    <w:rsid w:val="00737BF8"/>
    <w:rsid w:val="00742310"/>
    <w:rsid w:val="0074339B"/>
    <w:rsid w:val="007465D6"/>
    <w:rsid w:val="00756245"/>
    <w:rsid w:val="00761662"/>
    <w:rsid w:val="0076182F"/>
    <w:rsid w:val="00764043"/>
    <w:rsid w:val="007640C4"/>
    <w:rsid w:val="00766A36"/>
    <w:rsid w:val="007757CF"/>
    <w:rsid w:val="007769F6"/>
    <w:rsid w:val="00780505"/>
    <w:rsid w:val="0078128F"/>
    <w:rsid w:val="007819D9"/>
    <w:rsid w:val="00784CF2"/>
    <w:rsid w:val="00785DDA"/>
    <w:rsid w:val="0078683C"/>
    <w:rsid w:val="00790EDB"/>
    <w:rsid w:val="00791538"/>
    <w:rsid w:val="0079326E"/>
    <w:rsid w:val="00796C6E"/>
    <w:rsid w:val="00796EDE"/>
    <w:rsid w:val="007A1C3D"/>
    <w:rsid w:val="007A5A58"/>
    <w:rsid w:val="007B1C56"/>
    <w:rsid w:val="007B1C77"/>
    <w:rsid w:val="007C1DD7"/>
    <w:rsid w:val="007C3CD5"/>
    <w:rsid w:val="007C4756"/>
    <w:rsid w:val="007C5E88"/>
    <w:rsid w:val="007C61EF"/>
    <w:rsid w:val="007C63D7"/>
    <w:rsid w:val="007D03DE"/>
    <w:rsid w:val="007D1C0D"/>
    <w:rsid w:val="007D2D23"/>
    <w:rsid w:val="007E032A"/>
    <w:rsid w:val="007E27D6"/>
    <w:rsid w:val="007E3921"/>
    <w:rsid w:val="007E4D78"/>
    <w:rsid w:val="007E6F6B"/>
    <w:rsid w:val="007F2F98"/>
    <w:rsid w:val="00800303"/>
    <w:rsid w:val="00801028"/>
    <w:rsid w:val="0080281D"/>
    <w:rsid w:val="00802B2C"/>
    <w:rsid w:val="00803793"/>
    <w:rsid w:val="00804000"/>
    <w:rsid w:val="0080419D"/>
    <w:rsid w:val="0080608D"/>
    <w:rsid w:val="00806CEA"/>
    <w:rsid w:val="008078EA"/>
    <w:rsid w:val="008101A2"/>
    <w:rsid w:val="00810923"/>
    <w:rsid w:val="00814A6A"/>
    <w:rsid w:val="00817A01"/>
    <w:rsid w:val="008209F1"/>
    <w:rsid w:val="0082486C"/>
    <w:rsid w:val="00825E35"/>
    <w:rsid w:val="00830A4E"/>
    <w:rsid w:val="0083146A"/>
    <w:rsid w:val="008334F8"/>
    <w:rsid w:val="00835FFD"/>
    <w:rsid w:val="00840BC3"/>
    <w:rsid w:val="00841731"/>
    <w:rsid w:val="0084381F"/>
    <w:rsid w:val="00843E35"/>
    <w:rsid w:val="008461D0"/>
    <w:rsid w:val="008507C8"/>
    <w:rsid w:val="008524CE"/>
    <w:rsid w:val="008557B4"/>
    <w:rsid w:val="00857633"/>
    <w:rsid w:val="0086440C"/>
    <w:rsid w:val="008674ED"/>
    <w:rsid w:val="00872A66"/>
    <w:rsid w:val="00874C29"/>
    <w:rsid w:val="00874EE6"/>
    <w:rsid w:val="00876659"/>
    <w:rsid w:val="0087734C"/>
    <w:rsid w:val="00877D58"/>
    <w:rsid w:val="00882141"/>
    <w:rsid w:val="00886BD4"/>
    <w:rsid w:val="008876EC"/>
    <w:rsid w:val="008922A8"/>
    <w:rsid w:val="00895BD5"/>
    <w:rsid w:val="008A16C4"/>
    <w:rsid w:val="008A1D47"/>
    <w:rsid w:val="008A649F"/>
    <w:rsid w:val="008A6FED"/>
    <w:rsid w:val="008B39C5"/>
    <w:rsid w:val="008B3B9E"/>
    <w:rsid w:val="008B51AA"/>
    <w:rsid w:val="008B7EE3"/>
    <w:rsid w:val="008B7F36"/>
    <w:rsid w:val="008C39C5"/>
    <w:rsid w:val="008C67F2"/>
    <w:rsid w:val="008D0561"/>
    <w:rsid w:val="008D064A"/>
    <w:rsid w:val="008D2537"/>
    <w:rsid w:val="008D2B0F"/>
    <w:rsid w:val="008D633C"/>
    <w:rsid w:val="008E449E"/>
    <w:rsid w:val="008E4BDD"/>
    <w:rsid w:val="008E770C"/>
    <w:rsid w:val="008F0329"/>
    <w:rsid w:val="008F1809"/>
    <w:rsid w:val="008F187F"/>
    <w:rsid w:val="008F3C13"/>
    <w:rsid w:val="008F402F"/>
    <w:rsid w:val="008F76E8"/>
    <w:rsid w:val="00901242"/>
    <w:rsid w:val="00904508"/>
    <w:rsid w:val="009078A1"/>
    <w:rsid w:val="00911E9C"/>
    <w:rsid w:val="009157F0"/>
    <w:rsid w:val="00917405"/>
    <w:rsid w:val="0091795A"/>
    <w:rsid w:val="00917B6B"/>
    <w:rsid w:val="00920F7C"/>
    <w:rsid w:val="00922718"/>
    <w:rsid w:val="00922F40"/>
    <w:rsid w:val="00924743"/>
    <w:rsid w:val="009258FF"/>
    <w:rsid w:val="00927912"/>
    <w:rsid w:val="00931D55"/>
    <w:rsid w:val="00932A87"/>
    <w:rsid w:val="00934CAE"/>
    <w:rsid w:val="0093560E"/>
    <w:rsid w:val="00937EF1"/>
    <w:rsid w:val="0094257D"/>
    <w:rsid w:val="009443B6"/>
    <w:rsid w:val="00944B68"/>
    <w:rsid w:val="00946F68"/>
    <w:rsid w:val="00946FAF"/>
    <w:rsid w:val="0095467C"/>
    <w:rsid w:val="00954A61"/>
    <w:rsid w:val="00955C6F"/>
    <w:rsid w:val="00966C7B"/>
    <w:rsid w:val="009701DC"/>
    <w:rsid w:val="009715D8"/>
    <w:rsid w:val="009811A8"/>
    <w:rsid w:val="00991460"/>
    <w:rsid w:val="00995BF9"/>
    <w:rsid w:val="009975CC"/>
    <w:rsid w:val="009A0CAF"/>
    <w:rsid w:val="009A2207"/>
    <w:rsid w:val="009B0EDA"/>
    <w:rsid w:val="009B1950"/>
    <w:rsid w:val="009B6C42"/>
    <w:rsid w:val="009D2998"/>
    <w:rsid w:val="009D31F7"/>
    <w:rsid w:val="009D32C2"/>
    <w:rsid w:val="009D50DB"/>
    <w:rsid w:val="009D7596"/>
    <w:rsid w:val="009E2932"/>
    <w:rsid w:val="009E3A0A"/>
    <w:rsid w:val="009E53B5"/>
    <w:rsid w:val="009F3E91"/>
    <w:rsid w:val="009F5049"/>
    <w:rsid w:val="00A008DA"/>
    <w:rsid w:val="00A00C93"/>
    <w:rsid w:val="00A0527B"/>
    <w:rsid w:val="00A0571E"/>
    <w:rsid w:val="00A0631B"/>
    <w:rsid w:val="00A078A9"/>
    <w:rsid w:val="00A104CB"/>
    <w:rsid w:val="00A11894"/>
    <w:rsid w:val="00A12E0D"/>
    <w:rsid w:val="00A135F6"/>
    <w:rsid w:val="00A13A27"/>
    <w:rsid w:val="00A1499B"/>
    <w:rsid w:val="00A162BE"/>
    <w:rsid w:val="00A21CA2"/>
    <w:rsid w:val="00A23616"/>
    <w:rsid w:val="00A30A1B"/>
    <w:rsid w:val="00A314C2"/>
    <w:rsid w:val="00A4612F"/>
    <w:rsid w:val="00A501BF"/>
    <w:rsid w:val="00A50FA5"/>
    <w:rsid w:val="00A519A0"/>
    <w:rsid w:val="00A62A2E"/>
    <w:rsid w:val="00A63E86"/>
    <w:rsid w:val="00A646B7"/>
    <w:rsid w:val="00A66097"/>
    <w:rsid w:val="00A75185"/>
    <w:rsid w:val="00A754A0"/>
    <w:rsid w:val="00A757C3"/>
    <w:rsid w:val="00A75E5B"/>
    <w:rsid w:val="00A75F4B"/>
    <w:rsid w:val="00A7684A"/>
    <w:rsid w:val="00A80EE6"/>
    <w:rsid w:val="00A83B69"/>
    <w:rsid w:val="00A8614D"/>
    <w:rsid w:val="00A86533"/>
    <w:rsid w:val="00A9045F"/>
    <w:rsid w:val="00A91CA2"/>
    <w:rsid w:val="00A92FB8"/>
    <w:rsid w:val="00A948F1"/>
    <w:rsid w:val="00A94AB5"/>
    <w:rsid w:val="00A9670E"/>
    <w:rsid w:val="00AA0BE3"/>
    <w:rsid w:val="00AA18F9"/>
    <w:rsid w:val="00AA1D7D"/>
    <w:rsid w:val="00AA2790"/>
    <w:rsid w:val="00AA3806"/>
    <w:rsid w:val="00AA6693"/>
    <w:rsid w:val="00AB139D"/>
    <w:rsid w:val="00AB2A35"/>
    <w:rsid w:val="00AB2C81"/>
    <w:rsid w:val="00AB2D05"/>
    <w:rsid w:val="00AB3EFB"/>
    <w:rsid w:val="00AB6CAB"/>
    <w:rsid w:val="00AC0B05"/>
    <w:rsid w:val="00AC1962"/>
    <w:rsid w:val="00AC4AD7"/>
    <w:rsid w:val="00AC63EB"/>
    <w:rsid w:val="00AC7F9D"/>
    <w:rsid w:val="00AD079A"/>
    <w:rsid w:val="00AD1890"/>
    <w:rsid w:val="00AE2149"/>
    <w:rsid w:val="00AE2BF3"/>
    <w:rsid w:val="00AE33AE"/>
    <w:rsid w:val="00AE38B7"/>
    <w:rsid w:val="00AE3F91"/>
    <w:rsid w:val="00AE6AD7"/>
    <w:rsid w:val="00AF1A39"/>
    <w:rsid w:val="00AF5B63"/>
    <w:rsid w:val="00B0053D"/>
    <w:rsid w:val="00B039E3"/>
    <w:rsid w:val="00B06D36"/>
    <w:rsid w:val="00B12BC4"/>
    <w:rsid w:val="00B13586"/>
    <w:rsid w:val="00B156AA"/>
    <w:rsid w:val="00B22838"/>
    <w:rsid w:val="00B31662"/>
    <w:rsid w:val="00B33E95"/>
    <w:rsid w:val="00B3720B"/>
    <w:rsid w:val="00B405F3"/>
    <w:rsid w:val="00B43935"/>
    <w:rsid w:val="00B45D0B"/>
    <w:rsid w:val="00B5503E"/>
    <w:rsid w:val="00B5558A"/>
    <w:rsid w:val="00B55B3B"/>
    <w:rsid w:val="00B56513"/>
    <w:rsid w:val="00B571F0"/>
    <w:rsid w:val="00B61B64"/>
    <w:rsid w:val="00B64376"/>
    <w:rsid w:val="00B6570C"/>
    <w:rsid w:val="00B717EB"/>
    <w:rsid w:val="00B7401F"/>
    <w:rsid w:val="00B769CF"/>
    <w:rsid w:val="00B770B2"/>
    <w:rsid w:val="00B806C3"/>
    <w:rsid w:val="00B80D6F"/>
    <w:rsid w:val="00B84FCA"/>
    <w:rsid w:val="00B9089F"/>
    <w:rsid w:val="00B91826"/>
    <w:rsid w:val="00B91AEE"/>
    <w:rsid w:val="00B94313"/>
    <w:rsid w:val="00B95F5A"/>
    <w:rsid w:val="00B96EAD"/>
    <w:rsid w:val="00B97C9D"/>
    <w:rsid w:val="00BA3B58"/>
    <w:rsid w:val="00BA4B7C"/>
    <w:rsid w:val="00BA79F5"/>
    <w:rsid w:val="00BA7EA7"/>
    <w:rsid w:val="00BB3AB6"/>
    <w:rsid w:val="00BB766D"/>
    <w:rsid w:val="00BC007B"/>
    <w:rsid w:val="00BC26BA"/>
    <w:rsid w:val="00BC35F8"/>
    <w:rsid w:val="00BC481B"/>
    <w:rsid w:val="00BD05EE"/>
    <w:rsid w:val="00BD20E4"/>
    <w:rsid w:val="00BD2D29"/>
    <w:rsid w:val="00BD617C"/>
    <w:rsid w:val="00BE41F9"/>
    <w:rsid w:val="00BE7137"/>
    <w:rsid w:val="00BE782C"/>
    <w:rsid w:val="00BF376F"/>
    <w:rsid w:val="00BF46A6"/>
    <w:rsid w:val="00BF5AF8"/>
    <w:rsid w:val="00BF6CAD"/>
    <w:rsid w:val="00BF71FB"/>
    <w:rsid w:val="00C0010C"/>
    <w:rsid w:val="00C02576"/>
    <w:rsid w:val="00C03FB2"/>
    <w:rsid w:val="00C04DBF"/>
    <w:rsid w:val="00C054ED"/>
    <w:rsid w:val="00C05E4C"/>
    <w:rsid w:val="00C06545"/>
    <w:rsid w:val="00C11A90"/>
    <w:rsid w:val="00C134AF"/>
    <w:rsid w:val="00C158C4"/>
    <w:rsid w:val="00C169BA"/>
    <w:rsid w:val="00C220FC"/>
    <w:rsid w:val="00C24DFA"/>
    <w:rsid w:val="00C24F9D"/>
    <w:rsid w:val="00C30182"/>
    <w:rsid w:val="00C31FC9"/>
    <w:rsid w:val="00C37A63"/>
    <w:rsid w:val="00C42248"/>
    <w:rsid w:val="00C46A36"/>
    <w:rsid w:val="00C47037"/>
    <w:rsid w:val="00C509E3"/>
    <w:rsid w:val="00C5132B"/>
    <w:rsid w:val="00C53625"/>
    <w:rsid w:val="00C548BA"/>
    <w:rsid w:val="00C5679D"/>
    <w:rsid w:val="00C57784"/>
    <w:rsid w:val="00C602C1"/>
    <w:rsid w:val="00C61B33"/>
    <w:rsid w:val="00C63FC0"/>
    <w:rsid w:val="00C66392"/>
    <w:rsid w:val="00C73D09"/>
    <w:rsid w:val="00C74B61"/>
    <w:rsid w:val="00C74C5E"/>
    <w:rsid w:val="00C82558"/>
    <w:rsid w:val="00C82653"/>
    <w:rsid w:val="00C827A2"/>
    <w:rsid w:val="00C82B69"/>
    <w:rsid w:val="00C82C8E"/>
    <w:rsid w:val="00C82CB3"/>
    <w:rsid w:val="00C85ECF"/>
    <w:rsid w:val="00C91B28"/>
    <w:rsid w:val="00C91F3A"/>
    <w:rsid w:val="00C93590"/>
    <w:rsid w:val="00C97592"/>
    <w:rsid w:val="00CA5446"/>
    <w:rsid w:val="00CB14E5"/>
    <w:rsid w:val="00CB218D"/>
    <w:rsid w:val="00CB5625"/>
    <w:rsid w:val="00CB5797"/>
    <w:rsid w:val="00CC1C17"/>
    <w:rsid w:val="00CC4352"/>
    <w:rsid w:val="00CC4F7F"/>
    <w:rsid w:val="00CC5D96"/>
    <w:rsid w:val="00CD09E1"/>
    <w:rsid w:val="00CE1780"/>
    <w:rsid w:val="00CE4913"/>
    <w:rsid w:val="00CE66BD"/>
    <w:rsid w:val="00CF010A"/>
    <w:rsid w:val="00CF0671"/>
    <w:rsid w:val="00CF247A"/>
    <w:rsid w:val="00CF2E29"/>
    <w:rsid w:val="00CF44AD"/>
    <w:rsid w:val="00CF48B2"/>
    <w:rsid w:val="00CF4D7C"/>
    <w:rsid w:val="00CF4FC0"/>
    <w:rsid w:val="00CF6A58"/>
    <w:rsid w:val="00CF7486"/>
    <w:rsid w:val="00D01260"/>
    <w:rsid w:val="00D1072F"/>
    <w:rsid w:val="00D108A5"/>
    <w:rsid w:val="00D14585"/>
    <w:rsid w:val="00D14845"/>
    <w:rsid w:val="00D153C8"/>
    <w:rsid w:val="00D17018"/>
    <w:rsid w:val="00D20EFF"/>
    <w:rsid w:val="00D30E18"/>
    <w:rsid w:val="00D31324"/>
    <w:rsid w:val="00D35706"/>
    <w:rsid w:val="00D37BD2"/>
    <w:rsid w:val="00D40A58"/>
    <w:rsid w:val="00D4386E"/>
    <w:rsid w:val="00D44707"/>
    <w:rsid w:val="00D45B53"/>
    <w:rsid w:val="00D4611A"/>
    <w:rsid w:val="00D51432"/>
    <w:rsid w:val="00D53ED8"/>
    <w:rsid w:val="00D541A0"/>
    <w:rsid w:val="00D62449"/>
    <w:rsid w:val="00D64857"/>
    <w:rsid w:val="00D6493A"/>
    <w:rsid w:val="00D649A5"/>
    <w:rsid w:val="00D66833"/>
    <w:rsid w:val="00D67875"/>
    <w:rsid w:val="00D71E86"/>
    <w:rsid w:val="00D731C6"/>
    <w:rsid w:val="00D745C5"/>
    <w:rsid w:val="00D75327"/>
    <w:rsid w:val="00D77D6B"/>
    <w:rsid w:val="00D80C36"/>
    <w:rsid w:val="00D81A32"/>
    <w:rsid w:val="00D858B4"/>
    <w:rsid w:val="00D86EE1"/>
    <w:rsid w:val="00D90D33"/>
    <w:rsid w:val="00D943C8"/>
    <w:rsid w:val="00D95A40"/>
    <w:rsid w:val="00D95E90"/>
    <w:rsid w:val="00D96126"/>
    <w:rsid w:val="00DA2005"/>
    <w:rsid w:val="00DA2FD5"/>
    <w:rsid w:val="00DA4421"/>
    <w:rsid w:val="00DA5C54"/>
    <w:rsid w:val="00DB4B1C"/>
    <w:rsid w:val="00DB5085"/>
    <w:rsid w:val="00DB619F"/>
    <w:rsid w:val="00DB7211"/>
    <w:rsid w:val="00DC1062"/>
    <w:rsid w:val="00DC132C"/>
    <w:rsid w:val="00DC181A"/>
    <w:rsid w:val="00DC503D"/>
    <w:rsid w:val="00DC5727"/>
    <w:rsid w:val="00DD43F0"/>
    <w:rsid w:val="00DD44DE"/>
    <w:rsid w:val="00DE0887"/>
    <w:rsid w:val="00DE09AB"/>
    <w:rsid w:val="00DE352F"/>
    <w:rsid w:val="00DE4A3F"/>
    <w:rsid w:val="00DE5A99"/>
    <w:rsid w:val="00DF0458"/>
    <w:rsid w:val="00DF4367"/>
    <w:rsid w:val="00DF7291"/>
    <w:rsid w:val="00E0574A"/>
    <w:rsid w:val="00E10852"/>
    <w:rsid w:val="00E1243D"/>
    <w:rsid w:val="00E12742"/>
    <w:rsid w:val="00E146D4"/>
    <w:rsid w:val="00E14815"/>
    <w:rsid w:val="00E16468"/>
    <w:rsid w:val="00E21D37"/>
    <w:rsid w:val="00E220ED"/>
    <w:rsid w:val="00E22B44"/>
    <w:rsid w:val="00E30ACD"/>
    <w:rsid w:val="00E32735"/>
    <w:rsid w:val="00E34236"/>
    <w:rsid w:val="00E376C6"/>
    <w:rsid w:val="00E4309C"/>
    <w:rsid w:val="00E44B88"/>
    <w:rsid w:val="00E65CF2"/>
    <w:rsid w:val="00E66E36"/>
    <w:rsid w:val="00E702ED"/>
    <w:rsid w:val="00E709A4"/>
    <w:rsid w:val="00E74F94"/>
    <w:rsid w:val="00E750C1"/>
    <w:rsid w:val="00E75917"/>
    <w:rsid w:val="00E772DB"/>
    <w:rsid w:val="00E86012"/>
    <w:rsid w:val="00E860CA"/>
    <w:rsid w:val="00E86BAB"/>
    <w:rsid w:val="00E92962"/>
    <w:rsid w:val="00E94E10"/>
    <w:rsid w:val="00E96743"/>
    <w:rsid w:val="00E96A42"/>
    <w:rsid w:val="00E97497"/>
    <w:rsid w:val="00EA0C40"/>
    <w:rsid w:val="00EA49C5"/>
    <w:rsid w:val="00EA6279"/>
    <w:rsid w:val="00EB0C32"/>
    <w:rsid w:val="00EB2B64"/>
    <w:rsid w:val="00EB5027"/>
    <w:rsid w:val="00EC1836"/>
    <w:rsid w:val="00EC3990"/>
    <w:rsid w:val="00EC44D6"/>
    <w:rsid w:val="00EC484B"/>
    <w:rsid w:val="00EC4D68"/>
    <w:rsid w:val="00EC7E58"/>
    <w:rsid w:val="00ED15FA"/>
    <w:rsid w:val="00ED1970"/>
    <w:rsid w:val="00ED21AE"/>
    <w:rsid w:val="00ED4D2B"/>
    <w:rsid w:val="00ED5C9F"/>
    <w:rsid w:val="00EE050C"/>
    <w:rsid w:val="00EE0DAC"/>
    <w:rsid w:val="00EE2113"/>
    <w:rsid w:val="00EE440A"/>
    <w:rsid w:val="00EE5730"/>
    <w:rsid w:val="00EE6E9A"/>
    <w:rsid w:val="00EF2AC4"/>
    <w:rsid w:val="00EF397E"/>
    <w:rsid w:val="00EF7E7B"/>
    <w:rsid w:val="00F0340C"/>
    <w:rsid w:val="00F06F68"/>
    <w:rsid w:val="00F11241"/>
    <w:rsid w:val="00F14486"/>
    <w:rsid w:val="00F15E9D"/>
    <w:rsid w:val="00F160AF"/>
    <w:rsid w:val="00F24C2D"/>
    <w:rsid w:val="00F27D59"/>
    <w:rsid w:val="00F316E1"/>
    <w:rsid w:val="00F32155"/>
    <w:rsid w:val="00F32A81"/>
    <w:rsid w:val="00F40C82"/>
    <w:rsid w:val="00F4197F"/>
    <w:rsid w:val="00F44AA3"/>
    <w:rsid w:val="00F46396"/>
    <w:rsid w:val="00F46998"/>
    <w:rsid w:val="00F5382D"/>
    <w:rsid w:val="00F53D9C"/>
    <w:rsid w:val="00F5462B"/>
    <w:rsid w:val="00F54653"/>
    <w:rsid w:val="00F54BA1"/>
    <w:rsid w:val="00F564DA"/>
    <w:rsid w:val="00F57205"/>
    <w:rsid w:val="00F634AD"/>
    <w:rsid w:val="00F63677"/>
    <w:rsid w:val="00F63A57"/>
    <w:rsid w:val="00F6445D"/>
    <w:rsid w:val="00F64A03"/>
    <w:rsid w:val="00F70658"/>
    <w:rsid w:val="00F74FA1"/>
    <w:rsid w:val="00F75B81"/>
    <w:rsid w:val="00F761CA"/>
    <w:rsid w:val="00F804C4"/>
    <w:rsid w:val="00F80C7E"/>
    <w:rsid w:val="00F82F83"/>
    <w:rsid w:val="00F87B64"/>
    <w:rsid w:val="00F90C64"/>
    <w:rsid w:val="00F91D50"/>
    <w:rsid w:val="00F91F42"/>
    <w:rsid w:val="00F9210C"/>
    <w:rsid w:val="00F92B30"/>
    <w:rsid w:val="00F933B9"/>
    <w:rsid w:val="00F94674"/>
    <w:rsid w:val="00F94919"/>
    <w:rsid w:val="00F94A59"/>
    <w:rsid w:val="00F94DE2"/>
    <w:rsid w:val="00F94E62"/>
    <w:rsid w:val="00FA25B6"/>
    <w:rsid w:val="00FA2FAF"/>
    <w:rsid w:val="00FA54F6"/>
    <w:rsid w:val="00FA64B1"/>
    <w:rsid w:val="00FA70F3"/>
    <w:rsid w:val="00FA71CD"/>
    <w:rsid w:val="00FB0453"/>
    <w:rsid w:val="00FB0C07"/>
    <w:rsid w:val="00FB298D"/>
    <w:rsid w:val="00FB2A36"/>
    <w:rsid w:val="00FB4A09"/>
    <w:rsid w:val="00FC1439"/>
    <w:rsid w:val="00FC3F65"/>
    <w:rsid w:val="00FC54D1"/>
    <w:rsid w:val="00FC724B"/>
    <w:rsid w:val="00FC7910"/>
    <w:rsid w:val="00FC7CF2"/>
    <w:rsid w:val="00FD01E0"/>
    <w:rsid w:val="00FD2663"/>
    <w:rsid w:val="00FD50FC"/>
    <w:rsid w:val="00FE0FBC"/>
    <w:rsid w:val="00FE1627"/>
    <w:rsid w:val="00FE2D4E"/>
    <w:rsid w:val="00FE34F2"/>
    <w:rsid w:val="00FE40EB"/>
    <w:rsid w:val="00FF092F"/>
    <w:rsid w:val="00FF0DA7"/>
    <w:rsid w:val="00FF34E3"/>
    <w:rsid w:val="00FF44E0"/>
    <w:rsid w:val="00FF6B7D"/>
    <w:rsid w:val="00FF6C72"/>
    <w:rsid w:val="00FF77E1"/>
    <w:rsid w:val="01A54836"/>
    <w:rsid w:val="01E17A7C"/>
    <w:rsid w:val="021001EB"/>
    <w:rsid w:val="02276ED6"/>
    <w:rsid w:val="02805029"/>
    <w:rsid w:val="02B83E43"/>
    <w:rsid w:val="02DC7088"/>
    <w:rsid w:val="03B7489D"/>
    <w:rsid w:val="03D92CD3"/>
    <w:rsid w:val="03EB351D"/>
    <w:rsid w:val="0431622D"/>
    <w:rsid w:val="04485BF3"/>
    <w:rsid w:val="0474445B"/>
    <w:rsid w:val="049D5B6E"/>
    <w:rsid w:val="04A916D6"/>
    <w:rsid w:val="04AC75CE"/>
    <w:rsid w:val="04B77482"/>
    <w:rsid w:val="04F7229E"/>
    <w:rsid w:val="050B23ED"/>
    <w:rsid w:val="056E7E7A"/>
    <w:rsid w:val="057702AD"/>
    <w:rsid w:val="058D3D96"/>
    <w:rsid w:val="064C1BA0"/>
    <w:rsid w:val="06701A35"/>
    <w:rsid w:val="06813687"/>
    <w:rsid w:val="06916846"/>
    <w:rsid w:val="06A90EF1"/>
    <w:rsid w:val="073D485A"/>
    <w:rsid w:val="077C2E00"/>
    <w:rsid w:val="07AD26C9"/>
    <w:rsid w:val="07B01F2E"/>
    <w:rsid w:val="07C04D13"/>
    <w:rsid w:val="085D1E17"/>
    <w:rsid w:val="08621C3D"/>
    <w:rsid w:val="08C51431"/>
    <w:rsid w:val="08D6738D"/>
    <w:rsid w:val="08E31374"/>
    <w:rsid w:val="090E3F4D"/>
    <w:rsid w:val="093E68E1"/>
    <w:rsid w:val="09422C78"/>
    <w:rsid w:val="09542543"/>
    <w:rsid w:val="09705830"/>
    <w:rsid w:val="099726C4"/>
    <w:rsid w:val="09A34363"/>
    <w:rsid w:val="09D6342B"/>
    <w:rsid w:val="09F70200"/>
    <w:rsid w:val="0A1B040E"/>
    <w:rsid w:val="0AC44C78"/>
    <w:rsid w:val="0ACA746A"/>
    <w:rsid w:val="0B253F29"/>
    <w:rsid w:val="0B445B99"/>
    <w:rsid w:val="0B7A699E"/>
    <w:rsid w:val="0BB01CA6"/>
    <w:rsid w:val="0BD6135A"/>
    <w:rsid w:val="0C232114"/>
    <w:rsid w:val="0C387C09"/>
    <w:rsid w:val="0C3C482A"/>
    <w:rsid w:val="0C433666"/>
    <w:rsid w:val="0C4B3BE2"/>
    <w:rsid w:val="0CDF5BDE"/>
    <w:rsid w:val="0CEA4F5F"/>
    <w:rsid w:val="0D310D25"/>
    <w:rsid w:val="0D363DEB"/>
    <w:rsid w:val="0D710C42"/>
    <w:rsid w:val="0D887D15"/>
    <w:rsid w:val="0E0E30DA"/>
    <w:rsid w:val="0E1B1161"/>
    <w:rsid w:val="0E4D287F"/>
    <w:rsid w:val="0E801900"/>
    <w:rsid w:val="0E867AD8"/>
    <w:rsid w:val="0EA151EF"/>
    <w:rsid w:val="0EEB6219"/>
    <w:rsid w:val="0EED0370"/>
    <w:rsid w:val="0F194877"/>
    <w:rsid w:val="0FC11011"/>
    <w:rsid w:val="0FC40766"/>
    <w:rsid w:val="100950C1"/>
    <w:rsid w:val="10136484"/>
    <w:rsid w:val="10622221"/>
    <w:rsid w:val="10673F44"/>
    <w:rsid w:val="10880476"/>
    <w:rsid w:val="10DB0C6A"/>
    <w:rsid w:val="1171073F"/>
    <w:rsid w:val="11902EC2"/>
    <w:rsid w:val="1202313F"/>
    <w:rsid w:val="120C6A39"/>
    <w:rsid w:val="12AD65D1"/>
    <w:rsid w:val="12BB042B"/>
    <w:rsid w:val="12C82B5C"/>
    <w:rsid w:val="13084571"/>
    <w:rsid w:val="133E3111"/>
    <w:rsid w:val="142B0309"/>
    <w:rsid w:val="143A6EDB"/>
    <w:rsid w:val="14BC787D"/>
    <w:rsid w:val="154C79DD"/>
    <w:rsid w:val="156A6900"/>
    <w:rsid w:val="157A638B"/>
    <w:rsid w:val="15E5743F"/>
    <w:rsid w:val="161107AA"/>
    <w:rsid w:val="16120930"/>
    <w:rsid w:val="166D5E1F"/>
    <w:rsid w:val="16947D7D"/>
    <w:rsid w:val="171126BF"/>
    <w:rsid w:val="178C6582"/>
    <w:rsid w:val="17A867CD"/>
    <w:rsid w:val="17DC34ED"/>
    <w:rsid w:val="18473982"/>
    <w:rsid w:val="184E7E95"/>
    <w:rsid w:val="189955F8"/>
    <w:rsid w:val="18A63CAB"/>
    <w:rsid w:val="18AE00D3"/>
    <w:rsid w:val="18D47C6F"/>
    <w:rsid w:val="18E71D28"/>
    <w:rsid w:val="190D3DBB"/>
    <w:rsid w:val="192B76B4"/>
    <w:rsid w:val="19A509CF"/>
    <w:rsid w:val="19E219D0"/>
    <w:rsid w:val="1A7259D5"/>
    <w:rsid w:val="1AD60028"/>
    <w:rsid w:val="1B3A3F40"/>
    <w:rsid w:val="1B4D2F73"/>
    <w:rsid w:val="1B5A50AF"/>
    <w:rsid w:val="1BC3102F"/>
    <w:rsid w:val="1BC571E4"/>
    <w:rsid w:val="1BDB3DC7"/>
    <w:rsid w:val="1BE623A7"/>
    <w:rsid w:val="1BE679A9"/>
    <w:rsid w:val="1BF702A4"/>
    <w:rsid w:val="1C3C08C8"/>
    <w:rsid w:val="1C616F92"/>
    <w:rsid w:val="1C9E4749"/>
    <w:rsid w:val="1CB238DF"/>
    <w:rsid w:val="1CD551A2"/>
    <w:rsid w:val="1D1A7450"/>
    <w:rsid w:val="1D1E258C"/>
    <w:rsid w:val="1D265266"/>
    <w:rsid w:val="1D34417A"/>
    <w:rsid w:val="1D4335B3"/>
    <w:rsid w:val="1D4D792B"/>
    <w:rsid w:val="1D6F593F"/>
    <w:rsid w:val="1E0F3F66"/>
    <w:rsid w:val="1E1D2088"/>
    <w:rsid w:val="1E371287"/>
    <w:rsid w:val="1F1B3AAC"/>
    <w:rsid w:val="1F387921"/>
    <w:rsid w:val="1FA179E4"/>
    <w:rsid w:val="1FBC5B47"/>
    <w:rsid w:val="1FF25E12"/>
    <w:rsid w:val="203D165B"/>
    <w:rsid w:val="20496F32"/>
    <w:rsid w:val="204D655B"/>
    <w:rsid w:val="20690E1D"/>
    <w:rsid w:val="20BD0C2F"/>
    <w:rsid w:val="21094FC0"/>
    <w:rsid w:val="210A639F"/>
    <w:rsid w:val="213643EB"/>
    <w:rsid w:val="21453156"/>
    <w:rsid w:val="22061D67"/>
    <w:rsid w:val="22334576"/>
    <w:rsid w:val="22641605"/>
    <w:rsid w:val="226F0877"/>
    <w:rsid w:val="22A44DC3"/>
    <w:rsid w:val="22B572A3"/>
    <w:rsid w:val="23493710"/>
    <w:rsid w:val="23C02F53"/>
    <w:rsid w:val="24005C62"/>
    <w:rsid w:val="24717011"/>
    <w:rsid w:val="24DB5584"/>
    <w:rsid w:val="24DE0FBB"/>
    <w:rsid w:val="250749CE"/>
    <w:rsid w:val="253473E7"/>
    <w:rsid w:val="253A4B1A"/>
    <w:rsid w:val="25762BF5"/>
    <w:rsid w:val="25B50420"/>
    <w:rsid w:val="25C8059D"/>
    <w:rsid w:val="26185344"/>
    <w:rsid w:val="267509CA"/>
    <w:rsid w:val="26FF1FCA"/>
    <w:rsid w:val="279C10D4"/>
    <w:rsid w:val="27A66637"/>
    <w:rsid w:val="27BF0B47"/>
    <w:rsid w:val="27D42F5D"/>
    <w:rsid w:val="27D74F4B"/>
    <w:rsid w:val="27E85AF1"/>
    <w:rsid w:val="27FE206F"/>
    <w:rsid w:val="283A2B36"/>
    <w:rsid w:val="288D73F8"/>
    <w:rsid w:val="289F3C3A"/>
    <w:rsid w:val="28F91636"/>
    <w:rsid w:val="2916372D"/>
    <w:rsid w:val="29E1492B"/>
    <w:rsid w:val="2A2602E1"/>
    <w:rsid w:val="2A3122EA"/>
    <w:rsid w:val="2A411F44"/>
    <w:rsid w:val="2A4805C1"/>
    <w:rsid w:val="2A8743E0"/>
    <w:rsid w:val="2A9B2F22"/>
    <w:rsid w:val="2AAD5789"/>
    <w:rsid w:val="2AB13C40"/>
    <w:rsid w:val="2B14369E"/>
    <w:rsid w:val="2B8B74BC"/>
    <w:rsid w:val="2BAB0ED3"/>
    <w:rsid w:val="2C2F70A0"/>
    <w:rsid w:val="2C361AD9"/>
    <w:rsid w:val="2C6D1DA3"/>
    <w:rsid w:val="2CD96E38"/>
    <w:rsid w:val="2D1633EB"/>
    <w:rsid w:val="2D5D2156"/>
    <w:rsid w:val="2DE26F17"/>
    <w:rsid w:val="2DFD1945"/>
    <w:rsid w:val="2E9F428B"/>
    <w:rsid w:val="2F595332"/>
    <w:rsid w:val="2F72616D"/>
    <w:rsid w:val="2F791E4F"/>
    <w:rsid w:val="2F8F0E2C"/>
    <w:rsid w:val="30205530"/>
    <w:rsid w:val="30251179"/>
    <w:rsid w:val="30945906"/>
    <w:rsid w:val="30AF5072"/>
    <w:rsid w:val="30FB6C06"/>
    <w:rsid w:val="3103204D"/>
    <w:rsid w:val="31790313"/>
    <w:rsid w:val="317D0D21"/>
    <w:rsid w:val="31886747"/>
    <w:rsid w:val="31941B59"/>
    <w:rsid w:val="319A6189"/>
    <w:rsid w:val="31EF0ACC"/>
    <w:rsid w:val="32004F9F"/>
    <w:rsid w:val="322D7A19"/>
    <w:rsid w:val="323B7E75"/>
    <w:rsid w:val="32513394"/>
    <w:rsid w:val="32876DEF"/>
    <w:rsid w:val="32C2634D"/>
    <w:rsid w:val="332D2A25"/>
    <w:rsid w:val="33E70E63"/>
    <w:rsid w:val="33FB4925"/>
    <w:rsid w:val="34006EA3"/>
    <w:rsid w:val="34267E27"/>
    <w:rsid w:val="345363DD"/>
    <w:rsid w:val="34A02300"/>
    <w:rsid w:val="358F2C43"/>
    <w:rsid w:val="361A6F44"/>
    <w:rsid w:val="36807FE8"/>
    <w:rsid w:val="36CA628A"/>
    <w:rsid w:val="36DA6B5E"/>
    <w:rsid w:val="371E0A6D"/>
    <w:rsid w:val="372819BC"/>
    <w:rsid w:val="3770739D"/>
    <w:rsid w:val="37E1578E"/>
    <w:rsid w:val="38121E5A"/>
    <w:rsid w:val="381920A4"/>
    <w:rsid w:val="382F05DD"/>
    <w:rsid w:val="38766EB8"/>
    <w:rsid w:val="38771846"/>
    <w:rsid w:val="38994448"/>
    <w:rsid w:val="38C83DB9"/>
    <w:rsid w:val="38F43432"/>
    <w:rsid w:val="39175EE7"/>
    <w:rsid w:val="392519DF"/>
    <w:rsid w:val="39BF7934"/>
    <w:rsid w:val="39DA4252"/>
    <w:rsid w:val="3A135F98"/>
    <w:rsid w:val="3ACA7FF1"/>
    <w:rsid w:val="3ADA55CE"/>
    <w:rsid w:val="3ADD0DA4"/>
    <w:rsid w:val="3B17304A"/>
    <w:rsid w:val="3B2F0A39"/>
    <w:rsid w:val="3B6C3169"/>
    <w:rsid w:val="3CBC0A1D"/>
    <w:rsid w:val="3D7F620C"/>
    <w:rsid w:val="3DB02824"/>
    <w:rsid w:val="3DB613A2"/>
    <w:rsid w:val="3DB9396A"/>
    <w:rsid w:val="3DCC6348"/>
    <w:rsid w:val="3E750981"/>
    <w:rsid w:val="3E7A1313"/>
    <w:rsid w:val="3E96204F"/>
    <w:rsid w:val="3EA23F35"/>
    <w:rsid w:val="3EA74475"/>
    <w:rsid w:val="3ECE0B52"/>
    <w:rsid w:val="3ED57B8B"/>
    <w:rsid w:val="3EFF68B3"/>
    <w:rsid w:val="3F092BEC"/>
    <w:rsid w:val="3F503B00"/>
    <w:rsid w:val="3F5F06E7"/>
    <w:rsid w:val="3F853C25"/>
    <w:rsid w:val="4018334E"/>
    <w:rsid w:val="406E4CAF"/>
    <w:rsid w:val="4073375E"/>
    <w:rsid w:val="40B041DF"/>
    <w:rsid w:val="40FA37C7"/>
    <w:rsid w:val="41945B3B"/>
    <w:rsid w:val="41BA068A"/>
    <w:rsid w:val="41EB64D7"/>
    <w:rsid w:val="41FE46A0"/>
    <w:rsid w:val="423B6003"/>
    <w:rsid w:val="424231C5"/>
    <w:rsid w:val="42572124"/>
    <w:rsid w:val="42E84713"/>
    <w:rsid w:val="431C4A0E"/>
    <w:rsid w:val="439B3A48"/>
    <w:rsid w:val="43E602BF"/>
    <w:rsid w:val="441E3288"/>
    <w:rsid w:val="44323EB1"/>
    <w:rsid w:val="443A4FA3"/>
    <w:rsid w:val="448F4240"/>
    <w:rsid w:val="44943725"/>
    <w:rsid w:val="44AC13EF"/>
    <w:rsid w:val="44B61BA1"/>
    <w:rsid w:val="44C32AD9"/>
    <w:rsid w:val="451D020C"/>
    <w:rsid w:val="45595A4C"/>
    <w:rsid w:val="457E48DB"/>
    <w:rsid w:val="45B71DF5"/>
    <w:rsid w:val="45C26846"/>
    <w:rsid w:val="45CF1F89"/>
    <w:rsid w:val="4637306D"/>
    <w:rsid w:val="46C52859"/>
    <w:rsid w:val="46E812AE"/>
    <w:rsid w:val="47574D40"/>
    <w:rsid w:val="476250AD"/>
    <w:rsid w:val="4787108B"/>
    <w:rsid w:val="47AB71E4"/>
    <w:rsid w:val="47BA4833"/>
    <w:rsid w:val="47D47F68"/>
    <w:rsid w:val="47F82383"/>
    <w:rsid w:val="4835429E"/>
    <w:rsid w:val="48544F83"/>
    <w:rsid w:val="48830DD2"/>
    <w:rsid w:val="48A054B9"/>
    <w:rsid w:val="48ED1CB2"/>
    <w:rsid w:val="490B7ABD"/>
    <w:rsid w:val="49114344"/>
    <w:rsid w:val="491B00F3"/>
    <w:rsid w:val="49996DEB"/>
    <w:rsid w:val="49CE2733"/>
    <w:rsid w:val="49EB4B4B"/>
    <w:rsid w:val="4A143DB4"/>
    <w:rsid w:val="4A216518"/>
    <w:rsid w:val="4ADD78A6"/>
    <w:rsid w:val="4AF63214"/>
    <w:rsid w:val="4B397B6E"/>
    <w:rsid w:val="4B4D3F0A"/>
    <w:rsid w:val="4B913147"/>
    <w:rsid w:val="4BAF6DC3"/>
    <w:rsid w:val="4C062FB4"/>
    <w:rsid w:val="4C2B7C96"/>
    <w:rsid w:val="4C79780C"/>
    <w:rsid w:val="4C9E2BF7"/>
    <w:rsid w:val="4CBF1C92"/>
    <w:rsid w:val="4CE31081"/>
    <w:rsid w:val="4CE928DB"/>
    <w:rsid w:val="4D2E18B2"/>
    <w:rsid w:val="4D2E6EC3"/>
    <w:rsid w:val="4D8D583E"/>
    <w:rsid w:val="4D9F12DD"/>
    <w:rsid w:val="4DD70E21"/>
    <w:rsid w:val="4DFA0E9B"/>
    <w:rsid w:val="4E1128EE"/>
    <w:rsid w:val="4E2A47E2"/>
    <w:rsid w:val="4E612ED2"/>
    <w:rsid w:val="4E7819C9"/>
    <w:rsid w:val="4EDA413C"/>
    <w:rsid w:val="4F5B0B27"/>
    <w:rsid w:val="4FCA1AC7"/>
    <w:rsid w:val="4FD117CF"/>
    <w:rsid w:val="4FD47E36"/>
    <w:rsid w:val="4FE42C06"/>
    <w:rsid w:val="4FF277F2"/>
    <w:rsid w:val="503A5675"/>
    <w:rsid w:val="508356F3"/>
    <w:rsid w:val="50847365"/>
    <w:rsid w:val="50B5070B"/>
    <w:rsid w:val="50C970B1"/>
    <w:rsid w:val="50D62AB0"/>
    <w:rsid w:val="51D41D68"/>
    <w:rsid w:val="51E0577E"/>
    <w:rsid w:val="51E32888"/>
    <w:rsid w:val="52181551"/>
    <w:rsid w:val="522755D5"/>
    <w:rsid w:val="5280310A"/>
    <w:rsid w:val="529E5158"/>
    <w:rsid w:val="53037A92"/>
    <w:rsid w:val="5354453B"/>
    <w:rsid w:val="53A920D5"/>
    <w:rsid w:val="53B40A5F"/>
    <w:rsid w:val="541352D2"/>
    <w:rsid w:val="54327689"/>
    <w:rsid w:val="545D7D44"/>
    <w:rsid w:val="547B2E7B"/>
    <w:rsid w:val="5514625B"/>
    <w:rsid w:val="556522F6"/>
    <w:rsid w:val="55A76939"/>
    <w:rsid w:val="55BD411A"/>
    <w:rsid w:val="55F5087D"/>
    <w:rsid w:val="564A5A1C"/>
    <w:rsid w:val="568C052B"/>
    <w:rsid w:val="56912379"/>
    <w:rsid w:val="57223CF3"/>
    <w:rsid w:val="57741694"/>
    <w:rsid w:val="578A3E67"/>
    <w:rsid w:val="57B64376"/>
    <w:rsid w:val="5809250B"/>
    <w:rsid w:val="58210DEA"/>
    <w:rsid w:val="5821765D"/>
    <w:rsid w:val="583263C9"/>
    <w:rsid w:val="583A1753"/>
    <w:rsid w:val="58555F94"/>
    <w:rsid w:val="58A24D42"/>
    <w:rsid w:val="597A64AE"/>
    <w:rsid w:val="59D81F30"/>
    <w:rsid w:val="59E25D8E"/>
    <w:rsid w:val="5A0C0D25"/>
    <w:rsid w:val="5A327A1C"/>
    <w:rsid w:val="5A3409B3"/>
    <w:rsid w:val="5A640B30"/>
    <w:rsid w:val="5A7B59D4"/>
    <w:rsid w:val="5A937C0B"/>
    <w:rsid w:val="5A996A7F"/>
    <w:rsid w:val="5AD00D05"/>
    <w:rsid w:val="5AD54BE8"/>
    <w:rsid w:val="5AEA419D"/>
    <w:rsid w:val="5AF2388E"/>
    <w:rsid w:val="5B0303FF"/>
    <w:rsid w:val="5B28764B"/>
    <w:rsid w:val="5B2C4717"/>
    <w:rsid w:val="5BB87CC1"/>
    <w:rsid w:val="5BD615FC"/>
    <w:rsid w:val="5BDD001A"/>
    <w:rsid w:val="5C6A059B"/>
    <w:rsid w:val="5C88263B"/>
    <w:rsid w:val="5CAF331F"/>
    <w:rsid w:val="5CBE4964"/>
    <w:rsid w:val="5D0538B5"/>
    <w:rsid w:val="5D1C7E24"/>
    <w:rsid w:val="5DAB53A3"/>
    <w:rsid w:val="5DC01DB7"/>
    <w:rsid w:val="5DD82310"/>
    <w:rsid w:val="5EB26F34"/>
    <w:rsid w:val="5EC66B2C"/>
    <w:rsid w:val="5EF17C34"/>
    <w:rsid w:val="5EFF1DCC"/>
    <w:rsid w:val="5F1A7292"/>
    <w:rsid w:val="5F83055D"/>
    <w:rsid w:val="5FFD3E03"/>
    <w:rsid w:val="601B4433"/>
    <w:rsid w:val="603D130A"/>
    <w:rsid w:val="60AC371C"/>
    <w:rsid w:val="61852BF1"/>
    <w:rsid w:val="61C32E7D"/>
    <w:rsid w:val="622013F5"/>
    <w:rsid w:val="631F4136"/>
    <w:rsid w:val="63951A14"/>
    <w:rsid w:val="63BF2103"/>
    <w:rsid w:val="6491740C"/>
    <w:rsid w:val="649730FF"/>
    <w:rsid w:val="64AB500A"/>
    <w:rsid w:val="6504287F"/>
    <w:rsid w:val="65544530"/>
    <w:rsid w:val="65AB1AB1"/>
    <w:rsid w:val="65C22F99"/>
    <w:rsid w:val="66327FEC"/>
    <w:rsid w:val="6633452A"/>
    <w:rsid w:val="66E877F5"/>
    <w:rsid w:val="6711075C"/>
    <w:rsid w:val="674A0D3C"/>
    <w:rsid w:val="67646EDC"/>
    <w:rsid w:val="67707F7A"/>
    <w:rsid w:val="67A13EA5"/>
    <w:rsid w:val="67AB1CE0"/>
    <w:rsid w:val="67B67608"/>
    <w:rsid w:val="67E06647"/>
    <w:rsid w:val="67EC6684"/>
    <w:rsid w:val="682774A3"/>
    <w:rsid w:val="683506F1"/>
    <w:rsid w:val="684904BE"/>
    <w:rsid w:val="6880098D"/>
    <w:rsid w:val="688F0238"/>
    <w:rsid w:val="68A52EB3"/>
    <w:rsid w:val="695A2E4F"/>
    <w:rsid w:val="695F24D3"/>
    <w:rsid w:val="696056D5"/>
    <w:rsid w:val="69AA7D03"/>
    <w:rsid w:val="69D77903"/>
    <w:rsid w:val="6A3102E5"/>
    <w:rsid w:val="6A614034"/>
    <w:rsid w:val="6ADD049F"/>
    <w:rsid w:val="6AFB454D"/>
    <w:rsid w:val="6B216859"/>
    <w:rsid w:val="6C0E11EE"/>
    <w:rsid w:val="6C28702B"/>
    <w:rsid w:val="6C6053B5"/>
    <w:rsid w:val="6CBC0644"/>
    <w:rsid w:val="6D713699"/>
    <w:rsid w:val="6D9A57BA"/>
    <w:rsid w:val="6DF8290D"/>
    <w:rsid w:val="6E1329B2"/>
    <w:rsid w:val="6E220A89"/>
    <w:rsid w:val="6E484954"/>
    <w:rsid w:val="6E826302"/>
    <w:rsid w:val="6E9C2C2E"/>
    <w:rsid w:val="6EE92709"/>
    <w:rsid w:val="6EF07CCA"/>
    <w:rsid w:val="6EF51269"/>
    <w:rsid w:val="6F107017"/>
    <w:rsid w:val="6F114721"/>
    <w:rsid w:val="6F155BDE"/>
    <w:rsid w:val="6FBB0146"/>
    <w:rsid w:val="6FCD7934"/>
    <w:rsid w:val="6FEA4658"/>
    <w:rsid w:val="6FFB10F0"/>
    <w:rsid w:val="7018324B"/>
    <w:rsid w:val="70554589"/>
    <w:rsid w:val="707F7B3A"/>
    <w:rsid w:val="70A33200"/>
    <w:rsid w:val="70A86EE9"/>
    <w:rsid w:val="719C34C6"/>
    <w:rsid w:val="719F0074"/>
    <w:rsid w:val="71BA2474"/>
    <w:rsid w:val="71E8235A"/>
    <w:rsid w:val="72B7518B"/>
    <w:rsid w:val="72FE4020"/>
    <w:rsid w:val="73054260"/>
    <w:rsid w:val="73087CD4"/>
    <w:rsid w:val="735C501C"/>
    <w:rsid w:val="74426129"/>
    <w:rsid w:val="748D5928"/>
    <w:rsid w:val="74C56A9E"/>
    <w:rsid w:val="74FC2405"/>
    <w:rsid w:val="74FF4EFA"/>
    <w:rsid w:val="750D348F"/>
    <w:rsid w:val="756B11D6"/>
    <w:rsid w:val="75787A51"/>
    <w:rsid w:val="75B82CC6"/>
    <w:rsid w:val="76166854"/>
    <w:rsid w:val="761F4787"/>
    <w:rsid w:val="76272033"/>
    <w:rsid w:val="764737D0"/>
    <w:rsid w:val="76DC20F3"/>
    <w:rsid w:val="77A113F0"/>
    <w:rsid w:val="77A73BD8"/>
    <w:rsid w:val="77FA5462"/>
    <w:rsid w:val="783F7B28"/>
    <w:rsid w:val="78970359"/>
    <w:rsid w:val="789A0EDD"/>
    <w:rsid w:val="78AC3639"/>
    <w:rsid w:val="78CD2B37"/>
    <w:rsid w:val="79192428"/>
    <w:rsid w:val="794630EB"/>
    <w:rsid w:val="796F7D6B"/>
    <w:rsid w:val="799B26EC"/>
    <w:rsid w:val="79B15A78"/>
    <w:rsid w:val="7A173BDD"/>
    <w:rsid w:val="7A451179"/>
    <w:rsid w:val="7A4805FF"/>
    <w:rsid w:val="7A6A5A08"/>
    <w:rsid w:val="7A6D60FE"/>
    <w:rsid w:val="7A852C6D"/>
    <w:rsid w:val="7AC60F07"/>
    <w:rsid w:val="7AF464E1"/>
    <w:rsid w:val="7B042FC9"/>
    <w:rsid w:val="7C481488"/>
    <w:rsid w:val="7C797717"/>
    <w:rsid w:val="7CC412E8"/>
    <w:rsid w:val="7CF74E30"/>
    <w:rsid w:val="7D307A70"/>
    <w:rsid w:val="7D4D5CEA"/>
    <w:rsid w:val="7D9E73E8"/>
    <w:rsid w:val="7DD12A05"/>
    <w:rsid w:val="7E0832BA"/>
    <w:rsid w:val="7E86681D"/>
    <w:rsid w:val="7E9776FE"/>
    <w:rsid w:val="7EAF4C65"/>
    <w:rsid w:val="7EB26F83"/>
    <w:rsid w:val="7F186CC2"/>
    <w:rsid w:val="7F1B76EB"/>
    <w:rsid w:val="7F82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6884"/>
  <w15:docId w15:val="{7BB8BD9A-FEC8-44A0-8090-7E75F312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next w:val="2"/>
    <w:qFormat/>
    <w:pPr>
      <w:widowControl w:val="0"/>
      <w:jc w:val="both"/>
    </w:pPr>
    <w:rPr>
      <w:rFonts w:ascii="@仿宋_GB2312" w:eastAsia="@仿宋_GB2312" w:hAnsi="@仿宋_GB2312" w:cs="@仿宋_GB2312"/>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next w:val="a4"/>
    <w:unhideWhenUsed/>
    <w:qFormat/>
    <w:pPr>
      <w:spacing w:after="120"/>
      <w:ind w:leftChars="200" w:left="420"/>
    </w:pPr>
  </w:style>
  <w:style w:type="paragraph" w:styleId="a4">
    <w:name w:val="envelope return"/>
    <w:basedOn w:val="a"/>
    <w:qFormat/>
    <w:pPr>
      <w:snapToGrid w:val="0"/>
    </w:pPr>
    <w:rPr>
      <w:rFonts w:ascii="Arial" w:eastAsia="宋体" w:hAnsi="Arial" w:cs="Times New Roman"/>
    </w:rPr>
  </w:style>
  <w:style w:type="paragraph" w:styleId="a5">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6">
    <w:name w:val="annotation text"/>
    <w:basedOn w:val="a"/>
    <w:link w:val="a7"/>
    <w:qFormat/>
    <w:pPr>
      <w:jc w:val="left"/>
    </w:pPr>
    <w:rPr>
      <w:rFonts w:ascii="Arial" w:eastAsia="黑体" w:hAnsi="Arial" w:cs="Arial"/>
    </w:rPr>
  </w:style>
  <w:style w:type="paragraph" w:styleId="a8">
    <w:name w:val="Body Text"/>
    <w:basedOn w:val="a"/>
    <w:link w:val="a9"/>
    <w:qFormat/>
    <w:pPr>
      <w:spacing w:after="120"/>
    </w:pPr>
    <w:rPr>
      <w:rFonts w:ascii="@微软简标宋" w:eastAsia="@微软简标宋" w:hAnsi="@微软简标宋" w:cs="@微软简标宋"/>
      <w:szCs w:val="24"/>
      <w:lang w:val="zh-CN"/>
    </w:r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Plain Text"/>
    <w:basedOn w:val="a"/>
    <w:link w:val="ab"/>
    <w:uiPriority w:val="99"/>
    <w:qFormat/>
    <w:rPr>
      <w:rFonts w:ascii="宋体" w:eastAsiaTheme="minorEastAsia" w:hAnsi="Courier New" w:cstheme="minorBidi"/>
      <w:szCs w:val="22"/>
    </w:rPr>
  </w:style>
  <w:style w:type="paragraph" w:styleId="ac">
    <w:name w:val="Date"/>
    <w:basedOn w:val="a"/>
    <w:next w:val="a"/>
    <w:link w:val="11"/>
    <w:qFormat/>
    <w:rPr>
      <w:rFonts w:ascii="Arial" w:eastAsia="宋体" w:hAnsi="Arial" w:cs="Arial"/>
      <w:b/>
      <w:sz w:val="28"/>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32">
    <w:name w:val="Body Text Indent 3"/>
    <w:basedOn w:val="a"/>
    <w:link w:val="33"/>
    <w:uiPriority w:val="99"/>
    <w:semiHidden/>
    <w:unhideWhenUsed/>
    <w:qFormat/>
    <w:pPr>
      <w:spacing w:after="120"/>
      <w:ind w:leftChars="200" w:left="420"/>
    </w:pPr>
    <w:rPr>
      <w:sz w:val="16"/>
      <w:szCs w:val="16"/>
    </w:rPr>
  </w:style>
  <w:style w:type="paragraph" w:styleId="21">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3">
    <w:name w:val="Normal (Web)"/>
    <w:basedOn w:val="a"/>
    <w:qFormat/>
    <w:pPr>
      <w:widowControl/>
      <w:spacing w:before="100" w:beforeAutospacing="1" w:after="100" w:afterAutospacing="1"/>
      <w:jc w:val="left"/>
    </w:pPr>
    <w:rPr>
      <w:rFonts w:ascii="宋体" w:hAnsi="宋体"/>
      <w:kern w:val="0"/>
      <w:sz w:val="24"/>
      <w:szCs w:val="24"/>
    </w:rPr>
  </w:style>
  <w:style w:type="paragraph" w:styleId="13">
    <w:name w:val="index 1"/>
    <w:basedOn w:val="a"/>
    <w:next w:val="a"/>
    <w:qFormat/>
    <w:pPr>
      <w:jc w:val="center"/>
    </w:pPr>
    <w:rPr>
      <w:rFonts w:ascii="Arial" w:eastAsia="Arial" w:hAnsi="Arial" w:cs="Arial"/>
      <w:b/>
      <w:bCs/>
      <w:sz w:val="28"/>
    </w:rPr>
  </w:style>
  <w:style w:type="paragraph" w:styleId="af4">
    <w:name w:val="Title"/>
    <w:basedOn w:val="a"/>
    <w:qFormat/>
    <w:pPr>
      <w:spacing w:before="240" w:after="60"/>
      <w:jc w:val="center"/>
      <w:outlineLvl w:val="0"/>
    </w:pPr>
    <w:rPr>
      <w:rFonts w:ascii="Arial" w:hAnsi="Arial"/>
      <w:b/>
      <w:sz w:val="32"/>
    </w:rPr>
  </w:style>
  <w:style w:type="paragraph" w:styleId="af5">
    <w:name w:val="annotation subject"/>
    <w:basedOn w:val="a6"/>
    <w:next w:val="a6"/>
    <w:link w:val="af6"/>
    <w:uiPriority w:val="99"/>
    <w:semiHidden/>
    <w:unhideWhenUsed/>
    <w:qFormat/>
    <w:rPr>
      <w:rFonts w:ascii="@仿宋_GB2312" w:eastAsia="@仿宋_GB2312" w:hAnsi="@仿宋_GB2312" w:cs="@仿宋_GB2312"/>
      <w:b/>
      <w:bCs/>
    </w:rPr>
  </w:style>
  <w:style w:type="table" w:styleId="af7">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0"/>
    <w:qFormat/>
  </w:style>
  <w:style w:type="character" w:styleId="afa">
    <w:name w:val="Hyperlink"/>
    <w:basedOn w:val="a0"/>
    <w:uiPriority w:val="99"/>
    <w:unhideWhenUsed/>
    <w:qFormat/>
    <w:rPr>
      <w:color w:val="0000FF" w:themeColor="hyperlink"/>
      <w:u w:val="single"/>
    </w:rPr>
  </w:style>
  <w:style w:type="character" w:styleId="afb">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微软雅黑.〇." w:eastAsia="微软雅黑.〇." w:hAnsi="Calibri" w:cs="微软雅黑.〇."/>
      <w:color w:val="000000"/>
      <w:sz w:val="24"/>
      <w:szCs w:val="24"/>
    </w:rPr>
  </w:style>
  <w:style w:type="character" w:customStyle="1" w:styleId="ae">
    <w:name w:val="批注框文本 字符"/>
    <w:basedOn w:val="a0"/>
    <w:link w:val="ad"/>
    <w:uiPriority w:val="99"/>
    <w:semiHidden/>
    <w:qFormat/>
    <w:rPr>
      <w:rFonts w:ascii="@仿宋_GB2312" w:eastAsia="@仿宋_GB2312" w:hAnsi="@仿宋_GB2312" w:cs="@仿宋_GB2312"/>
      <w:sz w:val="18"/>
      <w:szCs w:val="18"/>
    </w:rPr>
  </w:style>
  <w:style w:type="paragraph" w:customStyle="1" w:styleId="afc">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f1"/>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af2">
    <w:name w:val="页眉 字符"/>
    <w:basedOn w:val="a0"/>
    <w:link w:val="af1"/>
    <w:qFormat/>
    <w:rPr>
      <w:rFonts w:ascii="@仿宋_GB2312" w:eastAsia="@仿宋_GB2312" w:hAnsi="@仿宋_GB2312" w:cs="@仿宋_GB2312"/>
      <w:sz w:val="18"/>
      <w:szCs w:val="18"/>
    </w:rPr>
  </w:style>
  <w:style w:type="character" w:customStyle="1" w:styleId="af0">
    <w:name w:val="页脚 字符"/>
    <w:basedOn w:val="a0"/>
    <w:link w:val="af"/>
    <w:uiPriority w:val="99"/>
    <w:qFormat/>
    <w:rPr>
      <w:rFonts w:ascii="@仿宋_GB2312" w:eastAsia="@仿宋_GB2312" w:hAnsi="@仿宋_GB2312" w:cs="@仿宋_GB2312"/>
      <w:sz w:val="18"/>
      <w:szCs w:val="18"/>
    </w:rPr>
  </w:style>
  <w:style w:type="character" w:customStyle="1" w:styleId="ab">
    <w:name w:val="纯文本 字符"/>
    <w:link w:val="aa"/>
    <w:qFormat/>
    <w:rPr>
      <w:rFonts w:ascii="宋体" w:hAnsi="Courier New"/>
    </w:rPr>
  </w:style>
  <w:style w:type="character" w:customStyle="1" w:styleId="14">
    <w:name w:val="纯文本 字符1"/>
    <w:basedOn w:val="a0"/>
    <w:uiPriority w:val="99"/>
    <w:semiHidden/>
    <w:qFormat/>
    <w:rPr>
      <w:rFonts w:asciiTheme="minorEastAsia" w:hAnsi="Courier New" w:cs="Courier New"/>
      <w:szCs w:val="20"/>
    </w:rPr>
  </w:style>
  <w:style w:type="character" w:customStyle="1" w:styleId="15">
    <w:name w:val="未处理的提及1"/>
    <w:basedOn w:val="a0"/>
    <w:uiPriority w:val="99"/>
    <w:semiHidden/>
    <w:unhideWhenUsed/>
    <w:qFormat/>
    <w:rPr>
      <w:color w:val="605E5C"/>
      <w:shd w:val="clear" w:color="auto" w:fill="E1DFDD"/>
    </w:rPr>
  </w:style>
  <w:style w:type="paragraph" w:styleId="afd">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e">
    <w:name w:val="日期 字符"/>
    <w:basedOn w:val="a0"/>
    <w:uiPriority w:val="99"/>
    <w:semiHidden/>
    <w:qFormat/>
    <w:rPr>
      <w:rFonts w:ascii="@仿宋_GB2312" w:eastAsia="@仿宋_GB2312" w:hAnsi="@仿宋_GB2312" w:cs="@仿宋_GB2312"/>
      <w:szCs w:val="20"/>
    </w:rPr>
  </w:style>
  <w:style w:type="character" w:customStyle="1" w:styleId="11">
    <w:name w:val="日期 字符1"/>
    <w:link w:val="ac"/>
    <w:qFormat/>
    <w:rPr>
      <w:rFonts w:ascii="Arial" w:eastAsia="宋体" w:hAnsi="Arial" w:cs="Arial"/>
      <w:b/>
      <w:sz w:val="28"/>
      <w:szCs w:val="20"/>
    </w:rPr>
  </w:style>
  <w:style w:type="character" w:customStyle="1" w:styleId="Char1">
    <w:name w:val="纯文本 Char1"/>
    <w:link w:val="16"/>
    <w:qFormat/>
    <w:locked/>
    <w:rPr>
      <w:rFonts w:ascii="Arial" w:eastAsia="Arial" w:hAnsi="Arial"/>
      <w:kern w:val="2"/>
      <w:sz w:val="21"/>
      <w:lang w:val="en-US" w:eastAsia="zh-CN" w:bidi="ar-SA"/>
    </w:rPr>
  </w:style>
  <w:style w:type="paragraph" w:customStyle="1" w:styleId="16">
    <w:name w:val="纯文本1"/>
    <w:basedOn w:val="a"/>
    <w:link w:val="Char1"/>
    <w:qFormat/>
    <w:rPr>
      <w:rFonts w:ascii="Arial" w:eastAsia="Arial" w:hAnsi="Arial" w:cstheme="minorBidi"/>
    </w:rPr>
  </w:style>
  <w:style w:type="character" w:customStyle="1" w:styleId="Char">
    <w:name w:val="批注文字 Char"/>
    <w:basedOn w:val="a0"/>
    <w:uiPriority w:val="99"/>
    <w:semiHidden/>
    <w:qFormat/>
    <w:rPr>
      <w:rFonts w:ascii="@仿宋_GB2312" w:eastAsia="@仿宋_GB2312" w:hAnsi="@仿宋_GB2312" w:cs="@仿宋_GB2312"/>
      <w:szCs w:val="20"/>
    </w:rPr>
  </w:style>
  <w:style w:type="character" w:customStyle="1" w:styleId="a7">
    <w:name w:val="批注文字 字符"/>
    <w:link w:val="a6"/>
    <w:qFormat/>
    <w:rPr>
      <w:rFonts w:ascii="Arial" w:eastAsia="黑体" w:hAnsi="Arial" w:cs="Arial"/>
      <w:szCs w:val="20"/>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0"/>
    <w:link w:val="3"/>
    <w:uiPriority w:val="9"/>
    <w:semiHidden/>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1">
    <w:name w:val="标题 4 字符1"/>
    <w:link w:val="4"/>
    <w:qFormat/>
    <w:rPr>
      <w:rFonts w:ascii="@仿宋_GB2312" w:eastAsia="@仿宋_GB2312" w:hAnsi="@仿宋_GB2312" w:cs="@仿宋_GB2312"/>
      <w:b/>
      <w:bCs/>
      <w:sz w:val="28"/>
      <w:szCs w:val="28"/>
    </w:rPr>
  </w:style>
  <w:style w:type="character" w:customStyle="1" w:styleId="a9">
    <w:name w:val="正文文本 字符"/>
    <w:basedOn w:val="a0"/>
    <w:link w:val="a8"/>
    <w:qFormat/>
    <w:rPr>
      <w:rFonts w:ascii="@微软简标宋" w:eastAsia="@微软简标宋" w:hAnsi="@微软简标宋" w:cs="@微软简标宋"/>
      <w:szCs w:val="24"/>
      <w:lang w:val="zh-CN" w:eastAsia="zh-CN"/>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p15">
    <w:name w:val="p15"/>
    <w:basedOn w:val="a"/>
    <w:qFormat/>
    <w:pPr>
      <w:widowControl/>
      <w:snapToGrid w:val="0"/>
      <w:spacing w:line="360" w:lineRule="auto"/>
      <w:ind w:firstLine="420"/>
    </w:pPr>
    <w:rPr>
      <w:kern w:val="0"/>
      <w:sz w:val="24"/>
      <w:szCs w:val="24"/>
    </w:rPr>
  </w:style>
  <w:style w:type="paragraph" w:customStyle="1" w:styleId="9Char">
    <w:name w:val="样式9 Char"/>
    <w:basedOn w:val="a"/>
    <w:qFormat/>
    <w:pPr>
      <w:spacing w:line="440" w:lineRule="exact"/>
      <w:ind w:firstLineChars="200" w:firstLine="200"/>
    </w:pPr>
    <w:rPr>
      <w:spacing w:val="6"/>
      <w:sz w:val="24"/>
    </w:rPr>
  </w:style>
  <w:style w:type="paragraph" w:customStyle="1" w:styleId="22">
    <w:name w:val="本文正文2"/>
    <w:basedOn w:val="a"/>
    <w:qFormat/>
    <w:pPr>
      <w:tabs>
        <w:tab w:val="left" w:pos="630"/>
      </w:tabs>
      <w:topLinePunct/>
      <w:adjustRightInd w:val="0"/>
      <w:spacing w:line="360" w:lineRule="exact"/>
      <w:ind w:firstLineChars="200" w:firstLine="420"/>
    </w:pPr>
    <w:rPr>
      <w:snapToGrid w:val="0"/>
      <w:color w:val="000000"/>
      <w:kern w:val="0"/>
    </w:rPr>
  </w:style>
  <w:style w:type="paragraph" w:customStyle="1" w:styleId="-2">
    <w:name w:val="正文-首行缩进2字符"/>
    <w:basedOn w:val="a"/>
    <w:qFormat/>
    <w:pPr>
      <w:spacing w:line="360" w:lineRule="auto"/>
      <w:ind w:firstLineChars="200" w:firstLine="200"/>
    </w:pPr>
    <w:rPr>
      <w:rFonts w:ascii="Calibri" w:hAnsi="Calibri"/>
      <w:sz w:val="24"/>
      <w:szCs w:val="21"/>
    </w:rPr>
  </w:style>
  <w:style w:type="paragraph" w:customStyle="1" w:styleId="17">
    <w:name w:val="列出段落1"/>
    <w:basedOn w:val="a"/>
    <w:uiPriority w:val="34"/>
    <w:qFormat/>
    <w:pPr>
      <w:ind w:firstLineChars="200" w:firstLine="420"/>
    </w:pPr>
  </w:style>
  <w:style w:type="paragraph" w:customStyle="1" w:styleId="23">
    <w:name w:val="列出段落2"/>
    <w:basedOn w:val="a"/>
    <w:qFormat/>
    <w:pPr>
      <w:ind w:firstLineChars="200" w:firstLine="420"/>
    </w:pPr>
    <w:rPr>
      <w:rFonts w:ascii="Times New Roman" w:eastAsia="宋体" w:hAnsi="Times New Roman" w:cs="Times New Roman"/>
      <w:kern w:val="0"/>
      <w:sz w:val="20"/>
      <w:szCs w:val="24"/>
    </w:rPr>
  </w:style>
  <w:style w:type="paragraph" w:customStyle="1" w:styleId="3-1">
    <w:name w:val="标题3-1"/>
    <w:basedOn w:val="3"/>
    <w:next w:val="a"/>
    <w:qFormat/>
    <w:pPr>
      <w:spacing w:before="0" w:after="0" w:line="240" w:lineRule="auto"/>
      <w:ind w:left="432" w:hanging="432"/>
    </w:pPr>
    <w:rPr>
      <w:rFonts w:eastAsia="宋体"/>
      <w:sz w:val="21"/>
    </w:rPr>
  </w:style>
  <w:style w:type="paragraph" w:customStyle="1" w:styleId="TableParagraph">
    <w:name w:val="Table Paragraph"/>
    <w:basedOn w:val="a"/>
    <w:uiPriority w:val="1"/>
    <w:qFormat/>
  </w:style>
  <w:style w:type="character" w:customStyle="1" w:styleId="af6">
    <w:name w:val="批注主题 字符"/>
    <w:basedOn w:val="a7"/>
    <w:link w:val="af5"/>
    <w:uiPriority w:val="99"/>
    <w:semiHidden/>
    <w:qFormat/>
    <w:rPr>
      <w:rFonts w:ascii="@仿宋_GB2312" w:eastAsia="@仿宋_GB2312" w:hAnsi="@仿宋_GB2312" w:cs="@仿宋_GB2312"/>
      <w:b/>
      <w:bCs/>
      <w:kern w:val="2"/>
      <w:sz w:val="21"/>
      <w:szCs w:val="20"/>
    </w:rPr>
  </w:style>
  <w:style w:type="character" w:customStyle="1" w:styleId="33">
    <w:name w:val="正文文本缩进 3 字符"/>
    <w:basedOn w:val="a0"/>
    <w:link w:val="32"/>
    <w:uiPriority w:val="99"/>
    <w:semiHidden/>
    <w:qFormat/>
    <w:rPr>
      <w:rFonts w:ascii="@仿宋_GB2312" w:eastAsia="@仿宋_GB2312" w:hAnsi="@仿宋_GB2312" w:cs="@仿宋_GB2312"/>
      <w:kern w:val="2"/>
      <w:sz w:val="16"/>
      <w:szCs w:val="16"/>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next w:val="a"/>
    <w:rsid w:val="000A00D8"/>
    <w:pPr>
      <w:widowControl/>
      <w:spacing w:line="360" w:lineRule="auto"/>
      <w:jc w:val="left"/>
    </w:pPr>
    <w:rPr>
      <w:rFonts w:ascii="Times New Roman" w:eastAsia="宋体" w:hAnsi="Times New Roman" w:cs="Times New Roman"/>
      <w:kern w:val="0"/>
      <w:lang w:eastAsia="en-US"/>
    </w:rPr>
  </w:style>
  <w:style w:type="table" w:customStyle="1" w:styleId="18">
    <w:name w:val="网格型1"/>
    <w:basedOn w:val="a1"/>
    <w:next w:val="af7"/>
    <w:uiPriority w:val="59"/>
    <w:rsid w:val="00A94A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292BC-ACE2-4F01-A67C-CA03B8F5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54</Pages>
  <Words>4172</Words>
  <Characters>23782</Characters>
  <Application>Microsoft Office Word</Application>
  <DocSecurity>0</DocSecurity>
  <Lines>198</Lines>
  <Paragraphs>55</Paragraphs>
  <ScaleCrop>false</ScaleCrop>
  <Company>akoosky</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NTKO</cp:lastModifiedBy>
  <cp:revision>168</cp:revision>
  <cp:lastPrinted>2021-11-01T00:49:00Z</cp:lastPrinted>
  <dcterms:created xsi:type="dcterms:W3CDTF">2019-05-06T14:32:00Z</dcterms:created>
  <dcterms:modified xsi:type="dcterms:W3CDTF">2022-08-15T03:31:00Z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EF6ABA7EC227439AA22E4B4385F1FB87</vt:lpwstr>
  </property>
</Properties>
</file>