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10" w:rsidRPr="00F04A10" w:rsidRDefault="00F04A10" w:rsidP="00F04A10">
      <w:pPr>
        <w:keepNext/>
        <w:keepLines/>
        <w:widowControl/>
        <w:snapToGrid w:val="0"/>
        <w:spacing w:line="360" w:lineRule="auto"/>
        <w:jc w:val="center"/>
        <w:outlineLvl w:val="0"/>
        <w:rPr>
          <w:rFonts w:ascii="宋体" w:eastAsia="宋体" w:hAnsi="宋体" w:cs="Times New Roman"/>
          <w:b/>
          <w:bCs/>
          <w:kern w:val="44"/>
          <w:sz w:val="44"/>
          <w:szCs w:val="44"/>
        </w:rPr>
      </w:pPr>
      <w:r w:rsidRPr="00F04A10">
        <w:rPr>
          <w:rFonts w:ascii="宋体" w:eastAsia="宋体" w:hAnsi="宋体" w:cs="Times New Roman" w:hint="eastAsia"/>
          <w:b/>
          <w:bCs/>
          <w:kern w:val="44"/>
          <w:sz w:val="44"/>
          <w:szCs w:val="44"/>
        </w:rPr>
        <w:t>采购需求及技术规格要求</w:t>
      </w: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bookmarkStart w:id="0" w:name="_Toc466024556"/>
      <w:bookmarkStart w:id="1" w:name="_Toc455587273"/>
      <w:bookmarkStart w:id="2" w:name="_Toc455587089"/>
      <w:bookmarkStart w:id="3" w:name="_Toc445554747"/>
      <w:r w:rsidRPr="00F04A10">
        <w:rPr>
          <w:rFonts w:ascii="宋体" w:eastAsia="宋体" w:hAnsi="宋体" w:cs="Times New Roman" w:hint="eastAsia"/>
          <w:b/>
          <w:bCs/>
          <w:szCs w:val="21"/>
        </w:rPr>
        <w:t>一、 总则</w:t>
      </w:r>
      <w:bookmarkEnd w:id="0"/>
      <w:bookmarkEnd w:id="1"/>
      <w:bookmarkEnd w:id="2"/>
    </w:p>
    <w:bookmarkEnd w:id="3"/>
    <w:p w:rsidR="00F04A10" w:rsidRPr="00F04A10" w:rsidRDefault="00F04A10" w:rsidP="00F04A10">
      <w:pPr>
        <w:widowControl/>
        <w:tabs>
          <w:tab w:val="left" w:pos="1406"/>
        </w:tabs>
        <w:snapToGrid w:val="0"/>
        <w:spacing w:line="360" w:lineRule="auto"/>
        <w:ind w:firstLineChars="200" w:firstLine="420"/>
        <w:rPr>
          <w:rFonts w:ascii="宋体" w:eastAsia="宋体" w:hAnsi="宋体" w:cs="Times New Roman"/>
          <w:szCs w:val="21"/>
        </w:rPr>
      </w:pPr>
      <w:r w:rsidRPr="00F04A10">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F04A10" w:rsidRPr="00F04A10" w:rsidRDefault="00F04A10" w:rsidP="00F04A10">
      <w:pPr>
        <w:widowControl/>
        <w:tabs>
          <w:tab w:val="left" w:pos="1406"/>
        </w:tabs>
        <w:snapToGrid w:val="0"/>
        <w:spacing w:line="360" w:lineRule="auto"/>
        <w:ind w:firstLineChars="200" w:firstLine="420"/>
        <w:rPr>
          <w:rFonts w:ascii="宋体" w:eastAsia="宋体" w:hAnsi="宋体" w:cs="Times New Roman"/>
          <w:szCs w:val="21"/>
        </w:rPr>
      </w:pPr>
      <w:r w:rsidRPr="00F04A10">
        <w:rPr>
          <w:rFonts w:ascii="宋体" w:eastAsia="宋体" w:hAnsi="宋体" w:cs="Times New Roman"/>
          <w:szCs w:val="21"/>
        </w:rPr>
        <w:t>2、</w:t>
      </w:r>
      <w:r w:rsidRPr="00F04A10">
        <w:rPr>
          <w:rFonts w:ascii="宋体" w:eastAsia="宋体" w:hAnsi="宋体" w:cs="Times New Roman" w:hint="eastAsia"/>
          <w:kern w:val="0"/>
          <w:szCs w:val="21"/>
        </w:rPr>
        <w:t>本技术规格中提及的工艺、材料、设备的标准及参考品牌或型号（如有）仅</w:t>
      </w:r>
      <w:proofErr w:type="gramStart"/>
      <w:r w:rsidRPr="00F04A10">
        <w:rPr>
          <w:rFonts w:ascii="宋体" w:eastAsia="宋体" w:hAnsi="宋体" w:cs="Times New Roman" w:hint="eastAsia"/>
          <w:kern w:val="0"/>
          <w:szCs w:val="21"/>
        </w:rPr>
        <w:t>起说明</w:t>
      </w:r>
      <w:proofErr w:type="gramEnd"/>
      <w:r w:rsidRPr="00F04A10">
        <w:rPr>
          <w:rFonts w:ascii="宋体" w:eastAsia="宋体" w:hAnsi="宋体" w:cs="Times New Roman" w:hint="eastAsia"/>
          <w:kern w:val="0"/>
          <w:szCs w:val="21"/>
        </w:rPr>
        <w:t>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F04A10" w:rsidRPr="00F04A10" w:rsidRDefault="00F04A10" w:rsidP="00F04A10">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F04A10">
        <w:rPr>
          <w:rFonts w:ascii="宋体" w:eastAsia="宋体" w:hAnsi="宋体" w:cs="Times New Roman"/>
          <w:kern w:val="0"/>
          <w:szCs w:val="21"/>
        </w:rPr>
        <w:t>3、投标人应当在投标文件中列出完成本项目并通过验收所需的所有各项服务等明细表及全部费用。中标人必须确保整体通过招标人及有关主管部门验收</w:t>
      </w:r>
      <w:r w:rsidRPr="00F04A10">
        <w:rPr>
          <w:rFonts w:ascii="宋体" w:eastAsia="宋体" w:hAnsi="宋体" w:cs="Times New Roman" w:hint="eastAsia"/>
          <w:kern w:val="0"/>
          <w:szCs w:val="21"/>
        </w:rPr>
        <w:t>，</w:t>
      </w:r>
      <w:r w:rsidRPr="00F04A10">
        <w:rPr>
          <w:rFonts w:ascii="宋体" w:eastAsia="宋体" w:hAnsi="宋体" w:cs="Times New Roman"/>
          <w:kern w:val="0"/>
          <w:szCs w:val="21"/>
        </w:rPr>
        <w:t>所发生的验收费用由中标人承担；投标人应自行踏勘项目现场，如投标人因未及时踏勘现场而导致的报价缺项漏</w:t>
      </w:r>
      <w:proofErr w:type="gramStart"/>
      <w:r w:rsidRPr="00F04A10">
        <w:rPr>
          <w:rFonts w:ascii="宋体" w:eastAsia="宋体" w:hAnsi="宋体" w:cs="Times New Roman"/>
          <w:kern w:val="0"/>
          <w:szCs w:val="21"/>
        </w:rPr>
        <w:t>项废标</w:t>
      </w:r>
      <w:proofErr w:type="gramEnd"/>
      <w:r w:rsidRPr="00F04A10">
        <w:rPr>
          <w:rFonts w:ascii="宋体" w:eastAsia="宋体" w:hAnsi="宋体" w:cs="Times New Roman"/>
          <w:kern w:val="0"/>
          <w:szCs w:val="21"/>
        </w:rPr>
        <w:t>、或中标后无法完工，投标人自行承担一切后果。</w:t>
      </w:r>
    </w:p>
    <w:p w:rsidR="00F04A10" w:rsidRPr="00F04A10" w:rsidRDefault="00F04A10" w:rsidP="00F04A10">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hint="eastAsia"/>
          <w:kern w:val="0"/>
          <w:szCs w:val="21"/>
        </w:rPr>
        <w:t>4、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sidRPr="00F04A10">
        <w:rPr>
          <w:rFonts w:ascii="宋体" w:eastAsia="宋体" w:hAnsi="宋体" w:cs="Times New Roman" w:hint="eastAsia"/>
          <w:kern w:val="0"/>
          <w:szCs w:val="21"/>
        </w:rPr>
        <w:cr/>
        <w:t xml:space="preserve">    5</w:t>
      </w:r>
      <w:r w:rsidRPr="00F04A10">
        <w:rPr>
          <w:rFonts w:ascii="宋体" w:eastAsia="宋体" w:hAnsi="宋体" w:cs="Times New Roman"/>
          <w:kern w:val="0"/>
          <w:szCs w:val="21"/>
        </w:rPr>
        <w:t>、下列采购需求中：标注▲的产品（</w:t>
      </w:r>
      <w:r w:rsidRPr="00F04A10">
        <w:rPr>
          <w:rFonts w:ascii="宋体" w:eastAsia="宋体" w:hAnsi="宋体" w:cs="Times New Roman" w:hint="eastAsia"/>
          <w:kern w:val="0"/>
          <w:szCs w:val="21"/>
        </w:rPr>
        <w:t>即核心产品</w:t>
      </w:r>
      <w:r w:rsidRPr="00F04A10">
        <w:rPr>
          <w:rFonts w:ascii="宋体" w:eastAsia="宋体" w:hAnsi="宋体" w:cs="Times New Roman"/>
          <w:kern w:val="0"/>
          <w:szCs w:val="21"/>
        </w:rPr>
        <w:t>），投标人在投标文件《主要</w:t>
      </w:r>
      <w:r w:rsidRPr="00F04A10">
        <w:rPr>
          <w:rFonts w:ascii="宋体" w:eastAsia="宋体" w:hAnsi="宋体" w:cs="Times New Roman" w:hint="eastAsia"/>
          <w:kern w:val="0"/>
          <w:szCs w:val="21"/>
        </w:rPr>
        <w:t>中</w:t>
      </w:r>
      <w:r w:rsidRPr="00F04A10">
        <w:rPr>
          <w:rFonts w:ascii="宋体" w:eastAsia="宋体" w:hAnsi="宋体" w:cs="Times New Roman"/>
          <w:kern w:val="0"/>
          <w:szCs w:val="21"/>
        </w:rPr>
        <w:t>标标的承诺函》中填写名称、规格、型号、数量、单价等信息，</w:t>
      </w:r>
      <w:proofErr w:type="gramStart"/>
      <w:r w:rsidRPr="00F04A10">
        <w:rPr>
          <w:rFonts w:ascii="宋体" w:eastAsia="宋体" w:hAnsi="宋体" w:cs="Times New Roman"/>
          <w:kern w:val="0"/>
          <w:szCs w:val="21"/>
        </w:rPr>
        <w:t>承诺函经评标</w:t>
      </w:r>
      <w:proofErr w:type="gramEnd"/>
      <w:r w:rsidRPr="00F04A10">
        <w:rPr>
          <w:rFonts w:ascii="宋体" w:eastAsia="宋体" w:hAnsi="宋体" w:cs="Times New Roman"/>
          <w:kern w:val="0"/>
          <w:szCs w:val="21"/>
        </w:rPr>
        <w:t>委员会评审认可后随评审结果一并公示，如投标文件中未提供、提供不全将可能导致投标无效。</w:t>
      </w: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r w:rsidRPr="00F04A10">
        <w:rPr>
          <w:rFonts w:ascii="宋体" w:eastAsia="宋体" w:hAnsi="宋体" w:cs="Times New Roman" w:hint="eastAsia"/>
          <w:b/>
          <w:bCs/>
          <w:szCs w:val="21"/>
        </w:rPr>
        <w:t>二</w:t>
      </w:r>
      <w:r w:rsidRPr="00F04A10">
        <w:rPr>
          <w:rFonts w:ascii="宋体" w:eastAsia="宋体" w:hAnsi="宋体" w:cs="Times New Roman"/>
          <w:b/>
          <w:bCs/>
          <w:szCs w:val="21"/>
        </w:rPr>
        <w:t>、技术规格书</w:t>
      </w:r>
    </w:p>
    <w:p w:rsidR="00F04A10" w:rsidRPr="00F04A10" w:rsidRDefault="00F04A10" w:rsidP="00F04A10">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1、技术规格书前置说明：</w:t>
      </w:r>
    </w:p>
    <w:p w:rsidR="00F04A10" w:rsidRPr="00F04A10" w:rsidRDefault="00F04A10" w:rsidP="00F04A10">
      <w:pPr>
        <w:widowControl/>
        <w:tabs>
          <w:tab w:val="left" w:pos="1406"/>
        </w:tabs>
        <w:adjustRightInd w:val="0"/>
        <w:snapToGrid w:val="0"/>
        <w:spacing w:line="360" w:lineRule="auto"/>
        <w:ind w:firstLineChars="200" w:firstLine="422"/>
        <w:rPr>
          <w:rFonts w:ascii="宋体" w:eastAsia="宋体" w:hAnsi="宋体" w:cs="Times New Roman"/>
          <w:b/>
          <w:color w:val="FF0000"/>
          <w:kern w:val="0"/>
          <w:szCs w:val="21"/>
        </w:rPr>
      </w:pPr>
      <w:r w:rsidRPr="00F04A10">
        <w:rPr>
          <w:rFonts w:ascii="宋体" w:eastAsia="宋体" w:hAnsi="宋体" w:cs="Times New Roman" w:hint="eastAsia"/>
          <w:b/>
          <w:color w:val="FF0000"/>
          <w:kern w:val="0"/>
          <w:szCs w:val="21"/>
        </w:rPr>
        <w:t>（1）下述技术参数中非“★”条款未满足达到5项的，投标无效。</w:t>
      </w:r>
    </w:p>
    <w:p w:rsidR="00F04A10" w:rsidRPr="00F04A10" w:rsidRDefault="00F04A10" w:rsidP="00F04A10">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hint="eastAsia"/>
          <w:kern w:val="0"/>
          <w:szCs w:val="21"/>
        </w:rPr>
        <w:t>（2）下述</w:t>
      </w:r>
      <w:r w:rsidRPr="00F04A10">
        <w:rPr>
          <w:rFonts w:ascii="宋体" w:eastAsia="宋体" w:hAnsi="宋体" w:cs="Times New Roman"/>
          <w:kern w:val="0"/>
          <w:szCs w:val="21"/>
        </w:rPr>
        <w:t>技术参数所涉及的具体物理尺寸允许±5%误差</w:t>
      </w:r>
      <w:r w:rsidRPr="00F04A10">
        <w:rPr>
          <w:rFonts w:ascii="宋体" w:eastAsia="宋体" w:hAnsi="宋体" w:cs="Times New Roman" w:hint="eastAsia"/>
          <w:kern w:val="0"/>
          <w:szCs w:val="21"/>
        </w:rPr>
        <w:t>。</w:t>
      </w:r>
    </w:p>
    <w:p w:rsidR="00F04A10" w:rsidRPr="00F04A10" w:rsidRDefault="00F04A10" w:rsidP="00F04A10">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406"/>
        <w:gridCol w:w="4457"/>
        <w:gridCol w:w="1017"/>
        <w:gridCol w:w="1006"/>
      </w:tblGrid>
      <w:tr w:rsidR="00F04A10" w:rsidRPr="00F04A10" w:rsidTr="00A43117">
        <w:trPr>
          <w:jc w:val="center"/>
        </w:trPr>
        <w:tc>
          <w:tcPr>
            <w:tcW w:w="9854" w:type="dxa"/>
            <w:gridSpan w:val="5"/>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b/>
                <w:bCs/>
                <w:szCs w:val="21"/>
              </w:rPr>
              <w:t>第</w:t>
            </w:r>
            <w:r w:rsidRPr="00F04A10">
              <w:rPr>
                <w:rFonts w:ascii="宋体" w:eastAsia="宋体" w:hAnsi="宋体" w:cs="Times New Roman" w:hint="eastAsia"/>
                <w:b/>
                <w:bCs/>
                <w:szCs w:val="21"/>
              </w:rPr>
              <w:t>3包：实验室建设设备</w:t>
            </w:r>
          </w:p>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hint="eastAsia"/>
                <w:b/>
                <w:bCs/>
                <w:szCs w:val="21"/>
              </w:rPr>
              <w:t>预算金额：33.6万元</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序号</w:t>
            </w:r>
          </w:p>
        </w:tc>
        <w:tc>
          <w:tcPr>
            <w:tcW w:w="161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货物名称</w:t>
            </w:r>
          </w:p>
        </w:tc>
        <w:tc>
          <w:tcPr>
            <w:tcW w:w="5223"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技术参数及要求</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宋体" w:hint="eastAsia"/>
                <w:b/>
                <w:bCs/>
                <w:szCs w:val="21"/>
              </w:rPr>
              <w:t>数量</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hint="eastAsia"/>
                <w:b/>
                <w:bCs/>
                <w:szCs w:val="21"/>
              </w:rPr>
              <w:t>所属行业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标本馆-标本</w:t>
            </w:r>
            <w:r w:rsidRPr="00F04A10">
              <w:rPr>
                <w:rFonts w:ascii="宋体" w:eastAsia="宋体" w:hAnsi="宋体" w:cs="Times New Roman" w:hint="eastAsia"/>
                <w:szCs w:val="21"/>
              </w:rPr>
              <w:lastRenderedPageBreak/>
              <w:t>储存展示柜1</w:t>
            </w:r>
          </w:p>
        </w:tc>
        <w:tc>
          <w:tcPr>
            <w:tcW w:w="5223" w:type="dxa"/>
            <w:vAlign w:val="center"/>
          </w:tcPr>
          <w:p w:rsidR="00F04A10" w:rsidRPr="00F04A10" w:rsidRDefault="00F04A10" w:rsidP="00F04A10">
            <w:pPr>
              <w:widowControl/>
              <w:wordWrap w:val="0"/>
              <w:adjustRightInd w:val="0"/>
              <w:snapToGrid w:val="0"/>
              <w:spacing w:line="300" w:lineRule="auto"/>
              <w:textAlignment w:val="center"/>
              <w:rPr>
                <w:rFonts w:ascii="宋体" w:eastAsia="宋体" w:hAnsi="宋体" w:cs="Times New Roman"/>
                <w:szCs w:val="21"/>
              </w:rPr>
            </w:pPr>
            <w:r w:rsidRPr="00F04A10">
              <w:rPr>
                <w:rFonts w:ascii="宋体" w:eastAsia="宋体" w:hAnsi="宋体" w:cs="Times New Roman" w:hint="eastAsia"/>
                <w:szCs w:val="21"/>
              </w:rPr>
              <w:lastRenderedPageBreak/>
              <w:t>1.主要功能（用途）：</w:t>
            </w:r>
            <w:proofErr w:type="gramStart"/>
            <w:r w:rsidRPr="00F04A10">
              <w:rPr>
                <w:rFonts w:ascii="宋体" w:eastAsia="宋体" w:hAnsi="宋体" w:cs="宋体" w:hint="eastAsia"/>
                <w:kern w:val="0"/>
                <w:szCs w:val="21"/>
              </w:rPr>
              <w:t>本柜为</w:t>
            </w:r>
            <w:proofErr w:type="gramEnd"/>
            <w:r w:rsidRPr="00F04A10">
              <w:rPr>
                <w:rFonts w:ascii="宋体" w:eastAsia="宋体" w:hAnsi="宋体" w:cs="宋体" w:hint="eastAsia"/>
                <w:kern w:val="0"/>
                <w:szCs w:val="21"/>
              </w:rPr>
              <w:t>定制标本柜，展示</w:t>
            </w:r>
            <w:r w:rsidRPr="00F04A10">
              <w:rPr>
                <w:rFonts w:ascii="宋体" w:eastAsia="宋体" w:hAnsi="宋体" w:cs="宋体" w:hint="eastAsia"/>
                <w:kern w:val="0"/>
                <w:szCs w:val="21"/>
              </w:rPr>
              <w:lastRenderedPageBreak/>
              <w:t>储存标本；</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2.1主件：成品柜；</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2.2辅件：LED发光灯条或灯具；</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2.3辅件：标本室简介，材质P</w:t>
            </w:r>
            <w:r w:rsidRPr="00F04A10">
              <w:rPr>
                <w:rFonts w:ascii="宋体" w:eastAsia="宋体" w:hAnsi="宋体" w:cs="宋体" w:hint="eastAsia"/>
                <w:kern w:val="0"/>
                <w:szCs w:val="21"/>
              </w:rPr>
              <w:t>VC雪</w:t>
            </w:r>
            <w:proofErr w:type="gramStart"/>
            <w:r w:rsidRPr="00F04A10">
              <w:rPr>
                <w:rFonts w:ascii="宋体" w:eastAsia="宋体" w:hAnsi="宋体" w:cs="宋体" w:hint="eastAsia"/>
                <w:kern w:val="0"/>
                <w:szCs w:val="21"/>
              </w:rPr>
              <w:t>弗</w:t>
            </w:r>
            <w:proofErr w:type="gramEnd"/>
            <w:r w:rsidRPr="00F04A10">
              <w:rPr>
                <w:rFonts w:ascii="宋体" w:eastAsia="宋体" w:hAnsi="宋体" w:cs="宋体" w:hint="eastAsia"/>
                <w:kern w:val="0"/>
                <w:szCs w:val="21"/>
              </w:rPr>
              <w:t>板，采用5mm厚的PVC雪</w:t>
            </w:r>
            <w:proofErr w:type="gramStart"/>
            <w:r w:rsidRPr="00F04A10">
              <w:rPr>
                <w:rFonts w:ascii="宋体" w:eastAsia="宋体" w:hAnsi="宋体" w:cs="宋体" w:hint="eastAsia"/>
                <w:kern w:val="0"/>
                <w:szCs w:val="21"/>
              </w:rPr>
              <w:t>弗</w:t>
            </w:r>
            <w:proofErr w:type="gramEnd"/>
            <w:r w:rsidRPr="00F04A10">
              <w:rPr>
                <w:rFonts w:ascii="宋体" w:eastAsia="宋体" w:hAnsi="宋体" w:cs="宋体" w:hint="eastAsia"/>
                <w:kern w:val="0"/>
                <w:szCs w:val="21"/>
              </w:rPr>
              <w:t>板进行UV彩喷，重点是展示标本室的简介或规章制度（内容由协商确认），专业美工排版设计，与整体风格搭配统一；配套：标准3+5mm双层透明夾板有机玻璃装饰，广告膨胀丝固定。</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外形尺寸</w:t>
            </w:r>
            <w:r w:rsidRPr="00F04A10">
              <w:rPr>
                <w:rFonts w:ascii="宋体" w:eastAsia="宋体" w:hAnsi="宋体" w:cs="Times New Roman"/>
                <w:kern w:val="0"/>
                <w:szCs w:val="21"/>
              </w:rPr>
              <w:t>（W×D×H）：</w:t>
            </w:r>
            <w:r w:rsidRPr="00F04A10">
              <w:rPr>
                <w:rFonts w:ascii="宋体" w:eastAsia="宋体" w:hAnsi="宋体" w:cs="宋体" w:hint="eastAsia"/>
                <w:kern w:val="0"/>
                <w:szCs w:val="21"/>
              </w:rPr>
              <w:t>约1200*1500mm；</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Times New Roman" w:eastAsia="宋体" w:hAnsi="Times New Roman" w:cs="Times New Roman" w:hint="eastAsia"/>
                <w:szCs w:val="24"/>
              </w:rPr>
              <w:t>3.</w:t>
            </w:r>
            <w:r w:rsidRPr="00F04A10">
              <w:rPr>
                <w:rFonts w:ascii="宋体" w:eastAsia="宋体" w:hAnsi="宋体" w:cs="Times New Roman" w:hint="eastAsia"/>
                <w:szCs w:val="21"/>
              </w:rPr>
              <w:t>性能（技术参数）：</w:t>
            </w:r>
            <w:r w:rsidRPr="00F04A10">
              <w:rPr>
                <w:rFonts w:ascii="宋体" w:eastAsia="宋体" w:hAnsi="宋体" w:cs="宋体" w:hint="eastAsia"/>
                <w:kern w:val="0"/>
                <w:szCs w:val="21"/>
              </w:rPr>
              <w:t>基材选用优质环保实木≥E1级环保实木多层板，木材含水率8-12%，表面采用环保</w:t>
            </w:r>
            <w:proofErr w:type="gramStart"/>
            <w:r w:rsidRPr="00F04A10">
              <w:rPr>
                <w:rFonts w:ascii="宋体" w:eastAsia="宋体" w:hAnsi="宋体" w:cs="宋体" w:hint="eastAsia"/>
                <w:kern w:val="0"/>
                <w:szCs w:val="21"/>
              </w:rPr>
              <w:t>隐孔亚</w:t>
            </w:r>
            <w:proofErr w:type="gramEnd"/>
            <w:r w:rsidRPr="00F04A10">
              <w:rPr>
                <w:rFonts w:ascii="宋体" w:eastAsia="宋体" w:hAnsi="宋体" w:cs="宋体" w:hint="eastAsia"/>
                <w:kern w:val="0"/>
                <w:szCs w:val="21"/>
              </w:rPr>
              <w:t>光油漆。展柜内部层板</w:t>
            </w:r>
            <w:r w:rsidRPr="00F04A10">
              <w:rPr>
                <w:rFonts w:ascii="宋体" w:eastAsia="宋体" w:hAnsi="宋体" w:cs="宋体"/>
                <w:szCs w:val="21"/>
              </w:rPr>
              <w:t>总共分为6层。</w:t>
            </w:r>
            <w:r w:rsidRPr="00F04A10">
              <w:rPr>
                <w:rFonts w:ascii="宋体" w:eastAsia="宋体" w:hAnsi="宋体" w:cs="Times New Roman" w:hint="eastAsia"/>
                <w:szCs w:val="21"/>
              </w:rPr>
              <w:t>柜子展示方式为多宝</w:t>
            </w:r>
            <w:proofErr w:type="gramStart"/>
            <w:r w:rsidRPr="00F04A10">
              <w:rPr>
                <w:rFonts w:ascii="宋体" w:eastAsia="宋体" w:hAnsi="宋体" w:cs="Times New Roman" w:hint="eastAsia"/>
                <w:szCs w:val="21"/>
              </w:rPr>
              <w:t>阁展示</w:t>
            </w:r>
            <w:proofErr w:type="gramEnd"/>
            <w:r w:rsidRPr="00F04A10">
              <w:rPr>
                <w:rFonts w:ascii="宋体" w:eastAsia="宋体" w:hAnsi="宋体" w:cs="Times New Roman" w:hint="eastAsia"/>
                <w:szCs w:val="21"/>
              </w:rPr>
              <w:t>方式，每层展示区域配套有LED发光灯条或灯具，</w:t>
            </w:r>
            <w:proofErr w:type="gramStart"/>
            <w:r w:rsidRPr="00F04A10">
              <w:rPr>
                <w:rFonts w:ascii="宋体" w:eastAsia="宋体" w:hAnsi="宋体" w:cs="Times New Roman" w:hint="eastAsia"/>
                <w:szCs w:val="21"/>
              </w:rPr>
              <w:t>另配套</w:t>
            </w:r>
            <w:proofErr w:type="gramEnd"/>
            <w:r w:rsidRPr="00F04A10">
              <w:rPr>
                <w:rFonts w:ascii="宋体" w:eastAsia="宋体" w:hAnsi="宋体" w:cs="Times New Roman" w:hint="eastAsia"/>
                <w:szCs w:val="21"/>
              </w:rPr>
              <w:t>标本室简介；</w:t>
            </w:r>
          </w:p>
          <w:p w:rsidR="00F04A10" w:rsidRPr="00F04A10" w:rsidRDefault="00F04A10" w:rsidP="00F04A10">
            <w:pPr>
              <w:widowControl/>
              <w:wordWrap w:val="0"/>
              <w:adjustRightInd w:val="0"/>
              <w:snapToGrid w:val="0"/>
              <w:spacing w:line="300" w:lineRule="auto"/>
              <w:textAlignment w:val="center"/>
              <w:rPr>
                <w:rFonts w:ascii="宋体" w:eastAsia="宋体" w:hAnsi="宋体" w:cs="Times New Roman"/>
                <w:szCs w:val="21"/>
              </w:rPr>
            </w:pPr>
            <w:r w:rsidRPr="00F04A10">
              <w:rPr>
                <w:rFonts w:ascii="宋体" w:eastAsia="宋体" w:hAnsi="宋体" w:cs="Times New Roman" w:hint="eastAsia"/>
                <w:szCs w:val="21"/>
              </w:rPr>
              <w:t>4.外形尺寸</w:t>
            </w:r>
            <w:r w:rsidRPr="00F04A10">
              <w:rPr>
                <w:rFonts w:ascii="宋体" w:eastAsia="宋体" w:hAnsi="宋体" w:cs="Times New Roman"/>
                <w:kern w:val="0"/>
                <w:szCs w:val="21"/>
              </w:rPr>
              <w:t>（W×D×H）：</w:t>
            </w:r>
            <w:r w:rsidRPr="00F04A10">
              <w:rPr>
                <w:rFonts w:ascii="宋体" w:eastAsia="宋体" w:hAnsi="宋体" w:cs="宋体" w:hint="eastAsia"/>
                <w:kern w:val="0"/>
                <w:szCs w:val="21"/>
              </w:rPr>
              <w:t>约1000*厚</w:t>
            </w:r>
            <w:r w:rsidRPr="00F04A10">
              <w:rPr>
                <w:rFonts w:ascii="宋体" w:eastAsia="宋体" w:hAnsi="宋体" w:cs="宋体"/>
                <w:szCs w:val="21"/>
              </w:rPr>
              <w:t>400*高2400mm；</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5.质保期：1年；</w:t>
            </w:r>
          </w:p>
          <w:p w:rsidR="00F04A10" w:rsidRPr="00F04A10" w:rsidRDefault="00F04A10" w:rsidP="00F04A10">
            <w:pPr>
              <w:wordWrap w:val="0"/>
              <w:adjustRightInd w:val="0"/>
              <w:snapToGrid w:val="0"/>
              <w:spacing w:line="300" w:lineRule="auto"/>
              <w:rPr>
                <w:rFonts w:ascii="宋体" w:eastAsia="宋体" w:hAnsi="宋体" w:cs="Times New Roman"/>
                <w:kern w:val="0"/>
                <w:szCs w:val="21"/>
              </w:rPr>
            </w:pPr>
            <w:r w:rsidRPr="00F04A10">
              <w:rPr>
                <w:rFonts w:ascii="宋体" w:eastAsia="宋体" w:hAnsi="宋体" w:cs="Times New Roman" w:hint="eastAsia"/>
                <w:szCs w:val="21"/>
              </w:rPr>
              <w:t>6.售后服务：质保期内免费更换零部件，质保期以后有偿但优惠价格更换零部件。</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lastRenderedPageBreak/>
              <w:t>5组</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2</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标本馆-标本储存展示柜2</w:t>
            </w:r>
          </w:p>
        </w:tc>
        <w:tc>
          <w:tcPr>
            <w:tcW w:w="5223" w:type="dxa"/>
            <w:vAlign w:val="center"/>
          </w:tcPr>
          <w:p w:rsidR="00F04A10" w:rsidRPr="00F04A10" w:rsidRDefault="00F04A10" w:rsidP="00F04A10">
            <w:pPr>
              <w:widowControl/>
              <w:wordWrap w:val="0"/>
              <w:adjustRightInd w:val="0"/>
              <w:snapToGrid w:val="0"/>
              <w:spacing w:line="300" w:lineRule="auto"/>
              <w:textAlignment w:val="center"/>
              <w:rPr>
                <w:rFonts w:ascii="宋体" w:eastAsia="宋体" w:hAnsi="宋体" w:cs="Times New Roman"/>
                <w:szCs w:val="21"/>
              </w:rPr>
            </w:pPr>
            <w:r w:rsidRPr="00F04A10">
              <w:rPr>
                <w:rFonts w:ascii="宋体" w:eastAsia="宋体" w:hAnsi="宋体" w:cs="Times New Roman" w:hint="eastAsia"/>
                <w:szCs w:val="21"/>
              </w:rPr>
              <w:t>1.主要功能（用途）：</w:t>
            </w:r>
            <w:proofErr w:type="gramStart"/>
            <w:r w:rsidRPr="00F04A10">
              <w:rPr>
                <w:rFonts w:ascii="宋体" w:eastAsia="宋体" w:hAnsi="宋体" w:cs="宋体" w:hint="eastAsia"/>
                <w:kern w:val="0"/>
                <w:szCs w:val="21"/>
              </w:rPr>
              <w:t>本柜为</w:t>
            </w:r>
            <w:proofErr w:type="gramEnd"/>
            <w:r w:rsidRPr="00F04A10">
              <w:rPr>
                <w:rFonts w:ascii="宋体" w:eastAsia="宋体" w:hAnsi="宋体" w:cs="宋体" w:hint="eastAsia"/>
                <w:kern w:val="0"/>
                <w:szCs w:val="21"/>
              </w:rPr>
              <w:t>定制标本柜，展示储存标本；</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2.1主件：成品柜；</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2.2辅件：LED发光灯条或灯具；</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2.3辅件：标本室展板，</w:t>
            </w:r>
            <w:r w:rsidRPr="00F04A10">
              <w:rPr>
                <w:rFonts w:ascii="宋体" w:eastAsia="宋体" w:hAnsi="宋体" w:cs="宋体" w:hint="eastAsia"/>
                <w:kern w:val="0"/>
                <w:szCs w:val="21"/>
              </w:rPr>
              <w:t>采用</w:t>
            </w:r>
            <w:r w:rsidRPr="00F04A10">
              <w:rPr>
                <w:rFonts w:ascii="宋体" w:eastAsia="宋体" w:hAnsi="宋体" w:cs="Times New Roman"/>
                <w:szCs w:val="21"/>
              </w:rPr>
              <w:t>色彩表现力强、柔韧性好、粘合强度高、平整好、</w:t>
            </w:r>
            <w:proofErr w:type="gramStart"/>
            <w:r w:rsidRPr="00F04A10">
              <w:rPr>
                <w:rFonts w:ascii="宋体" w:eastAsia="宋体" w:hAnsi="宋体" w:cs="Times New Roman"/>
                <w:szCs w:val="21"/>
              </w:rPr>
              <w:t>防焰耐燃</w:t>
            </w:r>
            <w:proofErr w:type="gramEnd"/>
            <w:r w:rsidRPr="00F04A10">
              <w:rPr>
                <w:rFonts w:ascii="宋体" w:eastAsia="宋体" w:hAnsi="宋体" w:cs="Times New Roman" w:hint="eastAsia"/>
                <w:szCs w:val="21"/>
              </w:rPr>
              <w:t>的</w:t>
            </w:r>
            <w:r w:rsidRPr="00F04A10">
              <w:rPr>
                <w:rFonts w:ascii="宋体" w:eastAsia="宋体" w:hAnsi="宋体" w:cs="宋体" w:hint="eastAsia"/>
                <w:kern w:val="0"/>
                <w:szCs w:val="21"/>
              </w:rPr>
              <w:t>10mm厚的PVC板进行UV彩喷，重点是展示园林病虫害的现状及防治成果（内容由协商确认），专业美工排版设计，与整体风格搭配统一。</w:t>
            </w:r>
            <w:r w:rsidRPr="00F04A10">
              <w:rPr>
                <w:rFonts w:ascii="宋体" w:eastAsia="宋体" w:hAnsi="宋体" w:cs="Times New Roman" w:hint="eastAsia"/>
                <w:szCs w:val="21"/>
              </w:rPr>
              <w:t>外形尺寸</w:t>
            </w:r>
            <w:r w:rsidRPr="00F04A10">
              <w:rPr>
                <w:rFonts w:ascii="宋体" w:eastAsia="宋体" w:hAnsi="宋体" w:cs="Times New Roman"/>
                <w:kern w:val="0"/>
                <w:szCs w:val="21"/>
              </w:rPr>
              <w:t>（W×D×H）：</w:t>
            </w:r>
            <w:r w:rsidRPr="00F04A10">
              <w:rPr>
                <w:rFonts w:ascii="宋体" w:eastAsia="宋体" w:hAnsi="宋体" w:cs="宋体" w:hint="eastAsia"/>
                <w:kern w:val="0"/>
                <w:szCs w:val="21"/>
              </w:rPr>
              <w:t>约1650*1200mm；</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3.性能（技术参数）：</w:t>
            </w:r>
            <w:r w:rsidRPr="00F04A10">
              <w:rPr>
                <w:rFonts w:ascii="宋体" w:eastAsia="宋体" w:hAnsi="宋体" w:cs="宋体" w:hint="eastAsia"/>
                <w:kern w:val="0"/>
                <w:szCs w:val="21"/>
              </w:rPr>
              <w:t>基材选用优质环保实木≥E1级环保实木多层板，木材含水率8-12%，表面采用环保</w:t>
            </w:r>
            <w:proofErr w:type="gramStart"/>
            <w:r w:rsidRPr="00F04A10">
              <w:rPr>
                <w:rFonts w:ascii="宋体" w:eastAsia="宋体" w:hAnsi="宋体" w:cs="宋体" w:hint="eastAsia"/>
                <w:kern w:val="0"/>
                <w:szCs w:val="21"/>
              </w:rPr>
              <w:t>隐孔亚</w:t>
            </w:r>
            <w:proofErr w:type="gramEnd"/>
            <w:r w:rsidRPr="00F04A10">
              <w:rPr>
                <w:rFonts w:ascii="宋体" w:eastAsia="宋体" w:hAnsi="宋体" w:cs="宋体" w:hint="eastAsia"/>
                <w:kern w:val="0"/>
                <w:szCs w:val="21"/>
              </w:rPr>
              <w:t>光油漆。展柜内部层板</w:t>
            </w:r>
            <w:r w:rsidRPr="00F04A10">
              <w:rPr>
                <w:rFonts w:ascii="宋体" w:eastAsia="宋体" w:hAnsi="宋体" w:cs="宋体"/>
                <w:szCs w:val="21"/>
              </w:rPr>
              <w:t>总共分为5层。</w:t>
            </w:r>
            <w:r w:rsidRPr="00F04A10">
              <w:rPr>
                <w:rFonts w:ascii="宋体" w:eastAsia="宋体" w:hAnsi="宋体" w:cs="Times New Roman" w:hint="eastAsia"/>
                <w:szCs w:val="21"/>
              </w:rPr>
              <w:t>柜子展示背板为倾斜式展示背板，每层展示区域配套有LED发光灯条或灯具。</w:t>
            </w:r>
            <w:proofErr w:type="gramStart"/>
            <w:r w:rsidRPr="00F04A10">
              <w:rPr>
                <w:rFonts w:ascii="宋体" w:eastAsia="宋体" w:hAnsi="宋体" w:cs="Times New Roman" w:hint="eastAsia"/>
                <w:szCs w:val="21"/>
              </w:rPr>
              <w:t>另配套</w:t>
            </w:r>
            <w:proofErr w:type="gramEnd"/>
            <w:r w:rsidRPr="00F04A10">
              <w:rPr>
                <w:rFonts w:ascii="宋体" w:eastAsia="宋体" w:hAnsi="宋体" w:cs="Times New Roman" w:hint="eastAsia"/>
                <w:szCs w:val="21"/>
              </w:rPr>
              <w:t>标本室展板；</w:t>
            </w:r>
          </w:p>
          <w:p w:rsidR="00F04A10" w:rsidRPr="00F04A10" w:rsidRDefault="00F04A10" w:rsidP="00F04A10">
            <w:pPr>
              <w:widowControl/>
              <w:wordWrap w:val="0"/>
              <w:adjustRightInd w:val="0"/>
              <w:snapToGrid w:val="0"/>
              <w:spacing w:line="300" w:lineRule="auto"/>
              <w:textAlignment w:val="center"/>
              <w:rPr>
                <w:rFonts w:ascii="宋体" w:eastAsia="宋体" w:hAnsi="宋体" w:cs="Times New Roman"/>
                <w:szCs w:val="21"/>
              </w:rPr>
            </w:pPr>
            <w:r w:rsidRPr="00F04A10">
              <w:rPr>
                <w:rFonts w:ascii="宋体" w:eastAsia="宋体" w:hAnsi="宋体" w:cs="Times New Roman" w:hint="eastAsia"/>
                <w:szCs w:val="21"/>
              </w:rPr>
              <w:t>4.外形尺寸</w:t>
            </w:r>
            <w:r w:rsidRPr="00F04A10">
              <w:rPr>
                <w:rFonts w:ascii="宋体" w:eastAsia="宋体" w:hAnsi="宋体" w:cs="Times New Roman"/>
                <w:kern w:val="0"/>
                <w:szCs w:val="21"/>
              </w:rPr>
              <w:t>（W×D×H）：</w:t>
            </w:r>
            <w:r w:rsidRPr="00F04A10">
              <w:rPr>
                <w:rFonts w:ascii="宋体" w:eastAsia="宋体" w:hAnsi="宋体" w:cs="宋体" w:hint="eastAsia"/>
                <w:kern w:val="0"/>
                <w:szCs w:val="21"/>
              </w:rPr>
              <w:t>约1000*厚</w:t>
            </w:r>
            <w:r w:rsidRPr="00F04A10">
              <w:rPr>
                <w:rFonts w:ascii="宋体" w:eastAsia="宋体" w:hAnsi="宋体" w:cs="宋体"/>
                <w:szCs w:val="21"/>
              </w:rPr>
              <w:t>400*高2</w:t>
            </w:r>
            <w:r w:rsidRPr="00F04A10">
              <w:rPr>
                <w:rFonts w:ascii="宋体" w:eastAsia="宋体" w:hAnsi="宋体" w:cs="宋体"/>
                <w:szCs w:val="21"/>
              </w:rPr>
              <w:lastRenderedPageBreak/>
              <w:t>400mm；</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5.质保期：1年；</w:t>
            </w:r>
          </w:p>
          <w:p w:rsidR="00F04A10" w:rsidRPr="00F04A10" w:rsidRDefault="00F04A10" w:rsidP="00F04A10">
            <w:pPr>
              <w:wordWrap w:val="0"/>
              <w:adjustRightInd w:val="0"/>
              <w:snapToGrid w:val="0"/>
              <w:spacing w:line="300" w:lineRule="auto"/>
              <w:rPr>
                <w:rFonts w:ascii="宋体" w:eastAsia="宋体" w:hAnsi="宋体" w:cs="Times New Roman"/>
                <w:kern w:val="0"/>
                <w:szCs w:val="21"/>
              </w:rPr>
            </w:pPr>
            <w:r w:rsidRPr="00F04A10">
              <w:rPr>
                <w:rFonts w:ascii="宋体" w:eastAsia="宋体" w:hAnsi="宋体" w:cs="Times New Roman" w:hint="eastAsia"/>
                <w:szCs w:val="21"/>
              </w:rPr>
              <w:t>6.售后服务：质保期内免费更换零部件。</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lastRenderedPageBreak/>
              <w:t>6组</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3</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w:t>
            </w:r>
            <w:proofErr w:type="gramStart"/>
            <w:r w:rsidRPr="00F04A10">
              <w:rPr>
                <w:rFonts w:ascii="宋体" w:eastAsia="宋体" w:hAnsi="宋体" w:cs="Times New Roman" w:hint="eastAsia"/>
                <w:szCs w:val="21"/>
              </w:rPr>
              <w:t>实训桌</w:t>
            </w:r>
            <w:proofErr w:type="gramEnd"/>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1.主要功能（用途）：实训操作；</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2.1主件：成品桌；</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2.2辅件：插座等；</w:t>
            </w:r>
          </w:p>
          <w:p w:rsidR="00F04A10" w:rsidRPr="00F04A10" w:rsidRDefault="00F04A10" w:rsidP="00F04A10">
            <w:pPr>
              <w:tabs>
                <w:tab w:val="center" w:pos="4153"/>
                <w:tab w:val="right" w:pos="8306"/>
              </w:tabs>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2.3室内拆除；</w:t>
            </w:r>
          </w:p>
          <w:p w:rsidR="00F04A10" w:rsidRPr="00F04A10" w:rsidRDefault="00F04A10" w:rsidP="00F04A10">
            <w:pPr>
              <w:wordWrap w:val="0"/>
              <w:adjustRightInd w:val="0"/>
              <w:snapToGrid w:val="0"/>
              <w:spacing w:line="300" w:lineRule="auto"/>
              <w:jc w:val="left"/>
              <w:rPr>
                <w:rFonts w:ascii="宋体" w:eastAsia="宋体" w:hAnsi="宋体" w:cs="宋体"/>
                <w:kern w:val="0"/>
                <w:szCs w:val="21"/>
              </w:rPr>
            </w:pPr>
            <w:r w:rsidRPr="00F04A10">
              <w:rPr>
                <w:rFonts w:ascii="宋体" w:eastAsia="宋体" w:hAnsi="宋体" w:cs="Times New Roman" w:hint="eastAsia"/>
                <w:szCs w:val="21"/>
              </w:rPr>
              <w:t>3.性能（技术参数）：</w:t>
            </w:r>
            <w:r w:rsidRPr="00F04A10">
              <w:rPr>
                <w:rFonts w:ascii="宋体" w:eastAsia="宋体" w:hAnsi="宋体" w:cs="宋体" w:hint="eastAsia"/>
                <w:kern w:val="0"/>
                <w:szCs w:val="21"/>
              </w:rPr>
              <w:t>桌面板采用多层实木板经模具热压成型，</w:t>
            </w:r>
            <w:proofErr w:type="gramStart"/>
            <w:r w:rsidRPr="00F04A10">
              <w:rPr>
                <w:rFonts w:ascii="宋体" w:eastAsia="宋体" w:hAnsi="宋体" w:cs="宋体" w:hint="eastAsia"/>
                <w:kern w:val="0"/>
                <w:szCs w:val="21"/>
              </w:rPr>
              <w:t>面贴优质</w:t>
            </w:r>
            <w:proofErr w:type="gramEnd"/>
            <w:r w:rsidRPr="00F04A10">
              <w:rPr>
                <w:rFonts w:ascii="宋体" w:eastAsia="宋体" w:hAnsi="宋体" w:cs="宋体" w:hint="eastAsia"/>
                <w:kern w:val="0"/>
                <w:szCs w:val="21"/>
              </w:rPr>
              <w:t>防火板，PVC封边，牢固耐用，不褪色。</w:t>
            </w:r>
            <w:proofErr w:type="gramStart"/>
            <w:r w:rsidRPr="00F04A10">
              <w:rPr>
                <w:rFonts w:ascii="宋体" w:eastAsia="宋体" w:hAnsi="宋体" w:cs="宋体" w:hint="eastAsia"/>
                <w:kern w:val="0"/>
                <w:szCs w:val="21"/>
              </w:rPr>
              <w:t>桌架采用</w:t>
            </w:r>
            <w:proofErr w:type="gramEnd"/>
            <w:r w:rsidRPr="00F04A10">
              <w:rPr>
                <w:rFonts w:ascii="宋体" w:eastAsia="宋体" w:hAnsi="宋体" w:cs="宋体" w:hint="eastAsia"/>
                <w:kern w:val="0"/>
                <w:szCs w:val="21"/>
              </w:rPr>
              <w:t>优质铁质方管(40X20m、壁厚1.5毫米),经二氧化碳焊接成型，表面采用防静电</w:t>
            </w:r>
            <w:proofErr w:type="gramStart"/>
            <w:r w:rsidRPr="00F04A10">
              <w:rPr>
                <w:rFonts w:ascii="宋体" w:eastAsia="宋体" w:hAnsi="宋体" w:cs="宋体" w:hint="eastAsia"/>
                <w:kern w:val="0"/>
                <w:szCs w:val="21"/>
              </w:rPr>
              <w:t>喷银油</w:t>
            </w:r>
            <w:proofErr w:type="gramEnd"/>
            <w:r w:rsidRPr="00F04A10">
              <w:rPr>
                <w:rFonts w:ascii="宋体" w:eastAsia="宋体" w:hAnsi="宋体" w:cs="宋体" w:hint="eastAsia"/>
                <w:kern w:val="0"/>
                <w:szCs w:val="21"/>
              </w:rPr>
              <w:t>处理，实用牢固，承受力大。桌子带储存柜，精品五金件。桌子上带专用五孔插座。</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室内拆除：室内拆除需要根据设计方案进行现场拆除改造，投标商</w:t>
            </w:r>
            <w:proofErr w:type="gramStart"/>
            <w:r w:rsidRPr="00F04A10">
              <w:rPr>
                <w:rFonts w:ascii="宋体" w:eastAsia="宋体" w:hAnsi="宋体" w:cs="Times New Roman" w:hint="eastAsia"/>
                <w:szCs w:val="21"/>
              </w:rPr>
              <w:t>需实际</w:t>
            </w:r>
            <w:proofErr w:type="gramEnd"/>
            <w:r w:rsidRPr="00F04A10">
              <w:rPr>
                <w:rFonts w:ascii="宋体" w:eastAsia="宋体" w:hAnsi="宋体" w:cs="Times New Roman" w:hint="eastAsia"/>
                <w:szCs w:val="21"/>
              </w:rPr>
              <w:t>勘察，根据业主实际情况</w:t>
            </w:r>
            <w:proofErr w:type="gramStart"/>
            <w:r w:rsidRPr="00F04A10">
              <w:rPr>
                <w:rFonts w:ascii="宋体" w:eastAsia="宋体" w:hAnsi="宋体" w:cs="Times New Roman" w:hint="eastAsia"/>
                <w:szCs w:val="21"/>
              </w:rPr>
              <w:t>作出</w:t>
            </w:r>
            <w:proofErr w:type="gramEnd"/>
            <w:r w:rsidRPr="00F04A10">
              <w:rPr>
                <w:rFonts w:ascii="宋体" w:eastAsia="宋体" w:hAnsi="宋体" w:cs="Times New Roman" w:hint="eastAsia"/>
                <w:szCs w:val="21"/>
              </w:rPr>
              <w:t>方案，具体内容包括如下：顶面;地面(原有清除，基层处理，铺设PVC地胶);墙面;隔墙（原有清除，垃圾外运）；</w:t>
            </w:r>
            <w:r w:rsidRPr="00F04A10">
              <w:rPr>
                <w:rFonts w:ascii="宋体" w:eastAsia="宋体" w:hAnsi="宋体" w:cs="宋体" w:hint="eastAsia"/>
                <w:kern w:val="0"/>
                <w:szCs w:val="21"/>
              </w:rPr>
              <w:t>灯具，辅材，安装;灯具等辅材，安装;</w:t>
            </w:r>
          </w:p>
          <w:p w:rsidR="00F04A10" w:rsidRPr="00F04A10" w:rsidRDefault="00F04A10" w:rsidP="00F04A10">
            <w:pPr>
              <w:widowControl/>
              <w:wordWrap w:val="0"/>
              <w:adjustRightInd w:val="0"/>
              <w:snapToGrid w:val="0"/>
              <w:spacing w:line="300" w:lineRule="auto"/>
              <w:jc w:val="left"/>
              <w:textAlignment w:val="center"/>
              <w:rPr>
                <w:rFonts w:ascii="宋体" w:eastAsia="宋体" w:hAnsi="宋体" w:cs="Times New Roman"/>
                <w:szCs w:val="21"/>
              </w:rPr>
            </w:pPr>
            <w:r w:rsidRPr="00F04A10">
              <w:rPr>
                <w:rFonts w:ascii="宋体" w:eastAsia="宋体" w:hAnsi="宋体" w:cs="Times New Roman" w:hint="eastAsia"/>
                <w:szCs w:val="21"/>
              </w:rPr>
              <w:t>4.成品桌外形尺寸（W×D×H）：约1000*600*750mm±5mm；</w:t>
            </w:r>
          </w:p>
          <w:p w:rsidR="00F04A10" w:rsidRPr="00F04A10" w:rsidRDefault="00F04A10" w:rsidP="00F04A10">
            <w:pPr>
              <w:widowControl/>
              <w:wordWrap w:val="0"/>
              <w:adjustRightInd w:val="0"/>
              <w:snapToGrid w:val="0"/>
              <w:spacing w:line="300" w:lineRule="auto"/>
              <w:jc w:val="left"/>
              <w:textAlignment w:val="center"/>
              <w:rPr>
                <w:rFonts w:ascii="宋体" w:eastAsia="宋体" w:hAnsi="宋体" w:cs="Times New Roman"/>
                <w:szCs w:val="21"/>
              </w:rPr>
            </w:pPr>
            <w:r w:rsidRPr="00F04A10">
              <w:rPr>
                <w:rFonts w:ascii="宋体" w:eastAsia="宋体" w:hAnsi="宋体" w:cs="Times New Roman" w:hint="eastAsia"/>
                <w:szCs w:val="21"/>
              </w:rPr>
              <w:t>5.质保期：1年；</w:t>
            </w:r>
          </w:p>
          <w:p w:rsidR="00F04A10" w:rsidRPr="00F04A10" w:rsidRDefault="00F04A10" w:rsidP="00F04A10">
            <w:pPr>
              <w:widowControl/>
              <w:wordWrap w:val="0"/>
              <w:adjustRightInd w:val="0"/>
              <w:snapToGrid w:val="0"/>
              <w:spacing w:line="300" w:lineRule="auto"/>
              <w:jc w:val="left"/>
              <w:textAlignment w:val="center"/>
              <w:rPr>
                <w:rFonts w:ascii="宋体" w:eastAsia="宋体" w:hAnsi="宋体" w:cs="Times New Roman"/>
                <w:kern w:val="0"/>
                <w:szCs w:val="21"/>
              </w:rPr>
            </w:pPr>
            <w:r w:rsidRPr="00F04A10">
              <w:rPr>
                <w:rFonts w:ascii="宋体" w:eastAsia="宋体" w:hAnsi="宋体" w:cs="Times New Roman" w:hint="eastAsia"/>
                <w:szCs w:val="21"/>
              </w:rPr>
              <w:t>6.售后服务：质保期内免费更换零部件，质保期以后有偿但优惠价格更换零部件。</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6个</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4</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w:t>
            </w:r>
            <w:proofErr w:type="gramStart"/>
            <w:r w:rsidRPr="00F04A10">
              <w:rPr>
                <w:rFonts w:ascii="宋体" w:eastAsia="宋体" w:hAnsi="宋体" w:cs="Times New Roman" w:hint="eastAsia"/>
                <w:szCs w:val="21"/>
              </w:rPr>
              <w:t>实训凳</w:t>
            </w:r>
            <w:proofErr w:type="gramEnd"/>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1.主要功能（用途）：实训凳；</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2.1主件：成品凳；</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2.2辅件：螺丝等；</w:t>
            </w:r>
          </w:p>
          <w:p w:rsidR="00F04A10" w:rsidRPr="00F04A10" w:rsidRDefault="00F04A10" w:rsidP="00F04A10">
            <w:pPr>
              <w:tabs>
                <w:tab w:val="center" w:pos="4153"/>
                <w:tab w:val="right" w:pos="8306"/>
              </w:tabs>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2.3室内拆除；</w:t>
            </w:r>
          </w:p>
          <w:p w:rsidR="00F04A10" w:rsidRPr="00F04A10" w:rsidRDefault="00F04A10" w:rsidP="00F04A10">
            <w:pPr>
              <w:numPr>
                <w:ilvl w:val="0"/>
                <w:numId w:val="1"/>
              </w:numPr>
              <w:wordWrap w:val="0"/>
              <w:adjustRightInd w:val="0"/>
              <w:snapToGrid w:val="0"/>
              <w:spacing w:line="300" w:lineRule="auto"/>
              <w:jc w:val="left"/>
              <w:rPr>
                <w:rFonts w:ascii="宋体" w:eastAsia="宋体" w:hAnsi="宋体" w:cs="宋体"/>
                <w:kern w:val="0"/>
                <w:szCs w:val="21"/>
              </w:rPr>
            </w:pPr>
            <w:r w:rsidRPr="00F04A10">
              <w:rPr>
                <w:rFonts w:ascii="宋体" w:eastAsia="宋体" w:hAnsi="宋体" w:cs="Times New Roman" w:hint="eastAsia"/>
                <w:szCs w:val="21"/>
              </w:rPr>
              <w:t>性能（技术参数）：</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宋体"/>
                <w:kern w:val="0"/>
                <w:szCs w:val="21"/>
              </w:rPr>
            </w:pPr>
            <w:r w:rsidRPr="00F04A10">
              <w:rPr>
                <w:rFonts w:ascii="宋体" w:eastAsia="宋体" w:hAnsi="宋体" w:cs="Times New Roman" w:hint="eastAsia"/>
                <w:szCs w:val="21"/>
              </w:rPr>
              <w:t>3.1</w:t>
            </w:r>
            <w:r w:rsidRPr="00F04A10">
              <w:rPr>
                <w:rFonts w:ascii="宋体" w:eastAsia="宋体" w:hAnsi="宋体" w:cs="宋体" w:hint="eastAsia"/>
                <w:kern w:val="0"/>
                <w:szCs w:val="21"/>
              </w:rPr>
              <w:t>采用30x30方管。</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宋体"/>
                <w:kern w:val="0"/>
                <w:szCs w:val="21"/>
              </w:rPr>
            </w:pPr>
            <w:r w:rsidRPr="00F04A10">
              <w:rPr>
                <w:rFonts w:ascii="宋体" w:eastAsia="宋体" w:hAnsi="宋体" w:cs="宋体" w:hint="eastAsia"/>
                <w:kern w:val="0"/>
                <w:szCs w:val="21"/>
              </w:rPr>
              <w:t>3.2所有金属打磨抛光酸洗液化。二氧化碳保护焊接。静电喷塑。高温烤漆。脚套釆用ABS材料制作.</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室内拆除：室内拆除需要根据设计方案进行现场拆除改造，投标人</w:t>
            </w:r>
            <w:proofErr w:type="gramStart"/>
            <w:r w:rsidRPr="00F04A10">
              <w:rPr>
                <w:rFonts w:ascii="宋体" w:eastAsia="宋体" w:hAnsi="宋体" w:cs="Times New Roman" w:hint="eastAsia"/>
                <w:szCs w:val="21"/>
              </w:rPr>
              <w:t>需实际</w:t>
            </w:r>
            <w:proofErr w:type="gramEnd"/>
            <w:r w:rsidRPr="00F04A10">
              <w:rPr>
                <w:rFonts w:ascii="宋体" w:eastAsia="宋体" w:hAnsi="宋体" w:cs="Times New Roman" w:hint="eastAsia"/>
                <w:szCs w:val="21"/>
              </w:rPr>
              <w:t>勘察，根据业主实际情况</w:t>
            </w:r>
            <w:proofErr w:type="gramStart"/>
            <w:r w:rsidRPr="00F04A10">
              <w:rPr>
                <w:rFonts w:ascii="宋体" w:eastAsia="宋体" w:hAnsi="宋体" w:cs="Times New Roman" w:hint="eastAsia"/>
                <w:szCs w:val="21"/>
              </w:rPr>
              <w:t>作出</w:t>
            </w:r>
            <w:proofErr w:type="gramEnd"/>
            <w:r w:rsidRPr="00F04A10">
              <w:rPr>
                <w:rFonts w:ascii="宋体" w:eastAsia="宋体" w:hAnsi="宋体" w:cs="Times New Roman" w:hint="eastAsia"/>
                <w:szCs w:val="21"/>
              </w:rPr>
              <w:t>方案，具体内容包括如下：顶面;地面(原有清除，基层处理，铺设PVC地胶);</w:t>
            </w:r>
            <w:r w:rsidRPr="00F04A10">
              <w:rPr>
                <w:rFonts w:ascii="宋体" w:eastAsia="宋体" w:hAnsi="宋体" w:cs="Times New Roman" w:hint="eastAsia"/>
                <w:szCs w:val="21"/>
              </w:rPr>
              <w:lastRenderedPageBreak/>
              <w:t>墙面;隔墙（原有清除，垃圾外运）；</w:t>
            </w:r>
            <w:r w:rsidRPr="00F04A10">
              <w:rPr>
                <w:rFonts w:ascii="宋体" w:eastAsia="宋体" w:hAnsi="宋体" w:cs="宋体" w:hint="eastAsia"/>
                <w:kern w:val="0"/>
                <w:szCs w:val="21"/>
              </w:rPr>
              <w:t>灯具，辅材，安装;灯具等辅材，安装;</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4.成品</w:t>
            </w:r>
            <w:proofErr w:type="gramStart"/>
            <w:r w:rsidRPr="00F04A10">
              <w:rPr>
                <w:rFonts w:ascii="宋体" w:eastAsia="宋体" w:hAnsi="宋体" w:cs="Times New Roman" w:hint="eastAsia"/>
                <w:szCs w:val="21"/>
              </w:rPr>
              <w:t>凳</w:t>
            </w:r>
            <w:proofErr w:type="gramEnd"/>
            <w:r w:rsidRPr="00F04A10">
              <w:rPr>
                <w:rFonts w:ascii="宋体" w:eastAsia="宋体" w:hAnsi="宋体" w:cs="Times New Roman" w:hint="eastAsia"/>
                <w:szCs w:val="21"/>
              </w:rPr>
              <w:t>外形尺寸</w:t>
            </w:r>
            <w:r w:rsidRPr="00F04A10">
              <w:rPr>
                <w:rFonts w:ascii="宋体" w:eastAsia="宋体" w:hAnsi="宋体" w:cs="Times New Roman"/>
                <w:kern w:val="0"/>
                <w:szCs w:val="21"/>
              </w:rPr>
              <w:t>（W×D×H）：</w:t>
            </w:r>
            <w:r w:rsidRPr="00F04A10">
              <w:rPr>
                <w:rFonts w:ascii="宋体" w:eastAsia="宋体" w:hAnsi="宋体" w:cs="宋体" w:hint="eastAsia"/>
                <w:kern w:val="0"/>
                <w:szCs w:val="21"/>
              </w:rPr>
              <w:t>34*24*44cm</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5.安装、调试：现场安装、调试；</w:t>
            </w:r>
          </w:p>
          <w:p w:rsidR="00F04A10" w:rsidRPr="00F04A10" w:rsidRDefault="00F04A10" w:rsidP="00F04A10">
            <w:pPr>
              <w:wordWrap w:val="0"/>
              <w:adjustRightInd w:val="0"/>
              <w:snapToGrid w:val="0"/>
              <w:spacing w:line="300" w:lineRule="auto"/>
              <w:rPr>
                <w:rFonts w:ascii="宋体" w:eastAsia="宋体" w:hAnsi="宋体" w:cs="Times New Roman"/>
                <w:kern w:val="0"/>
                <w:szCs w:val="21"/>
              </w:rPr>
            </w:pPr>
            <w:r w:rsidRPr="00F04A10">
              <w:rPr>
                <w:rFonts w:ascii="宋体" w:eastAsia="宋体" w:hAnsi="宋体" w:cs="Times New Roman" w:hint="eastAsia"/>
                <w:szCs w:val="21"/>
              </w:rPr>
              <w:t>6.售后服务：质保期内免费更换零部件，质保期以后有偿但优惠价格更换零部件</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lastRenderedPageBreak/>
              <w:t>12张</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5</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标本馆-多媒体教学交互平台</w:t>
            </w:r>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1.主要功能（用途）：教学科普</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2.1主件：32寸触控一体机+软件</w:t>
            </w:r>
          </w:p>
          <w:p w:rsidR="00F04A10" w:rsidRPr="00F04A10" w:rsidRDefault="00F04A10" w:rsidP="00F04A10">
            <w:pPr>
              <w:widowControl/>
              <w:wordWrap w:val="0"/>
              <w:adjustRightInd w:val="0"/>
              <w:snapToGrid w:val="0"/>
              <w:spacing w:line="300" w:lineRule="auto"/>
              <w:textAlignment w:val="center"/>
              <w:rPr>
                <w:rFonts w:ascii="宋体" w:eastAsia="宋体" w:hAnsi="宋体" w:cs="宋体"/>
                <w:kern w:val="0"/>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3.</w:t>
            </w:r>
            <w:r w:rsidRPr="00F04A10">
              <w:rPr>
                <w:rFonts w:ascii="宋体" w:eastAsia="宋体" w:hAnsi="宋体" w:cs="宋体" w:hint="eastAsia"/>
                <w:kern w:val="0"/>
                <w:szCs w:val="21"/>
              </w:rPr>
              <w:t>根据中国昆虫图库，分门别类地介绍遍布中国的几百种昆虫，包括中国常见昆虫约300种，每种均详尽地介绍了昆虫名称、别称、拉丁文名称、所属科目、外观特征、分布区域等相关信息，展现中国本土的昆虫世界。</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4.安装、调试：现场安装、调试</w:t>
            </w:r>
          </w:p>
          <w:p w:rsidR="00F04A10" w:rsidRPr="00F04A10" w:rsidRDefault="00F04A10" w:rsidP="00F04A10">
            <w:pPr>
              <w:wordWrap w:val="0"/>
              <w:adjustRightInd w:val="0"/>
              <w:snapToGrid w:val="0"/>
              <w:spacing w:line="300" w:lineRule="auto"/>
              <w:rPr>
                <w:rFonts w:ascii="宋体" w:eastAsia="宋体" w:hAnsi="宋体" w:cs="Times New Roman"/>
                <w:kern w:val="0"/>
                <w:szCs w:val="21"/>
              </w:rPr>
            </w:pPr>
            <w:r w:rsidRPr="00F04A10">
              <w:rPr>
                <w:rFonts w:ascii="宋体" w:eastAsia="宋体" w:hAnsi="宋体" w:cs="Times New Roman" w:hint="eastAsia"/>
                <w:szCs w:val="21"/>
              </w:rPr>
              <w:t>5.售后服务：质保期内免费更换零部件，质保期以后有偿但优惠价格更换零部件</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6</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标本馆-新风系统设备</w:t>
            </w:r>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1.主要功能（用途）：新风换气；</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2.设备组成：空调+新风机；</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2.1主件：空调、新风机；</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szCs w:val="21"/>
              </w:rPr>
            </w:pPr>
            <w:r w:rsidRPr="00F04A10">
              <w:rPr>
                <w:rFonts w:ascii="宋体" w:eastAsia="宋体" w:hAnsi="宋体" w:cs="Times New Roman" w:hint="eastAsia"/>
                <w:szCs w:val="21"/>
              </w:rPr>
              <w:t>2.2辅件：管道等；</w:t>
            </w:r>
          </w:p>
          <w:p w:rsidR="00F04A10" w:rsidRPr="00F04A10" w:rsidRDefault="00F04A10" w:rsidP="00F04A10">
            <w:pPr>
              <w:widowControl/>
              <w:wordWrap w:val="0"/>
              <w:adjustRightInd w:val="0"/>
              <w:snapToGrid w:val="0"/>
              <w:spacing w:line="300" w:lineRule="auto"/>
              <w:ind w:firstLineChars="50" w:firstLine="105"/>
              <w:jc w:val="left"/>
              <w:textAlignment w:val="center"/>
              <w:rPr>
                <w:rFonts w:ascii="宋体" w:eastAsia="宋体" w:hAnsi="宋体" w:cs="Times New Roman"/>
                <w:szCs w:val="21"/>
              </w:rPr>
            </w:pPr>
            <w:r w:rsidRPr="00F04A10">
              <w:rPr>
                <w:rFonts w:ascii="宋体" w:eastAsia="宋体" w:hAnsi="宋体" w:cs="Times New Roman" w:hint="eastAsia"/>
                <w:szCs w:val="21"/>
              </w:rPr>
              <w:t>2.3室内拆除：室内拆除需要根据设计方案进行现场拆除改造，投标人</w:t>
            </w:r>
            <w:proofErr w:type="gramStart"/>
            <w:r w:rsidRPr="00F04A10">
              <w:rPr>
                <w:rFonts w:ascii="宋体" w:eastAsia="宋体" w:hAnsi="宋体" w:cs="Times New Roman" w:hint="eastAsia"/>
                <w:szCs w:val="21"/>
              </w:rPr>
              <w:t>需实际</w:t>
            </w:r>
            <w:proofErr w:type="gramEnd"/>
            <w:r w:rsidRPr="00F04A10">
              <w:rPr>
                <w:rFonts w:ascii="宋体" w:eastAsia="宋体" w:hAnsi="宋体" w:cs="Times New Roman" w:hint="eastAsia"/>
                <w:szCs w:val="21"/>
              </w:rPr>
              <w:t>勘察，根据业主实际情况</w:t>
            </w:r>
            <w:proofErr w:type="gramStart"/>
            <w:r w:rsidRPr="00F04A10">
              <w:rPr>
                <w:rFonts w:ascii="宋体" w:eastAsia="宋体" w:hAnsi="宋体" w:cs="Times New Roman" w:hint="eastAsia"/>
                <w:szCs w:val="21"/>
              </w:rPr>
              <w:t>作出</w:t>
            </w:r>
            <w:proofErr w:type="gramEnd"/>
            <w:r w:rsidRPr="00F04A10">
              <w:rPr>
                <w:rFonts w:ascii="宋体" w:eastAsia="宋体" w:hAnsi="宋体" w:cs="Times New Roman" w:hint="eastAsia"/>
                <w:szCs w:val="21"/>
              </w:rPr>
              <w:t>方案，具体内容包括如下：顶面;地面(原有地砖清除，基层处理，铺设PVC地胶);墙面;隔墙（原有隔墙清除，垃圾外运）；</w:t>
            </w:r>
            <w:r w:rsidRPr="00F04A10">
              <w:rPr>
                <w:rFonts w:ascii="宋体" w:eastAsia="宋体" w:hAnsi="宋体" w:cs="宋体" w:hint="eastAsia"/>
                <w:kern w:val="0"/>
                <w:szCs w:val="21"/>
              </w:rPr>
              <w:t>灯具，辅材，安装;</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3.性能（技术参数）：</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3.1功能：3匹冷暖天井机；</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3.2能效等级：三级及以上；</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3.3</w:t>
            </w:r>
            <w:proofErr w:type="gramStart"/>
            <w:r w:rsidRPr="00F04A10">
              <w:rPr>
                <w:rFonts w:ascii="宋体" w:eastAsia="宋体" w:hAnsi="宋体" w:cs="Times New Roman" w:hint="eastAsia"/>
                <w:szCs w:val="21"/>
              </w:rPr>
              <w:t>定频</w:t>
            </w:r>
            <w:proofErr w:type="gramEnd"/>
            <w:r w:rsidRPr="00F04A10">
              <w:rPr>
                <w:rFonts w:ascii="宋体" w:eastAsia="宋体" w:hAnsi="宋体" w:cs="Times New Roman" w:hint="eastAsia"/>
                <w:szCs w:val="21"/>
              </w:rPr>
              <w:t>/变频：定频；</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3.4额定制冷量(W)：≥7200；</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3.5额定制热量(W)：≥7700；</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3.6额定制冷功率(W)：≤2340；</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3.7额定制热功率(W)：≤2340；</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3.8循环风量（m³/h)：≥1280；</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安装及售后：包含安装及全部辅材配件。</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3.9配套新风设备：产品噪声小于等于42.21db;风量≥1000m³/h;出口全压大于等于88.7%;输入功率≤455W;有效换气率大于等于92%;制</w:t>
            </w:r>
            <w:r w:rsidRPr="00F04A10">
              <w:rPr>
                <w:rFonts w:ascii="宋体" w:eastAsia="宋体" w:hAnsi="宋体" w:cs="Times New Roman" w:hint="eastAsia"/>
                <w:szCs w:val="21"/>
              </w:rPr>
              <w:lastRenderedPageBreak/>
              <w:t>冷</w:t>
            </w:r>
            <w:proofErr w:type="gramStart"/>
            <w:r w:rsidRPr="00F04A10">
              <w:rPr>
                <w:rFonts w:ascii="宋体" w:eastAsia="宋体" w:hAnsi="宋体" w:cs="Times New Roman" w:hint="eastAsia"/>
                <w:szCs w:val="21"/>
              </w:rPr>
              <w:t>焓</w:t>
            </w:r>
            <w:proofErr w:type="gramEnd"/>
            <w:r w:rsidRPr="00F04A10">
              <w:rPr>
                <w:rFonts w:ascii="宋体" w:eastAsia="宋体" w:hAnsi="宋体" w:cs="Times New Roman" w:hint="eastAsia"/>
                <w:szCs w:val="21"/>
              </w:rPr>
              <w:t>交换效率≥46%;制热</w:t>
            </w:r>
            <w:proofErr w:type="gramStart"/>
            <w:r w:rsidRPr="00F04A10">
              <w:rPr>
                <w:rFonts w:ascii="宋体" w:eastAsia="宋体" w:hAnsi="宋体" w:cs="Times New Roman" w:hint="eastAsia"/>
                <w:szCs w:val="21"/>
              </w:rPr>
              <w:t>焓</w:t>
            </w:r>
            <w:proofErr w:type="gramEnd"/>
            <w:r w:rsidRPr="00F04A10">
              <w:rPr>
                <w:rFonts w:ascii="宋体" w:eastAsia="宋体" w:hAnsi="宋体" w:cs="Times New Roman" w:hint="eastAsia"/>
                <w:szCs w:val="21"/>
              </w:rPr>
              <w:t>交换效率≥60%;制冷温度交换效率≥55%;制热温度交换效率≥65%;室内外壳无凝露水外滴;</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3.10配套辅料：</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①通风管道墙外打洞直径150mm</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②PVC复合管通风，DN150，材质PVC内附铝箔材料，带钢丝。</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③材质304不锈钢风帽Φ150mm</w:t>
            </w:r>
          </w:p>
          <w:p w:rsidR="00F04A10" w:rsidRPr="00F04A10" w:rsidRDefault="00F04A10" w:rsidP="00F04A10">
            <w:pPr>
              <w:wordWrap w:val="0"/>
              <w:adjustRightInd w:val="0"/>
              <w:snapToGrid w:val="0"/>
              <w:spacing w:line="300" w:lineRule="auto"/>
              <w:ind w:firstLineChars="50" w:firstLine="105"/>
              <w:rPr>
                <w:rFonts w:ascii="宋体" w:eastAsia="宋体" w:hAnsi="宋体" w:cs="Times New Roman"/>
                <w:szCs w:val="21"/>
              </w:rPr>
            </w:pPr>
            <w:r w:rsidRPr="00F04A10">
              <w:rPr>
                <w:rFonts w:ascii="宋体" w:eastAsia="宋体" w:hAnsi="宋体" w:cs="Times New Roman" w:hint="eastAsia"/>
                <w:szCs w:val="21"/>
              </w:rPr>
              <w:t>④通风塑料消音管规格0.95*0.15米，材质ABS、PVC口径150mm，内置吸声消音棉。</w:t>
            </w:r>
          </w:p>
          <w:p w:rsidR="00F04A10" w:rsidRPr="00F04A10" w:rsidRDefault="00F04A10" w:rsidP="00F04A10">
            <w:pPr>
              <w:wordWrap w:val="0"/>
              <w:adjustRightInd w:val="0"/>
              <w:snapToGrid w:val="0"/>
              <w:spacing w:line="300" w:lineRule="auto"/>
              <w:ind w:firstLineChars="50" w:firstLine="105"/>
              <w:jc w:val="left"/>
              <w:rPr>
                <w:rFonts w:ascii="宋体" w:eastAsia="宋体" w:hAnsi="宋体" w:cs="Times New Roman"/>
                <w:kern w:val="0"/>
                <w:szCs w:val="21"/>
              </w:rPr>
            </w:pPr>
            <w:r w:rsidRPr="00F04A10">
              <w:rPr>
                <w:rFonts w:ascii="宋体" w:eastAsia="宋体" w:hAnsi="宋体" w:cs="Times New Roman" w:hint="eastAsia"/>
                <w:szCs w:val="21"/>
              </w:rPr>
              <w:t>⑤集成液晶控制开关，显示屋内湿度、温度、空气质量等数据，支持手动调节。</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lastRenderedPageBreak/>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7</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标本馆-除湿机</w:t>
            </w:r>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1.主要功能（用途）：除湿；</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2.设备组成：除湿机；</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2.1主件：除湿机；</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2.2辅件：管道等；</w:t>
            </w:r>
          </w:p>
          <w:p w:rsidR="00F04A10" w:rsidRPr="00F04A10" w:rsidRDefault="00F04A10" w:rsidP="00F04A10">
            <w:pPr>
              <w:wordWrap w:val="0"/>
              <w:adjustRightInd w:val="0"/>
              <w:snapToGrid w:val="0"/>
              <w:spacing w:line="300" w:lineRule="auto"/>
              <w:jc w:val="left"/>
              <w:rPr>
                <w:rFonts w:ascii="宋体" w:eastAsia="宋体" w:hAnsi="宋体" w:cs="Times New Roman"/>
                <w:kern w:val="0"/>
                <w:szCs w:val="21"/>
              </w:rPr>
            </w:pPr>
            <w:r w:rsidRPr="00F04A10">
              <w:rPr>
                <w:rFonts w:ascii="宋体" w:eastAsia="宋体" w:hAnsi="宋体" w:cs="Times New Roman" w:hint="eastAsia"/>
                <w:szCs w:val="21"/>
              </w:rPr>
              <w:t>3.性能（技术参数）：</w:t>
            </w:r>
            <w:r w:rsidRPr="00F04A10">
              <w:rPr>
                <w:rFonts w:ascii="宋体" w:eastAsia="宋体" w:hAnsi="宋体" w:cs="宋体" w:hint="eastAsia"/>
                <w:kern w:val="0"/>
                <w:szCs w:val="21"/>
              </w:rPr>
              <w:t>控制精度：±3%；防护等级：不低于IP21；送风风量：350m³/H；额定功率：650w；最大功率：980w；制冷剂：R22；电源电压：220V-50Hz；除湿量 27℃，60%：1.25kg/h；除湿量 30℃，80%：2.0kg/h；除湿量 35℃，90%：2.5kg/h。</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8</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▲观赏园艺实验室-实验桌椅</w:t>
            </w:r>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1.面材：优质三聚氰胺浸渍纸防火板,表面硬度2H级，耐800度高温，</w:t>
            </w:r>
            <w:proofErr w:type="gramStart"/>
            <w:r w:rsidRPr="00F04A10">
              <w:rPr>
                <w:rFonts w:ascii="宋体" w:eastAsia="宋体" w:hAnsi="宋体" w:cs="Times New Roman" w:hint="eastAsia"/>
                <w:szCs w:val="21"/>
              </w:rPr>
              <w:t>直封边</w:t>
            </w:r>
            <w:proofErr w:type="gramEnd"/>
            <w:r w:rsidRPr="00F04A10">
              <w:rPr>
                <w:rFonts w:ascii="宋体" w:eastAsia="宋体" w:hAnsi="宋体" w:cs="Times New Roman" w:hint="eastAsia"/>
                <w:szCs w:val="21"/>
              </w:rPr>
              <w:t>.桌面颜色统一；</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2.基材：选用优质生态板做基材，基材的甲醛释放量达到GB/T4897-2015、GB18580-2017标准要求，抗弯力强，不易变形；有良好的尺寸稳定性；表面质量好，易装饰处理；有较好的物理力学强度；</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3.封边：2mm厚</w:t>
            </w:r>
            <w:proofErr w:type="gramStart"/>
            <w:r w:rsidRPr="00F04A10">
              <w:rPr>
                <w:rFonts w:ascii="宋体" w:eastAsia="宋体" w:hAnsi="宋体" w:cs="Times New Roman" w:hint="eastAsia"/>
                <w:szCs w:val="21"/>
              </w:rPr>
              <w:t>激光封边条</w:t>
            </w:r>
            <w:proofErr w:type="gramEnd"/>
            <w:r w:rsidRPr="00F04A10">
              <w:rPr>
                <w:rFonts w:ascii="宋体" w:eastAsia="宋体" w:hAnsi="宋体" w:cs="Times New Roman" w:hint="eastAsia"/>
                <w:szCs w:val="21"/>
              </w:rPr>
              <w:t>；</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4、胶粘剂：高级环保胶，</w:t>
            </w:r>
            <w:r w:rsidRPr="00F04A10">
              <w:rPr>
                <w:rFonts w:ascii="宋体" w:eastAsia="宋体" w:hAnsi="宋体" w:cs="Times New Roman" w:hint="eastAsia"/>
                <w:b/>
                <w:szCs w:val="21"/>
              </w:rPr>
              <w:t>提供胶黏剂检验报告须涵盖以下指标：游离甲醛、苯、甲苯、二甲苯和总挥发性有机物,符合GB18583-2008标准；</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5、配件：优质五金配件，品质优越、经久耐用。安装严密、平整、端正、牢固，结合处无</w:t>
            </w:r>
            <w:proofErr w:type="gramStart"/>
            <w:r w:rsidRPr="00F04A10">
              <w:rPr>
                <w:rFonts w:ascii="宋体" w:eastAsia="宋体" w:hAnsi="宋体" w:cs="Times New Roman" w:hint="eastAsia"/>
                <w:szCs w:val="21"/>
              </w:rPr>
              <w:t>崩茬和</w:t>
            </w:r>
            <w:proofErr w:type="gramEnd"/>
            <w:r w:rsidRPr="00F04A10">
              <w:rPr>
                <w:rFonts w:ascii="宋体" w:eastAsia="宋体" w:hAnsi="宋体" w:cs="Times New Roman" w:hint="eastAsia"/>
                <w:szCs w:val="21"/>
              </w:rPr>
              <w:t>松动，其技术要求都符合国家、行业相关标准； </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6.规格：120mm*600Mm*760mm； </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7.配套一个凳子； </w:t>
            </w:r>
          </w:p>
          <w:p w:rsidR="00F04A10" w:rsidRPr="00F04A10" w:rsidRDefault="00F04A10" w:rsidP="00F04A10">
            <w:pPr>
              <w:widowControl/>
              <w:wordWrap w:val="0"/>
              <w:adjustRightInd w:val="0"/>
              <w:snapToGrid w:val="0"/>
              <w:spacing w:line="300" w:lineRule="auto"/>
              <w:rPr>
                <w:rFonts w:ascii="宋体" w:eastAsia="宋体" w:hAnsi="宋体" w:cs="宋体"/>
                <w:kern w:val="0"/>
                <w:szCs w:val="21"/>
              </w:rPr>
            </w:pPr>
            <w:r w:rsidRPr="00F04A10">
              <w:rPr>
                <w:rFonts w:ascii="宋体" w:eastAsia="宋体" w:hAnsi="宋体" w:cs="宋体" w:hint="eastAsia"/>
                <w:kern w:val="0"/>
                <w:szCs w:val="21"/>
              </w:rPr>
              <w:lastRenderedPageBreak/>
              <w:t>8.配套室内拆除改造：吊顶天棚约90平米;墙体拆除约24平米;抹灰面</w:t>
            </w:r>
            <w:proofErr w:type="gramStart"/>
            <w:r w:rsidRPr="00F04A10">
              <w:rPr>
                <w:rFonts w:ascii="宋体" w:eastAsia="宋体" w:hAnsi="宋体" w:cs="宋体" w:hint="eastAsia"/>
                <w:kern w:val="0"/>
                <w:szCs w:val="21"/>
              </w:rPr>
              <w:t>油漆约</w:t>
            </w:r>
            <w:proofErr w:type="gramEnd"/>
            <w:r w:rsidRPr="00F04A10">
              <w:rPr>
                <w:rFonts w:ascii="宋体" w:eastAsia="宋体" w:hAnsi="宋体" w:cs="宋体" w:hint="eastAsia"/>
                <w:kern w:val="0"/>
                <w:szCs w:val="21"/>
              </w:rPr>
              <w:t>98平米;</w:t>
            </w:r>
            <w:r w:rsidRPr="00F04A10">
              <w:rPr>
                <w:rFonts w:ascii="宋体" w:eastAsia="宋体" w:hAnsi="宋体" w:cs="Times New Roman" w:hint="eastAsia"/>
                <w:kern w:val="0"/>
                <w:szCs w:val="21"/>
              </w:rPr>
              <w:t>8套嵌入式日光灯规格：600x600 60W(LED光源);背景墙（</w:t>
            </w:r>
            <w:proofErr w:type="gramStart"/>
            <w:r w:rsidRPr="00F04A10">
              <w:rPr>
                <w:rFonts w:ascii="宋体" w:eastAsia="宋体" w:hAnsi="宋体" w:cs="Times New Roman" w:hint="eastAsia"/>
                <w:kern w:val="0"/>
                <w:szCs w:val="21"/>
              </w:rPr>
              <w:t>原背景</w:t>
            </w:r>
            <w:proofErr w:type="gramEnd"/>
            <w:r w:rsidRPr="00F04A10">
              <w:rPr>
                <w:rFonts w:ascii="宋体" w:eastAsia="宋体" w:hAnsi="宋体" w:cs="Times New Roman" w:hint="eastAsia"/>
                <w:kern w:val="0"/>
                <w:szCs w:val="21"/>
              </w:rPr>
              <w:t>墙需要铲除处理）;具体情况需要根据业主需求进行调整，</w:t>
            </w:r>
            <w:r w:rsidRPr="00F04A10">
              <w:rPr>
                <w:rFonts w:ascii="宋体" w:eastAsia="宋体" w:hAnsi="宋体" w:cs="宋体" w:hint="eastAsia"/>
                <w:kern w:val="0"/>
                <w:szCs w:val="21"/>
              </w:rPr>
              <w:t>投标人</w:t>
            </w:r>
            <w:proofErr w:type="gramStart"/>
            <w:r w:rsidRPr="00F04A10">
              <w:rPr>
                <w:rFonts w:ascii="宋体" w:eastAsia="宋体" w:hAnsi="宋体" w:cs="宋体" w:hint="eastAsia"/>
                <w:kern w:val="0"/>
                <w:szCs w:val="21"/>
              </w:rPr>
              <w:t>需实际</w:t>
            </w:r>
            <w:proofErr w:type="gramEnd"/>
            <w:r w:rsidRPr="00F04A10">
              <w:rPr>
                <w:rFonts w:ascii="宋体" w:eastAsia="宋体" w:hAnsi="宋体" w:cs="宋体" w:hint="eastAsia"/>
                <w:kern w:val="0"/>
                <w:szCs w:val="21"/>
              </w:rPr>
              <w:t>勘察。</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lastRenderedPageBreak/>
              <w:t>30套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9</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观赏园艺实验室-试验台</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1.台面板采用优质黑色实芯理化板，厚度12.7mm，耐强酸强碱及有机溶剂腐蚀；</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Times New Roman" w:eastAsia="宋体" w:hAnsi="Times New Roman" w:cs="Times New Roman" w:hint="eastAsia"/>
                <w:szCs w:val="24"/>
              </w:rPr>
              <w:t>★</w:t>
            </w:r>
            <w:r w:rsidRPr="00F04A10">
              <w:rPr>
                <w:rFonts w:ascii="宋体" w:eastAsia="宋体" w:hAnsi="宋体" w:cs="Times New Roman" w:hint="eastAsia"/>
                <w:szCs w:val="21"/>
              </w:rPr>
              <w:t>2.实验室专用钢架采用优质镀锌方钢管，管壁厚度1.5mm，环氧树脂静电喷涂，钢管框架连接牢固可靠并便于安装；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3.柜体采用优质18mm厚E1级优质三聚氰胺板；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4.柜体及</w:t>
            </w:r>
            <w:proofErr w:type="gramStart"/>
            <w:r w:rsidRPr="00F04A10">
              <w:rPr>
                <w:rFonts w:ascii="宋体" w:eastAsia="宋体" w:hAnsi="宋体" w:cs="Times New Roman" w:hint="eastAsia"/>
                <w:szCs w:val="21"/>
              </w:rPr>
              <w:t>柜门等板采用</w:t>
            </w:r>
            <w:proofErr w:type="gramEnd"/>
            <w:r w:rsidRPr="00F04A10">
              <w:rPr>
                <w:rFonts w:ascii="宋体" w:eastAsia="宋体" w:hAnsi="宋体" w:cs="Times New Roman" w:hint="eastAsia"/>
                <w:szCs w:val="21"/>
              </w:rPr>
              <w:t>PVC封边，</w:t>
            </w:r>
            <w:proofErr w:type="gramStart"/>
            <w:r w:rsidRPr="00F04A10">
              <w:rPr>
                <w:rFonts w:ascii="宋体" w:eastAsia="宋体" w:hAnsi="宋体" w:cs="Times New Roman" w:hint="eastAsia"/>
                <w:szCs w:val="21"/>
              </w:rPr>
              <w:t>封边条</w:t>
            </w:r>
            <w:proofErr w:type="gramEnd"/>
            <w:r w:rsidRPr="00F04A10">
              <w:rPr>
                <w:rFonts w:ascii="宋体" w:eastAsia="宋体" w:hAnsi="宋体" w:cs="Times New Roman" w:hint="eastAsia"/>
                <w:szCs w:val="21"/>
              </w:rPr>
              <w:t>经180度热熔胶防水</w:t>
            </w:r>
            <w:proofErr w:type="gramStart"/>
            <w:r w:rsidRPr="00F04A10">
              <w:rPr>
                <w:rFonts w:ascii="宋体" w:eastAsia="宋体" w:hAnsi="宋体" w:cs="Times New Roman" w:hint="eastAsia"/>
                <w:szCs w:val="21"/>
              </w:rPr>
              <w:t>防潮封边处理</w:t>
            </w:r>
            <w:proofErr w:type="gramEnd"/>
            <w:r w:rsidRPr="00F04A10">
              <w:rPr>
                <w:rFonts w:ascii="宋体" w:eastAsia="宋体" w:hAnsi="宋体" w:cs="Times New Roman" w:hint="eastAsia"/>
                <w:szCs w:val="21"/>
              </w:rPr>
              <w:t>，</w:t>
            </w:r>
            <w:proofErr w:type="gramStart"/>
            <w:r w:rsidRPr="00F04A10">
              <w:rPr>
                <w:rFonts w:ascii="宋体" w:eastAsia="宋体" w:hAnsi="宋体" w:cs="Times New Roman" w:hint="eastAsia"/>
                <w:szCs w:val="21"/>
              </w:rPr>
              <w:t>封边美观</w:t>
            </w:r>
            <w:proofErr w:type="gramEnd"/>
            <w:r w:rsidRPr="00F04A10">
              <w:rPr>
                <w:rFonts w:ascii="宋体" w:eastAsia="宋体" w:hAnsi="宋体" w:cs="Times New Roman" w:hint="eastAsia"/>
                <w:szCs w:val="21"/>
              </w:rPr>
              <w:t>无明显瑕疵；</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5.柜门及抽屉门拉手为铝合金</w:t>
            </w:r>
            <w:proofErr w:type="gramStart"/>
            <w:r w:rsidRPr="00F04A10">
              <w:rPr>
                <w:rFonts w:ascii="宋体" w:eastAsia="宋体" w:hAnsi="宋体" w:cs="Times New Roman" w:hint="eastAsia"/>
                <w:szCs w:val="21"/>
              </w:rPr>
              <w:t>一</w:t>
            </w:r>
            <w:proofErr w:type="gramEnd"/>
            <w:r w:rsidRPr="00F04A10">
              <w:rPr>
                <w:rFonts w:ascii="宋体" w:eastAsia="宋体" w:hAnsi="宋体" w:cs="Times New Roman" w:hint="eastAsia"/>
                <w:szCs w:val="21"/>
              </w:rPr>
              <w:t>字型暗式拉手，两端以堵头封堵，美观实用；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6.所用堵头为PVC材质经模具一次性挤出成型，外观为光面；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7.五金配件：抽屉轨道为优质三节静音滚珠导轨，表面电镀处理耐腐蚀，承重好，经久耐用，安装后抽拉顺畅；柜门铰链为国产优质液压铰链，表面经电镀处理，螺栓固定处有胶垫，外形美观，开闭自如，耐腐蚀，承重性能好。</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8.可以根据现场施工情况进行调整</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9.另包含室内装饰：吊顶三防板约120平米，包柱子3项，封窗户，墙面</w:t>
            </w:r>
            <w:proofErr w:type="gramStart"/>
            <w:r w:rsidRPr="00F04A10">
              <w:rPr>
                <w:rFonts w:ascii="宋体" w:eastAsia="宋体" w:hAnsi="宋体" w:cs="Times New Roman" w:hint="eastAsia"/>
                <w:szCs w:val="21"/>
              </w:rPr>
              <w:t>乳胶漆铲批刷漆</w:t>
            </w:r>
            <w:proofErr w:type="gramEnd"/>
            <w:r w:rsidRPr="00F04A10">
              <w:rPr>
                <w:rFonts w:ascii="宋体" w:eastAsia="宋体" w:hAnsi="宋体" w:cs="Times New Roman" w:hint="eastAsia"/>
                <w:szCs w:val="21"/>
              </w:rPr>
              <w:t>（260平米），LED</w:t>
            </w:r>
            <w:proofErr w:type="gramStart"/>
            <w:r w:rsidRPr="00F04A10">
              <w:rPr>
                <w:rFonts w:ascii="宋体" w:eastAsia="宋体" w:hAnsi="宋体" w:cs="Times New Roman" w:hint="eastAsia"/>
                <w:szCs w:val="21"/>
              </w:rPr>
              <w:t>平板灯约12套</w:t>
            </w:r>
            <w:proofErr w:type="gramEnd"/>
            <w:r w:rsidRPr="00F04A10">
              <w:rPr>
                <w:rFonts w:ascii="宋体" w:eastAsia="宋体" w:hAnsi="宋体" w:cs="Times New Roman" w:hint="eastAsia"/>
                <w:szCs w:val="21"/>
              </w:rPr>
              <w:t>，墙体拆除外运以及人工等。</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12米</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10</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设施工程实验室-无土栽培槽</w:t>
            </w:r>
          </w:p>
        </w:tc>
        <w:tc>
          <w:tcPr>
            <w:tcW w:w="5223" w:type="dxa"/>
            <w:vAlign w:val="center"/>
          </w:tcPr>
          <w:p w:rsidR="00F04A10" w:rsidRPr="00F04A10" w:rsidRDefault="00F04A10" w:rsidP="00F04A10">
            <w:pPr>
              <w:widowControl/>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1.PVC栽培槽，槽内含排水槽沟；</w:t>
            </w:r>
          </w:p>
          <w:p w:rsidR="00F04A10" w:rsidRPr="00F04A10" w:rsidRDefault="00F04A10" w:rsidP="00F04A10">
            <w:pPr>
              <w:widowControl/>
              <w:wordWrap w:val="0"/>
              <w:adjustRightInd w:val="0"/>
              <w:snapToGrid w:val="0"/>
              <w:spacing w:line="300" w:lineRule="auto"/>
              <w:jc w:val="left"/>
              <w:rPr>
                <w:rFonts w:ascii="宋体" w:eastAsia="宋体" w:hAnsi="宋体" w:cs="Times New Roman"/>
                <w:kern w:val="0"/>
                <w:szCs w:val="21"/>
              </w:rPr>
            </w:pPr>
            <w:r w:rsidRPr="00F04A10">
              <w:rPr>
                <w:rFonts w:ascii="宋体" w:eastAsia="宋体" w:hAnsi="宋体" w:cs="Times New Roman" w:hint="eastAsia"/>
                <w:szCs w:val="21"/>
              </w:rPr>
              <w:t>2.栽培槽</w:t>
            </w:r>
            <w:r w:rsidRPr="00F04A10">
              <w:rPr>
                <w:rFonts w:ascii="宋体" w:eastAsia="宋体" w:hAnsi="宋体" w:cs="Times New Roman"/>
                <w:kern w:val="0"/>
                <w:szCs w:val="21"/>
              </w:rPr>
              <w:t>25×8×21 cm</w:t>
            </w:r>
            <w:r w:rsidRPr="00F04A10">
              <w:rPr>
                <w:rFonts w:ascii="宋体" w:eastAsia="宋体" w:hAnsi="宋体" w:cs="Times New Roman" w:hint="eastAsia"/>
                <w:kern w:val="0"/>
                <w:szCs w:val="21"/>
              </w:rPr>
              <w:t>，长度4m/套；</w:t>
            </w:r>
            <w:r w:rsidRPr="00F04A10">
              <w:rPr>
                <w:rFonts w:ascii="宋体" w:eastAsia="宋体" w:hAnsi="宋体" w:cs="Times New Roman" w:hint="eastAsia"/>
                <w:szCs w:val="21"/>
              </w:rPr>
              <w:t>栽培配备</w:t>
            </w:r>
            <w:proofErr w:type="gramStart"/>
            <w:r w:rsidRPr="00F04A10">
              <w:rPr>
                <w:rFonts w:ascii="宋体" w:eastAsia="宋体" w:hAnsi="宋体" w:cs="Times New Roman" w:hint="eastAsia"/>
                <w:szCs w:val="21"/>
              </w:rPr>
              <w:t>滴灌带或滴箭及</w:t>
            </w:r>
            <w:proofErr w:type="gramEnd"/>
            <w:r w:rsidRPr="00F04A10">
              <w:rPr>
                <w:rFonts w:ascii="宋体" w:eastAsia="宋体" w:hAnsi="宋体" w:cs="Times New Roman" w:hint="eastAsia"/>
                <w:kern w:val="0"/>
                <w:szCs w:val="21"/>
              </w:rPr>
              <w:t>下水管道；</w:t>
            </w:r>
          </w:p>
          <w:p w:rsidR="00F04A10" w:rsidRPr="00F04A10" w:rsidRDefault="00F04A10" w:rsidP="00F04A10">
            <w:pPr>
              <w:widowControl/>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kern w:val="0"/>
                <w:szCs w:val="21"/>
              </w:rPr>
              <w:t>3.配备支撑腿架，用于支撑</w:t>
            </w:r>
            <w:r w:rsidRPr="00F04A10">
              <w:rPr>
                <w:rFonts w:ascii="宋体" w:eastAsia="宋体" w:hAnsi="宋体" w:cs="Times New Roman" w:hint="eastAsia"/>
                <w:szCs w:val="21"/>
              </w:rPr>
              <w:t>无土栽培槽，</w:t>
            </w:r>
            <w:r w:rsidRPr="00F04A10">
              <w:rPr>
                <w:rFonts w:ascii="宋体" w:eastAsia="宋体" w:hAnsi="宋体" w:cs="Times New Roman" w:hint="eastAsia"/>
                <w:kern w:val="0"/>
                <w:szCs w:val="21"/>
              </w:rPr>
              <w:t>热镀锌钢材或不锈钢材质，支撑高度40~50cm。</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2套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11</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设施工程实验室--螺旋式无土栽培设备</w:t>
            </w:r>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1.独立自动供液，50*50*126 cm，PP材质。2.72个定植孔/组。</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4套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12</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设施工程实验室-柱式栽</w:t>
            </w:r>
            <w:r w:rsidRPr="00F04A10">
              <w:rPr>
                <w:rFonts w:ascii="宋体" w:eastAsia="宋体" w:hAnsi="宋体" w:cs="Times New Roman" w:hint="eastAsia"/>
                <w:szCs w:val="21"/>
              </w:rPr>
              <w:lastRenderedPageBreak/>
              <w:t>培架</w:t>
            </w:r>
          </w:p>
        </w:tc>
        <w:tc>
          <w:tcPr>
            <w:tcW w:w="5223" w:type="dxa"/>
            <w:vAlign w:val="center"/>
          </w:tcPr>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lastRenderedPageBreak/>
              <w:t>1.独立自动供液，153*21*162cm；</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2.128个定植孔/组。</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2套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13</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设施工程实验室-墙</w:t>
            </w:r>
            <w:proofErr w:type="gramStart"/>
            <w:r w:rsidRPr="00F04A10">
              <w:rPr>
                <w:rFonts w:ascii="宋体" w:eastAsia="宋体" w:hAnsi="宋体" w:cs="Times New Roman" w:hint="eastAsia"/>
                <w:szCs w:val="21"/>
              </w:rPr>
              <w:t>体栽培架</w:t>
            </w:r>
            <w:proofErr w:type="gramEnd"/>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1.独立自动供液，落地式，可移动，120*200cm（宽*高）；</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2.120个定植孔/组。</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2套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14</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设施工程实验室-潮汐苗床</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1.4.0×1.7×0.85m (长×宽×高），配套储液箱、水泵等上下水系统。</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2套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15</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设施工程实验室-补光设备1</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1.LED植物专用补光灯，含4种光谱配比：全光谱、红蓝比5：1、红蓝比7：1、红蓝比9：1，每种3盏以上；光强可调。</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16</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设施工程实验室-喷灌设备</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1.位于潮汐苗床上方，喷灌范围4*1.7m/组，共2组潮汐苗床。（用于展示）</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17</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w:t>
            </w:r>
            <w:proofErr w:type="gramStart"/>
            <w:r w:rsidRPr="00F04A10">
              <w:rPr>
                <w:rFonts w:ascii="宋体" w:eastAsia="宋体" w:hAnsi="宋体" w:cs="Times New Roman" w:hint="eastAsia"/>
                <w:szCs w:val="21"/>
              </w:rPr>
              <w:t>滴箭设备</w:t>
            </w:r>
            <w:proofErr w:type="gramEnd"/>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b/>
                <w:bCs/>
                <w:szCs w:val="21"/>
              </w:rPr>
            </w:pPr>
            <w:r w:rsidRPr="00F04A10">
              <w:rPr>
                <w:rFonts w:ascii="宋体" w:eastAsia="宋体" w:hAnsi="宋体" w:cs="Times New Roman" w:hint="eastAsia"/>
                <w:szCs w:val="21"/>
              </w:rPr>
              <w:t>1.位于潮汐苗床上方，灌溉范围4*1.7m/组，共2组潮汐苗床。（用于展示）</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18</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设施工程实验室-滴灌设备</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1.位于潮汐苗床上方，灌溉范围4*1.7m/组，共2组潮汐苗床，一组布置滴灌带，1组布置滴灌管。（用于展示）</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19</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设施工程实验室-补光设备2</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1.LED植物专用补光灯，220V，600~1000W LED ，寿命&gt;50000 小时，照射面积约 3.3m</w:t>
            </w:r>
            <w:r w:rsidRPr="00F04A10">
              <w:rPr>
                <w:rFonts w:ascii="宋体" w:eastAsia="宋体" w:hAnsi="宋体" w:cs="Times New Roman" w:hint="eastAsia"/>
                <w:szCs w:val="21"/>
                <w:vertAlign w:val="superscript"/>
              </w:rPr>
              <w:t>2</w:t>
            </w:r>
            <w:r w:rsidRPr="00F04A10">
              <w:rPr>
                <w:rFonts w:ascii="宋体" w:eastAsia="宋体" w:hAnsi="宋体" w:cs="Times New Roman" w:hint="eastAsia"/>
                <w:szCs w:val="21"/>
              </w:rPr>
              <w:t xml:space="preserve"> (h=2m)，每套4盏灯具。</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5套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20</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设施工程实验室-传感器</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1.空气温湿度传感器1套</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★1.1空气湿度：范围 0～100%；精度±3%；分辨率 0.1%；</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★1.2空气温度：范围-30～70℃；精度±0.2℃分辨率 0.1℃；</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1.3转换公式：湿度= V/0.01 (% )；温度= V/0.01-30(℃)；</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b/>
                <w:bCs/>
                <w:szCs w:val="24"/>
              </w:rPr>
              <w:t>1.4电路参数：</w:t>
            </w:r>
            <w:r w:rsidRPr="00F04A10">
              <w:rPr>
                <w:rFonts w:ascii="宋体" w:eastAsia="宋体" w:hAnsi="宋体" w:cs="Times New Roman" w:hint="eastAsia"/>
                <w:szCs w:val="24"/>
              </w:rPr>
              <w:t>静态功耗：约 4mA(电压型)；响应时间：≤3S(上电后三秒)；刷新间隔：15S(15秒刷新)；工作温度范围：-35℃～75℃</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2.二氧化碳传感器1套；测量范围：0～2000ppm 分辨率：1ppm 精度：±50ppm（5%）；稳定时间：通电后≤30秒；响应时间：&lt; 30秒；外观：轻型百叶箱；电缆长度：标准为2m ；防水性能：可经受一般雨水冲刷；</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3.光照强度传感器1套：光线范围: 0～120Klux（0-1K/10K/120Klx量程自适应）；反应时间: &lt;2秒；环境温度：-30～70℃；精度：±5%；</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lastRenderedPageBreak/>
              <w:t>4.pH传感器3套：温度量程： 0～60℃精度：±0.3℃；补偿范围：0-50℃；酸碱度量程：0～14PH；精度：±0.1；分辨率：0.01；</w:t>
            </w:r>
            <w:r w:rsidRPr="00F04A10">
              <w:rPr>
                <w:rFonts w:ascii="宋体" w:eastAsia="宋体" w:hAnsi="宋体" w:cs="Times New Roman" w:hint="eastAsia"/>
                <w:b/>
                <w:bCs/>
                <w:szCs w:val="24"/>
              </w:rPr>
              <w:t>电路参数：</w:t>
            </w:r>
            <w:r w:rsidRPr="00F04A10">
              <w:rPr>
                <w:rFonts w:ascii="宋体" w:eastAsia="宋体" w:hAnsi="宋体" w:cs="Times New Roman" w:hint="eastAsia"/>
                <w:szCs w:val="24"/>
              </w:rPr>
              <w:t>静态电流：低压型约 6mA，高压型约10mA；</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响应时间：约3S；平衡时间：＜15S；数据刷新频率：≥3S/次 (频率自适应范围3-10秒)；使用寿命：＞9000小时；工作温度：-10℃～60℃（全程温度补偿）；</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5.EC传感器3套：盐分量程：0～5mS/cm 精度：±5%；分辨率：0.1mS/cm ；溶液测量精度：±2%；互换精度：&lt; 1%；复测误差：&lt; 1%；漂移：&lt;1%/小时；</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6.水温传感器3套：量程：-30℃～70℃；测量精度：±0.2℃；互换误差：&lt; 0.2℃；复测误差：&lt; 0.1%；</w:t>
            </w:r>
            <w:r w:rsidRPr="00F04A10">
              <w:rPr>
                <w:rFonts w:ascii="宋体" w:eastAsia="宋体" w:hAnsi="宋体" w:cs="Times New Roman" w:hint="eastAsia"/>
                <w:b/>
                <w:bCs/>
                <w:szCs w:val="24"/>
              </w:rPr>
              <w:t>电路参数：</w:t>
            </w:r>
            <w:r w:rsidRPr="00F04A10">
              <w:rPr>
                <w:rFonts w:ascii="宋体" w:eastAsia="宋体" w:hAnsi="宋体" w:cs="Times New Roman" w:hint="eastAsia"/>
                <w:szCs w:val="24"/>
              </w:rPr>
              <w:t>静态电流：约 5mA；响应时间：＜100mS；测量稳定时间：根据传感器探头与水的接触情况而定；工作温度范围：-35℃～75℃；</w:t>
            </w:r>
            <w:r w:rsidRPr="00F04A10">
              <w:rPr>
                <w:rFonts w:ascii="宋体" w:eastAsia="宋体" w:hAnsi="宋体" w:cs="Times New Roman" w:hint="eastAsia"/>
                <w:b/>
                <w:bCs/>
                <w:szCs w:val="24"/>
              </w:rPr>
              <w:t>物理参数：</w:t>
            </w:r>
            <w:r w:rsidRPr="00F04A10">
              <w:rPr>
                <w:rFonts w:ascii="宋体" w:eastAsia="宋体" w:hAnsi="宋体" w:cs="Times New Roman" w:hint="eastAsia"/>
                <w:szCs w:val="24"/>
              </w:rPr>
              <w:t>引线长度：2米；电缆长度：1米（三芯屏蔽线)；密封材料：环氧树脂(黑色阻燃)；</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7.溶解氧传感器3套：测量范围：0～20mg/L；0～60℃；分辨率：0.01mg/L；0.1℃；精度：0.6mg/L；温补范围：自动0～60℃；工作条件：环境温度0～60℃，相对湿度≤90℅；</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8.数采集器1套：全程数据跟踪，记录时间长，集数据采集、记录于一体，且断电后数据不丢失。低功耗设计。记录间隔1分至100天任意设置（建议设置在分钟以上，电池寿命与间隔长短成正比。）</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专业数据处理，</w:t>
            </w:r>
            <w:proofErr w:type="gramStart"/>
            <w:r w:rsidRPr="00F04A10">
              <w:rPr>
                <w:rFonts w:ascii="宋体" w:eastAsia="宋体" w:hAnsi="宋体" w:cs="Times New Roman" w:hint="eastAsia"/>
                <w:szCs w:val="24"/>
              </w:rPr>
              <w:t>具备低</w:t>
            </w:r>
            <w:proofErr w:type="gramEnd"/>
            <w:r w:rsidRPr="00F04A10">
              <w:rPr>
                <w:rFonts w:ascii="宋体" w:eastAsia="宋体" w:hAnsi="宋体" w:cs="Times New Roman" w:hint="eastAsia"/>
                <w:szCs w:val="24"/>
              </w:rPr>
              <w:t>电量擦写保护、存储故障检测、设备断电后数据信息恢复等功能。具备硬件反接以及内部短路等保护功能。可在直流电源、五号电池、太阳能铅酸蓄电池及USB5.0V等供电并存方式下工作。配备上位机软件，可方便查看或导出数据图表，支持EXCEL表格存储。软件具有十万倍缩放能力的图表曲线显示组件，查看曲线走势及数据细节能力出色。采集器通讯方式可灵活配置，除USB(UART)方式外，还接受RS485通讯方式的定制；</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9.智能采集传输终端1套：电源供电： DC6V~</w:t>
            </w:r>
            <w:r w:rsidRPr="00F04A10">
              <w:rPr>
                <w:rFonts w:ascii="宋体" w:eastAsia="宋体" w:hAnsi="宋体" w:cs="Times New Roman" w:hint="eastAsia"/>
                <w:szCs w:val="24"/>
              </w:rPr>
              <w:lastRenderedPageBreak/>
              <w:t>15V 宽电压供电；电源功耗：最大峰值工作电流：≤1A；空闲待机时工作电流：≤30mA ；温度范围：工作环境温度-25°C至+80°C ；储存温度-40°C至+80ºC ；湿度范围：相对湿度95% (无凝结)；频段：GSM/GPRS  B3/8、CDMA1X、CDMA EVDO；WCDMA B1、TD-SCDMA B34/39、LTE FDDB1/3 ；LTE TDD  B38/39/40/41；防水等级：不低于IP67；</w:t>
            </w:r>
          </w:p>
          <w:p w:rsidR="00F04A10" w:rsidRPr="00F04A10" w:rsidRDefault="00F04A10" w:rsidP="00F04A10">
            <w:pPr>
              <w:wordWrap w:val="0"/>
              <w:adjustRightInd w:val="0"/>
              <w:snapToGrid w:val="0"/>
              <w:spacing w:line="300" w:lineRule="auto"/>
              <w:rPr>
                <w:rFonts w:ascii="宋体" w:eastAsia="宋体" w:hAnsi="宋体" w:cs="Times New Roman"/>
                <w:szCs w:val="24"/>
              </w:rPr>
            </w:pPr>
            <w:r w:rsidRPr="00F04A10">
              <w:rPr>
                <w:rFonts w:ascii="宋体" w:eastAsia="宋体" w:hAnsi="宋体" w:cs="Times New Roman" w:hint="eastAsia"/>
                <w:szCs w:val="24"/>
              </w:rPr>
              <w:t>天线：可内置，也可以外置。</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4"/>
              </w:rPr>
              <w:t>10.LED显示屏1套：工作电流：10mA(待机) 1A(常规) 2A(最大)；分辨率：96*32（dpi）；外形尺寸：100*40cm；防护等级：不低于IP67；工作温度：-35~70℃；点阵色彩：单色(红)。</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lastRenderedPageBreak/>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lastRenderedPageBreak/>
              <w:t>21</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设施工程实验室-灯具</w:t>
            </w:r>
            <w:proofErr w:type="gramStart"/>
            <w:r w:rsidRPr="00F04A10">
              <w:rPr>
                <w:rFonts w:ascii="宋体" w:eastAsia="宋体" w:hAnsi="宋体" w:cs="Times New Roman" w:hint="eastAsia"/>
                <w:szCs w:val="21"/>
              </w:rPr>
              <w:t>等架材</w:t>
            </w:r>
            <w:proofErr w:type="gramEnd"/>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1.用于架设室内补光灯，</w:t>
            </w:r>
            <w:r w:rsidRPr="00F04A10">
              <w:rPr>
                <w:rFonts w:ascii="宋体" w:eastAsia="宋体" w:hAnsi="宋体" w:cs="Times New Roman" w:hint="eastAsia"/>
                <w:kern w:val="0"/>
                <w:szCs w:val="21"/>
              </w:rPr>
              <w:t>热镀锌钢材或不锈钢材质，7组，高度2~2.5m。</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22</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宋体"/>
                <w:szCs w:val="21"/>
              </w:rPr>
            </w:pPr>
            <w:r w:rsidRPr="00F04A10">
              <w:rPr>
                <w:rFonts w:ascii="宋体" w:eastAsia="宋体" w:hAnsi="宋体" w:cs="Times New Roman" w:hint="eastAsia"/>
                <w:szCs w:val="21"/>
              </w:rPr>
              <w:t>食用菌资源保存-边台</w:t>
            </w:r>
          </w:p>
        </w:tc>
        <w:tc>
          <w:tcPr>
            <w:tcW w:w="5223"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1.钢木结构，标准型；</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2.台面板采用优质黑色实芯理化板，厚度12.7mm，耐强酸强碱及有机溶剂腐蚀；</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3.实验室专用钢架采用优质镀锌方钢管，管壁厚度1.5mm，环氧树脂静电喷涂，钢管框架连接牢固可靠并便于安装；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4.柜体采用优质18mm厚E1级优质三聚氰胺板；</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5.柜体及</w:t>
            </w:r>
            <w:proofErr w:type="gramStart"/>
            <w:r w:rsidRPr="00F04A10">
              <w:rPr>
                <w:rFonts w:ascii="宋体" w:eastAsia="宋体" w:hAnsi="宋体" w:cs="Times New Roman" w:hint="eastAsia"/>
                <w:szCs w:val="21"/>
              </w:rPr>
              <w:t>柜门等板采用</w:t>
            </w:r>
            <w:proofErr w:type="gramEnd"/>
            <w:r w:rsidRPr="00F04A10">
              <w:rPr>
                <w:rFonts w:ascii="宋体" w:eastAsia="宋体" w:hAnsi="宋体" w:cs="Times New Roman" w:hint="eastAsia"/>
                <w:szCs w:val="21"/>
              </w:rPr>
              <w:t>PVC封边，</w:t>
            </w:r>
            <w:proofErr w:type="gramStart"/>
            <w:r w:rsidRPr="00F04A10">
              <w:rPr>
                <w:rFonts w:ascii="宋体" w:eastAsia="宋体" w:hAnsi="宋体" w:cs="Times New Roman" w:hint="eastAsia"/>
                <w:szCs w:val="21"/>
              </w:rPr>
              <w:t>封边条</w:t>
            </w:r>
            <w:proofErr w:type="gramEnd"/>
            <w:r w:rsidRPr="00F04A10">
              <w:rPr>
                <w:rFonts w:ascii="宋体" w:eastAsia="宋体" w:hAnsi="宋体" w:cs="Times New Roman" w:hint="eastAsia"/>
                <w:szCs w:val="21"/>
              </w:rPr>
              <w:t>经180度热熔胶防水</w:t>
            </w:r>
            <w:proofErr w:type="gramStart"/>
            <w:r w:rsidRPr="00F04A10">
              <w:rPr>
                <w:rFonts w:ascii="宋体" w:eastAsia="宋体" w:hAnsi="宋体" w:cs="Times New Roman" w:hint="eastAsia"/>
                <w:szCs w:val="21"/>
              </w:rPr>
              <w:t>防潮封边处理</w:t>
            </w:r>
            <w:proofErr w:type="gramEnd"/>
            <w:r w:rsidRPr="00F04A10">
              <w:rPr>
                <w:rFonts w:ascii="宋体" w:eastAsia="宋体" w:hAnsi="宋体" w:cs="Times New Roman" w:hint="eastAsia"/>
                <w:szCs w:val="21"/>
              </w:rPr>
              <w:t>，</w:t>
            </w:r>
            <w:proofErr w:type="gramStart"/>
            <w:r w:rsidRPr="00F04A10">
              <w:rPr>
                <w:rFonts w:ascii="宋体" w:eastAsia="宋体" w:hAnsi="宋体" w:cs="Times New Roman" w:hint="eastAsia"/>
                <w:szCs w:val="21"/>
              </w:rPr>
              <w:t>封边美观</w:t>
            </w:r>
            <w:proofErr w:type="gramEnd"/>
            <w:r w:rsidRPr="00F04A10">
              <w:rPr>
                <w:rFonts w:ascii="宋体" w:eastAsia="宋体" w:hAnsi="宋体" w:cs="Times New Roman" w:hint="eastAsia"/>
                <w:szCs w:val="21"/>
              </w:rPr>
              <w:t>无明显瑕疵；</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6.柜门及抽屉门拉手为铝合金</w:t>
            </w:r>
            <w:proofErr w:type="gramStart"/>
            <w:r w:rsidRPr="00F04A10">
              <w:rPr>
                <w:rFonts w:ascii="宋体" w:eastAsia="宋体" w:hAnsi="宋体" w:cs="Times New Roman" w:hint="eastAsia"/>
                <w:szCs w:val="21"/>
              </w:rPr>
              <w:t>一</w:t>
            </w:r>
            <w:proofErr w:type="gramEnd"/>
            <w:r w:rsidRPr="00F04A10">
              <w:rPr>
                <w:rFonts w:ascii="宋体" w:eastAsia="宋体" w:hAnsi="宋体" w:cs="Times New Roman" w:hint="eastAsia"/>
                <w:szCs w:val="21"/>
              </w:rPr>
              <w:t>字型暗式拉手，两端以堵头封堵，美观实用；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7.所用堵头为PVC材质经模具一次性挤出成型，外观为光面； </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8.五金配件：抽屉轨道为优质三节静音滚珠导轨，表面电镀处理耐腐蚀，承重好，经久耐用，安装后抽拉顺畅；柜门铰链为国产优质液压铰链，表面经电镀处理，螺栓固定处有胶垫，外形美观，开闭自如，耐腐蚀，承重性能好。</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9.长度约5.5米左右，实际情况视现场而定。</w:t>
            </w:r>
          </w:p>
          <w:p w:rsidR="00F04A10" w:rsidRPr="00F04A10" w:rsidRDefault="00F04A10" w:rsidP="00F04A10">
            <w:pPr>
              <w:widowControl/>
              <w:wordWrap w:val="0"/>
              <w:adjustRightInd w:val="0"/>
              <w:snapToGrid w:val="0"/>
              <w:spacing w:line="300" w:lineRule="auto"/>
              <w:rPr>
                <w:rFonts w:ascii="宋体" w:eastAsia="宋体" w:hAnsi="宋体" w:cs="宋体"/>
                <w:kern w:val="0"/>
                <w:szCs w:val="21"/>
              </w:rPr>
            </w:pPr>
            <w:r w:rsidRPr="00F04A10">
              <w:rPr>
                <w:rFonts w:ascii="宋体" w:eastAsia="宋体" w:hAnsi="宋体" w:cs="宋体" w:hint="eastAsia"/>
                <w:kern w:val="0"/>
                <w:szCs w:val="21"/>
              </w:rPr>
              <w:t>10.实验室原有的超净台需要拆除。</w:t>
            </w:r>
          </w:p>
          <w:p w:rsidR="00F04A10" w:rsidRPr="00F04A10" w:rsidRDefault="00F04A10" w:rsidP="00F04A10">
            <w:pPr>
              <w:wordWrap w:val="0"/>
              <w:adjustRightInd w:val="0"/>
              <w:snapToGrid w:val="0"/>
              <w:spacing w:line="300" w:lineRule="auto"/>
              <w:rPr>
                <w:rFonts w:ascii="宋体" w:eastAsia="宋体" w:hAnsi="宋体" w:cs="宋体"/>
                <w:kern w:val="0"/>
                <w:szCs w:val="21"/>
              </w:rPr>
            </w:pPr>
            <w:r w:rsidRPr="00F04A10">
              <w:rPr>
                <w:rFonts w:ascii="宋体" w:eastAsia="宋体" w:hAnsi="宋体" w:cs="Times New Roman" w:hint="eastAsia"/>
                <w:szCs w:val="21"/>
              </w:rPr>
              <w:t>11.边</w:t>
            </w:r>
            <w:r w:rsidRPr="00F04A10">
              <w:rPr>
                <w:rFonts w:ascii="宋体" w:eastAsia="宋体" w:hAnsi="宋体" w:cs="宋体" w:hint="eastAsia"/>
                <w:kern w:val="0"/>
                <w:szCs w:val="21"/>
              </w:rPr>
              <w:t>台室内前面需要粉刷处理。</w:t>
            </w:r>
          </w:p>
          <w:p w:rsidR="00F04A10" w:rsidRPr="00F04A10" w:rsidRDefault="00F04A10" w:rsidP="00F04A10">
            <w:pPr>
              <w:tabs>
                <w:tab w:val="center" w:pos="4153"/>
                <w:tab w:val="right" w:pos="8306"/>
              </w:tabs>
              <w:wordWrap w:val="0"/>
              <w:adjustRightInd w:val="0"/>
              <w:snapToGrid w:val="0"/>
              <w:spacing w:line="300" w:lineRule="auto"/>
              <w:jc w:val="left"/>
              <w:rPr>
                <w:rFonts w:ascii="宋体" w:eastAsia="宋体" w:hAnsi="宋体" w:cs="Times New Roman"/>
                <w:szCs w:val="21"/>
              </w:rPr>
            </w:pPr>
            <w:r w:rsidRPr="00F04A10">
              <w:rPr>
                <w:rFonts w:ascii="宋体" w:eastAsia="宋体" w:hAnsi="宋体" w:cs="宋体" w:hint="eastAsia"/>
                <w:kern w:val="0"/>
                <w:szCs w:val="21"/>
              </w:rPr>
              <w:t>12.另外屋内顶部需要吊顶处理。</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宋体"/>
                <w:szCs w:val="21"/>
              </w:rPr>
            </w:pPr>
            <w:r w:rsidRPr="00F04A10">
              <w:rPr>
                <w:rFonts w:ascii="宋体" w:eastAsia="宋体" w:hAnsi="宋体" w:cs="Times New Roman" w:hint="eastAsia"/>
                <w:szCs w:val="21"/>
              </w:rPr>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r w:rsidR="00F04A10" w:rsidRPr="00F04A10" w:rsidTr="00A43117">
        <w:trPr>
          <w:jc w:val="center"/>
        </w:trPr>
        <w:tc>
          <w:tcPr>
            <w:tcW w:w="708"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
                <w:bCs/>
                <w:szCs w:val="21"/>
              </w:rPr>
            </w:pPr>
            <w:r w:rsidRPr="00F04A10">
              <w:rPr>
                <w:rFonts w:ascii="宋体" w:eastAsia="宋体" w:hAnsi="宋体" w:cs="Times New Roman" w:hint="eastAsia"/>
                <w:b/>
                <w:bCs/>
                <w:szCs w:val="21"/>
              </w:rPr>
              <w:t>23</w:t>
            </w:r>
          </w:p>
        </w:tc>
        <w:tc>
          <w:tcPr>
            <w:tcW w:w="1618" w:type="dxa"/>
            <w:vAlign w:val="center"/>
          </w:tcPr>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智能水肥一</w:t>
            </w:r>
            <w:r w:rsidRPr="00F04A10">
              <w:rPr>
                <w:rFonts w:ascii="宋体" w:eastAsia="宋体" w:hAnsi="宋体" w:cs="Times New Roman" w:hint="eastAsia"/>
                <w:szCs w:val="21"/>
              </w:rPr>
              <w:lastRenderedPageBreak/>
              <w:t>体化首部系统</w:t>
            </w:r>
          </w:p>
        </w:tc>
        <w:tc>
          <w:tcPr>
            <w:tcW w:w="5223" w:type="dxa"/>
            <w:vAlign w:val="center"/>
          </w:tcPr>
          <w:p w:rsidR="00F04A10" w:rsidRPr="00F04A10" w:rsidRDefault="00F04A10" w:rsidP="00F04A10">
            <w:pPr>
              <w:numPr>
                <w:ilvl w:val="0"/>
                <w:numId w:val="2"/>
              </w:numPr>
              <w:wordWrap w:val="0"/>
              <w:adjustRightInd w:val="0"/>
              <w:snapToGrid w:val="0"/>
              <w:spacing w:line="300" w:lineRule="auto"/>
              <w:rPr>
                <w:rFonts w:ascii="宋体" w:eastAsia="宋体" w:hAnsi="宋体" w:cs="Times New Roman"/>
                <w:b/>
                <w:bCs/>
                <w:szCs w:val="21"/>
              </w:rPr>
            </w:pPr>
            <w:r w:rsidRPr="00F04A10">
              <w:rPr>
                <w:rFonts w:ascii="宋体" w:eastAsia="宋体" w:hAnsi="宋体" w:cs="Times New Roman" w:hint="eastAsia"/>
                <w:b/>
                <w:bCs/>
                <w:szCs w:val="21"/>
              </w:rPr>
              <w:lastRenderedPageBreak/>
              <w:t>智能水肥一体机</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lastRenderedPageBreak/>
              <w:t>1.1</w:t>
            </w:r>
            <w:proofErr w:type="gramStart"/>
            <w:r w:rsidRPr="00F04A10">
              <w:rPr>
                <w:rFonts w:ascii="宋体" w:eastAsia="宋体" w:hAnsi="宋体" w:cs="Times New Roman" w:hint="eastAsia"/>
                <w:szCs w:val="21"/>
              </w:rPr>
              <w:t>三</w:t>
            </w:r>
            <w:proofErr w:type="gramEnd"/>
            <w:r w:rsidRPr="00F04A10">
              <w:rPr>
                <w:rFonts w:ascii="宋体" w:eastAsia="宋体" w:hAnsi="宋体" w:cs="Times New Roman" w:hint="eastAsia"/>
                <w:szCs w:val="21"/>
              </w:rPr>
              <w:t>通道施肥</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1.2 1.5kW不锈钢施肥泵</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1.3 10寸触摸屏控制</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1.4注</w:t>
            </w:r>
            <w:proofErr w:type="gramStart"/>
            <w:r w:rsidRPr="00F04A10">
              <w:rPr>
                <w:rFonts w:ascii="宋体" w:eastAsia="宋体" w:hAnsi="宋体" w:cs="Times New Roman" w:hint="eastAsia"/>
                <w:szCs w:val="21"/>
              </w:rPr>
              <w:t>肥压力</w:t>
            </w:r>
            <w:proofErr w:type="gramEnd"/>
            <w:r w:rsidRPr="00F04A10">
              <w:rPr>
                <w:rFonts w:ascii="宋体" w:eastAsia="宋体" w:hAnsi="宋体" w:cs="Times New Roman" w:hint="eastAsia"/>
                <w:szCs w:val="21"/>
              </w:rPr>
              <w:t>8公斤之内</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1.5</w:t>
            </w:r>
            <w:proofErr w:type="gramStart"/>
            <w:r w:rsidRPr="00F04A10">
              <w:rPr>
                <w:rFonts w:ascii="宋体" w:eastAsia="宋体" w:hAnsi="宋体" w:cs="Times New Roman" w:hint="eastAsia"/>
                <w:szCs w:val="21"/>
              </w:rPr>
              <w:t>具有进肥量</w:t>
            </w:r>
            <w:proofErr w:type="gramEnd"/>
            <w:r w:rsidRPr="00F04A10">
              <w:rPr>
                <w:rFonts w:ascii="宋体" w:eastAsia="宋体" w:hAnsi="宋体" w:cs="Times New Roman" w:hint="eastAsia"/>
                <w:szCs w:val="21"/>
              </w:rPr>
              <w:t>隔膜阀调节功能</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1.6具有自动混肥搅拌功能</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1.7具有灌溉施肥工艺扩展功能</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1.8具有水源水泵首部控制功能</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1.9灌溉模式：包括定时定量控制。</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1.10可以实时</w:t>
            </w:r>
            <w:proofErr w:type="gramStart"/>
            <w:r w:rsidRPr="00F04A10">
              <w:rPr>
                <w:rFonts w:ascii="宋体" w:eastAsia="宋体" w:hAnsi="宋体" w:cs="Times New Roman" w:hint="eastAsia"/>
                <w:szCs w:val="21"/>
              </w:rPr>
              <w:t>监测注肥总量</w:t>
            </w:r>
            <w:proofErr w:type="gramEnd"/>
            <w:r w:rsidRPr="00F04A10">
              <w:rPr>
                <w:rFonts w:ascii="宋体" w:eastAsia="宋体" w:hAnsi="宋体" w:cs="Times New Roman" w:hint="eastAsia"/>
                <w:szCs w:val="21"/>
              </w:rPr>
              <w:t>和</w:t>
            </w:r>
            <w:proofErr w:type="gramStart"/>
            <w:r w:rsidRPr="00F04A10">
              <w:rPr>
                <w:rFonts w:ascii="宋体" w:eastAsia="宋体" w:hAnsi="宋体" w:cs="Times New Roman" w:hint="eastAsia"/>
                <w:szCs w:val="21"/>
              </w:rPr>
              <w:t>瞬时注肥量</w:t>
            </w:r>
            <w:proofErr w:type="gramEnd"/>
            <w:r w:rsidRPr="00F04A10">
              <w:rPr>
                <w:rFonts w:ascii="宋体" w:eastAsia="宋体" w:hAnsi="宋体" w:cs="Times New Roman" w:hint="eastAsia"/>
                <w:szCs w:val="21"/>
              </w:rPr>
              <w:t>、实时监测工作电压,具有各类故障实时监测和报警功能</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1.11具有EC浓度检测，PH酸碱度检测，动态跟踪显示。</w:t>
            </w:r>
          </w:p>
          <w:p w:rsidR="00F04A10" w:rsidRPr="00F04A10" w:rsidRDefault="00F04A10" w:rsidP="00F04A10">
            <w:pPr>
              <w:wordWrap w:val="0"/>
              <w:adjustRightInd w:val="0"/>
              <w:snapToGrid w:val="0"/>
              <w:spacing w:line="300" w:lineRule="auto"/>
              <w:jc w:val="left"/>
              <w:rPr>
                <w:rFonts w:ascii="宋体" w:eastAsia="宋体" w:hAnsi="宋体" w:cs="Times New Roman"/>
                <w:szCs w:val="21"/>
              </w:rPr>
            </w:pPr>
            <w:r w:rsidRPr="00F04A10">
              <w:rPr>
                <w:rFonts w:ascii="宋体" w:eastAsia="宋体" w:hAnsi="宋体" w:cs="Times New Roman" w:hint="eastAsia"/>
                <w:szCs w:val="21"/>
              </w:rPr>
              <w:t>1.12 具有EC自动调肥，自动配肥。</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2.自动混肥桶：化工桶≥200L+不锈钢搅拌杆+工业搅拌电机,开孔连接件及接线，3个；</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3.控制柜：</w:t>
            </w:r>
            <w:r w:rsidRPr="00F04A10">
              <w:rPr>
                <w:rFonts w:ascii="宋体" w:eastAsia="宋体" w:hAnsi="宋体" w:cs="Times New Roman"/>
                <w:szCs w:val="21"/>
              </w:rPr>
              <w:t>控制水泵启停</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4.远程控制：手机、电脑远程控制，含无线转换设备；</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5.网关分区</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6.解码器：脉冲解码器，3个；</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7.电磁阀：脉冲电磁阀1寸，手自两用，3个；</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8.水源泵：</w:t>
            </w:r>
            <w:r w:rsidRPr="00F04A10">
              <w:rPr>
                <w:rFonts w:ascii="宋体" w:eastAsia="宋体" w:hAnsi="宋体" w:cs="Times New Roman"/>
                <w:szCs w:val="21"/>
              </w:rPr>
              <w:t>4</w:t>
            </w:r>
            <w:r w:rsidRPr="00F04A10">
              <w:rPr>
                <w:rFonts w:ascii="宋体" w:eastAsia="宋体" w:hAnsi="宋体" w:cs="Times New Roman" w:hint="eastAsia"/>
                <w:szCs w:val="21"/>
              </w:rPr>
              <w:t>k</w:t>
            </w:r>
            <w:r w:rsidRPr="00F04A10">
              <w:rPr>
                <w:rFonts w:ascii="宋体" w:eastAsia="宋体" w:hAnsi="宋体" w:cs="Times New Roman"/>
                <w:szCs w:val="21"/>
              </w:rPr>
              <w:t>W水泵</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9.施肥机连接配件：PVC管道、球阀、鞍座、对丝、活接、直接、三通、弯头、肥液过滤器等；</w:t>
            </w:r>
          </w:p>
          <w:p w:rsidR="00F04A10" w:rsidRPr="00F04A10" w:rsidRDefault="00F04A10" w:rsidP="00F04A10">
            <w:pPr>
              <w:wordWrap w:val="0"/>
              <w:adjustRightInd w:val="0"/>
              <w:snapToGrid w:val="0"/>
              <w:spacing w:line="300" w:lineRule="auto"/>
              <w:rPr>
                <w:rFonts w:ascii="宋体" w:eastAsia="宋体" w:hAnsi="宋体" w:cs="Times New Roman"/>
                <w:szCs w:val="21"/>
              </w:rPr>
            </w:pPr>
            <w:r w:rsidRPr="00F04A10">
              <w:rPr>
                <w:rFonts w:ascii="宋体" w:eastAsia="宋体" w:hAnsi="宋体" w:cs="Times New Roman" w:hint="eastAsia"/>
                <w:szCs w:val="21"/>
              </w:rPr>
              <w:t>10.负责安装调试完成。</w:t>
            </w:r>
          </w:p>
        </w:tc>
        <w:tc>
          <w:tcPr>
            <w:tcW w:w="1159"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szCs w:val="21"/>
              </w:rPr>
            </w:pPr>
            <w:r w:rsidRPr="00F04A10">
              <w:rPr>
                <w:rFonts w:ascii="宋体" w:eastAsia="宋体" w:hAnsi="宋体" w:cs="Times New Roman" w:hint="eastAsia"/>
                <w:szCs w:val="21"/>
              </w:rPr>
              <w:lastRenderedPageBreak/>
              <w:t>1套</w:t>
            </w:r>
          </w:p>
        </w:tc>
        <w:tc>
          <w:tcPr>
            <w:tcW w:w="1146" w:type="dxa"/>
            <w:vAlign w:val="center"/>
          </w:tcPr>
          <w:p w:rsidR="00F04A10" w:rsidRPr="00F04A10" w:rsidRDefault="00F04A10" w:rsidP="00F04A10">
            <w:pPr>
              <w:wordWrap w:val="0"/>
              <w:adjustRightInd w:val="0"/>
              <w:snapToGrid w:val="0"/>
              <w:spacing w:line="300" w:lineRule="auto"/>
              <w:jc w:val="center"/>
              <w:rPr>
                <w:rFonts w:ascii="宋体" w:eastAsia="宋体" w:hAnsi="宋体" w:cs="Times New Roman"/>
                <w:bCs/>
                <w:szCs w:val="21"/>
              </w:rPr>
            </w:pPr>
            <w:r w:rsidRPr="00F04A10">
              <w:rPr>
                <w:rFonts w:ascii="宋体" w:eastAsia="宋体" w:hAnsi="宋体" w:cs="Times New Roman"/>
                <w:bCs/>
                <w:szCs w:val="21"/>
              </w:rPr>
              <w:t>工业</w:t>
            </w:r>
          </w:p>
        </w:tc>
      </w:tr>
    </w:tbl>
    <w:p w:rsidR="00F04A10" w:rsidRPr="00F04A10" w:rsidRDefault="00F04A10" w:rsidP="00F04A10">
      <w:pPr>
        <w:widowControl/>
        <w:jc w:val="left"/>
        <w:rPr>
          <w:rFonts w:ascii="宋体" w:eastAsia="宋体" w:hAnsi="宋体" w:cs="Times New Roman"/>
          <w:sz w:val="24"/>
          <w:szCs w:val="24"/>
        </w:rPr>
      </w:pP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r w:rsidRPr="00F04A10">
        <w:rPr>
          <w:rFonts w:ascii="宋体" w:eastAsia="宋体" w:hAnsi="宋体" w:cs="Times New Roman"/>
          <w:b/>
          <w:bCs/>
          <w:szCs w:val="21"/>
        </w:rPr>
        <w:t>三、备品备件及专用工具</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bookmarkStart w:id="4" w:name="_Toc455587277"/>
      <w:bookmarkStart w:id="5" w:name="_Toc445554752"/>
      <w:bookmarkStart w:id="6" w:name="_Toc455587093"/>
      <w:r w:rsidRPr="00F04A10">
        <w:rPr>
          <w:rFonts w:ascii="宋体" w:eastAsia="宋体" w:hAnsi="宋体" w:cs="Times New Roman"/>
          <w:kern w:val="0"/>
          <w:szCs w:val="21"/>
        </w:rPr>
        <w:t>1、备品备件：中标人提供能够满足质量保证期内的设备维修要求的备品备件，备品备件应是新品。</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2、专用工具：中标人提供设备安装、调试、验收、维修、保养所必要的专用工具、仪器、仪表等工具。</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bookmarkStart w:id="7" w:name="_Toc532199625"/>
      <w:bookmarkStart w:id="8" w:name="_Toc455587094"/>
      <w:bookmarkStart w:id="9" w:name="_Toc455587278"/>
      <w:bookmarkStart w:id="10" w:name="_Toc445554753"/>
      <w:bookmarkEnd w:id="4"/>
      <w:bookmarkEnd w:id="5"/>
      <w:bookmarkEnd w:id="6"/>
      <w:r w:rsidRPr="00F04A10">
        <w:rPr>
          <w:rFonts w:ascii="宋体" w:eastAsia="宋体" w:hAnsi="宋体" w:cs="Times New Roman"/>
          <w:b/>
          <w:bCs/>
          <w:szCs w:val="21"/>
        </w:rPr>
        <w:t>四、安装调试、验收试验及质量保证</w:t>
      </w:r>
      <w:bookmarkEnd w:id="7"/>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1、中标人在设备安装地点负责安装、调试。</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2、具体设备验收标准和程序按采购人要求执行，</w:t>
      </w:r>
      <w:r w:rsidRPr="00F04A10">
        <w:rPr>
          <w:rFonts w:ascii="宋体" w:eastAsia="宋体" w:hAnsi="宋体" w:cs="Times New Roman"/>
          <w:b/>
          <w:kern w:val="0"/>
          <w:szCs w:val="21"/>
        </w:rPr>
        <w:t>下列验收程序可参照执行：</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2.1 采购人和相关部门按照招标文件和投标文件承诺进行验收。招标文件没有规定和投</w:t>
      </w:r>
      <w:r w:rsidRPr="00F04A10">
        <w:rPr>
          <w:rFonts w:ascii="宋体" w:eastAsia="宋体" w:hAnsi="宋体" w:cs="Times New Roman"/>
          <w:kern w:val="0"/>
          <w:szCs w:val="21"/>
        </w:rPr>
        <w:lastRenderedPageBreak/>
        <w:t>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2.2货物在验收时，中标人应提供发票、制造厂家出具的产品合格证书、装箱清单等,涉及进口的部件须提供中国海</w:t>
      </w:r>
      <w:proofErr w:type="gramStart"/>
      <w:r w:rsidRPr="00F04A10">
        <w:rPr>
          <w:rFonts w:ascii="宋体" w:eastAsia="宋体" w:hAnsi="宋体" w:cs="Times New Roman"/>
          <w:kern w:val="0"/>
          <w:szCs w:val="21"/>
        </w:rPr>
        <w:t>关进口</w:t>
      </w:r>
      <w:proofErr w:type="gramEnd"/>
      <w:r w:rsidRPr="00F04A10">
        <w:rPr>
          <w:rFonts w:ascii="宋体" w:eastAsia="宋体" w:hAnsi="宋体" w:cs="Times New Roman"/>
          <w:kern w:val="0"/>
          <w:szCs w:val="21"/>
        </w:rPr>
        <w:t>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2.3 中标人应根据采购人使用单位的技术要求提供相应的产品。由中标人所提供的设备部件间的连线和插接件均应视为设备内部器件，包含在相应的设备之中。</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其费用包含在合同总价中。</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bookmarkStart w:id="11" w:name="_Toc532199626"/>
      <w:r w:rsidRPr="00F04A10">
        <w:rPr>
          <w:rFonts w:ascii="宋体" w:eastAsia="宋体" w:hAnsi="宋体" w:cs="Times New Roman"/>
          <w:b/>
          <w:bCs/>
          <w:szCs w:val="21"/>
        </w:rPr>
        <w:t>五、包装运输</w:t>
      </w:r>
      <w:bookmarkEnd w:id="8"/>
      <w:bookmarkEnd w:id="9"/>
      <w:bookmarkEnd w:id="10"/>
      <w:bookmarkEnd w:id="11"/>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bookmarkStart w:id="12" w:name="_Toc455587095"/>
      <w:bookmarkStart w:id="13" w:name="_Toc455587279"/>
      <w:bookmarkStart w:id="14" w:name="_Toc445554754"/>
      <w:r w:rsidRPr="00F04A10">
        <w:rPr>
          <w:rFonts w:ascii="宋体" w:eastAsia="宋体" w:hAnsi="宋体" w:cs="Times New Roman"/>
          <w:kern w:val="0"/>
          <w:szCs w:val="21"/>
        </w:rPr>
        <w:t>1、中标人负责设备包装、办理运输和保险，将设备安全运抵交货地点。</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2、设备制造完成并通过试验后应及时包装，否则应得到切实的保护，确保其不受污损。</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3、在包装箱外应标明采购人的订货号、发货号。</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4、各种包装应能确保各零部件在运输过程中不致遭到损坏、丢失、变形、受潮和腐蚀。</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5、包装箱上应有明显的包装储运图示标志。</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6、整体产品或分别运输的部件都要适应运输和装载的要求。</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7、随产品提供的技术资料应完整无缺。</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bookmarkStart w:id="15" w:name="_Toc532199627"/>
      <w:r w:rsidRPr="00F04A10">
        <w:rPr>
          <w:rFonts w:ascii="宋体" w:eastAsia="宋体" w:hAnsi="宋体" w:cs="Times New Roman"/>
          <w:b/>
          <w:bCs/>
          <w:szCs w:val="21"/>
        </w:rPr>
        <w:lastRenderedPageBreak/>
        <w:t>六、技术培训</w:t>
      </w:r>
      <w:bookmarkEnd w:id="12"/>
      <w:bookmarkEnd w:id="13"/>
      <w:bookmarkEnd w:id="14"/>
      <w:bookmarkEnd w:id="15"/>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1、为使合同设备能正常安装和运行，由中标人提供相应的技术培训，并免收采购人培训费用。培训内容应与工程进度相一致。</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r w:rsidRPr="00F04A10">
        <w:rPr>
          <w:rFonts w:ascii="宋体" w:eastAsia="宋体" w:hAnsi="宋体" w:cs="Times New Roman"/>
          <w:kern w:val="0"/>
          <w:szCs w:val="21"/>
        </w:rPr>
        <w:t>2、培训的时间、人数、地点等具体内容由买卖双方商定，内容至少包括：设备原理、使用、维护、运行操作、常见故障处理等。</w:t>
      </w:r>
    </w:p>
    <w:p w:rsidR="00F04A10" w:rsidRPr="00F04A10" w:rsidRDefault="00F04A10" w:rsidP="00F04A10">
      <w:pPr>
        <w:adjustRightInd w:val="0"/>
        <w:snapToGrid w:val="0"/>
        <w:spacing w:line="360" w:lineRule="auto"/>
        <w:ind w:firstLineChars="200" w:firstLine="422"/>
        <w:rPr>
          <w:rFonts w:ascii="宋体" w:eastAsia="宋体" w:hAnsi="宋体" w:cs="Times New Roman"/>
          <w:kern w:val="0"/>
          <w:szCs w:val="21"/>
        </w:rPr>
      </w:pPr>
      <w:r w:rsidRPr="00F04A10">
        <w:rPr>
          <w:rFonts w:ascii="宋体" w:eastAsia="宋体" w:hAnsi="宋体" w:cs="Times New Roman"/>
          <w:b/>
          <w:bCs/>
          <w:kern w:val="0"/>
          <w:szCs w:val="21"/>
        </w:rPr>
        <w:t>3、采购需求里有特别规定的，以采购需求中的需求为准。</w:t>
      </w:r>
    </w:p>
    <w:p w:rsidR="00F04A10" w:rsidRPr="00F04A10" w:rsidRDefault="00F04A10" w:rsidP="00F04A10">
      <w:pPr>
        <w:rPr>
          <w:rFonts w:ascii="Times New Roman" w:eastAsia="宋体" w:hAnsi="Times New Roman" w:cs="Times New Roman"/>
          <w:szCs w:val="24"/>
        </w:rPr>
      </w:pPr>
    </w:p>
    <w:p w:rsidR="00F04A10" w:rsidRPr="00F04A10" w:rsidRDefault="00F04A10" w:rsidP="00F04A10">
      <w:pPr>
        <w:keepNext/>
        <w:keepLines/>
        <w:adjustRightInd w:val="0"/>
        <w:snapToGrid w:val="0"/>
        <w:spacing w:line="360" w:lineRule="auto"/>
        <w:outlineLvl w:val="1"/>
        <w:rPr>
          <w:rFonts w:ascii="宋体" w:eastAsia="宋体" w:hAnsi="宋体" w:cs="Times New Roman"/>
          <w:b/>
          <w:bCs/>
          <w:szCs w:val="21"/>
        </w:rPr>
      </w:pPr>
      <w:bookmarkStart w:id="16" w:name="_Toc532199628"/>
      <w:r w:rsidRPr="00F04A10">
        <w:rPr>
          <w:rFonts w:ascii="宋体" w:eastAsia="宋体" w:hAnsi="宋体" w:cs="Times New Roman"/>
          <w:b/>
          <w:bCs/>
          <w:szCs w:val="21"/>
        </w:rPr>
        <w:t>七、质保及售后服务</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28"/>
          <w:szCs w:val="21"/>
        </w:rPr>
      </w:pPr>
      <w:r w:rsidRPr="00F04A10">
        <w:rPr>
          <w:rFonts w:ascii="宋体" w:eastAsia="宋体" w:hAnsi="宋体" w:cs="Times New Roman"/>
          <w:kern w:val="28"/>
          <w:szCs w:val="21"/>
        </w:rPr>
        <w:t>1、自双方签订《验收报告》起进入免费质保期。</w:t>
      </w:r>
    </w:p>
    <w:p w:rsidR="00F04A10" w:rsidRPr="00F04A10" w:rsidRDefault="00F04A10" w:rsidP="00F04A10">
      <w:pPr>
        <w:adjustRightInd w:val="0"/>
        <w:snapToGrid w:val="0"/>
        <w:spacing w:line="360" w:lineRule="auto"/>
        <w:ind w:firstLineChars="200" w:firstLine="420"/>
        <w:rPr>
          <w:rFonts w:ascii="宋体" w:eastAsia="宋体" w:hAnsi="宋体" w:cs="Times New Roman"/>
          <w:kern w:val="28"/>
          <w:szCs w:val="21"/>
        </w:rPr>
      </w:pPr>
      <w:r w:rsidRPr="00F04A10">
        <w:rPr>
          <w:rFonts w:ascii="宋体" w:eastAsia="宋体" w:hAnsi="宋体" w:cs="Times New Roman"/>
          <w:kern w:val="28"/>
          <w:szCs w:val="21"/>
        </w:rPr>
        <w:t>2、在质</w:t>
      </w:r>
      <w:proofErr w:type="gramStart"/>
      <w:r w:rsidRPr="00F04A10">
        <w:rPr>
          <w:rFonts w:ascii="宋体" w:eastAsia="宋体" w:hAnsi="宋体" w:cs="Times New Roman"/>
          <w:kern w:val="28"/>
          <w:szCs w:val="21"/>
        </w:rPr>
        <w:t>保期间</w:t>
      </w:r>
      <w:proofErr w:type="gramEnd"/>
      <w:r w:rsidRPr="00F04A10">
        <w:rPr>
          <w:rFonts w:ascii="宋体" w:eastAsia="宋体" w:hAnsi="宋体" w:cs="Times New Roman"/>
          <w:kern w:val="28"/>
          <w:szCs w:val="21"/>
        </w:rPr>
        <w:t>内，非采购人过失和故意并且在正常使用的情况下发现商品有缺陷，中标人将免费修理或替换该设备；在质</w:t>
      </w:r>
      <w:proofErr w:type="gramStart"/>
      <w:r w:rsidRPr="00F04A10">
        <w:rPr>
          <w:rFonts w:ascii="宋体" w:eastAsia="宋体" w:hAnsi="宋体" w:cs="Times New Roman"/>
          <w:kern w:val="28"/>
          <w:szCs w:val="21"/>
        </w:rPr>
        <w:t>保期间</w:t>
      </w:r>
      <w:proofErr w:type="gramEnd"/>
      <w:r w:rsidRPr="00F04A10">
        <w:rPr>
          <w:rFonts w:ascii="宋体" w:eastAsia="宋体" w:hAnsi="宋体" w:cs="Times New Roman"/>
          <w:kern w:val="28"/>
          <w:szCs w:val="21"/>
        </w:rPr>
        <w:t>内，非采购人过失和故意并且在正常使用的情况下设备发生故障，中标人应及时提供免费服务。</w:t>
      </w:r>
      <w:bookmarkEnd w:id="16"/>
    </w:p>
    <w:p w:rsidR="00F04A10" w:rsidRPr="00F04A10" w:rsidRDefault="00F04A10" w:rsidP="00F04A10">
      <w:pPr>
        <w:adjustRightInd w:val="0"/>
        <w:snapToGrid w:val="0"/>
        <w:spacing w:line="360" w:lineRule="auto"/>
        <w:ind w:firstLineChars="200" w:firstLine="420"/>
        <w:rPr>
          <w:rFonts w:ascii="宋体" w:eastAsia="宋体" w:hAnsi="宋体" w:cs="Times New Roman"/>
          <w:kern w:val="0"/>
          <w:szCs w:val="21"/>
        </w:rPr>
      </w:pPr>
    </w:p>
    <w:p w:rsidR="004969AF" w:rsidRPr="00F04A10" w:rsidRDefault="004969AF"/>
    <w:sectPr w:rsidR="004969AF" w:rsidRPr="00F04A10" w:rsidSect="004969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9F92C"/>
    <w:multiLevelType w:val="singleLevel"/>
    <w:tmpl w:val="9249F92C"/>
    <w:lvl w:ilvl="0">
      <w:start w:val="3"/>
      <w:numFmt w:val="decimal"/>
      <w:lvlText w:val="%1."/>
      <w:lvlJc w:val="left"/>
      <w:pPr>
        <w:tabs>
          <w:tab w:val="left" w:pos="312"/>
        </w:tabs>
      </w:pPr>
    </w:lvl>
  </w:abstractNum>
  <w:abstractNum w:abstractNumId="1">
    <w:nsid w:val="16BCD06B"/>
    <w:multiLevelType w:val="singleLevel"/>
    <w:tmpl w:val="16BCD06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A10"/>
    <w:rsid w:val="004969AF"/>
    <w:rsid w:val="00575805"/>
    <w:rsid w:val="00F0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仿宋_GB2312"/>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初审-秦帅</dc:creator>
  <cp:lastModifiedBy>初审-秦帅</cp:lastModifiedBy>
  <cp:revision>1</cp:revision>
  <dcterms:created xsi:type="dcterms:W3CDTF">2022-05-20T08:08:00Z</dcterms:created>
  <dcterms:modified xsi:type="dcterms:W3CDTF">2022-05-20T08:09:00Z</dcterms:modified>
</cp:coreProperties>
</file>