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7F43C2" w:rsidRDefault="007F43C2">
      <w:pPr>
        <w:autoSpaceDE w:val="0"/>
        <w:autoSpaceDN w:val="0"/>
        <w:adjustRightInd w:val="0"/>
        <w:ind w:firstLine="420"/>
        <w:jc w:val="center"/>
        <w:rPr>
          <w:rFonts w:ascii="宋体" w:hAnsi="宋体" w:cs="华文中宋"/>
          <w:b/>
          <w:sz w:val="44"/>
          <w:szCs w:val="44"/>
          <w:lang w:val="zh-CN"/>
        </w:rPr>
      </w:pPr>
    </w:p>
    <w:p w:rsidR="007F43C2" w:rsidRDefault="007F43C2">
      <w:pPr>
        <w:autoSpaceDE w:val="0"/>
        <w:autoSpaceDN w:val="0"/>
        <w:adjustRightInd w:val="0"/>
        <w:spacing w:line="800" w:lineRule="exact"/>
        <w:rPr>
          <w:rFonts w:ascii="宋体" w:hAnsi="宋体" w:cs="华文中宋"/>
          <w:sz w:val="52"/>
          <w:szCs w:val="52"/>
          <w:lang w:val="zh-CN"/>
        </w:rPr>
      </w:pPr>
    </w:p>
    <w:p w:rsidR="007F43C2" w:rsidRDefault="006C2B0B">
      <w:pPr>
        <w:spacing w:line="700" w:lineRule="exact"/>
        <w:jc w:val="center"/>
        <w:rPr>
          <w:rFonts w:ascii="宋体" w:hAnsi="宋体" w:cs="华文中宋"/>
          <w:sz w:val="56"/>
          <w:szCs w:val="52"/>
          <w:lang w:val="zh-CN"/>
        </w:rPr>
      </w:pPr>
      <w:r w:rsidRPr="006C2B0B">
        <w:rPr>
          <w:rFonts w:ascii="宋体" w:hAnsi="宋体" w:cs="华文中宋" w:hint="eastAsia"/>
          <w:sz w:val="56"/>
          <w:szCs w:val="52"/>
          <w:lang w:val="zh-CN"/>
        </w:rPr>
        <w:t>安徽中医药大学2023年少荃湖室外运动场照明设备采购及安装项目</w:t>
      </w:r>
    </w:p>
    <w:p w:rsidR="007F43C2" w:rsidRDefault="007F43C2">
      <w:pPr>
        <w:spacing w:line="1000" w:lineRule="exact"/>
        <w:jc w:val="center"/>
        <w:rPr>
          <w:rFonts w:ascii="宋体" w:hAnsi="宋体"/>
          <w:b/>
          <w:sz w:val="96"/>
          <w:szCs w:val="120"/>
        </w:rPr>
      </w:pPr>
    </w:p>
    <w:p w:rsidR="007F43C2" w:rsidRDefault="007F43C2">
      <w:pPr>
        <w:spacing w:line="1000" w:lineRule="exact"/>
        <w:jc w:val="center"/>
        <w:rPr>
          <w:rFonts w:ascii="宋体" w:hAnsi="宋体"/>
          <w:b/>
          <w:sz w:val="96"/>
          <w:szCs w:val="120"/>
        </w:rPr>
      </w:pPr>
    </w:p>
    <w:p w:rsidR="007F43C2" w:rsidRDefault="005A1897">
      <w:pPr>
        <w:spacing w:line="1000" w:lineRule="exact"/>
        <w:jc w:val="center"/>
        <w:rPr>
          <w:rFonts w:ascii="宋体" w:hAnsi="宋体"/>
          <w:b/>
          <w:sz w:val="96"/>
          <w:szCs w:val="120"/>
        </w:rPr>
      </w:pPr>
      <w:r>
        <w:rPr>
          <w:rFonts w:ascii="宋体" w:hAnsi="宋体" w:hint="eastAsia"/>
          <w:b/>
          <w:sz w:val="96"/>
          <w:szCs w:val="120"/>
        </w:rPr>
        <w:t>招 标 文 件</w:t>
      </w:r>
    </w:p>
    <w:p w:rsidR="007F43C2" w:rsidRDefault="007F43C2">
      <w:pPr>
        <w:spacing w:line="1000" w:lineRule="exact"/>
        <w:ind w:firstLineChars="1052" w:firstLine="2957"/>
        <w:rPr>
          <w:rFonts w:ascii="宋体" w:hAnsi="宋体"/>
          <w:b/>
          <w:sz w:val="28"/>
          <w:szCs w:val="28"/>
        </w:rPr>
      </w:pPr>
    </w:p>
    <w:p w:rsidR="007F43C2" w:rsidRDefault="005A1897">
      <w:pPr>
        <w:spacing w:line="1000" w:lineRule="exact"/>
        <w:jc w:val="center"/>
        <w:rPr>
          <w:rFonts w:ascii="宋体" w:hAnsi="宋体"/>
          <w:b/>
          <w:sz w:val="28"/>
          <w:szCs w:val="28"/>
        </w:rPr>
      </w:pPr>
      <w:r>
        <w:rPr>
          <w:rFonts w:ascii="宋体" w:hAnsi="宋体" w:hint="eastAsia"/>
          <w:b/>
          <w:sz w:val="28"/>
          <w:szCs w:val="28"/>
        </w:rPr>
        <w:t>项目编号：</w:t>
      </w:r>
      <w:r w:rsidR="00822DF3" w:rsidRPr="00822DF3">
        <w:rPr>
          <w:rFonts w:ascii="宋体" w:hAnsi="宋体" w:hint="eastAsia"/>
          <w:b/>
          <w:sz w:val="28"/>
          <w:szCs w:val="28"/>
        </w:rPr>
        <w:t>FS34000120238718号001</w:t>
      </w:r>
    </w:p>
    <w:p w:rsidR="007F43C2" w:rsidRDefault="007F43C2">
      <w:pPr>
        <w:tabs>
          <w:tab w:val="left" w:pos="315"/>
          <w:tab w:val="left" w:pos="8820"/>
        </w:tabs>
        <w:ind w:rightChars="127" w:right="267"/>
        <w:jc w:val="center"/>
        <w:rPr>
          <w:rFonts w:ascii="宋体" w:hAnsi="宋体"/>
          <w:sz w:val="44"/>
        </w:rPr>
      </w:pPr>
    </w:p>
    <w:p w:rsidR="007F43C2" w:rsidRDefault="007F43C2">
      <w:pPr>
        <w:spacing w:line="700" w:lineRule="exact"/>
        <w:jc w:val="center"/>
        <w:rPr>
          <w:rFonts w:ascii="宋体" w:hAnsi="宋体"/>
        </w:rPr>
      </w:pPr>
    </w:p>
    <w:p w:rsidR="007F43C2" w:rsidRDefault="007F43C2">
      <w:pPr>
        <w:spacing w:line="700" w:lineRule="exact"/>
        <w:jc w:val="center"/>
        <w:rPr>
          <w:rFonts w:ascii="宋体" w:hAnsi="宋体"/>
        </w:rPr>
      </w:pPr>
    </w:p>
    <w:p w:rsidR="007F43C2" w:rsidRDefault="007F43C2">
      <w:pPr>
        <w:spacing w:line="700" w:lineRule="exact"/>
        <w:jc w:val="center"/>
        <w:rPr>
          <w:rFonts w:ascii="宋体" w:hAnsi="宋体"/>
        </w:rPr>
      </w:pPr>
    </w:p>
    <w:p w:rsidR="007F43C2" w:rsidRDefault="007F43C2">
      <w:pPr>
        <w:spacing w:line="500" w:lineRule="exact"/>
        <w:rPr>
          <w:rFonts w:ascii="宋体" w:hAnsi="宋体" w:cs="宋体"/>
          <w:b/>
          <w:sz w:val="30"/>
          <w:szCs w:val="30"/>
        </w:rPr>
      </w:pPr>
    </w:p>
    <w:p w:rsidR="007F43C2" w:rsidRDefault="005A1897">
      <w:pPr>
        <w:spacing w:line="560" w:lineRule="exact"/>
        <w:ind w:firstLineChars="658" w:firstLine="1842"/>
        <w:rPr>
          <w:rFonts w:ascii="宋体" w:hAnsi="宋体" w:cs="宋体"/>
          <w:sz w:val="28"/>
          <w:szCs w:val="28"/>
        </w:rPr>
      </w:pPr>
      <w:r>
        <w:rPr>
          <w:rFonts w:ascii="宋体" w:hAnsi="宋体" w:cs="宋体" w:hint="eastAsia"/>
          <w:sz w:val="28"/>
          <w:szCs w:val="28"/>
        </w:rPr>
        <w:t>采 购 人：安徽中医药大学</w:t>
      </w:r>
    </w:p>
    <w:p w:rsidR="007F43C2" w:rsidRDefault="005A1897">
      <w:pPr>
        <w:spacing w:line="560" w:lineRule="exact"/>
        <w:ind w:firstLineChars="658" w:firstLine="1842"/>
        <w:rPr>
          <w:rFonts w:ascii="宋体" w:hAnsi="宋体" w:cs="宋体"/>
          <w:sz w:val="28"/>
          <w:szCs w:val="28"/>
        </w:rPr>
      </w:pPr>
      <w:r>
        <w:rPr>
          <w:rFonts w:ascii="宋体" w:hAnsi="宋体" w:cs="宋体" w:hint="eastAsia"/>
          <w:sz w:val="28"/>
          <w:szCs w:val="28"/>
        </w:rPr>
        <w:t>采购代理机构：安徽寰亚国际招标有限公司</w:t>
      </w:r>
    </w:p>
    <w:p w:rsidR="007F43C2" w:rsidRDefault="005A1897">
      <w:pPr>
        <w:spacing w:line="560" w:lineRule="exact"/>
        <w:ind w:firstLineChars="658" w:firstLine="1842"/>
        <w:rPr>
          <w:rFonts w:ascii="宋体" w:hAnsi="宋体"/>
          <w:sz w:val="28"/>
          <w:szCs w:val="28"/>
        </w:rPr>
      </w:pPr>
      <w:r>
        <w:rPr>
          <w:rFonts w:ascii="宋体" w:hAnsi="宋体" w:hint="eastAsia"/>
          <w:sz w:val="28"/>
          <w:szCs w:val="28"/>
        </w:rPr>
        <w:t>编制时间：2023年</w:t>
      </w:r>
      <w:r w:rsidR="002C64A6">
        <w:rPr>
          <w:rFonts w:ascii="宋体" w:hAnsi="宋体"/>
          <w:sz w:val="28"/>
          <w:szCs w:val="28"/>
        </w:rPr>
        <w:t>10</w:t>
      </w:r>
      <w:r>
        <w:rPr>
          <w:rFonts w:ascii="宋体" w:hAnsi="宋体" w:hint="eastAsia"/>
          <w:sz w:val="28"/>
          <w:szCs w:val="28"/>
        </w:rPr>
        <w:t>月</w:t>
      </w:r>
    </w:p>
    <w:p w:rsidR="007F43C2" w:rsidRDefault="007F43C2">
      <w:pPr>
        <w:tabs>
          <w:tab w:val="left" w:pos="4620"/>
        </w:tabs>
        <w:spacing w:line="480" w:lineRule="auto"/>
        <w:jc w:val="center"/>
        <w:rPr>
          <w:rFonts w:ascii="宋体" w:hAnsi="宋体"/>
          <w:b/>
          <w:sz w:val="44"/>
        </w:rPr>
      </w:pPr>
    </w:p>
    <w:p w:rsidR="007F43C2" w:rsidRDefault="005A1897">
      <w:pPr>
        <w:pStyle w:val="TOC1"/>
        <w:jc w:val="center"/>
        <w:rPr>
          <w:rFonts w:ascii="宋体" w:hAnsi="宋体"/>
          <w:color w:val="auto"/>
          <w:sz w:val="48"/>
          <w:lang w:val="zh-CN"/>
        </w:rPr>
      </w:pPr>
      <w:r>
        <w:rPr>
          <w:rFonts w:ascii="宋体" w:hAnsi="宋体"/>
          <w:color w:val="auto"/>
          <w:sz w:val="48"/>
          <w:lang w:val="zh-CN"/>
        </w:rPr>
        <w:lastRenderedPageBreak/>
        <w:t>目录</w:t>
      </w:r>
    </w:p>
    <w:p w:rsidR="007F43C2" w:rsidRDefault="007F43C2">
      <w:pPr>
        <w:spacing w:line="480" w:lineRule="auto"/>
        <w:rPr>
          <w:rFonts w:ascii="宋体" w:hAnsi="宋体"/>
          <w:sz w:val="32"/>
          <w:szCs w:val="28"/>
          <w:lang w:val="zh-CN"/>
        </w:rPr>
      </w:pPr>
    </w:p>
    <w:p w:rsidR="007F43C2" w:rsidRDefault="007F43C2">
      <w:pPr>
        <w:pStyle w:val="24"/>
        <w:tabs>
          <w:tab w:val="right" w:leader="dot" w:pos="8835"/>
        </w:tabs>
        <w:spacing w:line="480" w:lineRule="auto"/>
        <w:rPr>
          <w:rFonts w:ascii="宋体" w:hAnsi="宋体"/>
          <w:smallCaps w:val="0"/>
          <w:noProof/>
          <w:sz w:val="32"/>
          <w:szCs w:val="28"/>
        </w:rPr>
      </w:pPr>
      <w:r>
        <w:rPr>
          <w:rFonts w:ascii="宋体" w:hAnsi="宋体"/>
          <w:sz w:val="32"/>
          <w:szCs w:val="28"/>
        </w:rPr>
        <w:fldChar w:fldCharType="begin"/>
      </w:r>
      <w:r w:rsidR="005A1897">
        <w:rPr>
          <w:rFonts w:ascii="宋体" w:hAnsi="宋体"/>
          <w:sz w:val="32"/>
          <w:szCs w:val="28"/>
        </w:rPr>
        <w:instrText xml:space="preserve"> TOC \o "1-3" \h \z \u </w:instrText>
      </w:r>
      <w:r>
        <w:rPr>
          <w:rFonts w:ascii="宋体" w:hAnsi="宋体"/>
          <w:sz w:val="32"/>
          <w:szCs w:val="28"/>
        </w:rPr>
        <w:fldChar w:fldCharType="separate"/>
      </w:r>
      <w:hyperlink w:anchor="_Toc1479955" w:history="1">
        <w:r w:rsidR="005A1897">
          <w:rPr>
            <w:rStyle w:val="aff4"/>
            <w:rFonts w:ascii="宋体" w:hAnsi="宋体" w:hint="eastAsia"/>
            <w:noProof/>
            <w:color w:val="auto"/>
            <w:sz w:val="32"/>
            <w:szCs w:val="28"/>
          </w:rPr>
          <w:t>第一章招标公告</w:t>
        </w:r>
        <w:r w:rsidR="005A1897">
          <w:rPr>
            <w:rFonts w:ascii="宋体" w:hAnsi="宋体"/>
            <w:noProof/>
            <w:sz w:val="32"/>
            <w:szCs w:val="28"/>
          </w:rPr>
          <w:tab/>
        </w:r>
        <w:r>
          <w:rPr>
            <w:rFonts w:ascii="宋体" w:hAnsi="宋体"/>
            <w:noProof/>
            <w:sz w:val="32"/>
            <w:szCs w:val="28"/>
          </w:rPr>
          <w:fldChar w:fldCharType="begin"/>
        </w:r>
        <w:r w:rsidR="005A1897">
          <w:rPr>
            <w:rFonts w:ascii="宋体" w:hAnsi="宋体"/>
            <w:noProof/>
            <w:sz w:val="32"/>
            <w:szCs w:val="28"/>
          </w:rPr>
          <w:instrText xml:space="preserve"> PAGEREF _Toc1479955 \h </w:instrText>
        </w:r>
        <w:r>
          <w:rPr>
            <w:rFonts w:ascii="宋体" w:hAnsi="宋体"/>
            <w:noProof/>
            <w:sz w:val="32"/>
            <w:szCs w:val="28"/>
          </w:rPr>
        </w:r>
        <w:r>
          <w:rPr>
            <w:rFonts w:ascii="宋体" w:hAnsi="宋体"/>
            <w:noProof/>
            <w:sz w:val="32"/>
            <w:szCs w:val="28"/>
          </w:rPr>
          <w:fldChar w:fldCharType="separate"/>
        </w:r>
        <w:r w:rsidR="00DE660B">
          <w:rPr>
            <w:rFonts w:ascii="宋体" w:hAnsi="宋体"/>
            <w:noProof/>
            <w:sz w:val="32"/>
            <w:szCs w:val="28"/>
          </w:rPr>
          <w:t>3</w:t>
        </w:r>
        <w:r>
          <w:rPr>
            <w:rFonts w:ascii="宋体" w:hAnsi="宋体"/>
            <w:noProof/>
            <w:sz w:val="32"/>
            <w:szCs w:val="28"/>
          </w:rPr>
          <w:fldChar w:fldCharType="end"/>
        </w:r>
      </w:hyperlink>
    </w:p>
    <w:p w:rsidR="007F43C2" w:rsidRDefault="002F6E0A">
      <w:pPr>
        <w:pStyle w:val="24"/>
        <w:tabs>
          <w:tab w:val="right" w:leader="dot" w:pos="8835"/>
        </w:tabs>
        <w:spacing w:line="480" w:lineRule="auto"/>
        <w:rPr>
          <w:rFonts w:ascii="宋体" w:hAnsi="宋体"/>
          <w:smallCaps w:val="0"/>
          <w:noProof/>
          <w:sz w:val="32"/>
          <w:szCs w:val="28"/>
        </w:rPr>
      </w:pPr>
      <w:hyperlink w:anchor="_Toc1479956" w:history="1">
        <w:r w:rsidR="005A1897">
          <w:rPr>
            <w:rStyle w:val="aff4"/>
            <w:rFonts w:ascii="宋体" w:hAnsi="宋体" w:hint="eastAsia"/>
            <w:noProof/>
            <w:color w:val="auto"/>
            <w:sz w:val="32"/>
            <w:szCs w:val="28"/>
          </w:rPr>
          <w:t>第二章投标人须知前附表</w:t>
        </w:r>
        <w:r w:rsidR="005A1897">
          <w:rPr>
            <w:rFonts w:ascii="宋体" w:hAnsi="宋体"/>
            <w:noProof/>
            <w:sz w:val="32"/>
            <w:szCs w:val="28"/>
          </w:rPr>
          <w:tab/>
        </w:r>
        <w:r w:rsidR="007F43C2">
          <w:rPr>
            <w:rFonts w:ascii="宋体" w:hAnsi="宋体"/>
            <w:noProof/>
            <w:sz w:val="32"/>
            <w:szCs w:val="28"/>
          </w:rPr>
          <w:fldChar w:fldCharType="begin"/>
        </w:r>
        <w:r w:rsidR="005A1897">
          <w:rPr>
            <w:rFonts w:ascii="宋体" w:hAnsi="宋体"/>
            <w:noProof/>
            <w:sz w:val="32"/>
            <w:szCs w:val="28"/>
          </w:rPr>
          <w:instrText xml:space="preserve"> PAGEREF _Toc1479956 \h </w:instrText>
        </w:r>
        <w:r w:rsidR="007F43C2">
          <w:rPr>
            <w:rFonts w:ascii="宋体" w:hAnsi="宋体"/>
            <w:noProof/>
            <w:sz w:val="32"/>
            <w:szCs w:val="28"/>
          </w:rPr>
        </w:r>
        <w:r w:rsidR="007F43C2">
          <w:rPr>
            <w:rFonts w:ascii="宋体" w:hAnsi="宋体"/>
            <w:noProof/>
            <w:sz w:val="32"/>
            <w:szCs w:val="28"/>
          </w:rPr>
          <w:fldChar w:fldCharType="separate"/>
        </w:r>
        <w:r w:rsidR="00DE660B">
          <w:rPr>
            <w:rFonts w:ascii="宋体" w:hAnsi="宋体"/>
            <w:noProof/>
            <w:sz w:val="32"/>
            <w:szCs w:val="28"/>
          </w:rPr>
          <w:t>7</w:t>
        </w:r>
        <w:r w:rsidR="007F43C2">
          <w:rPr>
            <w:rFonts w:ascii="宋体" w:hAnsi="宋体"/>
            <w:noProof/>
            <w:sz w:val="32"/>
            <w:szCs w:val="28"/>
          </w:rPr>
          <w:fldChar w:fldCharType="end"/>
        </w:r>
      </w:hyperlink>
    </w:p>
    <w:p w:rsidR="007F43C2" w:rsidRDefault="002F6E0A">
      <w:pPr>
        <w:pStyle w:val="24"/>
        <w:tabs>
          <w:tab w:val="right" w:leader="dot" w:pos="8835"/>
        </w:tabs>
        <w:spacing w:line="480" w:lineRule="auto"/>
        <w:rPr>
          <w:rFonts w:ascii="宋体" w:hAnsi="宋体"/>
          <w:smallCaps w:val="0"/>
          <w:noProof/>
          <w:sz w:val="32"/>
          <w:szCs w:val="28"/>
        </w:rPr>
      </w:pPr>
      <w:hyperlink w:anchor="_Toc1479957" w:history="1">
        <w:r w:rsidR="005A1897">
          <w:rPr>
            <w:rStyle w:val="aff4"/>
            <w:rFonts w:ascii="宋体" w:hAnsi="宋体" w:hint="eastAsia"/>
            <w:noProof/>
            <w:color w:val="auto"/>
            <w:sz w:val="32"/>
            <w:szCs w:val="28"/>
          </w:rPr>
          <w:t>第三章采购需求</w:t>
        </w:r>
        <w:r w:rsidR="005A1897">
          <w:rPr>
            <w:rFonts w:ascii="宋体" w:hAnsi="宋体"/>
            <w:noProof/>
            <w:sz w:val="32"/>
            <w:szCs w:val="28"/>
          </w:rPr>
          <w:tab/>
        </w:r>
        <w:r w:rsidR="007F43C2">
          <w:rPr>
            <w:rFonts w:ascii="宋体" w:hAnsi="宋体"/>
            <w:noProof/>
            <w:sz w:val="32"/>
            <w:szCs w:val="28"/>
          </w:rPr>
          <w:fldChar w:fldCharType="begin"/>
        </w:r>
        <w:r w:rsidR="005A1897">
          <w:rPr>
            <w:rFonts w:ascii="宋体" w:hAnsi="宋体"/>
            <w:noProof/>
            <w:sz w:val="32"/>
            <w:szCs w:val="28"/>
          </w:rPr>
          <w:instrText xml:space="preserve"> PAGEREF _Toc1479957 \h </w:instrText>
        </w:r>
        <w:r w:rsidR="007F43C2">
          <w:rPr>
            <w:rFonts w:ascii="宋体" w:hAnsi="宋体"/>
            <w:noProof/>
            <w:sz w:val="32"/>
            <w:szCs w:val="28"/>
          </w:rPr>
        </w:r>
        <w:r w:rsidR="007F43C2">
          <w:rPr>
            <w:rFonts w:ascii="宋体" w:hAnsi="宋体"/>
            <w:noProof/>
            <w:sz w:val="32"/>
            <w:szCs w:val="28"/>
          </w:rPr>
          <w:fldChar w:fldCharType="separate"/>
        </w:r>
        <w:r w:rsidR="00DE660B">
          <w:rPr>
            <w:rFonts w:ascii="宋体" w:hAnsi="宋体"/>
            <w:noProof/>
            <w:sz w:val="32"/>
            <w:szCs w:val="28"/>
          </w:rPr>
          <w:t>12</w:t>
        </w:r>
        <w:r w:rsidR="007F43C2">
          <w:rPr>
            <w:rFonts w:ascii="宋体" w:hAnsi="宋体"/>
            <w:noProof/>
            <w:sz w:val="32"/>
            <w:szCs w:val="28"/>
          </w:rPr>
          <w:fldChar w:fldCharType="end"/>
        </w:r>
      </w:hyperlink>
    </w:p>
    <w:p w:rsidR="007F43C2" w:rsidRDefault="002F6E0A">
      <w:pPr>
        <w:pStyle w:val="24"/>
        <w:tabs>
          <w:tab w:val="right" w:leader="dot" w:pos="8835"/>
        </w:tabs>
        <w:spacing w:line="480" w:lineRule="auto"/>
        <w:rPr>
          <w:rFonts w:ascii="宋体" w:hAnsi="宋体"/>
          <w:smallCaps w:val="0"/>
          <w:noProof/>
          <w:sz w:val="32"/>
          <w:szCs w:val="28"/>
        </w:rPr>
      </w:pPr>
      <w:hyperlink w:anchor="_Toc1479958" w:history="1">
        <w:r w:rsidR="005A1897">
          <w:rPr>
            <w:rStyle w:val="aff4"/>
            <w:rFonts w:ascii="宋体" w:hAnsi="宋体" w:hint="eastAsia"/>
            <w:noProof/>
            <w:color w:val="auto"/>
            <w:sz w:val="32"/>
            <w:szCs w:val="28"/>
          </w:rPr>
          <w:t>第四章评标办法</w:t>
        </w:r>
        <w:bookmarkStart w:id="0" w:name="_Hlt16770558"/>
        <w:r w:rsidR="005A1897">
          <w:rPr>
            <w:rFonts w:ascii="宋体" w:hAnsi="宋体"/>
            <w:noProof/>
            <w:sz w:val="32"/>
            <w:szCs w:val="28"/>
          </w:rPr>
          <w:tab/>
        </w:r>
        <w:bookmarkEnd w:id="0"/>
        <w:r w:rsidR="007F43C2">
          <w:rPr>
            <w:rFonts w:ascii="宋体" w:hAnsi="宋体"/>
            <w:noProof/>
            <w:sz w:val="32"/>
            <w:szCs w:val="28"/>
          </w:rPr>
          <w:fldChar w:fldCharType="begin"/>
        </w:r>
        <w:r w:rsidR="005A1897">
          <w:rPr>
            <w:rFonts w:ascii="宋体" w:hAnsi="宋体"/>
            <w:noProof/>
            <w:sz w:val="32"/>
            <w:szCs w:val="28"/>
          </w:rPr>
          <w:instrText xml:space="preserve"> PAGEREF _Toc1479958 \h </w:instrText>
        </w:r>
        <w:r w:rsidR="007F43C2">
          <w:rPr>
            <w:rFonts w:ascii="宋体" w:hAnsi="宋体"/>
            <w:noProof/>
            <w:sz w:val="32"/>
            <w:szCs w:val="28"/>
          </w:rPr>
        </w:r>
        <w:r w:rsidR="007F43C2">
          <w:rPr>
            <w:rFonts w:ascii="宋体" w:hAnsi="宋体"/>
            <w:noProof/>
            <w:sz w:val="32"/>
            <w:szCs w:val="28"/>
          </w:rPr>
          <w:fldChar w:fldCharType="separate"/>
        </w:r>
        <w:r w:rsidR="00DE660B">
          <w:rPr>
            <w:rFonts w:ascii="宋体" w:hAnsi="宋体"/>
            <w:noProof/>
            <w:sz w:val="32"/>
            <w:szCs w:val="28"/>
          </w:rPr>
          <w:t>17</w:t>
        </w:r>
        <w:r w:rsidR="007F43C2">
          <w:rPr>
            <w:rFonts w:ascii="宋体" w:hAnsi="宋体"/>
            <w:noProof/>
            <w:sz w:val="32"/>
            <w:szCs w:val="28"/>
          </w:rPr>
          <w:fldChar w:fldCharType="end"/>
        </w:r>
      </w:hyperlink>
    </w:p>
    <w:p w:rsidR="007F43C2" w:rsidRDefault="002F6E0A">
      <w:pPr>
        <w:pStyle w:val="24"/>
        <w:tabs>
          <w:tab w:val="right" w:leader="dot" w:pos="8835"/>
        </w:tabs>
        <w:spacing w:line="480" w:lineRule="auto"/>
        <w:rPr>
          <w:rFonts w:ascii="宋体" w:hAnsi="宋体"/>
          <w:smallCaps w:val="0"/>
          <w:noProof/>
          <w:sz w:val="32"/>
          <w:szCs w:val="28"/>
        </w:rPr>
      </w:pPr>
      <w:hyperlink w:anchor="_Toc1479959" w:history="1">
        <w:r w:rsidR="005A1897">
          <w:rPr>
            <w:rStyle w:val="aff4"/>
            <w:rFonts w:ascii="宋体" w:hAnsi="宋体" w:hint="eastAsia"/>
            <w:noProof/>
            <w:color w:val="auto"/>
            <w:sz w:val="32"/>
            <w:szCs w:val="28"/>
          </w:rPr>
          <w:t>第五章投标人须知</w:t>
        </w:r>
        <w:bookmarkStart w:id="1" w:name="_Hlt16770552"/>
        <w:r w:rsidR="005A1897">
          <w:rPr>
            <w:rFonts w:ascii="宋体" w:hAnsi="宋体"/>
            <w:noProof/>
            <w:sz w:val="32"/>
            <w:szCs w:val="28"/>
          </w:rPr>
          <w:tab/>
        </w:r>
        <w:bookmarkEnd w:id="1"/>
        <w:r w:rsidR="007F43C2">
          <w:rPr>
            <w:rFonts w:ascii="宋体" w:hAnsi="宋体"/>
            <w:noProof/>
            <w:sz w:val="32"/>
            <w:szCs w:val="28"/>
          </w:rPr>
          <w:fldChar w:fldCharType="begin"/>
        </w:r>
        <w:r w:rsidR="005A1897">
          <w:rPr>
            <w:rFonts w:ascii="宋体" w:hAnsi="宋体"/>
            <w:noProof/>
            <w:sz w:val="32"/>
            <w:szCs w:val="28"/>
          </w:rPr>
          <w:instrText xml:space="preserve"> PAGEREF _Toc1479959 \h </w:instrText>
        </w:r>
        <w:r w:rsidR="007F43C2">
          <w:rPr>
            <w:rFonts w:ascii="宋体" w:hAnsi="宋体"/>
            <w:noProof/>
            <w:sz w:val="32"/>
            <w:szCs w:val="28"/>
          </w:rPr>
        </w:r>
        <w:r w:rsidR="007F43C2">
          <w:rPr>
            <w:rFonts w:ascii="宋体" w:hAnsi="宋体"/>
            <w:noProof/>
            <w:sz w:val="32"/>
            <w:szCs w:val="28"/>
          </w:rPr>
          <w:fldChar w:fldCharType="separate"/>
        </w:r>
        <w:r w:rsidR="00DE660B">
          <w:rPr>
            <w:rFonts w:ascii="宋体" w:hAnsi="宋体"/>
            <w:noProof/>
            <w:sz w:val="32"/>
            <w:szCs w:val="28"/>
          </w:rPr>
          <w:t>23</w:t>
        </w:r>
        <w:r w:rsidR="007F43C2">
          <w:rPr>
            <w:rFonts w:ascii="宋体" w:hAnsi="宋体"/>
            <w:noProof/>
            <w:sz w:val="32"/>
            <w:szCs w:val="28"/>
          </w:rPr>
          <w:fldChar w:fldCharType="end"/>
        </w:r>
      </w:hyperlink>
    </w:p>
    <w:p w:rsidR="007F43C2" w:rsidRDefault="002F6E0A">
      <w:pPr>
        <w:pStyle w:val="24"/>
        <w:tabs>
          <w:tab w:val="right" w:leader="dot" w:pos="8835"/>
        </w:tabs>
        <w:spacing w:line="480" w:lineRule="auto"/>
        <w:rPr>
          <w:rFonts w:ascii="宋体" w:hAnsi="宋体"/>
          <w:smallCaps w:val="0"/>
          <w:noProof/>
          <w:sz w:val="32"/>
          <w:szCs w:val="28"/>
        </w:rPr>
      </w:pPr>
      <w:hyperlink w:anchor="_Toc1479966" w:history="1">
        <w:r w:rsidR="005A1897">
          <w:rPr>
            <w:rStyle w:val="aff4"/>
            <w:rFonts w:ascii="宋体" w:hAnsi="宋体" w:hint="eastAsia"/>
            <w:noProof/>
            <w:color w:val="auto"/>
            <w:sz w:val="32"/>
            <w:szCs w:val="28"/>
          </w:rPr>
          <w:t>第六章采购合同</w:t>
        </w:r>
        <w:r w:rsidR="005A1897">
          <w:rPr>
            <w:rFonts w:ascii="宋体" w:hAnsi="宋体"/>
            <w:noProof/>
            <w:sz w:val="32"/>
            <w:szCs w:val="28"/>
          </w:rPr>
          <w:tab/>
        </w:r>
        <w:r w:rsidR="007F43C2">
          <w:rPr>
            <w:rFonts w:ascii="宋体" w:hAnsi="宋体"/>
            <w:noProof/>
            <w:sz w:val="32"/>
            <w:szCs w:val="28"/>
          </w:rPr>
          <w:fldChar w:fldCharType="begin"/>
        </w:r>
        <w:r w:rsidR="005A1897">
          <w:rPr>
            <w:rFonts w:ascii="宋体" w:hAnsi="宋体"/>
            <w:noProof/>
            <w:sz w:val="32"/>
            <w:szCs w:val="28"/>
          </w:rPr>
          <w:instrText xml:space="preserve"> PAGEREF _Toc1479966 \h </w:instrText>
        </w:r>
        <w:r w:rsidR="007F43C2">
          <w:rPr>
            <w:rFonts w:ascii="宋体" w:hAnsi="宋体"/>
            <w:noProof/>
            <w:sz w:val="32"/>
            <w:szCs w:val="28"/>
          </w:rPr>
        </w:r>
        <w:r w:rsidR="007F43C2">
          <w:rPr>
            <w:rFonts w:ascii="宋体" w:hAnsi="宋体"/>
            <w:noProof/>
            <w:sz w:val="32"/>
            <w:szCs w:val="28"/>
          </w:rPr>
          <w:fldChar w:fldCharType="separate"/>
        </w:r>
        <w:r w:rsidR="00DE660B">
          <w:rPr>
            <w:rFonts w:ascii="宋体" w:hAnsi="宋体"/>
            <w:noProof/>
            <w:sz w:val="32"/>
            <w:szCs w:val="28"/>
          </w:rPr>
          <w:t>32</w:t>
        </w:r>
        <w:r w:rsidR="007F43C2">
          <w:rPr>
            <w:rFonts w:ascii="宋体" w:hAnsi="宋体"/>
            <w:noProof/>
            <w:sz w:val="32"/>
            <w:szCs w:val="28"/>
          </w:rPr>
          <w:fldChar w:fldCharType="end"/>
        </w:r>
      </w:hyperlink>
    </w:p>
    <w:p w:rsidR="007F43C2" w:rsidRDefault="002F6E0A">
      <w:pPr>
        <w:pStyle w:val="24"/>
        <w:tabs>
          <w:tab w:val="right" w:leader="dot" w:pos="8835"/>
        </w:tabs>
        <w:spacing w:line="480" w:lineRule="auto"/>
        <w:rPr>
          <w:rFonts w:ascii="宋体" w:hAnsi="宋体"/>
          <w:smallCaps w:val="0"/>
          <w:noProof/>
          <w:sz w:val="32"/>
          <w:szCs w:val="28"/>
        </w:rPr>
      </w:pPr>
      <w:hyperlink w:anchor="_Toc1479967" w:history="1">
        <w:r w:rsidR="005A1897">
          <w:rPr>
            <w:rStyle w:val="aff4"/>
            <w:rFonts w:ascii="宋体" w:hAnsi="宋体" w:hint="eastAsia"/>
            <w:noProof/>
            <w:color w:val="auto"/>
            <w:sz w:val="32"/>
            <w:szCs w:val="28"/>
          </w:rPr>
          <w:t>第七章投标文件格式</w:t>
        </w:r>
        <w:bookmarkStart w:id="2" w:name="_Hlt70256387"/>
        <w:bookmarkStart w:id="3" w:name="_Hlt91753789"/>
        <w:bookmarkStart w:id="4" w:name="_Hlt70256388"/>
        <w:bookmarkStart w:id="5" w:name="_Hlt40276391"/>
        <w:bookmarkStart w:id="6" w:name="_Hlt40276390"/>
        <w:bookmarkStart w:id="7" w:name="_Hlt91753790"/>
        <w:r w:rsidR="005A1897">
          <w:rPr>
            <w:rFonts w:ascii="宋体" w:hAnsi="宋体"/>
            <w:noProof/>
            <w:sz w:val="32"/>
            <w:szCs w:val="28"/>
          </w:rPr>
          <w:tab/>
        </w:r>
        <w:bookmarkEnd w:id="2"/>
        <w:bookmarkEnd w:id="3"/>
        <w:bookmarkEnd w:id="4"/>
        <w:bookmarkEnd w:id="5"/>
        <w:bookmarkEnd w:id="6"/>
        <w:bookmarkEnd w:id="7"/>
        <w:r w:rsidR="007F43C2">
          <w:rPr>
            <w:rFonts w:ascii="宋体" w:hAnsi="宋体"/>
            <w:noProof/>
            <w:sz w:val="32"/>
            <w:szCs w:val="28"/>
          </w:rPr>
          <w:fldChar w:fldCharType="begin"/>
        </w:r>
        <w:r w:rsidR="005A1897">
          <w:rPr>
            <w:rFonts w:ascii="宋体" w:hAnsi="宋体"/>
            <w:noProof/>
            <w:sz w:val="32"/>
            <w:szCs w:val="28"/>
          </w:rPr>
          <w:instrText xml:space="preserve"> PAGEREF _Toc1479967 \h </w:instrText>
        </w:r>
        <w:r w:rsidR="007F43C2">
          <w:rPr>
            <w:rFonts w:ascii="宋体" w:hAnsi="宋体"/>
            <w:noProof/>
            <w:sz w:val="32"/>
            <w:szCs w:val="28"/>
          </w:rPr>
        </w:r>
        <w:r w:rsidR="007F43C2">
          <w:rPr>
            <w:rFonts w:ascii="宋体" w:hAnsi="宋体"/>
            <w:noProof/>
            <w:sz w:val="32"/>
            <w:szCs w:val="28"/>
          </w:rPr>
          <w:fldChar w:fldCharType="separate"/>
        </w:r>
        <w:r w:rsidR="00DE660B">
          <w:rPr>
            <w:rFonts w:ascii="宋体" w:hAnsi="宋体"/>
            <w:noProof/>
            <w:sz w:val="32"/>
            <w:szCs w:val="28"/>
          </w:rPr>
          <w:t>37</w:t>
        </w:r>
        <w:r w:rsidR="007F43C2">
          <w:rPr>
            <w:rFonts w:ascii="宋体" w:hAnsi="宋体"/>
            <w:noProof/>
            <w:sz w:val="32"/>
            <w:szCs w:val="28"/>
          </w:rPr>
          <w:fldChar w:fldCharType="end"/>
        </w:r>
      </w:hyperlink>
    </w:p>
    <w:p w:rsidR="007F43C2" w:rsidRDefault="007F43C2">
      <w:pPr>
        <w:spacing w:line="480" w:lineRule="auto"/>
        <w:rPr>
          <w:rFonts w:ascii="宋体" w:hAnsi="宋体"/>
        </w:rPr>
      </w:pPr>
      <w:r>
        <w:rPr>
          <w:rFonts w:ascii="宋体" w:hAnsi="宋体"/>
          <w:sz w:val="32"/>
          <w:szCs w:val="28"/>
        </w:rPr>
        <w:fldChar w:fldCharType="end"/>
      </w:r>
    </w:p>
    <w:p w:rsidR="007F43C2" w:rsidRDefault="007F43C2">
      <w:pPr>
        <w:autoSpaceDE w:val="0"/>
        <w:autoSpaceDN w:val="0"/>
        <w:adjustRightInd w:val="0"/>
        <w:rPr>
          <w:rFonts w:ascii="宋体" w:hAnsi="宋体" w:cs="仿宋_GB2312"/>
          <w:bCs/>
          <w:caps/>
          <w:sz w:val="28"/>
          <w:szCs w:val="28"/>
          <w:lang w:val="zh-CN"/>
        </w:rPr>
      </w:pPr>
      <w:bookmarkStart w:id="8" w:name="_Toc172171538"/>
    </w:p>
    <w:p w:rsidR="007F43C2" w:rsidRDefault="007F43C2">
      <w:pPr>
        <w:autoSpaceDE w:val="0"/>
        <w:autoSpaceDN w:val="0"/>
        <w:adjustRightInd w:val="0"/>
        <w:rPr>
          <w:rFonts w:ascii="宋体" w:hAnsi="宋体" w:cs="仿宋_GB2312"/>
          <w:bCs/>
          <w:caps/>
          <w:sz w:val="28"/>
          <w:szCs w:val="28"/>
          <w:lang w:val="zh-CN"/>
        </w:rPr>
        <w:sectPr w:rsidR="007F43C2">
          <w:headerReference w:type="even" r:id="rId9"/>
          <w:footerReference w:type="even" r:id="rId10"/>
          <w:footerReference w:type="default" r:id="rId11"/>
          <w:pgSz w:w="11907" w:h="16840"/>
          <w:pgMar w:top="1440" w:right="1474" w:bottom="1440" w:left="1474" w:header="851" w:footer="992" w:gutter="0"/>
          <w:pgNumType w:fmt="numberInDash" w:start="1"/>
          <w:cols w:space="720"/>
          <w:docGrid w:linePitch="303"/>
        </w:sectPr>
      </w:pPr>
    </w:p>
    <w:p w:rsidR="007F43C2" w:rsidRDefault="005A1897">
      <w:pPr>
        <w:pStyle w:val="2"/>
        <w:spacing w:before="0" w:after="0" w:line="500" w:lineRule="exact"/>
        <w:rPr>
          <w:rFonts w:ascii="宋体" w:eastAsia="宋体" w:hAnsi="宋体"/>
        </w:rPr>
      </w:pPr>
      <w:bookmarkStart w:id="9" w:name="_Toc1479818"/>
      <w:bookmarkStart w:id="10" w:name="_Toc1479955"/>
      <w:bookmarkEnd w:id="8"/>
      <w:r>
        <w:rPr>
          <w:rFonts w:ascii="宋体" w:eastAsia="宋体" w:hAnsi="宋体" w:hint="eastAsia"/>
        </w:rPr>
        <w:lastRenderedPageBreak/>
        <w:t xml:space="preserve">第一章 </w:t>
      </w:r>
      <w:bookmarkStart w:id="11" w:name="OLE_LINK2"/>
      <w:bookmarkStart w:id="12" w:name="OLE_LINK3"/>
      <w:bookmarkStart w:id="13" w:name="OLE_LINK1"/>
      <w:r w:rsidR="006C2B0B">
        <w:rPr>
          <w:rFonts w:ascii="宋体" w:eastAsia="宋体" w:hAnsi="宋体"/>
        </w:rPr>
        <w:t xml:space="preserve"> </w:t>
      </w:r>
      <w:r>
        <w:rPr>
          <w:rFonts w:ascii="宋体" w:eastAsia="宋体" w:hAnsi="宋体" w:hint="eastAsia"/>
        </w:rPr>
        <w:t>招标公告</w:t>
      </w:r>
      <w:bookmarkEnd w:id="9"/>
      <w:bookmarkEnd w:id="10"/>
    </w:p>
    <w:p w:rsidR="007F43C2" w:rsidRDefault="005A1897">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Pr>
          <w:rFonts w:ascii="仿宋" w:eastAsia="仿宋" w:hAnsi="仿宋" w:hint="eastAsia"/>
          <w:sz w:val="28"/>
          <w:szCs w:val="28"/>
        </w:rPr>
        <w:t>项目概况</w:t>
      </w:r>
    </w:p>
    <w:p w:rsidR="007F43C2" w:rsidRDefault="006C2B0B" w:rsidP="00822DF3">
      <w:pPr>
        <w:pBdr>
          <w:top w:val="single" w:sz="4" w:space="1" w:color="auto"/>
          <w:left w:val="single" w:sz="4" w:space="4" w:color="auto"/>
          <w:bottom w:val="single" w:sz="4" w:space="1" w:color="auto"/>
          <w:right w:val="single" w:sz="4" w:space="4" w:color="auto"/>
        </w:pBdr>
        <w:wordWrap w:val="0"/>
        <w:spacing w:line="360" w:lineRule="auto"/>
        <w:ind w:firstLineChars="200" w:firstLine="560"/>
        <w:rPr>
          <w:rFonts w:ascii="仿宋" w:eastAsia="仿宋" w:hAnsi="仿宋"/>
          <w:sz w:val="28"/>
          <w:szCs w:val="28"/>
        </w:rPr>
      </w:pPr>
      <w:r w:rsidRPr="006C2B0B">
        <w:rPr>
          <w:rFonts w:ascii="仿宋" w:eastAsia="仿宋" w:hAnsi="仿宋" w:hint="eastAsia"/>
          <w:sz w:val="28"/>
          <w:szCs w:val="28"/>
          <w:u w:val="single"/>
        </w:rPr>
        <w:t>安徽中医药大学2023年少荃湖室外运动场照明设备采购及安装项目</w:t>
      </w:r>
      <w:r w:rsidR="005A1897">
        <w:rPr>
          <w:rFonts w:ascii="仿宋" w:eastAsia="仿宋" w:hAnsi="仿宋" w:hint="eastAsia"/>
          <w:sz w:val="28"/>
          <w:szCs w:val="28"/>
        </w:rPr>
        <w:t>的潜在投标人应在</w:t>
      </w:r>
      <w:r w:rsidR="00822DF3" w:rsidRPr="00822DF3">
        <w:rPr>
          <w:rFonts w:ascii="仿宋" w:eastAsia="仿宋" w:hAnsi="仿宋" w:hint="eastAsia"/>
          <w:sz w:val="28"/>
          <w:szCs w:val="28"/>
          <w:u w:val="single"/>
        </w:rPr>
        <w:t>“徽采云”电子交易系统（https://login.anhui.zcygov.cn/user-login/#/login）</w:t>
      </w:r>
      <w:r w:rsidR="005A1897">
        <w:rPr>
          <w:rFonts w:ascii="仿宋" w:eastAsia="仿宋" w:hAnsi="仿宋" w:hint="eastAsia"/>
          <w:sz w:val="28"/>
          <w:szCs w:val="28"/>
        </w:rPr>
        <w:t>获取招标文件，并于</w:t>
      </w:r>
      <w:r w:rsidR="005A1897">
        <w:rPr>
          <w:rFonts w:ascii="仿宋" w:eastAsia="仿宋" w:hAnsi="仿宋" w:hint="eastAsia"/>
          <w:sz w:val="28"/>
          <w:szCs w:val="28"/>
          <w:u w:val="single"/>
        </w:rPr>
        <w:t>2023</w:t>
      </w:r>
      <w:r w:rsidR="005A1897">
        <w:rPr>
          <w:rFonts w:ascii="仿宋" w:eastAsia="仿宋" w:hAnsi="仿宋" w:hint="eastAsia"/>
          <w:bCs/>
          <w:sz w:val="28"/>
          <w:szCs w:val="28"/>
          <w:u w:val="single"/>
        </w:rPr>
        <w:t>年</w:t>
      </w:r>
      <w:r w:rsidR="00822DF3">
        <w:rPr>
          <w:rFonts w:ascii="仿宋" w:eastAsia="仿宋" w:hAnsi="仿宋" w:hint="eastAsia"/>
          <w:bCs/>
          <w:sz w:val="28"/>
          <w:szCs w:val="28"/>
          <w:u w:val="single"/>
        </w:rPr>
        <w:t>11</w:t>
      </w:r>
      <w:r w:rsidR="005A1897">
        <w:rPr>
          <w:rFonts w:ascii="仿宋" w:eastAsia="仿宋" w:hAnsi="仿宋" w:hint="eastAsia"/>
          <w:bCs/>
          <w:sz w:val="28"/>
          <w:szCs w:val="28"/>
          <w:u w:val="single"/>
        </w:rPr>
        <w:t>月</w:t>
      </w:r>
      <w:r w:rsidR="00822DF3">
        <w:rPr>
          <w:rFonts w:ascii="仿宋" w:eastAsia="仿宋" w:hAnsi="仿宋" w:hint="eastAsia"/>
          <w:bCs/>
          <w:sz w:val="28"/>
          <w:szCs w:val="28"/>
          <w:u w:val="single"/>
        </w:rPr>
        <w:t>16</w:t>
      </w:r>
      <w:r w:rsidR="005A1897">
        <w:rPr>
          <w:rFonts w:ascii="仿宋" w:eastAsia="仿宋" w:hAnsi="仿宋" w:hint="eastAsia"/>
          <w:bCs/>
          <w:sz w:val="28"/>
          <w:szCs w:val="28"/>
          <w:u w:val="single"/>
        </w:rPr>
        <w:t>日</w:t>
      </w:r>
      <w:r w:rsidR="00822DF3">
        <w:rPr>
          <w:rFonts w:ascii="仿宋" w:eastAsia="仿宋" w:hAnsi="仿宋" w:hint="eastAsia"/>
          <w:bCs/>
          <w:sz w:val="28"/>
          <w:szCs w:val="28"/>
          <w:u w:val="single"/>
        </w:rPr>
        <w:t>09</w:t>
      </w:r>
      <w:r w:rsidR="005A1897">
        <w:rPr>
          <w:rFonts w:ascii="仿宋" w:eastAsia="仿宋" w:hAnsi="仿宋" w:hint="eastAsia"/>
          <w:bCs/>
          <w:sz w:val="28"/>
          <w:szCs w:val="28"/>
          <w:u w:val="single"/>
        </w:rPr>
        <w:t>时</w:t>
      </w:r>
      <w:r w:rsidR="00822DF3">
        <w:rPr>
          <w:rFonts w:ascii="仿宋" w:eastAsia="仿宋" w:hAnsi="仿宋" w:hint="eastAsia"/>
          <w:bCs/>
          <w:sz w:val="28"/>
          <w:szCs w:val="28"/>
          <w:u w:val="single"/>
        </w:rPr>
        <w:t>30</w:t>
      </w:r>
      <w:r w:rsidR="005A1897">
        <w:rPr>
          <w:rFonts w:ascii="仿宋" w:eastAsia="仿宋" w:hAnsi="仿宋" w:hint="eastAsia"/>
          <w:bCs/>
          <w:sz w:val="28"/>
          <w:szCs w:val="28"/>
          <w:u w:val="single"/>
        </w:rPr>
        <w:t>分（</w:t>
      </w:r>
      <w:r w:rsidR="005A1897">
        <w:rPr>
          <w:rFonts w:ascii="仿宋" w:eastAsia="仿宋" w:hAnsi="仿宋" w:hint="eastAsia"/>
          <w:bCs/>
          <w:sz w:val="28"/>
          <w:szCs w:val="28"/>
        </w:rPr>
        <w:t>北京时间）前递交投标</w:t>
      </w:r>
      <w:r w:rsidR="005A1897">
        <w:rPr>
          <w:rFonts w:ascii="仿宋" w:eastAsia="仿宋" w:hAnsi="仿宋"/>
          <w:bCs/>
          <w:sz w:val="28"/>
          <w:szCs w:val="28"/>
        </w:rPr>
        <w:t>文件</w:t>
      </w:r>
      <w:r w:rsidR="005A1897">
        <w:rPr>
          <w:rFonts w:ascii="仿宋" w:eastAsia="仿宋" w:hAnsi="仿宋" w:hint="eastAsia"/>
          <w:sz w:val="28"/>
          <w:szCs w:val="28"/>
        </w:rPr>
        <w:t>。</w:t>
      </w:r>
    </w:p>
    <w:p w:rsidR="007F43C2" w:rsidRDefault="005A1897">
      <w:pPr>
        <w:widowControl/>
        <w:spacing w:before="255" w:after="255" w:line="300" w:lineRule="atLeast"/>
        <w:rPr>
          <w:rFonts w:ascii="黑体" w:eastAsia="黑体" w:hAnsi="黑体" w:cs="宋体"/>
          <w:color w:val="000000"/>
          <w:kern w:val="0"/>
          <w:sz w:val="27"/>
          <w:szCs w:val="27"/>
        </w:rPr>
      </w:pPr>
      <w:r>
        <w:rPr>
          <w:rFonts w:ascii="黑体" w:eastAsia="黑体" w:hAnsi="黑体" w:cs="宋体" w:hint="eastAsia"/>
          <w:b/>
          <w:bCs/>
          <w:color w:val="000000"/>
          <w:kern w:val="0"/>
          <w:sz w:val="27"/>
          <w:szCs w:val="27"/>
        </w:rPr>
        <w:t>一、项目基本情况</w:t>
      </w:r>
    </w:p>
    <w:p w:rsidR="007F43C2" w:rsidRDefault="005A1897">
      <w:pPr>
        <w:widowControl/>
        <w:spacing w:line="360" w:lineRule="auto"/>
        <w:ind w:firstLineChars="200" w:firstLine="560"/>
        <w:jc w:val="left"/>
        <w:rPr>
          <w:rFonts w:ascii="仿宋" w:eastAsia="仿宋" w:hAnsi="仿宋" w:cs="宋体"/>
          <w:color w:val="000000"/>
          <w:kern w:val="0"/>
          <w:sz w:val="28"/>
          <w:szCs w:val="28"/>
        </w:rPr>
      </w:pPr>
      <w:r>
        <w:rPr>
          <w:rFonts w:ascii="仿宋" w:eastAsia="仿宋" w:hAnsi="仿宋" w:cs="宋体"/>
          <w:color w:val="000000"/>
          <w:kern w:val="0"/>
          <w:sz w:val="28"/>
          <w:szCs w:val="28"/>
        </w:rPr>
        <w:t>项目编号：</w:t>
      </w:r>
      <w:r w:rsidR="00822DF3" w:rsidRPr="00822DF3">
        <w:rPr>
          <w:rFonts w:ascii="仿宋" w:eastAsia="仿宋" w:hAnsi="仿宋" w:cs="宋体" w:hint="eastAsia"/>
          <w:color w:val="000000"/>
          <w:kern w:val="0"/>
          <w:sz w:val="28"/>
          <w:szCs w:val="28"/>
        </w:rPr>
        <w:t>FS34000120238718号001</w:t>
      </w:r>
    </w:p>
    <w:p w:rsidR="007F43C2" w:rsidRDefault="005A1897">
      <w:pPr>
        <w:widowControl/>
        <w:spacing w:line="360" w:lineRule="auto"/>
        <w:ind w:firstLineChars="200" w:firstLine="560"/>
        <w:jc w:val="left"/>
        <w:rPr>
          <w:rFonts w:ascii="仿宋" w:eastAsia="仿宋" w:hAnsi="仿宋" w:cs="宋体"/>
          <w:color w:val="000000"/>
          <w:kern w:val="0"/>
          <w:sz w:val="28"/>
          <w:szCs w:val="28"/>
        </w:rPr>
      </w:pPr>
      <w:r>
        <w:rPr>
          <w:rFonts w:ascii="仿宋" w:eastAsia="仿宋" w:hAnsi="仿宋" w:cs="宋体"/>
          <w:color w:val="000000"/>
          <w:kern w:val="0"/>
          <w:sz w:val="28"/>
          <w:szCs w:val="28"/>
        </w:rPr>
        <w:t>项目名称：</w:t>
      </w:r>
      <w:r w:rsidR="006C2B0B" w:rsidRPr="006C2B0B">
        <w:rPr>
          <w:rFonts w:ascii="仿宋" w:eastAsia="仿宋" w:hAnsi="仿宋" w:cs="宋体" w:hint="eastAsia"/>
          <w:color w:val="000000"/>
          <w:kern w:val="0"/>
          <w:sz w:val="28"/>
          <w:szCs w:val="28"/>
        </w:rPr>
        <w:t>安徽中医药大学2023年少荃湖室外运动场照明设备采购及安装项目</w:t>
      </w:r>
    </w:p>
    <w:p w:rsidR="007F43C2" w:rsidRDefault="005A1897">
      <w:pPr>
        <w:widowControl/>
        <w:spacing w:line="360" w:lineRule="auto"/>
        <w:ind w:firstLineChars="200" w:firstLine="560"/>
        <w:jc w:val="left"/>
        <w:rPr>
          <w:rFonts w:ascii="仿宋" w:eastAsia="仿宋" w:hAnsi="仿宋" w:cs="宋体"/>
          <w:color w:val="000000"/>
          <w:kern w:val="0"/>
          <w:sz w:val="28"/>
          <w:szCs w:val="28"/>
        </w:rPr>
      </w:pPr>
      <w:r>
        <w:rPr>
          <w:rFonts w:ascii="仿宋" w:eastAsia="仿宋" w:hAnsi="仿宋" w:cs="宋体"/>
          <w:color w:val="000000"/>
          <w:kern w:val="0"/>
          <w:sz w:val="28"/>
          <w:szCs w:val="28"/>
        </w:rPr>
        <w:t>预算金额(元)：</w:t>
      </w:r>
      <w:r>
        <w:rPr>
          <w:rFonts w:ascii="仿宋" w:eastAsia="仿宋" w:hAnsi="仿宋" w:cs="宋体" w:hint="eastAsia"/>
          <w:color w:val="000000"/>
          <w:kern w:val="0"/>
          <w:sz w:val="28"/>
          <w:szCs w:val="28"/>
        </w:rPr>
        <w:t>1</w:t>
      </w:r>
      <w:r>
        <w:rPr>
          <w:rFonts w:ascii="仿宋" w:eastAsia="仿宋" w:hAnsi="仿宋" w:cs="宋体"/>
          <w:color w:val="000000"/>
          <w:kern w:val="0"/>
          <w:sz w:val="28"/>
          <w:szCs w:val="28"/>
        </w:rPr>
        <w:t>67</w:t>
      </w:r>
      <w:r>
        <w:rPr>
          <w:rFonts w:ascii="仿宋" w:eastAsia="仿宋" w:hAnsi="仿宋" w:cs="宋体" w:hint="eastAsia"/>
          <w:color w:val="000000"/>
          <w:kern w:val="0"/>
          <w:sz w:val="28"/>
          <w:szCs w:val="28"/>
        </w:rPr>
        <w:t>万元</w:t>
      </w:r>
    </w:p>
    <w:p w:rsidR="007F43C2" w:rsidRDefault="005A1897">
      <w:pPr>
        <w:widowControl/>
        <w:spacing w:line="360" w:lineRule="auto"/>
        <w:ind w:firstLineChars="200" w:firstLine="560"/>
        <w:jc w:val="left"/>
        <w:rPr>
          <w:rFonts w:ascii="仿宋" w:eastAsia="仿宋" w:hAnsi="仿宋" w:cs="宋体"/>
          <w:color w:val="000000"/>
          <w:kern w:val="0"/>
          <w:sz w:val="28"/>
          <w:szCs w:val="28"/>
        </w:rPr>
      </w:pPr>
      <w:r>
        <w:rPr>
          <w:rFonts w:ascii="仿宋" w:eastAsia="仿宋" w:hAnsi="仿宋" w:cs="宋体"/>
          <w:color w:val="000000"/>
          <w:kern w:val="0"/>
          <w:sz w:val="28"/>
          <w:szCs w:val="28"/>
        </w:rPr>
        <w:t>最高限价(元)：</w:t>
      </w:r>
      <w:r>
        <w:rPr>
          <w:rFonts w:ascii="仿宋" w:eastAsia="仿宋" w:hAnsi="仿宋" w:cs="宋体" w:hint="eastAsia"/>
          <w:color w:val="000000"/>
          <w:kern w:val="0"/>
          <w:sz w:val="28"/>
          <w:szCs w:val="28"/>
        </w:rPr>
        <w:t>1</w:t>
      </w:r>
      <w:r>
        <w:rPr>
          <w:rFonts w:ascii="仿宋" w:eastAsia="仿宋" w:hAnsi="仿宋" w:cs="宋体"/>
          <w:color w:val="000000"/>
          <w:kern w:val="0"/>
          <w:sz w:val="28"/>
          <w:szCs w:val="28"/>
        </w:rPr>
        <w:t>67</w:t>
      </w:r>
      <w:r>
        <w:rPr>
          <w:rFonts w:ascii="仿宋" w:eastAsia="仿宋" w:hAnsi="仿宋" w:cs="宋体" w:hint="eastAsia"/>
          <w:color w:val="000000"/>
          <w:kern w:val="0"/>
          <w:sz w:val="28"/>
          <w:szCs w:val="28"/>
        </w:rPr>
        <w:t>万元</w:t>
      </w:r>
    </w:p>
    <w:p w:rsidR="007F43C2" w:rsidRDefault="005A1897">
      <w:pPr>
        <w:widowControl/>
        <w:spacing w:line="360" w:lineRule="auto"/>
        <w:ind w:firstLineChars="200" w:firstLine="560"/>
        <w:jc w:val="left"/>
        <w:rPr>
          <w:rFonts w:ascii="仿宋" w:eastAsia="仿宋" w:hAnsi="仿宋" w:cs="宋体"/>
          <w:color w:val="000000"/>
          <w:kern w:val="0"/>
          <w:sz w:val="28"/>
          <w:szCs w:val="28"/>
        </w:rPr>
      </w:pPr>
      <w:r>
        <w:rPr>
          <w:rFonts w:ascii="仿宋" w:eastAsia="仿宋" w:hAnsi="仿宋" w:cs="宋体"/>
          <w:color w:val="000000"/>
          <w:kern w:val="0"/>
          <w:sz w:val="28"/>
          <w:szCs w:val="28"/>
        </w:rPr>
        <w:t>采购需求：</w:t>
      </w:r>
      <w:r>
        <w:rPr>
          <w:rFonts w:ascii="仿宋" w:eastAsia="仿宋" w:hAnsi="仿宋" w:cs="宋体" w:hint="eastAsia"/>
          <w:color w:val="000000"/>
          <w:kern w:val="0"/>
          <w:sz w:val="28"/>
          <w:szCs w:val="28"/>
        </w:rPr>
        <w:t>少荃湖校区室外田径场、篮球场专业照明灯具采购及安装等</w:t>
      </w:r>
      <w:r>
        <w:rPr>
          <w:rFonts w:ascii="仿宋" w:eastAsia="仿宋" w:hAnsi="仿宋" w:cs="宋体"/>
          <w:color w:val="000000"/>
          <w:kern w:val="0"/>
          <w:sz w:val="28"/>
          <w:szCs w:val="28"/>
        </w:rPr>
        <w:t>；</w:t>
      </w:r>
    </w:p>
    <w:p w:rsidR="007F43C2" w:rsidRDefault="005A1897">
      <w:pPr>
        <w:widowControl/>
        <w:spacing w:line="360" w:lineRule="auto"/>
        <w:ind w:firstLineChars="200" w:firstLine="560"/>
        <w:jc w:val="left"/>
        <w:rPr>
          <w:rFonts w:ascii="仿宋" w:eastAsia="仿宋" w:hAnsi="仿宋" w:cs="宋体"/>
          <w:color w:val="000000"/>
          <w:kern w:val="0"/>
          <w:sz w:val="28"/>
          <w:szCs w:val="28"/>
        </w:rPr>
      </w:pPr>
      <w:r>
        <w:rPr>
          <w:rFonts w:ascii="仿宋" w:eastAsia="仿宋" w:hAnsi="仿宋" w:cs="宋体"/>
          <w:color w:val="000000"/>
          <w:kern w:val="0"/>
          <w:sz w:val="28"/>
          <w:szCs w:val="28"/>
        </w:rPr>
        <w:t>合同履约期限：</w:t>
      </w:r>
      <w:r>
        <w:rPr>
          <w:rFonts w:ascii="仿宋" w:eastAsia="仿宋" w:hAnsi="仿宋" w:cs="宋体" w:hint="eastAsia"/>
          <w:color w:val="000000"/>
          <w:kern w:val="0"/>
          <w:sz w:val="28"/>
          <w:szCs w:val="28"/>
        </w:rPr>
        <w:t>合同签订之日起40个日历天内供货、安装、调试完毕；</w:t>
      </w:r>
    </w:p>
    <w:p w:rsidR="007F43C2" w:rsidRDefault="005A1897">
      <w:pPr>
        <w:widowControl/>
        <w:spacing w:line="360" w:lineRule="auto"/>
        <w:ind w:firstLineChars="200" w:firstLine="560"/>
        <w:jc w:val="left"/>
        <w:rPr>
          <w:rFonts w:ascii="仿宋" w:eastAsia="仿宋" w:hAnsi="仿宋" w:cs="宋体"/>
          <w:color w:val="000000"/>
          <w:kern w:val="0"/>
          <w:sz w:val="28"/>
          <w:szCs w:val="28"/>
        </w:rPr>
      </w:pPr>
      <w:r>
        <w:rPr>
          <w:rFonts w:ascii="仿宋" w:eastAsia="仿宋" w:hAnsi="仿宋" w:cs="宋体"/>
          <w:color w:val="000000"/>
          <w:kern w:val="0"/>
          <w:sz w:val="28"/>
          <w:szCs w:val="28"/>
        </w:rPr>
        <w:t>本项目</w:t>
      </w:r>
      <w:r>
        <w:rPr>
          <w:rFonts w:ascii="仿宋" w:eastAsia="仿宋" w:hAnsi="仿宋" w:cs="宋体" w:hint="eastAsia"/>
          <w:color w:val="000000"/>
          <w:kern w:val="0"/>
          <w:sz w:val="28"/>
          <w:szCs w:val="28"/>
        </w:rPr>
        <w:t>不</w:t>
      </w:r>
      <w:r>
        <w:rPr>
          <w:rFonts w:ascii="仿宋" w:eastAsia="仿宋" w:hAnsi="仿宋" w:cs="宋体"/>
          <w:color w:val="000000"/>
          <w:kern w:val="0"/>
          <w:sz w:val="28"/>
          <w:szCs w:val="28"/>
        </w:rPr>
        <w:t>接受联合体。</w:t>
      </w:r>
    </w:p>
    <w:p w:rsidR="007F43C2" w:rsidRDefault="005A1897">
      <w:pPr>
        <w:widowControl/>
        <w:spacing w:before="255" w:after="255" w:line="300" w:lineRule="atLeast"/>
        <w:rPr>
          <w:rFonts w:ascii="黑体" w:eastAsia="黑体" w:hAnsi="黑体" w:cs="宋体"/>
          <w:color w:val="000000"/>
          <w:kern w:val="0"/>
          <w:sz w:val="27"/>
          <w:szCs w:val="27"/>
        </w:rPr>
      </w:pPr>
      <w:r>
        <w:rPr>
          <w:rFonts w:ascii="黑体" w:eastAsia="黑体" w:hAnsi="黑体" w:cs="宋体" w:hint="eastAsia"/>
          <w:b/>
          <w:bCs/>
          <w:color w:val="000000"/>
          <w:kern w:val="0"/>
          <w:sz w:val="27"/>
          <w:szCs w:val="27"/>
        </w:rPr>
        <w:t>二、申请人的资格要求：</w:t>
      </w:r>
    </w:p>
    <w:p w:rsidR="007F43C2" w:rsidRDefault="005A1897">
      <w:pPr>
        <w:widowControl/>
        <w:spacing w:line="360" w:lineRule="auto"/>
        <w:ind w:firstLineChars="200" w:firstLine="560"/>
        <w:jc w:val="left"/>
        <w:rPr>
          <w:rFonts w:ascii="仿宋" w:eastAsia="仿宋" w:hAnsi="仿宋" w:cs="宋体"/>
          <w:color w:val="000000"/>
          <w:kern w:val="0"/>
          <w:sz w:val="28"/>
          <w:szCs w:val="28"/>
        </w:rPr>
      </w:pPr>
      <w:r>
        <w:rPr>
          <w:rFonts w:ascii="仿宋" w:eastAsia="仿宋" w:hAnsi="仿宋" w:cs="宋体"/>
          <w:color w:val="000000"/>
          <w:kern w:val="0"/>
          <w:sz w:val="28"/>
          <w:szCs w:val="28"/>
        </w:rPr>
        <w:t>1.满足《中华人民共和国政府采购法》第二十二条规定；</w:t>
      </w:r>
    </w:p>
    <w:p w:rsidR="007F43C2" w:rsidRDefault="005A1897">
      <w:pPr>
        <w:widowControl/>
        <w:spacing w:line="360" w:lineRule="auto"/>
        <w:ind w:firstLineChars="200" w:firstLine="560"/>
        <w:jc w:val="left"/>
        <w:rPr>
          <w:rFonts w:ascii="仿宋" w:eastAsia="仿宋" w:hAnsi="仿宋" w:cs="宋体"/>
          <w:kern w:val="0"/>
          <w:sz w:val="28"/>
          <w:szCs w:val="28"/>
        </w:rPr>
      </w:pPr>
      <w:r>
        <w:rPr>
          <w:rFonts w:ascii="仿宋" w:eastAsia="仿宋" w:hAnsi="仿宋" w:cs="宋体"/>
          <w:kern w:val="0"/>
          <w:sz w:val="28"/>
          <w:szCs w:val="28"/>
        </w:rPr>
        <w:t>2.落实政府采购政策需满足的资格要求：</w:t>
      </w:r>
      <w:r w:rsidR="00822DF3" w:rsidRPr="00822DF3">
        <w:rPr>
          <w:rFonts w:ascii="仿宋" w:eastAsia="仿宋" w:hAnsi="仿宋" w:cs="宋体" w:hint="eastAsia"/>
          <w:kern w:val="0"/>
          <w:sz w:val="28"/>
          <w:szCs w:val="28"/>
        </w:rPr>
        <w:t>本项目为专门面向中小企业采购的项目，投标</w:t>
      </w:r>
      <w:r w:rsidR="00822DF3">
        <w:rPr>
          <w:rFonts w:ascii="仿宋" w:eastAsia="仿宋" w:hAnsi="仿宋" w:cs="宋体" w:hint="eastAsia"/>
          <w:kern w:val="0"/>
          <w:sz w:val="28"/>
          <w:szCs w:val="28"/>
        </w:rPr>
        <w:t>人提供的货物应全部为中小微企业、监狱企业、残疾人福利性单位制造</w:t>
      </w:r>
      <w:r>
        <w:rPr>
          <w:rFonts w:ascii="仿宋" w:eastAsia="仿宋" w:hAnsi="仿宋" w:cs="宋体" w:hint="eastAsia"/>
          <w:kern w:val="0"/>
          <w:sz w:val="28"/>
          <w:szCs w:val="28"/>
        </w:rPr>
        <w:t>。</w:t>
      </w:r>
    </w:p>
    <w:p w:rsidR="007F43C2" w:rsidRDefault="005A1897">
      <w:pPr>
        <w:widowControl/>
        <w:spacing w:line="360" w:lineRule="auto"/>
        <w:ind w:leftChars="50" w:left="105" w:firstLineChars="150" w:firstLine="420"/>
        <w:jc w:val="left"/>
        <w:rPr>
          <w:rFonts w:ascii="仿宋" w:eastAsia="仿宋" w:hAnsi="仿宋" w:cs="宋体"/>
          <w:color w:val="000000"/>
          <w:kern w:val="0"/>
          <w:sz w:val="28"/>
          <w:szCs w:val="28"/>
        </w:rPr>
      </w:pPr>
      <w:r>
        <w:rPr>
          <w:rFonts w:ascii="仿宋" w:eastAsia="仿宋" w:hAnsi="仿宋" w:cs="宋体"/>
          <w:color w:val="000000"/>
          <w:kern w:val="0"/>
          <w:sz w:val="28"/>
          <w:szCs w:val="28"/>
        </w:rPr>
        <w:t>3.本项目的特定资格要求：</w:t>
      </w:r>
    </w:p>
    <w:p w:rsidR="007F43C2" w:rsidRDefault="005A1897">
      <w:pPr>
        <w:widowControl/>
        <w:spacing w:line="360" w:lineRule="auto"/>
        <w:ind w:leftChars="50" w:left="105" w:firstLineChars="150" w:firstLine="420"/>
        <w:jc w:val="left"/>
        <w:rPr>
          <w:rFonts w:ascii="仿宋" w:eastAsia="仿宋" w:hAnsi="仿宋" w:cs="宋体"/>
          <w:color w:val="000000"/>
          <w:kern w:val="0"/>
          <w:sz w:val="28"/>
          <w:szCs w:val="28"/>
        </w:rPr>
      </w:pPr>
      <w:r>
        <w:rPr>
          <w:rFonts w:ascii="仿宋" w:eastAsia="仿宋" w:hAnsi="仿宋" w:cs="宋体"/>
          <w:color w:val="000000"/>
          <w:kern w:val="0"/>
          <w:sz w:val="28"/>
          <w:szCs w:val="28"/>
        </w:rPr>
        <w:t>3.1</w:t>
      </w:r>
      <w:r>
        <w:rPr>
          <w:rFonts w:ascii="仿宋" w:eastAsia="仿宋" w:hAnsi="仿宋" w:cs="宋体" w:hint="eastAsia"/>
          <w:color w:val="000000"/>
          <w:kern w:val="0"/>
          <w:sz w:val="28"/>
          <w:szCs w:val="28"/>
        </w:rPr>
        <w:t>信誉要求：截至提交首次响应文件截止时间，供应商（不含其不具有独立法人资格的分支机构）存在下列有效情形之一的，其响应文件按无效处理。</w:t>
      </w:r>
    </w:p>
    <w:p w:rsidR="007F43C2" w:rsidRDefault="005A1897">
      <w:pPr>
        <w:widowControl/>
        <w:spacing w:line="360" w:lineRule="auto"/>
        <w:ind w:leftChars="50" w:left="105" w:firstLineChars="150" w:firstLine="420"/>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lastRenderedPageBreak/>
        <w:t>（1）被人民法院列入失信被执行人名单的；</w:t>
      </w:r>
    </w:p>
    <w:p w:rsidR="007F43C2" w:rsidRDefault="005A1897">
      <w:pPr>
        <w:widowControl/>
        <w:spacing w:line="360" w:lineRule="auto"/>
        <w:ind w:leftChars="50" w:left="105" w:firstLineChars="150" w:firstLine="420"/>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（2）被税务机关列入重大税收违法案件当事人名单的；</w:t>
      </w:r>
    </w:p>
    <w:p w:rsidR="007F43C2" w:rsidRDefault="005A1897">
      <w:pPr>
        <w:widowControl/>
        <w:spacing w:line="360" w:lineRule="auto"/>
        <w:ind w:leftChars="50" w:left="105" w:firstLineChars="150" w:firstLine="420"/>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（3）被列入政府采购严重违法失信名单的；</w:t>
      </w:r>
    </w:p>
    <w:p w:rsidR="007F43C2" w:rsidRDefault="005A1897">
      <w:pPr>
        <w:widowControl/>
        <w:spacing w:line="360" w:lineRule="auto"/>
        <w:ind w:leftChars="50" w:left="105" w:firstLineChars="150" w:firstLine="420"/>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（4）被市场监督管理部门（或工商行政管理部门）列入严重违法失信企业名单的。</w:t>
      </w:r>
    </w:p>
    <w:p w:rsidR="007F43C2" w:rsidRDefault="005A1897">
      <w:pPr>
        <w:widowControl/>
        <w:spacing w:line="360" w:lineRule="auto"/>
        <w:ind w:leftChars="50" w:left="105" w:firstLineChars="150" w:firstLine="420"/>
        <w:jc w:val="left"/>
        <w:rPr>
          <w:rFonts w:ascii="仿宋" w:eastAsia="仿宋" w:hAnsi="仿宋" w:cs="宋体"/>
          <w:color w:val="000000"/>
          <w:kern w:val="0"/>
          <w:sz w:val="28"/>
          <w:szCs w:val="28"/>
        </w:rPr>
      </w:pPr>
      <w:r>
        <w:rPr>
          <w:rFonts w:ascii="仿宋" w:eastAsia="仿宋" w:hAnsi="仿宋" w:cs="宋体"/>
          <w:color w:val="000000"/>
          <w:kern w:val="0"/>
          <w:sz w:val="28"/>
          <w:szCs w:val="28"/>
        </w:rPr>
        <w:t>注：“有效”是指“情形”规定的程度、起止期间处于有效状态。投标人为联合体的，对投标人的要求视同对联合体成员的要求。</w:t>
      </w:r>
    </w:p>
    <w:p w:rsidR="007F43C2" w:rsidRDefault="005A1897">
      <w:pPr>
        <w:widowControl/>
        <w:spacing w:line="360" w:lineRule="auto"/>
        <w:ind w:leftChars="50" w:left="105" w:firstLineChars="150" w:firstLine="420"/>
        <w:jc w:val="left"/>
        <w:rPr>
          <w:rFonts w:ascii="仿宋" w:eastAsia="仿宋" w:hAnsi="仿宋" w:cs="宋体"/>
          <w:color w:val="000000"/>
          <w:kern w:val="0"/>
          <w:sz w:val="28"/>
          <w:szCs w:val="28"/>
        </w:rPr>
      </w:pPr>
      <w:r>
        <w:rPr>
          <w:rFonts w:ascii="仿宋" w:eastAsia="仿宋" w:hAnsi="仿宋" w:cs="宋体"/>
          <w:color w:val="000000"/>
          <w:kern w:val="0"/>
          <w:sz w:val="28"/>
          <w:szCs w:val="28"/>
        </w:rPr>
        <w:t>3.2</w:t>
      </w:r>
      <w:r>
        <w:rPr>
          <w:rFonts w:ascii="仿宋" w:eastAsia="仿宋" w:hAnsi="仿宋" w:cs="宋体" w:hint="eastAsia"/>
          <w:color w:val="000000"/>
          <w:kern w:val="0"/>
          <w:sz w:val="28"/>
          <w:szCs w:val="28"/>
        </w:rPr>
        <w:t>参加政府采购活动近三年内，在经营活动中没有重大违法记录和不良信用记录</w:t>
      </w:r>
      <w:r>
        <w:rPr>
          <w:rFonts w:ascii="仿宋" w:eastAsia="仿宋" w:hAnsi="仿宋" w:cs="宋体"/>
          <w:color w:val="000000"/>
          <w:kern w:val="0"/>
          <w:sz w:val="28"/>
          <w:szCs w:val="28"/>
        </w:rPr>
        <w:t>。</w:t>
      </w:r>
    </w:p>
    <w:p w:rsidR="007F43C2" w:rsidRDefault="005A1897">
      <w:pPr>
        <w:widowControl/>
        <w:spacing w:line="360" w:lineRule="auto"/>
        <w:ind w:leftChars="50" w:left="105" w:firstLineChars="150" w:firstLine="420"/>
        <w:jc w:val="left"/>
        <w:rPr>
          <w:rFonts w:ascii="仿宋" w:eastAsia="仿宋" w:hAnsi="仿宋" w:cs="宋体"/>
          <w:color w:val="000000"/>
          <w:kern w:val="0"/>
          <w:sz w:val="28"/>
          <w:szCs w:val="28"/>
        </w:rPr>
      </w:pPr>
      <w:r>
        <w:rPr>
          <w:rFonts w:ascii="仿宋" w:eastAsia="仿宋" w:hAnsi="仿宋" w:cs="宋体"/>
          <w:color w:val="000000"/>
          <w:kern w:val="0"/>
          <w:sz w:val="28"/>
          <w:szCs w:val="28"/>
        </w:rPr>
        <w:t>3.3</w:t>
      </w:r>
      <w:r>
        <w:rPr>
          <w:rFonts w:ascii="仿宋" w:eastAsia="仿宋" w:hAnsi="仿宋" w:cs="宋体" w:hint="eastAsia"/>
          <w:color w:val="000000"/>
          <w:kern w:val="0"/>
          <w:sz w:val="28"/>
          <w:szCs w:val="28"/>
        </w:rPr>
        <w:t>提供诚信投标承诺书（格式</w:t>
      </w:r>
      <w:r>
        <w:rPr>
          <w:rFonts w:ascii="仿宋" w:eastAsia="仿宋" w:hAnsi="仿宋" w:cs="宋体"/>
          <w:color w:val="000000"/>
          <w:kern w:val="0"/>
          <w:sz w:val="28"/>
          <w:szCs w:val="28"/>
        </w:rPr>
        <w:t>自拟</w:t>
      </w:r>
      <w:r>
        <w:rPr>
          <w:rFonts w:ascii="仿宋" w:eastAsia="仿宋" w:hAnsi="仿宋" w:cs="宋体" w:hint="eastAsia"/>
          <w:color w:val="000000"/>
          <w:kern w:val="0"/>
          <w:sz w:val="28"/>
          <w:szCs w:val="28"/>
        </w:rPr>
        <w:t>）</w:t>
      </w:r>
      <w:r>
        <w:rPr>
          <w:rFonts w:ascii="仿宋" w:eastAsia="仿宋" w:hAnsi="仿宋" w:cs="宋体"/>
          <w:color w:val="000000"/>
          <w:kern w:val="0"/>
          <w:sz w:val="28"/>
          <w:szCs w:val="28"/>
        </w:rPr>
        <w:t>。</w:t>
      </w:r>
    </w:p>
    <w:p w:rsidR="007F43C2" w:rsidRDefault="005A1897">
      <w:pPr>
        <w:widowControl/>
        <w:spacing w:before="255" w:after="255" w:line="300" w:lineRule="atLeast"/>
        <w:rPr>
          <w:rFonts w:ascii="黑体" w:eastAsia="黑体" w:hAnsi="黑体" w:cs="宋体"/>
          <w:color w:val="000000"/>
          <w:kern w:val="0"/>
          <w:sz w:val="27"/>
          <w:szCs w:val="27"/>
        </w:rPr>
      </w:pPr>
      <w:r>
        <w:rPr>
          <w:rFonts w:ascii="黑体" w:eastAsia="黑体" w:hAnsi="黑体" w:cs="宋体" w:hint="eastAsia"/>
          <w:b/>
          <w:bCs/>
          <w:color w:val="000000"/>
          <w:kern w:val="0"/>
          <w:sz w:val="27"/>
          <w:szCs w:val="27"/>
        </w:rPr>
        <w:t>三、获取招标文件</w:t>
      </w:r>
      <w:r>
        <w:rPr>
          <w:rFonts w:ascii="Calibri" w:eastAsia="黑体" w:hAnsi="Calibri" w:cs="Calibri"/>
          <w:color w:val="000000"/>
          <w:kern w:val="0"/>
          <w:sz w:val="27"/>
          <w:szCs w:val="27"/>
        </w:rPr>
        <w:t> </w:t>
      </w:r>
    </w:p>
    <w:p w:rsidR="007F43C2" w:rsidRDefault="005A1897">
      <w:pPr>
        <w:widowControl/>
        <w:spacing w:line="360" w:lineRule="auto"/>
        <w:ind w:firstLineChars="200" w:firstLine="560"/>
        <w:jc w:val="left"/>
        <w:rPr>
          <w:rFonts w:ascii="仿宋" w:eastAsia="仿宋" w:hAnsi="仿宋" w:cs="宋体"/>
          <w:color w:val="000000"/>
          <w:kern w:val="0"/>
          <w:sz w:val="28"/>
          <w:szCs w:val="28"/>
        </w:rPr>
      </w:pPr>
      <w:r>
        <w:rPr>
          <w:rFonts w:ascii="仿宋" w:eastAsia="仿宋" w:hAnsi="仿宋" w:cs="宋体"/>
          <w:color w:val="000000"/>
          <w:kern w:val="0"/>
          <w:sz w:val="28"/>
          <w:szCs w:val="28"/>
        </w:rPr>
        <w:t>时间：2023年</w:t>
      </w:r>
      <w:r w:rsidR="00822DF3">
        <w:rPr>
          <w:rFonts w:ascii="仿宋" w:eastAsia="仿宋" w:hAnsi="仿宋" w:cs="宋体"/>
          <w:color w:val="000000"/>
          <w:kern w:val="0"/>
          <w:sz w:val="28"/>
          <w:szCs w:val="28"/>
        </w:rPr>
        <w:t>10</w:t>
      </w:r>
      <w:r>
        <w:rPr>
          <w:rFonts w:ascii="仿宋" w:eastAsia="仿宋" w:hAnsi="仿宋" w:cs="宋体"/>
          <w:color w:val="000000"/>
          <w:kern w:val="0"/>
          <w:sz w:val="28"/>
          <w:szCs w:val="28"/>
        </w:rPr>
        <w:t>月</w:t>
      </w:r>
      <w:r w:rsidR="00822DF3">
        <w:rPr>
          <w:rFonts w:ascii="仿宋" w:eastAsia="仿宋" w:hAnsi="仿宋" w:cs="宋体"/>
          <w:color w:val="000000"/>
          <w:kern w:val="0"/>
          <w:sz w:val="28"/>
          <w:szCs w:val="28"/>
        </w:rPr>
        <w:t>26</w:t>
      </w:r>
      <w:r>
        <w:rPr>
          <w:rFonts w:ascii="仿宋" w:eastAsia="仿宋" w:hAnsi="仿宋" w:cs="宋体"/>
          <w:color w:val="000000"/>
          <w:kern w:val="0"/>
          <w:sz w:val="28"/>
          <w:szCs w:val="28"/>
        </w:rPr>
        <w:t>日至2023年</w:t>
      </w:r>
      <w:r w:rsidR="00822DF3">
        <w:rPr>
          <w:rFonts w:ascii="仿宋" w:eastAsia="仿宋" w:hAnsi="仿宋" w:cs="宋体"/>
          <w:color w:val="000000"/>
          <w:kern w:val="0"/>
          <w:sz w:val="28"/>
          <w:szCs w:val="28"/>
        </w:rPr>
        <w:t>11</w:t>
      </w:r>
      <w:r>
        <w:rPr>
          <w:rFonts w:ascii="仿宋" w:eastAsia="仿宋" w:hAnsi="仿宋" w:cs="宋体"/>
          <w:color w:val="000000"/>
          <w:kern w:val="0"/>
          <w:sz w:val="28"/>
          <w:szCs w:val="28"/>
        </w:rPr>
        <w:t>月</w:t>
      </w:r>
      <w:r w:rsidR="00822DF3">
        <w:rPr>
          <w:rFonts w:ascii="仿宋" w:eastAsia="仿宋" w:hAnsi="仿宋" w:cs="宋体"/>
          <w:color w:val="000000"/>
          <w:kern w:val="0"/>
          <w:sz w:val="28"/>
          <w:szCs w:val="28"/>
        </w:rPr>
        <w:t>16</w:t>
      </w:r>
      <w:r>
        <w:rPr>
          <w:rFonts w:ascii="仿宋" w:eastAsia="仿宋" w:hAnsi="仿宋" w:cs="宋体"/>
          <w:color w:val="000000"/>
          <w:kern w:val="0"/>
          <w:sz w:val="28"/>
          <w:szCs w:val="28"/>
        </w:rPr>
        <w:t>日，每天上午00:00至12:00，下午12:00至23:59(北京时间，法定节假日除外)</w:t>
      </w:r>
    </w:p>
    <w:p w:rsidR="007F43C2" w:rsidRDefault="005A1897" w:rsidP="00822DF3">
      <w:pPr>
        <w:widowControl/>
        <w:wordWrap w:val="0"/>
        <w:spacing w:line="360" w:lineRule="auto"/>
        <w:ind w:firstLineChars="200" w:firstLine="560"/>
        <w:jc w:val="left"/>
        <w:rPr>
          <w:rFonts w:ascii="仿宋" w:eastAsia="仿宋" w:hAnsi="仿宋" w:cs="宋体"/>
          <w:color w:val="000000"/>
          <w:kern w:val="0"/>
          <w:sz w:val="28"/>
          <w:szCs w:val="28"/>
        </w:rPr>
      </w:pPr>
      <w:r>
        <w:rPr>
          <w:rFonts w:ascii="仿宋" w:eastAsia="仿宋" w:hAnsi="仿宋" w:cs="宋体"/>
          <w:color w:val="000000"/>
          <w:kern w:val="0"/>
          <w:sz w:val="28"/>
          <w:szCs w:val="28"/>
        </w:rPr>
        <w:t>地点：</w:t>
      </w:r>
      <w:r w:rsidR="00822DF3" w:rsidRPr="00822DF3">
        <w:rPr>
          <w:rFonts w:ascii="仿宋" w:eastAsia="仿宋" w:hAnsi="仿宋" w:cs="宋体" w:hint="eastAsia"/>
          <w:color w:val="000000"/>
          <w:kern w:val="0"/>
          <w:sz w:val="28"/>
          <w:szCs w:val="28"/>
        </w:rPr>
        <w:t>“徽采云”电子交易系统（https://login.anhui.zcygov.cn/user-login/#/login）</w:t>
      </w:r>
    </w:p>
    <w:p w:rsidR="00822DF3" w:rsidRPr="00822DF3" w:rsidRDefault="005A1897" w:rsidP="00822DF3">
      <w:pPr>
        <w:widowControl/>
        <w:wordWrap w:val="0"/>
        <w:spacing w:line="360" w:lineRule="auto"/>
        <w:ind w:firstLineChars="200" w:firstLine="560"/>
        <w:jc w:val="left"/>
        <w:rPr>
          <w:rFonts w:ascii="仿宋" w:eastAsia="仿宋" w:hAnsi="仿宋" w:cs="宋体"/>
          <w:color w:val="000000"/>
          <w:kern w:val="0"/>
          <w:sz w:val="28"/>
          <w:szCs w:val="28"/>
        </w:rPr>
      </w:pPr>
      <w:r>
        <w:rPr>
          <w:rFonts w:ascii="仿宋" w:eastAsia="仿宋" w:hAnsi="仿宋" w:cs="宋体"/>
          <w:color w:val="000000"/>
          <w:kern w:val="0"/>
          <w:sz w:val="28"/>
          <w:szCs w:val="28"/>
        </w:rPr>
        <w:t>方式：</w:t>
      </w:r>
      <w:r w:rsidR="00822DF3" w:rsidRPr="00822DF3">
        <w:rPr>
          <w:rFonts w:ascii="仿宋" w:eastAsia="仿宋" w:hAnsi="仿宋" w:cs="宋体" w:hint="eastAsia"/>
          <w:color w:val="000000"/>
          <w:kern w:val="0"/>
          <w:sz w:val="28"/>
          <w:szCs w:val="28"/>
        </w:rPr>
        <w:t>（1）供应商登录“徽采云”电子交易系统（https://login.anhui.zcygov.cn/user-login/#/login）在线申请获取采购文件（进入“项目采购”应用，在获取采购文件菜单中选择项目，申请获取采购文件）。登录须持有电子交易系统兼容的数字证书，详情参见“安徽省政府采购网-徽采学院-电子交易系统学习专题-供应商-操作手册”。</w:t>
      </w:r>
    </w:p>
    <w:p w:rsidR="007F43C2" w:rsidRDefault="00822DF3" w:rsidP="00822DF3">
      <w:pPr>
        <w:widowControl/>
        <w:spacing w:line="360" w:lineRule="auto"/>
        <w:ind w:firstLineChars="200" w:firstLine="560"/>
        <w:jc w:val="left"/>
        <w:rPr>
          <w:rFonts w:ascii="仿宋" w:eastAsia="仿宋" w:hAnsi="仿宋" w:cs="宋体"/>
          <w:color w:val="000000"/>
          <w:kern w:val="0"/>
          <w:sz w:val="28"/>
          <w:szCs w:val="28"/>
        </w:rPr>
      </w:pPr>
      <w:r w:rsidRPr="00822DF3">
        <w:rPr>
          <w:rFonts w:ascii="仿宋" w:eastAsia="仿宋" w:hAnsi="仿宋" w:cs="宋体" w:hint="eastAsia"/>
          <w:color w:val="000000"/>
          <w:kern w:val="0"/>
          <w:sz w:val="28"/>
          <w:szCs w:val="28"/>
        </w:rPr>
        <w:t>（2）采购文件获取过程中有任何疑问，请在工作时间（9：00-17:30节假日休息）拨打技术支持热线（非项目咨询）：0551-68150641。项目咨询请拨打电话：18256906502。</w:t>
      </w:r>
    </w:p>
    <w:p w:rsidR="007F43C2" w:rsidRDefault="005A1897">
      <w:pPr>
        <w:widowControl/>
        <w:spacing w:line="360" w:lineRule="auto"/>
        <w:ind w:firstLineChars="200" w:firstLine="560"/>
        <w:jc w:val="left"/>
        <w:rPr>
          <w:rFonts w:ascii="仿宋" w:eastAsia="仿宋" w:hAnsi="仿宋" w:cs="宋体"/>
          <w:color w:val="000000"/>
          <w:kern w:val="0"/>
          <w:sz w:val="28"/>
          <w:szCs w:val="28"/>
        </w:rPr>
      </w:pPr>
      <w:r>
        <w:rPr>
          <w:rFonts w:ascii="仿宋" w:eastAsia="仿宋" w:hAnsi="仿宋" w:cs="宋体"/>
          <w:color w:val="000000"/>
          <w:kern w:val="0"/>
          <w:sz w:val="28"/>
          <w:szCs w:val="28"/>
        </w:rPr>
        <w:t>售价(元)：0</w:t>
      </w:r>
    </w:p>
    <w:p w:rsidR="007F43C2" w:rsidRDefault="005A1897">
      <w:pPr>
        <w:widowControl/>
        <w:spacing w:before="255" w:after="255" w:line="300" w:lineRule="atLeast"/>
        <w:rPr>
          <w:rFonts w:ascii="黑体" w:eastAsia="黑体" w:hAnsi="黑体" w:cs="宋体"/>
          <w:color w:val="000000"/>
          <w:kern w:val="0"/>
          <w:sz w:val="27"/>
          <w:szCs w:val="27"/>
        </w:rPr>
      </w:pPr>
      <w:r>
        <w:rPr>
          <w:rFonts w:ascii="黑体" w:eastAsia="黑体" w:hAnsi="黑体" w:cs="宋体" w:hint="eastAsia"/>
          <w:b/>
          <w:bCs/>
          <w:color w:val="000000"/>
          <w:kern w:val="0"/>
          <w:sz w:val="27"/>
          <w:szCs w:val="27"/>
        </w:rPr>
        <w:lastRenderedPageBreak/>
        <w:t>四、提交投标文件截止时间、开标时间和地点</w:t>
      </w:r>
    </w:p>
    <w:p w:rsidR="007F43C2" w:rsidRDefault="005A1897">
      <w:pPr>
        <w:widowControl/>
        <w:spacing w:before="75" w:after="75" w:line="300" w:lineRule="atLeast"/>
        <w:ind w:firstLine="480"/>
        <w:jc w:val="left"/>
        <w:rPr>
          <w:rFonts w:ascii="仿宋" w:eastAsia="仿宋" w:hAnsi="仿宋" w:cs="宋体"/>
          <w:color w:val="000000"/>
          <w:kern w:val="0"/>
          <w:sz w:val="28"/>
          <w:szCs w:val="28"/>
        </w:rPr>
      </w:pPr>
      <w:r>
        <w:rPr>
          <w:rFonts w:ascii="仿宋" w:eastAsia="仿宋" w:hAnsi="仿宋" w:cs="宋体"/>
          <w:color w:val="000000"/>
          <w:kern w:val="0"/>
          <w:sz w:val="28"/>
          <w:szCs w:val="28"/>
        </w:rPr>
        <w:t>2023年</w:t>
      </w:r>
      <w:r w:rsidR="00822DF3">
        <w:rPr>
          <w:rFonts w:ascii="仿宋" w:eastAsia="仿宋" w:hAnsi="仿宋" w:cs="宋体"/>
          <w:color w:val="000000"/>
          <w:kern w:val="0"/>
          <w:sz w:val="28"/>
          <w:szCs w:val="28"/>
        </w:rPr>
        <w:t>11</w:t>
      </w:r>
      <w:r>
        <w:rPr>
          <w:rFonts w:ascii="仿宋" w:eastAsia="仿宋" w:hAnsi="仿宋" w:cs="宋体"/>
          <w:color w:val="000000"/>
          <w:kern w:val="0"/>
          <w:sz w:val="28"/>
          <w:szCs w:val="28"/>
        </w:rPr>
        <w:t>月</w:t>
      </w:r>
      <w:r w:rsidR="00822DF3">
        <w:rPr>
          <w:rFonts w:ascii="仿宋" w:eastAsia="仿宋" w:hAnsi="仿宋" w:cs="宋体"/>
          <w:color w:val="000000"/>
          <w:kern w:val="0"/>
          <w:sz w:val="28"/>
          <w:szCs w:val="28"/>
        </w:rPr>
        <w:t>16</w:t>
      </w:r>
      <w:r>
        <w:rPr>
          <w:rFonts w:ascii="仿宋" w:eastAsia="仿宋" w:hAnsi="仿宋" w:cs="宋体"/>
          <w:color w:val="000000"/>
          <w:kern w:val="0"/>
          <w:sz w:val="28"/>
          <w:szCs w:val="28"/>
        </w:rPr>
        <w:t>日09:30(北京时间)</w:t>
      </w:r>
    </w:p>
    <w:p w:rsidR="007F43C2" w:rsidRDefault="005A1897">
      <w:pPr>
        <w:widowControl/>
        <w:spacing w:before="75" w:after="75" w:line="300" w:lineRule="atLeast"/>
        <w:ind w:firstLine="480"/>
        <w:jc w:val="left"/>
        <w:rPr>
          <w:rFonts w:ascii="仿宋" w:eastAsia="仿宋" w:hAnsi="仿宋" w:cs="宋体"/>
          <w:color w:val="000000"/>
          <w:kern w:val="0"/>
          <w:sz w:val="28"/>
          <w:szCs w:val="28"/>
        </w:rPr>
      </w:pPr>
      <w:r>
        <w:rPr>
          <w:rFonts w:ascii="仿宋" w:eastAsia="仿宋" w:hAnsi="仿宋" w:cs="宋体"/>
          <w:color w:val="000000"/>
          <w:kern w:val="0"/>
          <w:sz w:val="28"/>
          <w:szCs w:val="28"/>
        </w:rPr>
        <w:t>地点：合肥市蜀山区湖光路与雪霁路交口蜀山跨境电商大厦B座20F</w:t>
      </w:r>
    </w:p>
    <w:p w:rsidR="007F43C2" w:rsidRDefault="005A1897">
      <w:pPr>
        <w:widowControl/>
        <w:spacing w:before="255" w:after="255" w:line="300" w:lineRule="atLeast"/>
        <w:rPr>
          <w:rFonts w:ascii="黑体" w:eastAsia="黑体" w:hAnsi="黑体" w:cs="宋体"/>
          <w:color w:val="000000"/>
          <w:kern w:val="0"/>
          <w:sz w:val="32"/>
          <w:szCs w:val="32"/>
        </w:rPr>
      </w:pPr>
      <w:r>
        <w:rPr>
          <w:rFonts w:ascii="黑体" w:eastAsia="黑体" w:hAnsi="黑体" w:cs="宋体" w:hint="eastAsia"/>
          <w:b/>
          <w:bCs/>
          <w:color w:val="000000"/>
          <w:kern w:val="0"/>
          <w:sz w:val="27"/>
          <w:szCs w:val="27"/>
        </w:rPr>
        <w:t>五、公告期限</w:t>
      </w:r>
      <w:r>
        <w:rPr>
          <w:rFonts w:ascii="Calibri" w:eastAsia="黑体" w:hAnsi="Calibri" w:cs="Calibri"/>
          <w:color w:val="000000"/>
          <w:kern w:val="0"/>
          <w:sz w:val="32"/>
          <w:szCs w:val="32"/>
        </w:rPr>
        <w:t> </w:t>
      </w:r>
    </w:p>
    <w:p w:rsidR="007F43C2" w:rsidRDefault="005A1897">
      <w:pPr>
        <w:widowControl/>
        <w:spacing w:line="360" w:lineRule="auto"/>
        <w:ind w:firstLineChars="200" w:firstLine="560"/>
        <w:jc w:val="left"/>
        <w:rPr>
          <w:rFonts w:ascii="仿宋" w:eastAsia="仿宋" w:hAnsi="仿宋" w:cs="Arial"/>
          <w:color w:val="000000"/>
          <w:kern w:val="0"/>
          <w:sz w:val="28"/>
          <w:szCs w:val="28"/>
        </w:rPr>
      </w:pPr>
      <w:r>
        <w:rPr>
          <w:rFonts w:ascii="仿宋" w:eastAsia="仿宋" w:hAnsi="仿宋" w:cs="Arial"/>
          <w:color w:val="000000"/>
          <w:kern w:val="0"/>
          <w:sz w:val="28"/>
          <w:szCs w:val="28"/>
        </w:rPr>
        <w:t>自本公告发布之日起5个工作日。</w:t>
      </w:r>
    </w:p>
    <w:p w:rsidR="007F43C2" w:rsidRDefault="005A1897">
      <w:pPr>
        <w:widowControl/>
        <w:spacing w:before="255" w:after="255" w:line="300" w:lineRule="atLeast"/>
        <w:rPr>
          <w:rFonts w:ascii="黑体" w:eastAsia="黑体" w:hAnsi="黑体" w:cs="宋体"/>
          <w:color w:val="000000"/>
          <w:kern w:val="0"/>
          <w:sz w:val="27"/>
          <w:szCs w:val="27"/>
        </w:rPr>
      </w:pPr>
      <w:r>
        <w:rPr>
          <w:rFonts w:ascii="黑体" w:eastAsia="黑体" w:hAnsi="黑体" w:cs="宋体" w:hint="eastAsia"/>
          <w:b/>
          <w:bCs/>
          <w:color w:val="000000"/>
          <w:kern w:val="0"/>
          <w:sz w:val="27"/>
          <w:szCs w:val="27"/>
        </w:rPr>
        <w:t>六、其他补充事宜</w:t>
      </w:r>
    </w:p>
    <w:p w:rsidR="00822DF3" w:rsidRDefault="00822DF3">
      <w:pPr>
        <w:widowControl/>
        <w:spacing w:line="360" w:lineRule="auto"/>
        <w:ind w:firstLineChars="200" w:firstLine="560"/>
        <w:jc w:val="left"/>
        <w:rPr>
          <w:rFonts w:ascii="仿宋" w:eastAsia="仿宋" w:hAnsi="仿宋" w:cs="Arial"/>
          <w:color w:val="000000"/>
          <w:kern w:val="0"/>
          <w:sz w:val="28"/>
          <w:szCs w:val="28"/>
        </w:rPr>
      </w:pPr>
      <w:r w:rsidRPr="00822DF3">
        <w:rPr>
          <w:rFonts w:ascii="仿宋" w:eastAsia="仿宋" w:hAnsi="仿宋" w:cs="Arial" w:hint="eastAsia"/>
          <w:color w:val="000000"/>
          <w:kern w:val="0"/>
          <w:sz w:val="28"/>
          <w:szCs w:val="28"/>
        </w:rPr>
        <w:t>1.项目类别：货物类。</w:t>
      </w:r>
    </w:p>
    <w:p w:rsidR="00822DF3" w:rsidRDefault="00822DF3">
      <w:pPr>
        <w:widowControl/>
        <w:spacing w:line="360" w:lineRule="auto"/>
        <w:ind w:firstLineChars="200" w:firstLine="560"/>
        <w:jc w:val="left"/>
        <w:rPr>
          <w:rFonts w:ascii="仿宋" w:eastAsia="仿宋" w:hAnsi="仿宋" w:cs="Arial"/>
          <w:color w:val="000000"/>
          <w:kern w:val="0"/>
          <w:sz w:val="28"/>
          <w:szCs w:val="28"/>
        </w:rPr>
      </w:pPr>
      <w:r w:rsidRPr="00822DF3">
        <w:rPr>
          <w:rFonts w:ascii="仿宋" w:eastAsia="仿宋" w:hAnsi="仿宋" w:cs="Arial" w:hint="eastAsia"/>
          <w:color w:val="000000"/>
          <w:kern w:val="0"/>
          <w:sz w:val="28"/>
          <w:szCs w:val="28"/>
        </w:rPr>
        <w:t>2.本项目免收投标保证金。</w:t>
      </w:r>
    </w:p>
    <w:p w:rsidR="00822DF3" w:rsidRDefault="00822DF3">
      <w:pPr>
        <w:widowControl/>
        <w:spacing w:line="360" w:lineRule="auto"/>
        <w:ind w:firstLineChars="200" w:firstLine="560"/>
        <w:jc w:val="left"/>
        <w:rPr>
          <w:rFonts w:ascii="仿宋" w:eastAsia="仿宋" w:hAnsi="仿宋" w:cs="Arial"/>
          <w:color w:val="000000"/>
          <w:kern w:val="0"/>
          <w:sz w:val="28"/>
          <w:szCs w:val="28"/>
        </w:rPr>
      </w:pPr>
      <w:r w:rsidRPr="00822DF3">
        <w:rPr>
          <w:rFonts w:ascii="仿宋" w:eastAsia="仿宋" w:hAnsi="仿宋" w:cs="Arial" w:hint="eastAsia"/>
          <w:color w:val="000000"/>
          <w:kern w:val="0"/>
          <w:sz w:val="28"/>
          <w:szCs w:val="28"/>
        </w:rPr>
        <w:t>3.电子招投标：本项目以数据电文形式，依托“徽采云”电子交易系统进行招投标活动；</w:t>
      </w:r>
    </w:p>
    <w:p w:rsidR="00822DF3" w:rsidRDefault="00822DF3">
      <w:pPr>
        <w:widowControl/>
        <w:spacing w:line="360" w:lineRule="auto"/>
        <w:ind w:firstLineChars="200" w:firstLine="560"/>
        <w:jc w:val="left"/>
        <w:rPr>
          <w:rFonts w:ascii="仿宋" w:eastAsia="仿宋" w:hAnsi="仿宋" w:cs="Arial"/>
          <w:color w:val="000000"/>
          <w:kern w:val="0"/>
          <w:sz w:val="28"/>
          <w:szCs w:val="28"/>
        </w:rPr>
      </w:pPr>
      <w:r w:rsidRPr="00822DF3">
        <w:rPr>
          <w:rFonts w:ascii="仿宋" w:eastAsia="仿宋" w:hAnsi="仿宋" w:cs="Arial" w:hint="eastAsia"/>
          <w:color w:val="000000"/>
          <w:kern w:val="0"/>
          <w:sz w:val="28"/>
          <w:szCs w:val="28"/>
        </w:rPr>
        <w:t>4.投标准备：注册账号--详情参见“徽采云”平台供应商注册与配置手册“第2章入驻操作流程”（https://sitecdn.zcycdn.com/f2e-assets/a2d7b18f-adb6-47d9-8fb3-cb8632b8fffc.pdf?utm=a0017.b1884.cl28.topic.1a7c2150533811ed990f05d85dda49f6）；申领CA数字证书---申领流程详见“安徽省政府采购网-下载专区-其他-供应商CA驱动下载-安徽省各市CA办理服务指南（已有安徽CA和翔晟CA无需重复申领）；安装“徽采云”投标客户端----前往“安徽省政府采购网-下载专区-电子交易系统专区”进行下载并安装（</w:t>
      </w:r>
      <w:hyperlink r:id="rId12" w:history="1">
        <w:r w:rsidRPr="00476C6D">
          <w:rPr>
            <w:rStyle w:val="aff4"/>
            <w:rFonts w:ascii="仿宋" w:eastAsia="仿宋" w:hAnsi="仿宋" w:cs="Arial" w:hint="eastAsia"/>
            <w:kern w:val="0"/>
            <w:sz w:val="28"/>
            <w:szCs w:val="28"/>
          </w:rPr>
          <w:t>http://www.ccgp-anhui.gov.cn/anhuiCategory15/anhuiCategory119/9396667.html</w:t>
        </w:r>
      </w:hyperlink>
      <w:r w:rsidRPr="00822DF3">
        <w:rPr>
          <w:rFonts w:ascii="仿宋" w:eastAsia="仿宋" w:hAnsi="仿宋" w:cs="Arial" w:hint="eastAsia"/>
          <w:color w:val="000000"/>
          <w:kern w:val="0"/>
          <w:sz w:val="28"/>
          <w:szCs w:val="28"/>
        </w:rPr>
        <w:t>）；</w:t>
      </w:r>
    </w:p>
    <w:p w:rsidR="00822DF3" w:rsidRDefault="00822DF3">
      <w:pPr>
        <w:widowControl/>
        <w:spacing w:line="360" w:lineRule="auto"/>
        <w:ind w:firstLineChars="200" w:firstLine="560"/>
        <w:jc w:val="left"/>
        <w:rPr>
          <w:rFonts w:ascii="仿宋" w:eastAsia="仿宋" w:hAnsi="仿宋" w:cs="Arial"/>
          <w:color w:val="000000"/>
          <w:kern w:val="0"/>
          <w:sz w:val="28"/>
          <w:szCs w:val="28"/>
        </w:rPr>
      </w:pPr>
      <w:r w:rsidRPr="00822DF3">
        <w:rPr>
          <w:rFonts w:ascii="仿宋" w:eastAsia="仿宋" w:hAnsi="仿宋" w:cs="Arial" w:hint="eastAsia"/>
          <w:color w:val="000000"/>
          <w:kern w:val="0"/>
          <w:sz w:val="28"/>
          <w:szCs w:val="28"/>
        </w:rPr>
        <w:t>5.招标文件的获取：使用CA登录“徽采云”电子交易系统；进入“项目采购”应用，在获取采购文件菜单中选择项目，获取招标文件；</w:t>
      </w:r>
    </w:p>
    <w:p w:rsidR="00822DF3" w:rsidRDefault="00822DF3">
      <w:pPr>
        <w:widowControl/>
        <w:spacing w:line="360" w:lineRule="auto"/>
        <w:ind w:firstLineChars="200" w:firstLine="560"/>
        <w:jc w:val="left"/>
        <w:rPr>
          <w:rFonts w:ascii="仿宋" w:eastAsia="仿宋" w:hAnsi="仿宋" w:cs="Arial"/>
          <w:color w:val="000000"/>
          <w:kern w:val="0"/>
          <w:sz w:val="28"/>
          <w:szCs w:val="28"/>
        </w:rPr>
      </w:pPr>
      <w:r w:rsidRPr="00822DF3">
        <w:rPr>
          <w:rFonts w:ascii="仿宋" w:eastAsia="仿宋" w:hAnsi="仿宋" w:cs="Arial" w:hint="eastAsia"/>
          <w:color w:val="000000"/>
          <w:kern w:val="0"/>
          <w:sz w:val="28"/>
          <w:szCs w:val="28"/>
        </w:rPr>
        <w:t>6.投标文件的制作：在“徽采云投标客户端”中完成“填写基本信息”、“制作和导入投标（响应）文件”、“标书关联”、“标书检查”、“电子签名”、“生成电子标书”等操作；</w:t>
      </w:r>
    </w:p>
    <w:p w:rsidR="00822DF3" w:rsidRDefault="00822DF3">
      <w:pPr>
        <w:widowControl/>
        <w:spacing w:line="360" w:lineRule="auto"/>
        <w:ind w:firstLineChars="200" w:firstLine="560"/>
        <w:jc w:val="left"/>
        <w:rPr>
          <w:rFonts w:ascii="仿宋" w:eastAsia="仿宋" w:hAnsi="仿宋" w:cs="Arial"/>
          <w:color w:val="000000"/>
          <w:kern w:val="0"/>
          <w:sz w:val="28"/>
          <w:szCs w:val="28"/>
        </w:rPr>
      </w:pPr>
      <w:r w:rsidRPr="00822DF3">
        <w:rPr>
          <w:rFonts w:ascii="仿宋" w:eastAsia="仿宋" w:hAnsi="仿宋" w:cs="Arial" w:hint="eastAsia"/>
          <w:color w:val="000000"/>
          <w:kern w:val="0"/>
          <w:sz w:val="28"/>
          <w:szCs w:val="28"/>
        </w:rPr>
        <w:lastRenderedPageBreak/>
        <w:t>7.投标文件的上传：使用CA登录“徽采云”电子交易系统；进入“项目采购”应用，在投标文件上传菜单中选择项目，上传加密的投标文件（*.jmbs）；</w:t>
      </w:r>
    </w:p>
    <w:p w:rsidR="00822DF3" w:rsidRDefault="00822DF3">
      <w:pPr>
        <w:widowControl/>
        <w:spacing w:line="360" w:lineRule="auto"/>
        <w:ind w:firstLineChars="200" w:firstLine="560"/>
        <w:jc w:val="left"/>
        <w:rPr>
          <w:rFonts w:ascii="仿宋" w:eastAsia="仿宋" w:hAnsi="仿宋" w:cs="Arial"/>
          <w:color w:val="000000"/>
          <w:kern w:val="0"/>
          <w:sz w:val="28"/>
          <w:szCs w:val="28"/>
        </w:rPr>
      </w:pPr>
      <w:r w:rsidRPr="00822DF3">
        <w:rPr>
          <w:rFonts w:ascii="仿宋" w:eastAsia="仿宋" w:hAnsi="仿宋" w:cs="Arial" w:hint="eastAsia"/>
          <w:color w:val="000000"/>
          <w:kern w:val="0"/>
          <w:sz w:val="28"/>
          <w:szCs w:val="28"/>
        </w:rPr>
        <w:t>8.投标文件的解密：投标人按照系统提示和招标文件规定,在规定时间内完成在线解密；</w:t>
      </w:r>
    </w:p>
    <w:p w:rsidR="00822DF3" w:rsidRDefault="00822DF3">
      <w:pPr>
        <w:widowControl/>
        <w:spacing w:line="360" w:lineRule="auto"/>
        <w:ind w:firstLineChars="200" w:firstLine="560"/>
        <w:jc w:val="left"/>
        <w:rPr>
          <w:rFonts w:ascii="仿宋" w:eastAsia="仿宋" w:hAnsi="仿宋" w:cs="Arial"/>
          <w:color w:val="000000"/>
          <w:kern w:val="0"/>
          <w:sz w:val="28"/>
          <w:szCs w:val="28"/>
        </w:rPr>
      </w:pPr>
      <w:r w:rsidRPr="00822DF3">
        <w:rPr>
          <w:rFonts w:ascii="仿宋" w:eastAsia="仿宋" w:hAnsi="仿宋" w:cs="Arial" w:hint="eastAsia"/>
          <w:color w:val="000000"/>
          <w:kern w:val="0"/>
          <w:sz w:val="28"/>
          <w:szCs w:val="28"/>
        </w:rPr>
        <w:t>9.“徽采云”电子交易系统具体操作指南：详见安徽省政府采购网-徽采学院-电子交易系统学习专题-供应商-操作手册。</w:t>
      </w:r>
    </w:p>
    <w:p w:rsidR="007F43C2" w:rsidRDefault="00822DF3">
      <w:pPr>
        <w:widowControl/>
        <w:spacing w:line="360" w:lineRule="auto"/>
        <w:ind w:firstLineChars="200" w:firstLine="560"/>
        <w:jc w:val="left"/>
        <w:rPr>
          <w:rFonts w:ascii="仿宋" w:eastAsia="仿宋" w:hAnsi="仿宋" w:cs="Arial"/>
          <w:color w:val="000000"/>
          <w:kern w:val="0"/>
          <w:sz w:val="28"/>
          <w:szCs w:val="28"/>
        </w:rPr>
      </w:pPr>
      <w:r w:rsidRPr="00822DF3">
        <w:rPr>
          <w:rFonts w:ascii="仿宋" w:eastAsia="仿宋" w:hAnsi="仿宋" w:cs="Arial" w:hint="eastAsia"/>
          <w:color w:val="000000"/>
          <w:kern w:val="0"/>
          <w:sz w:val="28"/>
          <w:szCs w:val="28"/>
        </w:rPr>
        <w:t>10.CA问题联系电话：安徽CA 400-880-4959；翔晟CA 0551-68105136。</w:t>
      </w:r>
    </w:p>
    <w:p w:rsidR="007F43C2" w:rsidRDefault="005A1897">
      <w:pPr>
        <w:widowControl/>
        <w:spacing w:before="255" w:after="255" w:line="480" w:lineRule="atLeast"/>
        <w:rPr>
          <w:rFonts w:ascii="黑体" w:eastAsia="黑体" w:hAnsi="黑体" w:cs="宋体"/>
          <w:color w:val="000000"/>
          <w:kern w:val="0"/>
          <w:sz w:val="32"/>
          <w:szCs w:val="32"/>
        </w:rPr>
      </w:pPr>
      <w:r>
        <w:rPr>
          <w:rFonts w:ascii="黑体" w:eastAsia="黑体" w:hAnsi="黑体" w:cs="宋体" w:hint="eastAsia"/>
          <w:b/>
          <w:bCs/>
          <w:color w:val="000000"/>
          <w:kern w:val="0"/>
          <w:sz w:val="27"/>
          <w:szCs w:val="27"/>
        </w:rPr>
        <w:t>七、对本次招标提出询问，请按以下方式联系。</w:t>
      </w:r>
    </w:p>
    <w:p w:rsidR="007F43C2" w:rsidRDefault="005A1897">
      <w:pPr>
        <w:widowControl/>
        <w:spacing w:line="360" w:lineRule="auto"/>
        <w:ind w:firstLineChars="200" w:firstLine="560"/>
        <w:jc w:val="left"/>
        <w:rPr>
          <w:rFonts w:ascii="仿宋" w:eastAsia="仿宋" w:hAnsi="仿宋" w:cs="宋体"/>
          <w:color w:val="000000"/>
          <w:kern w:val="0"/>
          <w:sz w:val="28"/>
          <w:szCs w:val="28"/>
        </w:rPr>
      </w:pPr>
      <w:r>
        <w:rPr>
          <w:rFonts w:ascii="仿宋" w:eastAsia="仿宋" w:hAnsi="仿宋" w:cs="宋体"/>
          <w:color w:val="000000"/>
          <w:kern w:val="0"/>
          <w:sz w:val="28"/>
          <w:szCs w:val="28"/>
        </w:rPr>
        <w:t>1.采购人信息</w:t>
      </w:r>
    </w:p>
    <w:p w:rsidR="007F43C2" w:rsidRDefault="005A1897">
      <w:pPr>
        <w:widowControl/>
        <w:spacing w:line="360" w:lineRule="auto"/>
        <w:ind w:firstLineChars="200" w:firstLine="560"/>
        <w:jc w:val="left"/>
        <w:rPr>
          <w:rFonts w:ascii="仿宋" w:eastAsia="仿宋" w:hAnsi="仿宋" w:cs="宋体"/>
          <w:color w:val="000000"/>
          <w:kern w:val="0"/>
          <w:sz w:val="28"/>
          <w:szCs w:val="28"/>
        </w:rPr>
      </w:pPr>
      <w:r>
        <w:rPr>
          <w:rFonts w:ascii="仿宋" w:eastAsia="仿宋" w:hAnsi="仿宋" w:cs="宋体"/>
          <w:color w:val="000000"/>
          <w:kern w:val="0"/>
          <w:sz w:val="28"/>
          <w:szCs w:val="28"/>
        </w:rPr>
        <w:t>名    称：安徽中医药大学</w:t>
      </w:r>
    </w:p>
    <w:p w:rsidR="007F43C2" w:rsidRDefault="005A1897">
      <w:pPr>
        <w:widowControl/>
        <w:spacing w:line="360" w:lineRule="auto"/>
        <w:ind w:firstLineChars="200" w:firstLine="560"/>
        <w:jc w:val="left"/>
        <w:rPr>
          <w:rFonts w:ascii="仿宋" w:eastAsia="仿宋" w:hAnsi="仿宋" w:cs="宋体"/>
          <w:color w:val="000000"/>
          <w:kern w:val="0"/>
          <w:sz w:val="28"/>
          <w:szCs w:val="28"/>
        </w:rPr>
      </w:pPr>
      <w:r>
        <w:rPr>
          <w:rFonts w:ascii="仿宋" w:eastAsia="仿宋" w:hAnsi="仿宋" w:cs="宋体"/>
          <w:color w:val="000000"/>
          <w:kern w:val="0"/>
          <w:sz w:val="28"/>
          <w:szCs w:val="28"/>
        </w:rPr>
        <w:t>地    址：合肥市龙子湖路350号（少荃湖校区）</w:t>
      </w:r>
    </w:p>
    <w:p w:rsidR="007F43C2" w:rsidRDefault="005A1897">
      <w:pPr>
        <w:widowControl/>
        <w:spacing w:line="360" w:lineRule="auto"/>
        <w:ind w:firstLineChars="200" w:firstLine="560"/>
        <w:jc w:val="left"/>
        <w:rPr>
          <w:rFonts w:ascii="仿宋" w:eastAsia="仿宋" w:hAnsi="仿宋" w:cs="宋体"/>
          <w:kern w:val="0"/>
          <w:sz w:val="28"/>
          <w:szCs w:val="28"/>
        </w:rPr>
      </w:pPr>
      <w:r>
        <w:rPr>
          <w:rFonts w:ascii="仿宋" w:eastAsia="仿宋" w:hAnsi="仿宋" w:cs="宋体"/>
          <w:color w:val="000000"/>
          <w:kern w:val="0"/>
          <w:sz w:val="28"/>
          <w:szCs w:val="28"/>
        </w:rPr>
        <w:t>联系方式：</w:t>
      </w:r>
      <w:r>
        <w:rPr>
          <w:rFonts w:ascii="仿宋" w:eastAsia="仿宋" w:hAnsi="仿宋" w:cs="宋体" w:hint="eastAsia"/>
          <w:kern w:val="0"/>
          <w:sz w:val="28"/>
          <w:szCs w:val="28"/>
        </w:rPr>
        <w:t>温健伟</w:t>
      </w:r>
      <w:r>
        <w:rPr>
          <w:rFonts w:ascii="仿宋" w:eastAsia="仿宋" w:hAnsi="仿宋" w:cs="宋体"/>
          <w:kern w:val="0"/>
          <w:sz w:val="28"/>
          <w:szCs w:val="28"/>
        </w:rPr>
        <w:t>17705609054</w:t>
      </w:r>
    </w:p>
    <w:p w:rsidR="007F43C2" w:rsidRDefault="005A1897">
      <w:pPr>
        <w:widowControl/>
        <w:spacing w:line="360" w:lineRule="auto"/>
        <w:ind w:firstLineChars="200" w:firstLine="560"/>
        <w:jc w:val="left"/>
        <w:rPr>
          <w:rFonts w:ascii="仿宋" w:eastAsia="仿宋" w:hAnsi="仿宋" w:cs="宋体"/>
          <w:color w:val="000000"/>
          <w:kern w:val="0"/>
          <w:sz w:val="28"/>
          <w:szCs w:val="28"/>
        </w:rPr>
      </w:pPr>
      <w:r>
        <w:rPr>
          <w:rFonts w:ascii="仿宋" w:eastAsia="仿宋" w:hAnsi="仿宋" w:cs="宋体"/>
          <w:color w:val="000000"/>
          <w:kern w:val="0"/>
          <w:sz w:val="28"/>
          <w:szCs w:val="28"/>
        </w:rPr>
        <w:t>2.采购代理机构信息</w:t>
      </w:r>
    </w:p>
    <w:p w:rsidR="007F43C2" w:rsidRDefault="005A1897">
      <w:pPr>
        <w:widowControl/>
        <w:spacing w:line="360" w:lineRule="auto"/>
        <w:ind w:firstLineChars="200" w:firstLine="560"/>
        <w:jc w:val="left"/>
        <w:rPr>
          <w:rFonts w:ascii="仿宋" w:eastAsia="仿宋" w:hAnsi="仿宋" w:cs="宋体"/>
          <w:color w:val="000000"/>
          <w:kern w:val="0"/>
          <w:sz w:val="28"/>
          <w:szCs w:val="28"/>
        </w:rPr>
      </w:pPr>
      <w:r>
        <w:rPr>
          <w:rFonts w:ascii="仿宋" w:eastAsia="仿宋" w:hAnsi="仿宋" w:cs="宋体"/>
          <w:color w:val="000000"/>
          <w:kern w:val="0"/>
          <w:sz w:val="28"/>
          <w:szCs w:val="28"/>
        </w:rPr>
        <w:t>名称：安徽寰亚国际招标有限公司</w:t>
      </w:r>
    </w:p>
    <w:p w:rsidR="007F43C2" w:rsidRDefault="005A1897">
      <w:pPr>
        <w:widowControl/>
        <w:spacing w:line="360" w:lineRule="auto"/>
        <w:ind w:firstLineChars="200" w:firstLine="560"/>
        <w:jc w:val="left"/>
        <w:rPr>
          <w:rFonts w:ascii="仿宋" w:eastAsia="仿宋" w:hAnsi="仿宋" w:cs="宋体"/>
          <w:color w:val="000000"/>
          <w:kern w:val="0"/>
          <w:sz w:val="28"/>
          <w:szCs w:val="28"/>
        </w:rPr>
      </w:pPr>
      <w:r>
        <w:rPr>
          <w:rFonts w:ascii="仿宋" w:eastAsia="仿宋" w:hAnsi="仿宋" w:cs="宋体"/>
          <w:color w:val="000000"/>
          <w:kern w:val="0"/>
          <w:sz w:val="28"/>
          <w:szCs w:val="28"/>
        </w:rPr>
        <w:t>地址：合肥市蜀山区湖光路与雪霁路交口蜀山跨境电商大厦B座20F</w:t>
      </w:r>
    </w:p>
    <w:p w:rsidR="007F43C2" w:rsidRDefault="005A1897">
      <w:pPr>
        <w:widowControl/>
        <w:spacing w:line="360" w:lineRule="auto"/>
        <w:ind w:firstLineChars="200" w:firstLine="560"/>
        <w:jc w:val="left"/>
        <w:rPr>
          <w:rFonts w:ascii="仿宋" w:eastAsia="仿宋" w:hAnsi="仿宋" w:cs="宋体"/>
          <w:color w:val="000000"/>
          <w:kern w:val="0"/>
          <w:sz w:val="28"/>
          <w:szCs w:val="28"/>
        </w:rPr>
      </w:pPr>
      <w:r>
        <w:rPr>
          <w:rFonts w:ascii="仿宋" w:eastAsia="仿宋" w:hAnsi="仿宋" w:cs="宋体"/>
          <w:color w:val="000000"/>
          <w:kern w:val="0"/>
          <w:sz w:val="28"/>
          <w:szCs w:val="28"/>
        </w:rPr>
        <w:t>联系方式：0551-65307719转6617、18256906502</w:t>
      </w:r>
    </w:p>
    <w:p w:rsidR="007F43C2" w:rsidRDefault="005A1897">
      <w:pPr>
        <w:widowControl/>
        <w:spacing w:line="360" w:lineRule="auto"/>
        <w:ind w:firstLineChars="200" w:firstLine="560"/>
        <w:jc w:val="left"/>
        <w:rPr>
          <w:rFonts w:ascii="仿宋" w:eastAsia="仿宋" w:hAnsi="仿宋" w:cs="宋体"/>
          <w:color w:val="000000"/>
          <w:kern w:val="0"/>
          <w:sz w:val="28"/>
          <w:szCs w:val="28"/>
        </w:rPr>
      </w:pPr>
      <w:r>
        <w:rPr>
          <w:rFonts w:ascii="仿宋" w:eastAsia="仿宋" w:hAnsi="仿宋" w:cs="宋体"/>
          <w:color w:val="000000"/>
          <w:kern w:val="0"/>
          <w:sz w:val="28"/>
          <w:szCs w:val="28"/>
        </w:rPr>
        <w:t>3.项目联系方式</w:t>
      </w:r>
    </w:p>
    <w:p w:rsidR="007F43C2" w:rsidRDefault="005A1897">
      <w:pPr>
        <w:widowControl/>
        <w:spacing w:line="360" w:lineRule="auto"/>
        <w:ind w:firstLineChars="200" w:firstLine="560"/>
        <w:jc w:val="left"/>
        <w:rPr>
          <w:rFonts w:ascii="仿宋" w:eastAsia="仿宋" w:hAnsi="仿宋" w:cs="宋体"/>
          <w:color w:val="000000"/>
          <w:kern w:val="0"/>
          <w:sz w:val="28"/>
          <w:szCs w:val="28"/>
        </w:rPr>
      </w:pPr>
      <w:r>
        <w:rPr>
          <w:rFonts w:ascii="仿宋" w:eastAsia="仿宋" w:hAnsi="仿宋" w:cs="宋体"/>
          <w:color w:val="000000"/>
          <w:kern w:val="0"/>
          <w:sz w:val="28"/>
          <w:szCs w:val="28"/>
        </w:rPr>
        <w:t>项目联系人：闫元元、李静</w:t>
      </w:r>
    </w:p>
    <w:p w:rsidR="007F43C2" w:rsidRDefault="005A1897">
      <w:pPr>
        <w:widowControl/>
        <w:spacing w:line="360" w:lineRule="auto"/>
        <w:ind w:firstLineChars="200" w:firstLine="560"/>
        <w:jc w:val="left"/>
        <w:rPr>
          <w:rFonts w:ascii="仿宋" w:eastAsia="仿宋" w:hAnsi="仿宋" w:cs="宋体"/>
          <w:color w:val="000000"/>
          <w:kern w:val="0"/>
          <w:sz w:val="28"/>
          <w:szCs w:val="28"/>
        </w:rPr>
      </w:pPr>
      <w:r>
        <w:rPr>
          <w:rFonts w:ascii="仿宋" w:eastAsia="仿宋" w:hAnsi="仿宋" w:cs="宋体"/>
          <w:color w:val="000000"/>
          <w:kern w:val="0"/>
          <w:sz w:val="28"/>
          <w:szCs w:val="28"/>
        </w:rPr>
        <w:t>电      话：0551-65307719转6617</w:t>
      </w:r>
      <w:bookmarkEnd w:id="11"/>
    </w:p>
    <w:bookmarkEnd w:id="12"/>
    <w:p w:rsidR="007F43C2" w:rsidRDefault="005A1897">
      <w:pPr>
        <w:pStyle w:val="2"/>
        <w:spacing w:before="0" w:after="0" w:line="500" w:lineRule="exact"/>
        <w:rPr>
          <w:rFonts w:ascii="宋体" w:eastAsia="宋体" w:hAnsi="宋体"/>
        </w:rPr>
      </w:pPr>
      <w:r>
        <w:rPr>
          <w:rFonts w:ascii="宋体" w:hAnsi="宋体" w:cs="宋体"/>
          <w:sz w:val="24"/>
          <w:szCs w:val="18"/>
        </w:rPr>
        <w:br w:type="page"/>
      </w:r>
      <w:bookmarkStart w:id="14" w:name="_Toc1479956"/>
      <w:bookmarkStart w:id="15" w:name="_Toc1479819"/>
      <w:bookmarkEnd w:id="13"/>
      <w:r>
        <w:rPr>
          <w:rFonts w:ascii="宋体" w:eastAsia="宋体" w:hAnsi="宋体" w:hint="eastAsia"/>
        </w:rPr>
        <w:lastRenderedPageBreak/>
        <w:t>第二章  投标人须知前附表</w:t>
      </w:r>
      <w:bookmarkEnd w:id="14"/>
      <w:bookmarkEnd w:id="15"/>
    </w:p>
    <w:tbl>
      <w:tblPr>
        <w:tblW w:w="9523"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05"/>
        <w:gridCol w:w="2182"/>
        <w:gridCol w:w="6736"/>
      </w:tblGrid>
      <w:tr w:rsidR="007F43C2">
        <w:trPr>
          <w:jc w:val="center"/>
        </w:trPr>
        <w:tc>
          <w:tcPr>
            <w:tcW w:w="605" w:type="dxa"/>
            <w:tcBorders>
              <w:top w:val="single" w:sz="4" w:space="0" w:color="auto"/>
              <w:left w:val="single" w:sz="4" w:space="0" w:color="auto"/>
              <w:bottom w:val="single" w:sz="4" w:space="0" w:color="auto"/>
              <w:right w:val="single" w:sz="4" w:space="0" w:color="auto"/>
            </w:tcBorders>
            <w:vAlign w:val="center"/>
          </w:tcPr>
          <w:p w:rsidR="007F43C2" w:rsidRDefault="005A1897">
            <w:pPr>
              <w:adjustRightInd w:val="0"/>
              <w:snapToGrid w:val="0"/>
              <w:spacing w:line="460" w:lineRule="exact"/>
              <w:ind w:right="-358"/>
              <w:rPr>
                <w:rFonts w:ascii="宋体" w:hAnsi="宋体"/>
                <w:b/>
                <w:sz w:val="24"/>
                <w:szCs w:val="24"/>
              </w:rPr>
            </w:pPr>
            <w:bookmarkStart w:id="16" w:name="_Hlt509650027"/>
            <w:bookmarkStart w:id="17" w:name="_Hlt519045778"/>
            <w:bookmarkEnd w:id="16"/>
            <w:bookmarkEnd w:id="17"/>
            <w:r>
              <w:rPr>
                <w:rFonts w:ascii="宋体" w:hAnsi="宋体" w:hint="eastAsia"/>
                <w:b/>
                <w:sz w:val="24"/>
                <w:szCs w:val="24"/>
              </w:rPr>
              <w:t>序号</w:t>
            </w:r>
          </w:p>
        </w:tc>
        <w:tc>
          <w:tcPr>
            <w:tcW w:w="2182" w:type="dxa"/>
            <w:tcBorders>
              <w:top w:val="single" w:sz="4" w:space="0" w:color="auto"/>
              <w:left w:val="single" w:sz="4" w:space="0" w:color="auto"/>
              <w:bottom w:val="single" w:sz="4" w:space="0" w:color="auto"/>
              <w:right w:val="single" w:sz="4" w:space="0" w:color="auto"/>
            </w:tcBorders>
            <w:vAlign w:val="center"/>
          </w:tcPr>
          <w:p w:rsidR="007F43C2" w:rsidRDefault="005A1897">
            <w:pPr>
              <w:adjustRightInd w:val="0"/>
              <w:snapToGrid w:val="0"/>
              <w:spacing w:line="460" w:lineRule="exact"/>
              <w:jc w:val="center"/>
              <w:rPr>
                <w:rFonts w:ascii="宋体" w:hAnsi="宋体"/>
                <w:b/>
                <w:sz w:val="24"/>
                <w:szCs w:val="24"/>
              </w:rPr>
            </w:pPr>
            <w:r>
              <w:rPr>
                <w:rFonts w:ascii="宋体" w:hAnsi="宋体" w:hint="eastAsia"/>
                <w:b/>
                <w:sz w:val="24"/>
                <w:szCs w:val="24"/>
              </w:rPr>
              <w:t>内    容</w:t>
            </w:r>
          </w:p>
        </w:tc>
        <w:tc>
          <w:tcPr>
            <w:tcW w:w="6736" w:type="dxa"/>
            <w:tcBorders>
              <w:top w:val="single" w:sz="4" w:space="0" w:color="auto"/>
              <w:left w:val="single" w:sz="4" w:space="0" w:color="auto"/>
              <w:bottom w:val="single" w:sz="4" w:space="0" w:color="auto"/>
              <w:right w:val="single" w:sz="4" w:space="0" w:color="auto"/>
            </w:tcBorders>
            <w:vAlign w:val="center"/>
          </w:tcPr>
          <w:p w:rsidR="007F43C2" w:rsidRDefault="005A1897">
            <w:pPr>
              <w:tabs>
                <w:tab w:val="left" w:pos="1180"/>
              </w:tabs>
              <w:adjustRightInd w:val="0"/>
              <w:snapToGrid w:val="0"/>
              <w:spacing w:line="460" w:lineRule="exact"/>
              <w:jc w:val="center"/>
              <w:rPr>
                <w:rFonts w:ascii="宋体" w:hAnsi="宋体"/>
                <w:b/>
                <w:sz w:val="24"/>
                <w:szCs w:val="24"/>
              </w:rPr>
            </w:pPr>
            <w:r>
              <w:rPr>
                <w:rFonts w:ascii="宋体" w:hAnsi="宋体" w:hint="eastAsia"/>
                <w:b/>
                <w:sz w:val="24"/>
                <w:szCs w:val="24"/>
              </w:rPr>
              <w:t>说明与要求</w:t>
            </w:r>
          </w:p>
        </w:tc>
      </w:tr>
      <w:tr w:rsidR="007F43C2">
        <w:trPr>
          <w:jc w:val="center"/>
        </w:trPr>
        <w:tc>
          <w:tcPr>
            <w:tcW w:w="605" w:type="dxa"/>
            <w:tcBorders>
              <w:top w:val="single" w:sz="4" w:space="0" w:color="auto"/>
              <w:left w:val="single" w:sz="4" w:space="0" w:color="auto"/>
              <w:bottom w:val="single" w:sz="4" w:space="0" w:color="auto"/>
              <w:right w:val="single" w:sz="4" w:space="0" w:color="auto"/>
            </w:tcBorders>
            <w:vAlign w:val="center"/>
          </w:tcPr>
          <w:p w:rsidR="007F43C2" w:rsidRDefault="005A1897">
            <w:pPr>
              <w:adjustRightInd w:val="0"/>
              <w:snapToGrid w:val="0"/>
              <w:spacing w:line="400" w:lineRule="exact"/>
              <w:jc w:val="center"/>
              <w:rPr>
                <w:rFonts w:ascii="宋体" w:hAnsi="宋体"/>
                <w:sz w:val="24"/>
                <w:szCs w:val="24"/>
              </w:rPr>
            </w:pPr>
            <w:r>
              <w:rPr>
                <w:rFonts w:ascii="宋体" w:hAnsi="宋体" w:hint="eastAsia"/>
                <w:sz w:val="24"/>
                <w:szCs w:val="24"/>
              </w:rPr>
              <w:t>1</w:t>
            </w:r>
          </w:p>
        </w:tc>
        <w:tc>
          <w:tcPr>
            <w:tcW w:w="2182" w:type="dxa"/>
            <w:tcBorders>
              <w:top w:val="single" w:sz="4" w:space="0" w:color="auto"/>
              <w:left w:val="single" w:sz="4" w:space="0" w:color="auto"/>
              <w:bottom w:val="single" w:sz="4" w:space="0" w:color="auto"/>
              <w:right w:val="single" w:sz="4" w:space="0" w:color="auto"/>
            </w:tcBorders>
            <w:vAlign w:val="center"/>
          </w:tcPr>
          <w:p w:rsidR="007F43C2" w:rsidRDefault="005A1897">
            <w:pPr>
              <w:adjustRightInd w:val="0"/>
              <w:snapToGrid w:val="0"/>
              <w:spacing w:line="400" w:lineRule="exact"/>
              <w:rPr>
                <w:rFonts w:ascii="宋体" w:hAnsi="宋体"/>
                <w:sz w:val="24"/>
                <w:szCs w:val="24"/>
              </w:rPr>
            </w:pPr>
            <w:r>
              <w:rPr>
                <w:rFonts w:ascii="宋体" w:hAnsi="宋体" w:hint="eastAsia"/>
                <w:sz w:val="24"/>
                <w:szCs w:val="24"/>
              </w:rPr>
              <w:t>项目名称</w:t>
            </w:r>
          </w:p>
        </w:tc>
        <w:tc>
          <w:tcPr>
            <w:tcW w:w="6736" w:type="dxa"/>
            <w:tcBorders>
              <w:top w:val="single" w:sz="4" w:space="0" w:color="auto"/>
              <w:left w:val="single" w:sz="4" w:space="0" w:color="auto"/>
              <w:bottom w:val="single" w:sz="4" w:space="0" w:color="auto"/>
              <w:right w:val="single" w:sz="4" w:space="0" w:color="auto"/>
            </w:tcBorders>
            <w:vAlign w:val="center"/>
          </w:tcPr>
          <w:p w:rsidR="007F43C2" w:rsidRDefault="005A1897">
            <w:pPr>
              <w:tabs>
                <w:tab w:val="left" w:pos="1180"/>
              </w:tabs>
              <w:adjustRightInd w:val="0"/>
              <w:snapToGrid w:val="0"/>
              <w:spacing w:line="400" w:lineRule="exact"/>
              <w:rPr>
                <w:rFonts w:ascii="宋体" w:hAnsi="宋体"/>
                <w:sz w:val="24"/>
                <w:szCs w:val="24"/>
              </w:rPr>
            </w:pPr>
            <w:r>
              <w:rPr>
                <w:rFonts w:ascii="宋体" w:hAnsi="宋体" w:cs="宋体" w:hint="eastAsia"/>
                <w:sz w:val="24"/>
                <w:szCs w:val="24"/>
                <w:lang w:val="zh-CN"/>
              </w:rPr>
              <w:t>详见招标公告</w:t>
            </w:r>
          </w:p>
        </w:tc>
      </w:tr>
      <w:tr w:rsidR="007F43C2">
        <w:trPr>
          <w:jc w:val="center"/>
        </w:trPr>
        <w:tc>
          <w:tcPr>
            <w:tcW w:w="605" w:type="dxa"/>
            <w:tcBorders>
              <w:top w:val="single" w:sz="4" w:space="0" w:color="auto"/>
              <w:left w:val="single" w:sz="4" w:space="0" w:color="auto"/>
              <w:bottom w:val="single" w:sz="4" w:space="0" w:color="auto"/>
              <w:right w:val="single" w:sz="4" w:space="0" w:color="auto"/>
            </w:tcBorders>
            <w:vAlign w:val="center"/>
          </w:tcPr>
          <w:p w:rsidR="007F43C2" w:rsidRDefault="005A1897">
            <w:pPr>
              <w:adjustRightInd w:val="0"/>
              <w:snapToGrid w:val="0"/>
              <w:spacing w:line="400" w:lineRule="exact"/>
              <w:jc w:val="center"/>
              <w:rPr>
                <w:rFonts w:ascii="宋体" w:hAnsi="宋体"/>
                <w:sz w:val="24"/>
                <w:szCs w:val="24"/>
              </w:rPr>
            </w:pPr>
            <w:r>
              <w:rPr>
                <w:rFonts w:ascii="宋体" w:hAnsi="宋体" w:hint="eastAsia"/>
                <w:sz w:val="24"/>
                <w:szCs w:val="24"/>
              </w:rPr>
              <w:t>2</w:t>
            </w:r>
          </w:p>
        </w:tc>
        <w:tc>
          <w:tcPr>
            <w:tcW w:w="2182" w:type="dxa"/>
            <w:tcBorders>
              <w:top w:val="single" w:sz="4" w:space="0" w:color="auto"/>
              <w:left w:val="single" w:sz="4" w:space="0" w:color="auto"/>
              <w:bottom w:val="single" w:sz="4" w:space="0" w:color="auto"/>
              <w:right w:val="single" w:sz="4" w:space="0" w:color="auto"/>
            </w:tcBorders>
            <w:vAlign w:val="center"/>
          </w:tcPr>
          <w:p w:rsidR="007F43C2" w:rsidRDefault="005A1897">
            <w:pPr>
              <w:adjustRightInd w:val="0"/>
              <w:snapToGrid w:val="0"/>
              <w:spacing w:line="400" w:lineRule="exact"/>
              <w:rPr>
                <w:rFonts w:ascii="宋体" w:hAnsi="宋体"/>
                <w:sz w:val="24"/>
                <w:szCs w:val="24"/>
              </w:rPr>
            </w:pPr>
            <w:r>
              <w:rPr>
                <w:rFonts w:ascii="宋体" w:hAnsi="宋体" w:hint="eastAsia"/>
                <w:sz w:val="24"/>
                <w:szCs w:val="24"/>
              </w:rPr>
              <w:t>招标人</w:t>
            </w:r>
          </w:p>
        </w:tc>
        <w:tc>
          <w:tcPr>
            <w:tcW w:w="6736" w:type="dxa"/>
            <w:tcBorders>
              <w:top w:val="single" w:sz="4" w:space="0" w:color="auto"/>
              <w:left w:val="single" w:sz="4" w:space="0" w:color="auto"/>
              <w:bottom w:val="single" w:sz="4" w:space="0" w:color="auto"/>
              <w:right w:val="single" w:sz="4" w:space="0" w:color="auto"/>
            </w:tcBorders>
            <w:vAlign w:val="center"/>
          </w:tcPr>
          <w:p w:rsidR="007F43C2" w:rsidRDefault="005A1897">
            <w:pPr>
              <w:rPr>
                <w:rFonts w:ascii="宋体" w:hAnsi="宋体"/>
              </w:rPr>
            </w:pPr>
            <w:r>
              <w:rPr>
                <w:rFonts w:ascii="宋体" w:hAnsi="宋体" w:cs="宋体" w:hint="eastAsia"/>
                <w:sz w:val="24"/>
                <w:szCs w:val="24"/>
                <w:lang w:val="zh-CN"/>
              </w:rPr>
              <w:t>详见招标公告</w:t>
            </w:r>
          </w:p>
        </w:tc>
      </w:tr>
      <w:tr w:rsidR="007F43C2">
        <w:trPr>
          <w:jc w:val="center"/>
        </w:trPr>
        <w:tc>
          <w:tcPr>
            <w:tcW w:w="605" w:type="dxa"/>
            <w:tcBorders>
              <w:top w:val="single" w:sz="4" w:space="0" w:color="auto"/>
              <w:left w:val="single" w:sz="4" w:space="0" w:color="auto"/>
              <w:bottom w:val="single" w:sz="4" w:space="0" w:color="auto"/>
              <w:right w:val="single" w:sz="4" w:space="0" w:color="auto"/>
            </w:tcBorders>
            <w:vAlign w:val="center"/>
          </w:tcPr>
          <w:p w:rsidR="007F43C2" w:rsidRDefault="005A1897">
            <w:pPr>
              <w:adjustRightInd w:val="0"/>
              <w:snapToGrid w:val="0"/>
              <w:spacing w:line="400" w:lineRule="exact"/>
              <w:jc w:val="center"/>
              <w:rPr>
                <w:rFonts w:ascii="宋体" w:hAnsi="宋体"/>
                <w:sz w:val="24"/>
                <w:szCs w:val="24"/>
              </w:rPr>
            </w:pPr>
            <w:r>
              <w:rPr>
                <w:rFonts w:ascii="宋体" w:hAnsi="宋体" w:hint="eastAsia"/>
                <w:sz w:val="24"/>
                <w:szCs w:val="24"/>
              </w:rPr>
              <w:t>3</w:t>
            </w:r>
          </w:p>
        </w:tc>
        <w:tc>
          <w:tcPr>
            <w:tcW w:w="2182" w:type="dxa"/>
            <w:tcBorders>
              <w:top w:val="single" w:sz="4" w:space="0" w:color="auto"/>
              <w:left w:val="single" w:sz="4" w:space="0" w:color="auto"/>
              <w:bottom w:val="single" w:sz="4" w:space="0" w:color="auto"/>
              <w:right w:val="single" w:sz="4" w:space="0" w:color="auto"/>
            </w:tcBorders>
            <w:vAlign w:val="center"/>
          </w:tcPr>
          <w:p w:rsidR="007F43C2" w:rsidRDefault="005A1897">
            <w:pPr>
              <w:adjustRightInd w:val="0"/>
              <w:snapToGrid w:val="0"/>
              <w:spacing w:line="400" w:lineRule="exact"/>
              <w:rPr>
                <w:rFonts w:ascii="宋体" w:hAnsi="宋体"/>
                <w:sz w:val="24"/>
                <w:szCs w:val="24"/>
              </w:rPr>
            </w:pPr>
            <w:r>
              <w:rPr>
                <w:rFonts w:ascii="宋体" w:hAnsi="宋体" w:hint="eastAsia"/>
                <w:sz w:val="24"/>
                <w:szCs w:val="24"/>
              </w:rPr>
              <w:t>招标代理机构</w:t>
            </w:r>
          </w:p>
        </w:tc>
        <w:tc>
          <w:tcPr>
            <w:tcW w:w="6736" w:type="dxa"/>
            <w:tcBorders>
              <w:top w:val="single" w:sz="4" w:space="0" w:color="auto"/>
              <w:left w:val="single" w:sz="4" w:space="0" w:color="auto"/>
              <w:bottom w:val="single" w:sz="4" w:space="0" w:color="auto"/>
              <w:right w:val="single" w:sz="4" w:space="0" w:color="auto"/>
            </w:tcBorders>
            <w:vAlign w:val="center"/>
          </w:tcPr>
          <w:p w:rsidR="007F43C2" w:rsidRDefault="005A1897">
            <w:pPr>
              <w:rPr>
                <w:rFonts w:ascii="宋体" w:hAnsi="宋体"/>
              </w:rPr>
            </w:pPr>
            <w:r>
              <w:rPr>
                <w:rFonts w:ascii="宋体" w:hAnsi="宋体" w:cs="宋体" w:hint="eastAsia"/>
                <w:sz w:val="24"/>
                <w:szCs w:val="24"/>
                <w:lang w:val="zh-CN"/>
              </w:rPr>
              <w:t>详见招标公告</w:t>
            </w:r>
          </w:p>
        </w:tc>
      </w:tr>
      <w:tr w:rsidR="007F43C2">
        <w:trPr>
          <w:jc w:val="center"/>
        </w:trPr>
        <w:tc>
          <w:tcPr>
            <w:tcW w:w="605" w:type="dxa"/>
            <w:tcBorders>
              <w:top w:val="single" w:sz="4" w:space="0" w:color="auto"/>
              <w:left w:val="single" w:sz="4" w:space="0" w:color="auto"/>
              <w:bottom w:val="single" w:sz="4" w:space="0" w:color="auto"/>
              <w:right w:val="single" w:sz="4" w:space="0" w:color="auto"/>
            </w:tcBorders>
            <w:vAlign w:val="center"/>
          </w:tcPr>
          <w:p w:rsidR="007F43C2" w:rsidRDefault="005A1897">
            <w:pPr>
              <w:adjustRightInd w:val="0"/>
              <w:snapToGrid w:val="0"/>
              <w:spacing w:line="400" w:lineRule="exact"/>
              <w:jc w:val="center"/>
              <w:rPr>
                <w:rFonts w:ascii="宋体" w:hAnsi="宋体"/>
                <w:sz w:val="24"/>
                <w:szCs w:val="24"/>
              </w:rPr>
            </w:pPr>
            <w:r>
              <w:rPr>
                <w:rFonts w:ascii="宋体" w:hAnsi="宋体" w:hint="eastAsia"/>
                <w:sz w:val="24"/>
                <w:szCs w:val="24"/>
              </w:rPr>
              <w:t>4</w:t>
            </w:r>
          </w:p>
        </w:tc>
        <w:tc>
          <w:tcPr>
            <w:tcW w:w="2182" w:type="dxa"/>
            <w:tcBorders>
              <w:top w:val="single" w:sz="4" w:space="0" w:color="auto"/>
              <w:left w:val="single" w:sz="4" w:space="0" w:color="auto"/>
              <w:bottom w:val="single" w:sz="4" w:space="0" w:color="auto"/>
              <w:right w:val="single" w:sz="4" w:space="0" w:color="auto"/>
            </w:tcBorders>
            <w:vAlign w:val="center"/>
          </w:tcPr>
          <w:p w:rsidR="007F43C2" w:rsidRDefault="005A1897">
            <w:pPr>
              <w:adjustRightInd w:val="0"/>
              <w:snapToGrid w:val="0"/>
              <w:spacing w:line="400" w:lineRule="exact"/>
              <w:rPr>
                <w:rFonts w:ascii="宋体" w:hAnsi="宋体"/>
                <w:sz w:val="24"/>
                <w:szCs w:val="24"/>
              </w:rPr>
            </w:pPr>
            <w:r>
              <w:rPr>
                <w:rFonts w:ascii="宋体" w:hAnsi="宋体" w:hint="eastAsia"/>
                <w:sz w:val="24"/>
                <w:szCs w:val="24"/>
              </w:rPr>
              <w:t>资金来源</w:t>
            </w:r>
          </w:p>
        </w:tc>
        <w:tc>
          <w:tcPr>
            <w:tcW w:w="6736" w:type="dxa"/>
            <w:tcBorders>
              <w:top w:val="single" w:sz="4" w:space="0" w:color="auto"/>
              <w:left w:val="single" w:sz="4" w:space="0" w:color="auto"/>
              <w:bottom w:val="single" w:sz="4" w:space="0" w:color="auto"/>
              <w:right w:val="single" w:sz="4" w:space="0" w:color="auto"/>
            </w:tcBorders>
            <w:vAlign w:val="center"/>
          </w:tcPr>
          <w:p w:rsidR="007F43C2" w:rsidRDefault="005A1897">
            <w:pPr>
              <w:adjustRightInd w:val="0"/>
              <w:spacing w:line="400" w:lineRule="exact"/>
              <w:rPr>
                <w:rFonts w:ascii="宋体" w:hAnsi="宋体"/>
                <w:sz w:val="24"/>
                <w:szCs w:val="24"/>
              </w:rPr>
            </w:pPr>
            <w:r>
              <w:rPr>
                <w:rFonts w:ascii="宋体" w:hAnsi="宋体" w:hint="eastAsia"/>
                <w:sz w:val="24"/>
                <w:szCs w:val="24"/>
              </w:rPr>
              <w:t>财政资金</w:t>
            </w:r>
          </w:p>
        </w:tc>
      </w:tr>
      <w:tr w:rsidR="007F43C2">
        <w:trPr>
          <w:jc w:val="center"/>
        </w:trPr>
        <w:tc>
          <w:tcPr>
            <w:tcW w:w="605" w:type="dxa"/>
            <w:tcBorders>
              <w:top w:val="single" w:sz="4" w:space="0" w:color="auto"/>
              <w:left w:val="single" w:sz="4" w:space="0" w:color="auto"/>
              <w:bottom w:val="single" w:sz="4" w:space="0" w:color="auto"/>
              <w:right w:val="single" w:sz="4" w:space="0" w:color="auto"/>
            </w:tcBorders>
            <w:vAlign w:val="center"/>
          </w:tcPr>
          <w:p w:rsidR="007F43C2" w:rsidRDefault="005A1897">
            <w:pPr>
              <w:adjustRightInd w:val="0"/>
              <w:snapToGrid w:val="0"/>
              <w:spacing w:line="400" w:lineRule="exact"/>
              <w:jc w:val="center"/>
              <w:rPr>
                <w:rFonts w:ascii="宋体" w:hAnsi="宋体"/>
                <w:sz w:val="24"/>
                <w:szCs w:val="24"/>
              </w:rPr>
            </w:pPr>
            <w:r>
              <w:rPr>
                <w:rFonts w:ascii="宋体" w:hAnsi="宋体" w:hint="eastAsia"/>
                <w:sz w:val="24"/>
                <w:szCs w:val="24"/>
              </w:rPr>
              <w:t>5</w:t>
            </w:r>
          </w:p>
        </w:tc>
        <w:tc>
          <w:tcPr>
            <w:tcW w:w="2182" w:type="dxa"/>
            <w:tcBorders>
              <w:top w:val="single" w:sz="4" w:space="0" w:color="auto"/>
              <w:left w:val="single" w:sz="4" w:space="0" w:color="auto"/>
              <w:bottom w:val="single" w:sz="4" w:space="0" w:color="auto"/>
              <w:right w:val="single" w:sz="4" w:space="0" w:color="auto"/>
            </w:tcBorders>
            <w:vAlign w:val="center"/>
          </w:tcPr>
          <w:p w:rsidR="007F43C2" w:rsidRDefault="005A1897">
            <w:pPr>
              <w:tabs>
                <w:tab w:val="left" w:pos="1180"/>
              </w:tabs>
              <w:adjustRightInd w:val="0"/>
              <w:snapToGrid w:val="0"/>
              <w:spacing w:line="400" w:lineRule="exact"/>
              <w:rPr>
                <w:rFonts w:ascii="宋体" w:hAnsi="宋体" w:cs="宋体"/>
                <w:sz w:val="24"/>
                <w:szCs w:val="24"/>
                <w:lang w:val="zh-CN"/>
              </w:rPr>
            </w:pPr>
            <w:r>
              <w:rPr>
                <w:rFonts w:ascii="宋体" w:hAnsi="宋体" w:cs="宋体" w:hint="eastAsia"/>
                <w:sz w:val="24"/>
                <w:szCs w:val="24"/>
                <w:lang w:val="zh-CN"/>
              </w:rPr>
              <w:t>采购需求</w:t>
            </w:r>
          </w:p>
        </w:tc>
        <w:tc>
          <w:tcPr>
            <w:tcW w:w="6736" w:type="dxa"/>
            <w:tcBorders>
              <w:top w:val="single" w:sz="4" w:space="0" w:color="auto"/>
              <w:left w:val="single" w:sz="4" w:space="0" w:color="auto"/>
              <w:bottom w:val="single" w:sz="4" w:space="0" w:color="auto"/>
              <w:right w:val="single" w:sz="4" w:space="0" w:color="auto"/>
            </w:tcBorders>
            <w:vAlign w:val="center"/>
          </w:tcPr>
          <w:p w:rsidR="007F43C2" w:rsidRDefault="005A1897">
            <w:pPr>
              <w:tabs>
                <w:tab w:val="left" w:pos="350"/>
                <w:tab w:val="left" w:pos="1180"/>
              </w:tabs>
              <w:spacing w:line="400" w:lineRule="exact"/>
              <w:rPr>
                <w:rFonts w:ascii="宋体" w:hAnsi="宋体"/>
                <w:sz w:val="24"/>
                <w:szCs w:val="24"/>
              </w:rPr>
            </w:pPr>
            <w:r>
              <w:rPr>
                <w:rFonts w:ascii="宋体" w:hAnsi="宋体" w:cs="宋体" w:hint="eastAsia"/>
                <w:sz w:val="24"/>
                <w:szCs w:val="24"/>
                <w:lang w:val="zh-CN"/>
              </w:rPr>
              <w:t>详见招标公告</w:t>
            </w:r>
          </w:p>
        </w:tc>
      </w:tr>
      <w:tr w:rsidR="007F43C2">
        <w:trPr>
          <w:jc w:val="center"/>
        </w:trPr>
        <w:tc>
          <w:tcPr>
            <w:tcW w:w="605" w:type="dxa"/>
            <w:tcBorders>
              <w:top w:val="single" w:sz="4" w:space="0" w:color="auto"/>
              <w:left w:val="single" w:sz="4" w:space="0" w:color="auto"/>
              <w:bottom w:val="single" w:sz="4" w:space="0" w:color="auto"/>
              <w:right w:val="single" w:sz="4" w:space="0" w:color="auto"/>
            </w:tcBorders>
            <w:vAlign w:val="center"/>
          </w:tcPr>
          <w:p w:rsidR="007F43C2" w:rsidRDefault="005A1897">
            <w:pPr>
              <w:adjustRightInd w:val="0"/>
              <w:snapToGrid w:val="0"/>
              <w:spacing w:line="400" w:lineRule="exact"/>
              <w:jc w:val="center"/>
              <w:rPr>
                <w:rFonts w:ascii="宋体" w:hAnsi="宋体"/>
                <w:sz w:val="24"/>
                <w:szCs w:val="24"/>
              </w:rPr>
            </w:pPr>
            <w:r>
              <w:rPr>
                <w:rFonts w:ascii="宋体" w:hAnsi="宋体" w:hint="eastAsia"/>
                <w:sz w:val="24"/>
                <w:szCs w:val="24"/>
              </w:rPr>
              <w:t>6</w:t>
            </w:r>
          </w:p>
        </w:tc>
        <w:tc>
          <w:tcPr>
            <w:tcW w:w="2182" w:type="dxa"/>
            <w:tcBorders>
              <w:top w:val="single" w:sz="4" w:space="0" w:color="auto"/>
              <w:left w:val="single" w:sz="4" w:space="0" w:color="auto"/>
              <w:bottom w:val="single" w:sz="4" w:space="0" w:color="auto"/>
              <w:right w:val="single" w:sz="4" w:space="0" w:color="auto"/>
            </w:tcBorders>
            <w:vAlign w:val="center"/>
          </w:tcPr>
          <w:p w:rsidR="007F43C2" w:rsidRDefault="005A1897">
            <w:pPr>
              <w:adjustRightInd w:val="0"/>
              <w:snapToGrid w:val="0"/>
              <w:spacing w:line="400" w:lineRule="exact"/>
              <w:rPr>
                <w:rFonts w:ascii="宋体" w:hAnsi="宋体"/>
                <w:sz w:val="24"/>
                <w:szCs w:val="24"/>
              </w:rPr>
            </w:pPr>
            <w:r>
              <w:rPr>
                <w:rFonts w:ascii="宋体" w:hAnsi="宋体" w:hint="eastAsia"/>
                <w:sz w:val="24"/>
                <w:szCs w:val="24"/>
              </w:rPr>
              <w:t>包段划分</w:t>
            </w:r>
          </w:p>
        </w:tc>
        <w:tc>
          <w:tcPr>
            <w:tcW w:w="6736" w:type="dxa"/>
            <w:tcBorders>
              <w:top w:val="single" w:sz="4" w:space="0" w:color="auto"/>
              <w:left w:val="single" w:sz="4" w:space="0" w:color="auto"/>
              <w:bottom w:val="single" w:sz="4" w:space="0" w:color="auto"/>
              <w:right w:val="single" w:sz="4" w:space="0" w:color="auto"/>
            </w:tcBorders>
            <w:vAlign w:val="center"/>
          </w:tcPr>
          <w:p w:rsidR="007F43C2" w:rsidRDefault="005A1897">
            <w:pPr>
              <w:tabs>
                <w:tab w:val="left" w:pos="350"/>
              </w:tabs>
              <w:spacing w:line="400" w:lineRule="exact"/>
              <w:rPr>
                <w:rFonts w:ascii="宋体" w:hAnsi="宋体"/>
                <w:sz w:val="24"/>
                <w:szCs w:val="24"/>
              </w:rPr>
            </w:pPr>
            <w:r>
              <w:rPr>
                <w:rFonts w:ascii="宋体" w:hAnsi="宋体" w:cs="宋体" w:hint="eastAsia"/>
                <w:sz w:val="24"/>
                <w:szCs w:val="24"/>
                <w:lang w:val="zh-CN"/>
              </w:rPr>
              <w:t>详见招标公告</w:t>
            </w:r>
          </w:p>
        </w:tc>
      </w:tr>
      <w:tr w:rsidR="007F43C2">
        <w:trPr>
          <w:jc w:val="center"/>
        </w:trPr>
        <w:tc>
          <w:tcPr>
            <w:tcW w:w="605" w:type="dxa"/>
            <w:tcBorders>
              <w:top w:val="single" w:sz="4" w:space="0" w:color="auto"/>
              <w:left w:val="single" w:sz="4" w:space="0" w:color="auto"/>
              <w:bottom w:val="single" w:sz="4" w:space="0" w:color="auto"/>
              <w:right w:val="single" w:sz="4" w:space="0" w:color="auto"/>
            </w:tcBorders>
            <w:vAlign w:val="center"/>
          </w:tcPr>
          <w:p w:rsidR="007F43C2" w:rsidRDefault="005A1897">
            <w:pPr>
              <w:adjustRightInd w:val="0"/>
              <w:snapToGrid w:val="0"/>
              <w:spacing w:line="400" w:lineRule="exact"/>
              <w:jc w:val="center"/>
              <w:rPr>
                <w:rFonts w:ascii="宋体" w:hAnsi="宋体"/>
                <w:sz w:val="24"/>
                <w:szCs w:val="24"/>
              </w:rPr>
            </w:pPr>
            <w:r>
              <w:rPr>
                <w:rFonts w:ascii="宋体" w:hAnsi="宋体" w:hint="eastAsia"/>
                <w:sz w:val="24"/>
                <w:szCs w:val="24"/>
              </w:rPr>
              <w:t>7</w:t>
            </w:r>
          </w:p>
        </w:tc>
        <w:tc>
          <w:tcPr>
            <w:tcW w:w="2182" w:type="dxa"/>
            <w:tcBorders>
              <w:top w:val="single" w:sz="4" w:space="0" w:color="auto"/>
              <w:left w:val="single" w:sz="4" w:space="0" w:color="auto"/>
              <w:bottom w:val="single" w:sz="4" w:space="0" w:color="auto"/>
              <w:right w:val="single" w:sz="4" w:space="0" w:color="auto"/>
            </w:tcBorders>
            <w:vAlign w:val="center"/>
          </w:tcPr>
          <w:p w:rsidR="007F43C2" w:rsidRDefault="005A1897">
            <w:pPr>
              <w:adjustRightInd w:val="0"/>
              <w:snapToGrid w:val="0"/>
              <w:spacing w:line="400" w:lineRule="exact"/>
              <w:rPr>
                <w:rFonts w:ascii="宋体" w:hAnsi="宋体"/>
                <w:sz w:val="24"/>
                <w:szCs w:val="24"/>
              </w:rPr>
            </w:pPr>
            <w:r>
              <w:rPr>
                <w:rFonts w:ascii="宋体" w:hAnsi="宋体" w:hint="eastAsia"/>
                <w:sz w:val="24"/>
                <w:szCs w:val="24"/>
              </w:rPr>
              <w:t>投标人资格要求</w:t>
            </w:r>
          </w:p>
        </w:tc>
        <w:tc>
          <w:tcPr>
            <w:tcW w:w="6736" w:type="dxa"/>
            <w:tcBorders>
              <w:top w:val="single" w:sz="4" w:space="0" w:color="auto"/>
              <w:left w:val="single" w:sz="4" w:space="0" w:color="auto"/>
              <w:bottom w:val="single" w:sz="4" w:space="0" w:color="auto"/>
              <w:right w:val="single" w:sz="4" w:space="0" w:color="auto"/>
            </w:tcBorders>
            <w:vAlign w:val="center"/>
          </w:tcPr>
          <w:p w:rsidR="007F43C2" w:rsidRDefault="005A1897">
            <w:pPr>
              <w:widowControl/>
              <w:spacing w:line="360" w:lineRule="exact"/>
              <w:jc w:val="left"/>
              <w:rPr>
                <w:rFonts w:ascii="宋体" w:hAnsi="宋体" w:cs="宋体"/>
                <w:sz w:val="24"/>
                <w:szCs w:val="24"/>
                <w:lang w:val="zh-CN"/>
              </w:rPr>
            </w:pPr>
            <w:r>
              <w:rPr>
                <w:rFonts w:ascii="宋体" w:hAnsi="宋体" w:cs="宋体" w:hint="eastAsia"/>
                <w:sz w:val="24"/>
                <w:szCs w:val="24"/>
                <w:lang w:val="zh-CN"/>
              </w:rPr>
              <w:t>详见招标公告</w:t>
            </w:r>
          </w:p>
        </w:tc>
      </w:tr>
      <w:tr w:rsidR="007F43C2">
        <w:trPr>
          <w:jc w:val="center"/>
        </w:trPr>
        <w:tc>
          <w:tcPr>
            <w:tcW w:w="605" w:type="dxa"/>
            <w:tcBorders>
              <w:top w:val="single" w:sz="4" w:space="0" w:color="auto"/>
              <w:left w:val="single" w:sz="4" w:space="0" w:color="auto"/>
              <w:bottom w:val="single" w:sz="4" w:space="0" w:color="auto"/>
              <w:right w:val="single" w:sz="4" w:space="0" w:color="auto"/>
            </w:tcBorders>
            <w:vAlign w:val="center"/>
          </w:tcPr>
          <w:p w:rsidR="007F43C2" w:rsidRDefault="005A1897">
            <w:pPr>
              <w:adjustRightInd w:val="0"/>
              <w:snapToGrid w:val="0"/>
              <w:spacing w:line="400" w:lineRule="exact"/>
              <w:jc w:val="center"/>
              <w:rPr>
                <w:rFonts w:ascii="宋体" w:hAnsi="宋体"/>
                <w:sz w:val="24"/>
                <w:szCs w:val="24"/>
              </w:rPr>
            </w:pPr>
            <w:r>
              <w:rPr>
                <w:rFonts w:ascii="宋体" w:hAnsi="宋体" w:hint="eastAsia"/>
                <w:sz w:val="24"/>
                <w:szCs w:val="24"/>
              </w:rPr>
              <w:t>8</w:t>
            </w:r>
          </w:p>
        </w:tc>
        <w:tc>
          <w:tcPr>
            <w:tcW w:w="2182" w:type="dxa"/>
            <w:tcBorders>
              <w:top w:val="single" w:sz="4" w:space="0" w:color="auto"/>
              <w:left w:val="single" w:sz="4" w:space="0" w:color="auto"/>
              <w:bottom w:val="single" w:sz="4" w:space="0" w:color="auto"/>
              <w:right w:val="single" w:sz="4" w:space="0" w:color="auto"/>
            </w:tcBorders>
            <w:vAlign w:val="center"/>
          </w:tcPr>
          <w:p w:rsidR="007F43C2" w:rsidRDefault="005A1897">
            <w:pPr>
              <w:adjustRightInd w:val="0"/>
              <w:snapToGrid w:val="0"/>
              <w:spacing w:line="400" w:lineRule="exact"/>
              <w:rPr>
                <w:rFonts w:ascii="宋体" w:hAnsi="宋体"/>
                <w:sz w:val="24"/>
                <w:szCs w:val="24"/>
              </w:rPr>
            </w:pPr>
            <w:r>
              <w:rPr>
                <w:rFonts w:ascii="宋体" w:hAnsi="宋体" w:hint="eastAsia"/>
                <w:sz w:val="24"/>
                <w:szCs w:val="24"/>
              </w:rPr>
              <w:t>投标人信誉要求</w:t>
            </w:r>
          </w:p>
        </w:tc>
        <w:tc>
          <w:tcPr>
            <w:tcW w:w="6736" w:type="dxa"/>
            <w:tcBorders>
              <w:top w:val="single" w:sz="4" w:space="0" w:color="auto"/>
              <w:left w:val="single" w:sz="4" w:space="0" w:color="auto"/>
              <w:bottom w:val="single" w:sz="4" w:space="0" w:color="auto"/>
              <w:right w:val="single" w:sz="4" w:space="0" w:color="auto"/>
            </w:tcBorders>
            <w:vAlign w:val="center"/>
          </w:tcPr>
          <w:p w:rsidR="007F43C2" w:rsidRDefault="005A1897">
            <w:pPr>
              <w:spacing w:line="360" w:lineRule="exact"/>
              <w:rPr>
                <w:rFonts w:ascii="宋体" w:hAnsi="宋体" w:cs="Arial"/>
                <w:kern w:val="0"/>
                <w:sz w:val="24"/>
                <w:szCs w:val="24"/>
              </w:rPr>
            </w:pPr>
            <w:r>
              <w:rPr>
                <w:rFonts w:ascii="宋体" w:hAnsi="宋体" w:hint="eastAsia"/>
                <w:bCs/>
                <w:sz w:val="24"/>
                <w:szCs w:val="24"/>
              </w:rPr>
              <w:t>投标人须有良好的社会信誉</w:t>
            </w:r>
          </w:p>
        </w:tc>
      </w:tr>
      <w:tr w:rsidR="007F43C2">
        <w:trPr>
          <w:jc w:val="center"/>
        </w:trPr>
        <w:tc>
          <w:tcPr>
            <w:tcW w:w="605" w:type="dxa"/>
            <w:tcBorders>
              <w:top w:val="single" w:sz="4" w:space="0" w:color="auto"/>
              <w:left w:val="single" w:sz="4" w:space="0" w:color="auto"/>
              <w:bottom w:val="single" w:sz="4" w:space="0" w:color="auto"/>
              <w:right w:val="single" w:sz="4" w:space="0" w:color="auto"/>
            </w:tcBorders>
            <w:vAlign w:val="center"/>
          </w:tcPr>
          <w:p w:rsidR="007F43C2" w:rsidRDefault="005A1897">
            <w:pPr>
              <w:adjustRightInd w:val="0"/>
              <w:snapToGrid w:val="0"/>
              <w:spacing w:line="400" w:lineRule="exact"/>
              <w:jc w:val="center"/>
              <w:rPr>
                <w:rFonts w:ascii="宋体" w:hAnsi="宋体"/>
                <w:sz w:val="24"/>
                <w:szCs w:val="24"/>
              </w:rPr>
            </w:pPr>
            <w:r>
              <w:rPr>
                <w:rFonts w:ascii="宋体" w:hAnsi="宋体" w:hint="eastAsia"/>
                <w:sz w:val="24"/>
                <w:szCs w:val="24"/>
              </w:rPr>
              <w:t>9</w:t>
            </w:r>
          </w:p>
        </w:tc>
        <w:tc>
          <w:tcPr>
            <w:tcW w:w="2182" w:type="dxa"/>
            <w:tcBorders>
              <w:top w:val="single" w:sz="4" w:space="0" w:color="auto"/>
              <w:left w:val="single" w:sz="4" w:space="0" w:color="auto"/>
              <w:bottom w:val="single" w:sz="4" w:space="0" w:color="auto"/>
              <w:right w:val="single" w:sz="4" w:space="0" w:color="auto"/>
            </w:tcBorders>
            <w:vAlign w:val="center"/>
          </w:tcPr>
          <w:p w:rsidR="007F43C2" w:rsidRDefault="005A1897">
            <w:pPr>
              <w:adjustRightInd w:val="0"/>
              <w:snapToGrid w:val="0"/>
              <w:spacing w:line="400" w:lineRule="exact"/>
              <w:rPr>
                <w:rFonts w:ascii="宋体" w:hAnsi="宋体"/>
                <w:sz w:val="24"/>
                <w:szCs w:val="24"/>
              </w:rPr>
            </w:pPr>
            <w:r>
              <w:rPr>
                <w:rFonts w:ascii="宋体" w:hAnsi="宋体" w:hint="eastAsia"/>
                <w:sz w:val="24"/>
                <w:szCs w:val="24"/>
              </w:rPr>
              <w:t>资格审查方式</w:t>
            </w:r>
          </w:p>
        </w:tc>
        <w:tc>
          <w:tcPr>
            <w:tcW w:w="6736" w:type="dxa"/>
            <w:tcBorders>
              <w:top w:val="single" w:sz="4" w:space="0" w:color="auto"/>
              <w:left w:val="single" w:sz="4" w:space="0" w:color="auto"/>
              <w:bottom w:val="single" w:sz="4" w:space="0" w:color="auto"/>
              <w:right w:val="single" w:sz="4" w:space="0" w:color="auto"/>
            </w:tcBorders>
            <w:vAlign w:val="center"/>
          </w:tcPr>
          <w:p w:rsidR="007F43C2" w:rsidRDefault="005A1897">
            <w:pPr>
              <w:pStyle w:val="a7"/>
              <w:widowControl/>
              <w:snapToGrid w:val="0"/>
              <w:spacing w:line="400" w:lineRule="exact"/>
              <w:rPr>
                <w:rFonts w:ascii="宋体" w:hAnsi="宋体"/>
                <w:b/>
                <w:bCs/>
                <w:sz w:val="24"/>
                <w:szCs w:val="24"/>
              </w:rPr>
            </w:pPr>
            <w:r>
              <w:rPr>
                <w:rFonts w:ascii="宋体" w:hAnsi="宋体" w:hint="eastAsia"/>
                <w:sz w:val="24"/>
                <w:szCs w:val="24"/>
              </w:rPr>
              <w:t>资格后审</w:t>
            </w:r>
          </w:p>
        </w:tc>
      </w:tr>
      <w:tr w:rsidR="007F43C2">
        <w:trPr>
          <w:jc w:val="center"/>
        </w:trPr>
        <w:tc>
          <w:tcPr>
            <w:tcW w:w="605" w:type="dxa"/>
            <w:tcBorders>
              <w:top w:val="single" w:sz="4" w:space="0" w:color="auto"/>
              <w:left w:val="single" w:sz="4" w:space="0" w:color="auto"/>
              <w:bottom w:val="single" w:sz="4" w:space="0" w:color="auto"/>
              <w:right w:val="single" w:sz="4" w:space="0" w:color="auto"/>
            </w:tcBorders>
            <w:vAlign w:val="center"/>
          </w:tcPr>
          <w:p w:rsidR="007F43C2" w:rsidRDefault="005A1897">
            <w:pPr>
              <w:adjustRightInd w:val="0"/>
              <w:snapToGrid w:val="0"/>
              <w:spacing w:line="400" w:lineRule="exact"/>
              <w:jc w:val="center"/>
              <w:rPr>
                <w:rFonts w:ascii="宋体" w:hAnsi="宋体"/>
                <w:sz w:val="24"/>
                <w:szCs w:val="24"/>
              </w:rPr>
            </w:pPr>
            <w:r>
              <w:rPr>
                <w:rFonts w:ascii="宋体" w:hAnsi="宋体" w:hint="eastAsia"/>
                <w:sz w:val="24"/>
                <w:szCs w:val="24"/>
              </w:rPr>
              <w:t>10</w:t>
            </w:r>
          </w:p>
        </w:tc>
        <w:tc>
          <w:tcPr>
            <w:tcW w:w="2182" w:type="dxa"/>
            <w:tcBorders>
              <w:top w:val="single" w:sz="4" w:space="0" w:color="auto"/>
              <w:left w:val="single" w:sz="4" w:space="0" w:color="auto"/>
              <w:bottom w:val="single" w:sz="4" w:space="0" w:color="auto"/>
              <w:right w:val="single" w:sz="4" w:space="0" w:color="auto"/>
            </w:tcBorders>
            <w:vAlign w:val="center"/>
          </w:tcPr>
          <w:p w:rsidR="007F43C2" w:rsidRDefault="005A1897">
            <w:pPr>
              <w:adjustRightInd w:val="0"/>
              <w:snapToGrid w:val="0"/>
              <w:spacing w:line="400" w:lineRule="exact"/>
              <w:rPr>
                <w:rFonts w:ascii="宋体" w:hAnsi="宋体"/>
                <w:sz w:val="24"/>
                <w:szCs w:val="24"/>
              </w:rPr>
            </w:pPr>
            <w:r>
              <w:rPr>
                <w:rFonts w:ascii="宋体" w:hAnsi="宋体" w:hint="eastAsia"/>
                <w:sz w:val="24"/>
                <w:szCs w:val="24"/>
              </w:rPr>
              <w:t>联合体投标</w:t>
            </w:r>
          </w:p>
        </w:tc>
        <w:tc>
          <w:tcPr>
            <w:tcW w:w="6736" w:type="dxa"/>
            <w:tcBorders>
              <w:top w:val="single" w:sz="4" w:space="0" w:color="auto"/>
              <w:left w:val="single" w:sz="4" w:space="0" w:color="auto"/>
              <w:bottom w:val="single" w:sz="4" w:space="0" w:color="auto"/>
              <w:right w:val="single" w:sz="4" w:space="0" w:color="auto"/>
            </w:tcBorders>
            <w:vAlign w:val="center"/>
          </w:tcPr>
          <w:p w:rsidR="007F43C2" w:rsidRDefault="005A1897">
            <w:pPr>
              <w:pStyle w:val="a7"/>
              <w:widowControl/>
              <w:snapToGrid w:val="0"/>
              <w:spacing w:line="400" w:lineRule="exact"/>
              <w:rPr>
                <w:rFonts w:ascii="宋体" w:hAnsi="宋体"/>
                <w:sz w:val="24"/>
                <w:szCs w:val="24"/>
              </w:rPr>
            </w:pPr>
            <w:r>
              <w:rPr>
                <w:rFonts w:ascii="宋体" w:hAnsi="宋体" w:hint="eastAsia"/>
                <w:bCs/>
                <w:sz w:val="24"/>
                <w:szCs w:val="24"/>
              </w:rPr>
              <w:t>不接受</w:t>
            </w:r>
          </w:p>
        </w:tc>
      </w:tr>
      <w:tr w:rsidR="007F43C2">
        <w:trPr>
          <w:jc w:val="center"/>
        </w:trPr>
        <w:tc>
          <w:tcPr>
            <w:tcW w:w="605" w:type="dxa"/>
            <w:tcBorders>
              <w:top w:val="single" w:sz="4" w:space="0" w:color="auto"/>
              <w:left w:val="single" w:sz="4" w:space="0" w:color="auto"/>
              <w:bottom w:val="single" w:sz="4" w:space="0" w:color="auto"/>
              <w:right w:val="single" w:sz="4" w:space="0" w:color="auto"/>
            </w:tcBorders>
            <w:vAlign w:val="center"/>
          </w:tcPr>
          <w:p w:rsidR="007F43C2" w:rsidRDefault="005A1897">
            <w:pPr>
              <w:adjustRightInd w:val="0"/>
              <w:snapToGrid w:val="0"/>
              <w:spacing w:line="400" w:lineRule="exact"/>
              <w:jc w:val="center"/>
              <w:rPr>
                <w:rFonts w:ascii="宋体" w:hAnsi="宋体"/>
                <w:sz w:val="24"/>
                <w:szCs w:val="24"/>
              </w:rPr>
            </w:pPr>
            <w:r>
              <w:rPr>
                <w:rFonts w:ascii="宋体" w:hAnsi="宋体" w:hint="eastAsia"/>
                <w:sz w:val="24"/>
                <w:szCs w:val="24"/>
              </w:rPr>
              <w:t>11</w:t>
            </w:r>
          </w:p>
        </w:tc>
        <w:tc>
          <w:tcPr>
            <w:tcW w:w="2182" w:type="dxa"/>
            <w:tcBorders>
              <w:top w:val="single" w:sz="4" w:space="0" w:color="auto"/>
              <w:left w:val="single" w:sz="4" w:space="0" w:color="auto"/>
              <w:bottom w:val="single" w:sz="4" w:space="0" w:color="auto"/>
              <w:right w:val="single" w:sz="4" w:space="0" w:color="auto"/>
            </w:tcBorders>
            <w:vAlign w:val="center"/>
          </w:tcPr>
          <w:p w:rsidR="007F43C2" w:rsidRDefault="005A1897">
            <w:pPr>
              <w:adjustRightInd w:val="0"/>
              <w:snapToGrid w:val="0"/>
              <w:spacing w:line="400" w:lineRule="exact"/>
              <w:rPr>
                <w:rFonts w:ascii="宋体" w:hAnsi="宋体"/>
                <w:sz w:val="24"/>
                <w:szCs w:val="24"/>
              </w:rPr>
            </w:pPr>
            <w:r>
              <w:rPr>
                <w:rFonts w:ascii="宋体" w:hAnsi="宋体" w:hint="eastAsia"/>
                <w:kern w:val="10"/>
                <w:sz w:val="24"/>
                <w:szCs w:val="24"/>
              </w:rPr>
              <w:t>投标预备会</w:t>
            </w:r>
          </w:p>
        </w:tc>
        <w:tc>
          <w:tcPr>
            <w:tcW w:w="6736" w:type="dxa"/>
            <w:tcBorders>
              <w:top w:val="single" w:sz="4" w:space="0" w:color="auto"/>
              <w:left w:val="single" w:sz="4" w:space="0" w:color="auto"/>
              <w:bottom w:val="single" w:sz="4" w:space="0" w:color="auto"/>
              <w:right w:val="single" w:sz="4" w:space="0" w:color="auto"/>
            </w:tcBorders>
            <w:vAlign w:val="center"/>
          </w:tcPr>
          <w:p w:rsidR="007F43C2" w:rsidRDefault="005A1897">
            <w:pPr>
              <w:pStyle w:val="a7"/>
              <w:widowControl/>
              <w:snapToGrid w:val="0"/>
              <w:spacing w:line="400" w:lineRule="exact"/>
              <w:rPr>
                <w:rFonts w:ascii="宋体" w:hAnsi="宋体"/>
                <w:sz w:val="24"/>
                <w:szCs w:val="24"/>
              </w:rPr>
            </w:pPr>
            <w:r>
              <w:rPr>
                <w:rFonts w:ascii="宋体" w:hAnsi="宋体" w:hint="eastAsia"/>
                <w:sz w:val="24"/>
                <w:szCs w:val="24"/>
              </w:rPr>
              <w:t>不召开</w:t>
            </w:r>
          </w:p>
        </w:tc>
      </w:tr>
      <w:tr w:rsidR="007F43C2">
        <w:trPr>
          <w:jc w:val="center"/>
        </w:trPr>
        <w:tc>
          <w:tcPr>
            <w:tcW w:w="605" w:type="dxa"/>
            <w:tcBorders>
              <w:top w:val="single" w:sz="4" w:space="0" w:color="auto"/>
              <w:left w:val="single" w:sz="4" w:space="0" w:color="auto"/>
              <w:bottom w:val="single" w:sz="4" w:space="0" w:color="auto"/>
              <w:right w:val="single" w:sz="4" w:space="0" w:color="auto"/>
            </w:tcBorders>
            <w:vAlign w:val="center"/>
          </w:tcPr>
          <w:p w:rsidR="007F43C2" w:rsidRDefault="005A1897">
            <w:pPr>
              <w:adjustRightInd w:val="0"/>
              <w:snapToGrid w:val="0"/>
              <w:spacing w:line="400" w:lineRule="exact"/>
              <w:jc w:val="center"/>
              <w:rPr>
                <w:rFonts w:ascii="宋体" w:hAnsi="宋体"/>
                <w:sz w:val="24"/>
                <w:szCs w:val="24"/>
              </w:rPr>
            </w:pPr>
            <w:r>
              <w:rPr>
                <w:rFonts w:ascii="宋体" w:hAnsi="宋体" w:hint="eastAsia"/>
                <w:sz w:val="24"/>
                <w:szCs w:val="24"/>
              </w:rPr>
              <w:t>12</w:t>
            </w:r>
          </w:p>
        </w:tc>
        <w:tc>
          <w:tcPr>
            <w:tcW w:w="2182" w:type="dxa"/>
            <w:tcBorders>
              <w:top w:val="single" w:sz="4" w:space="0" w:color="auto"/>
              <w:left w:val="single" w:sz="4" w:space="0" w:color="auto"/>
              <w:bottom w:val="single" w:sz="4" w:space="0" w:color="auto"/>
              <w:right w:val="single" w:sz="4" w:space="0" w:color="auto"/>
            </w:tcBorders>
            <w:vAlign w:val="center"/>
          </w:tcPr>
          <w:p w:rsidR="007F43C2" w:rsidRDefault="005A1897">
            <w:pPr>
              <w:spacing w:line="400" w:lineRule="exact"/>
              <w:rPr>
                <w:rFonts w:ascii="宋体" w:hAnsi="宋体"/>
                <w:kern w:val="10"/>
                <w:sz w:val="24"/>
                <w:szCs w:val="24"/>
              </w:rPr>
            </w:pPr>
            <w:r>
              <w:rPr>
                <w:rFonts w:ascii="宋体" w:hAnsi="宋体" w:hint="eastAsia"/>
                <w:kern w:val="10"/>
                <w:sz w:val="24"/>
                <w:szCs w:val="24"/>
              </w:rPr>
              <w:t>勘察现场</w:t>
            </w:r>
          </w:p>
        </w:tc>
        <w:tc>
          <w:tcPr>
            <w:tcW w:w="6736" w:type="dxa"/>
            <w:tcBorders>
              <w:top w:val="single" w:sz="4" w:space="0" w:color="auto"/>
              <w:left w:val="single" w:sz="4" w:space="0" w:color="auto"/>
              <w:bottom w:val="single" w:sz="4" w:space="0" w:color="auto"/>
              <w:right w:val="single" w:sz="4" w:space="0" w:color="auto"/>
            </w:tcBorders>
            <w:vAlign w:val="center"/>
          </w:tcPr>
          <w:p w:rsidR="007F43C2" w:rsidRDefault="005A1897">
            <w:pPr>
              <w:spacing w:line="400" w:lineRule="exact"/>
              <w:rPr>
                <w:rFonts w:ascii="宋体" w:hAnsi="宋体"/>
                <w:kern w:val="10"/>
                <w:sz w:val="24"/>
                <w:szCs w:val="24"/>
              </w:rPr>
            </w:pPr>
            <w:r>
              <w:rPr>
                <w:rFonts w:ascii="宋体" w:hAnsi="宋体" w:hint="eastAsia"/>
                <w:kern w:val="10"/>
                <w:sz w:val="24"/>
                <w:szCs w:val="24"/>
              </w:rPr>
              <w:t>自行勘察，联系人：温健伟，联系电话：</w:t>
            </w:r>
            <w:r>
              <w:rPr>
                <w:rFonts w:ascii="宋体" w:hAnsi="宋体"/>
                <w:kern w:val="10"/>
                <w:sz w:val="24"/>
                <w:szCs w:val="24"/>
              </w:rPr>
              <w:t>17705609054</w:t>
            </w:r>
          </w:p>
        </w:tc>
      </w:tr>
      <w:tr w:rsidR="007F43C2">
        <w:trPr>
          <w:jc w:val="center"/>
        </w:trPr>
        <w:tc>
          <w:tcPr>
            <w:tcW w:w="605" w:type="dxa"/>
            <w:tcBorders>
              <w:top w:val="single" w:sz="4" w:space="0" w:color="auto"/>
              <w:left w:val="single" w:sz="4" w:space="0" w:color="auto"/>
              <w:bottom w:val="single" w:sz="4" w:space="0" w:color="auto"/>
              <w:right w:val="single" w:sz="4" w:space="0" w:color="auto"/>
            </w:tcBorders>
            <w:vAlign w:val="center"/>
          </w:tcPr>
          <w:p w:rsidR="007F43C2" w:rsidRDefault="005A1897">
            <w:pPr>
              <w:adjustRightInd w:val="0"/>
              <w:snapToGrid w:val="0"/>
              <w:spacing w:line="400" w:lineRule="exact"/>
              <w:jc w:val="center"/>
              <w:rPr>
                <w:rFonts w:ascii="宋体" w:hAnsi="宋体"/>
                <w:sz w:val="24"/>
                <w:szCs w:val="24"/>
              </w:rPr>
            </w:pPr>
            <w:r>
              <w:rPr>
                <w:rFonts w:ascii="宋体" w:hAnsi="宋体" w:hint="eastAsia"/>
                <w:sz w:val="24"/>
                <w:szCs w:val="24"/>
              </w:rPr>
              <w:t>13</w:t>
            </w:r>
          </w:p>
        </w:tc>
        <w:tc>
          <w:tcPr>
            <w:tcW w:w="2182" w:type="dxa"/>
            <w:tcBorders>
              <w:top w:val="single" w:sz="4" w:space="0" w:color="auto"/>
              <w:left w:val="single" w:sz="4" w:space="0" w:color="auto"/>
              <w:bottom w:val="single" w:sz="4" w:space="0" w:color="auto"/>
              <w:right w:val="single" w:sz="4" w:space="0" w:color="auto"/>
            </w:tcBorders>
            <w:vAlign w:val="center"/>
          </w:tcPr>
          <w:p w:rsidR="007F43C2" w:rsidRDefault="005A1897">
            <w:pPr>
              <w:adjustRightInd w:val="0"/>
              <w:snapToGrid w:val="0"/>
              <w:spacing w:line="400" w:lineRule="exact"/>
              <w:rPr>
                <w:rFonts w:ascii="宋体" w:hAnsi="宋体"/>
                <w:kern w:val="10"/>
                <w:sz w:val="24"/>
                <w:szCs w:val="24"/>
              </w:rPr>
            </w:pPr>
            <w:r>
              <w:rPr>
                <w:rFonts w:ascii="宋体" w:hAnsi="宋体" w:hint="eastAsia"/>
                <w:kern w:val="10"/>
                <w:sz w:val="24"/>
                <w:szCs w:val="24"/>
              </w:rPr>
              <w:t>投标人提出问题、</w:t>
            </w:r>
            <w:r>
              <w:rPr>
                <w:rFonts w:ascii="宋体" w:hAnsi="宋体" w:hint="eastAsia"/>
                <w:sz w:val="24"/>
                <w:szCs w:val="24"/>
              </w:rPr>
              <w:t>要求澄清招标文件</w:t>
            </w:r>
            <w:r>
              <w:rPr>
                <w:rFonts w:ascii="宋体" w:hAnsi="宋体" w:hint="eastAsia"/>
                <w:kern w:val="10"/>
                <w:sz w:val="24"/>
                <w:szCs w:val="24"/>
              </w:rPr>
              <w:t>的截止时间及方式</w:t>
            </w:r>
          </w:p>
        </w:tc>
        <w:tc>
          <w:tcPr>
            <w:tcW w:w="6736" w:type="dxa"/>
            <w:tcBorders>
              <w:top w:val="single" w:sz="4" w:space="0" w:color="auto"/>
              <w:left w:val="single" w:sz="4" w:space="0" w:color="auto"/>
              <w:bottom w:val="single" w:sz="4" w:space="0" w:color="auto"/>
              <w:right w:val="single" w:sz="4" w:space="0" w:color="auto"/>
            </w:tcBorders>
            <w:vAlign w:val="center"/>
          </w:tcPr>
          <w:p w:rsidR="007F43C2" w:rsidRDefault="005A1897">
            <w:pPr>
              <w:pStyle w:val="a7"/>
              <w:widowControl/>
              <w:snapToGrid w:val="0"/>
              <w:spacing w:line="400" w:lineRule="exact"/>
              <w:rPr>
                <w:rFonts w:ascii="宋体" w:hAnsi="宋体"/>
                <w:sz w:val="24"/>
                <w:szCs w:val="24"/>
              </w:rPr>
            </w:pPr>
            <w:r>
              <w:rPr>
                <w:rFonts w:ascii="宋体" w:hAnsi="宋体" w:hint="eastAsia"/>
                <w:sz w:val="24"/>
                <w:szCs w:val="24"/>
              </w:rPr>
              <w:t>投标人应当在获取招标文件或者招标文件公告期限届满之日起7个工作日内提出,将质疑函加盖公章后PDF扫描件和Word可编辑版本上传至寰亚新点电子交易平台系统内</w:t>
            </w:r>
            <w:r>
              <w:rPr>
                <w:rFonts w:ascii="宋体" w:hAnsi="宋体" w:hint="eastAsia"/>
                <w:b/>
                <w:sz w:val="24"/>
                <w:szCs w:val="24"/>
              </w:rPr>
              <w:t>（我的项目-项目流程-异议-新增异议）。</w:t>
            </w:r>
          </w:p>
        </w:tc>
      </w:tr>
      <w:tr w:rsidR="007F43C2">
        <w:trPr>
          <w:jc w:val="center"/>
        </w:trPr>
        <w:tc>
          <w:tcPr>
            <w:tcW w:w="605" w:type="dxa"/>
            <w:tcBorders>
              <w:top w:val="single" w:sz="4" w:space="0" w:color="auto"/>
              <w:left w:val="single" w:sz="4" w:space="0" w:color="auto"/>
              <w:bottom w:val="single" w:sz="4" w:space="0" w:color="auto"/>
              <w:right w:val="single" w:sz="4" w:space="0" w:color="auto"/>
            </w:tcBorders>
            <w:vAlign w:val="center"/>
          </w:tcPr>
          <w:p w:rsidR="007F43C2" w:rsidRDefault="005A1897">
            <w:pPr>
              <w:adjustRightInd w:val="0"/>
              <w:snapToGrid w:val="0"/>
              <w:spacing w:line="400" w:lineRule="exact"/>
              <w:jc w:val="center"/>
              <w:rPr>
                <w:rFonts w:ascii="宋体" w:hAnsi="宋体"/>
                <w:sz w:val="24"/>
                <w:szCs w:val="24"/>
              </w:rPr>
            </w:pPr>
            <w:r>
              <w:rPr>
                <w:rFonts w:ascii="宋体" w:hAnsi="宋体" w:hint="eastAsia"/>
                <w:sz w:val="24"/>
                <w:szCs w:val="24"/>
              </w:rPr>
              <w:t>14</w:t>
            </w:r>
          </w:p>
        </w:tc>
        <w:tc>
          <w:tcPr>
            <w:tcW w:w="2182" w:type="dxa"/>
            <w:tcBorders>
              <w:top w:val="single" w:sz="4" w:space="0" w:color="auto"/>
              <w:left w:val="single" w:sz="4" w:space="0" w:color="auto"/>
              <w:bottom w:val="single" w:sz="4" w:space="0" w:color="auto"/>
              <w:right w:val="single" w:sz="4" w:space="0" w:color="auto"/>
            </w:tcBorders>
            <w:vAlign w:val="center"/>
          </w:tcPr>
          <w:p w:rsidR="007F43C2" w:rsidRDefault="005A1897">
            <w:pPr>
              <w:adjustRightInd w:val="0"/>
              <w:snapToGrid w:val="0"/>
              <w:spacing w:line="400" w:lineRule="exact"/>
              <w:rPr>
                <w:rFonts w:ascii="宋体" w:hAnsi="宋体"/>
                <w:sz w:val="24"/>
                <w:szCs w:val="24"/>
              </w:rPr>
            </w:pPr>
            <w:r>
              <w:rPr>
                <w:rFonts w:ascii="宋体" w:hAnsi="宋体" w:hint="eastAsia"/>
                <w:kern w:val="10"/>
                <w:sz w:val="24"/>
                <w:szCs w:val="24"/>
              </w:rPr>
              <w:t>采购人或代理机构的答复时间</w:t>
            </w:r>
          </w:p>
        </w:tc>
        <w:tc>
          <w:tcPr>
            <w:tcW w:w="6736" w:type="dxa"/>
            <w:tcBorders>
              <w:top w:val="single" w:sz="4" w:space="0" w:color="auto"/>
              <w:left w:val="single" w:sz="4" w:space="0" w:color="auto"/>
              <w:bottom w:val="single" w:sz="4" w:space="0" w:color="auto"/>
              <w:right w:val="single" w:sz="4" w:space="0" w:color="auto"/>
            </w:tcBorders>
            <w:vAlign w:val="center"/>
          </w:tcPr>
          <w:p w:rsidR="007F43C2" w:rsidRDefault="005A1897">
            <w:pPr>
              <w:pStyle w:val="a7"/>
              <w:widowControl/>
              <w:snapToGrid w:val="0"/>
              <w:spacing w:line="400" w:lineRule="exact"/>
              <w:rPr>
                <w:rFonts w:ascii="宋体" w:hAnsi="宋体"/>
                <w:bCs/>
                <w:sz w:val="24"/>
                <w:szCs w:val="24"/>
              </w:rPr>
            </w:pPr>
            <w:r>
              <w:rPr>
                <w:rFonts w:ascii="宋体" w:hAnsi="宋体" w:hint="eastAsia"/>
                <w:sz w:val="24"/>
                <w:szCs w:val="24"/>
              </w:rPr>
              <w:t>收到质疑函后7个工作日内作出答复</w:t>
            </w:r>
          </w:p>
        </w:tc>
      </w:tr>
      <w:tr w:rsidR="007F43C2">
        <w:trPr>
          <w:jc w:val="center"/>
        </w:trPr>
        <w:tc>
          <w:tcPr>
            <w:tcW w:w="605" w:type="dxa"/>
            <w:tcBorders>
              <w:top w:val="single" w:sz="4" w:space="0" w:color="auto"/>
              <w:left w:val="single" w:sz="4" w:space="0" w:color="auto"/>
              <w:bottom w:val="single" w:sz="4" w:space="0" w:color="auto"/>
              <w:right w:val="single" w:sz="4" w:space="0" w:color="auto"/>
            </w:tcBorders>
            <w:vAlign w:val="center"/>
          </w:tcPr>
          <w:p w:rsidR="007F43C2" w:rsidRDefault="005A1897">
            <w:pPr>
              <w:adjustRightInd w:val="0"/>
              <w:snapToGrid w:val="0"/>
              <w:spacing w:line="400" w:lineRule="exact"/>
              <w:jc w:val="center"/>
              <w:rPr>
                <w:rFonts w:ascii="宋体" w:hAnsi="宋体"/>
                <w:sz w:val="24"/>
                <w:szCs w:val="24"/>
              </w:rPr>
            </w:pPr>
            <w:r>
              <w:rPr>
                <w:rFonts w:ascii="宋体" w:hAnsi="宋体" w:hint="eastAsia"/>
                <w:sz w:val="24"/>
                <w:szCs w:val="24"/>
              </w:rPr>
              <w:t>15</w:t>
            </w:r>
          </w:p>
        </w:tc>
        <w:tc>
          <w:tcPr>
            <w:tcW w:w="2182" w:type="dxa"/>
            <w:tcBorders>
              <w:top w:val="single" w:sz="4" w:space="0" w:color="auto"/>
              <w:left w:val="single" w:sz="4" w:space="0" w:color="auto"/>
              <w:bottom w:val="single" w:sz="4" w:space="0" w:color="auto"/>
              <w:right w:val="single" w:sz="4" w:space="0" w:color="auto"/>
            </w:tcBorders>
            <w:vAlign w:val="center"/>
          </w:tcPr>
          <w:p w:rsidR="007F43C2" w:rsidRDefault="005A1897">
            <w:pPr>
              <w:adjustRightInd w:val="0"/>
              <w:snapToGrid w:val="0"/>
              <w:spacing w:line="400" w:lineRule="exact"/>
              <w:rPr>
                <w:rFonts w:ascii="宋体" w:hAnsi="宋体"/>
                <w:kern w:val="10"/>
                <w:sz w:val="24"/>
                <w:szCs w:val="24"/>
              </w:rPr>
            </w:pPr>
            <w:r>
              <w:rPr>
                <w:rFonts w:ascii="宋体" w:hAnsi="宋体" w:hint="eastAsia"/>
                <w:kern w:val="10"/>
                <w:sz w:val="24"/>
                <w:szCs w:val="24"/>
              </w:rPr>
              <w:t>采购人或代理机构主动修改招标文件时间</w:t>
            </w:r>
          </w:p>
        </w:tc>
        <w:tc>
          <w:tcPr>
            <w:tcW w:w="6736" w:type="dxa"/>
            <w:tcBorders>
              <w:top w:val="single" w:sz="4" w:space="0" w:color="auto"/>
              <w:left w:val="single" w:sz="4" w:space="0" w:color="auto"/>
              <w:bottom w:val="single" w:sz="4" w:space="0" w:color="auto"/>
              <w:right w:val="single" w:sz="4" w:space="0" w:color="auto"/>
            </w:tcBorders>
            <w:vAlign w:val="center"/>
          </w:tcPr>
          <w:p w:rsidR="007F43C2" w:rsidRDefault="005A1897" w:rsidP="00822DF3">
            <w:pPr>
              <w:pStyle w:val="a7"/>
              <w:widowControl/>
              <w:snapToGrid w:val="0"/>
              <w:spacing w:line="400" w:lineRule="exact"/>
              <w:rPr>
                <w:rFonts w:ascii="宋体" w:hAnsi="宋体"/>
                <w:bCs/>
                <w:sz w:val="24"/>
                <w:szCs w:val="24"/>
              </w:rPr>
            </w:pPr>
            <w:r>
              <w:rPr>
                <w:rFonts w:ascii="宋体" w:hAnsi="宋体" w:hint="eastAsia"/>
                <w:bCs/>
                <w:sz w:val="24"/>
                <w:szCs w:val="24"/>
              </w:rPr>
              <w:t>在</w:t>
            </w:r>
            <w:r>
              <w:rPr>
                <w:rFonts w:ascii="宋体" w:hAnsi="宋体" w:hint="eastAsia"/>
                <w:sz w:val="24"/>
                <w:szCs w:val="24"/>
              </w:rPr>
              <w:t>20</w:t>
            </w:r>
            <w:r>
              <w:rPr>
                <w:rFonts w:ascii="宋体" w:hAnsi="宋体"/>
                <w:sz w:val="24"/>
                <w:szCs w:val="24"/>
              </w:rPr>
              <w:t>2</w:t>
            </w:r>
            <w:r>
              <w:rPr>
                <w:rFonts w:ascii="宋体" w:hAnsi="宋体" w:hint="eastAsia"/>
                <w:sz w:val="24"/>
                <w:szCs w:val="24"/>
              </w:rPr>
              <w:t>3年</w:t>
            </w:r>
            <w:r w:rsidR="00822DF3">
              <w:rPr>
                <w:rFonts w:ascii="宋体" w:hAnsi="宋体"/>
                <w:sz w:val="24"/>
                <w:szCs w:val="24"/>
              </w:rPr>
              <w:t>11</w:t>
            </w:r>
            <w:r>
              <w:rPr>
                <w:rFonts w:ascii="宋体" w:hAnsi="宋体" w:hint="eastAsia"/>
                <w:sz w:val="24"/>
                <w:szCs w:val="24"/>
              </w:rPr>
              <w:t>月</w:t>
            </w:r>
            <w:r w:rsidR="00822DF3">
              <w:rPr>
                <w:rFonts w:ascii="宋体" w:hAnsi="宋体"/>
                <w:sz w:val="24"/>
                <w:szCs w:val="24"/>
              </w:rPr>
              <w:t>01</w:t>
            </w:r>
            <w:r>
              <w:rPr>
                <w:rFonts w:ascii="宋体" w:hAnsi="宋体" w:hint="eastAsia"/>
                <w:sz w:val="24"/>
                <w:szCs w:val="24"/>
              </w:rPr>
              <w:t>日17时</w:t>
            </w:r>
            <w:r>
              <w:rPr>
                <w:rFonts w:ascii="宋体" w:hAnsi="宋体" w:hint="eastAsia"/>
                <w:bCs/>
                <w:sz w:val="24"/>
                <w:szCs w:val="24"/>
              </w:rPr>
              <w:t>前</w:t>
            </w:r>
            <w:r>
              <w:rPr>
                <w:rFonts w:ascii="宋体" w:hAnsi="宋体" w:hint="eastAsia"/>
                <w:sz w:val="24"/>
                <w:szCs w:val="24"/>
              </w:rPr>
              <w:t>发布在招标公告发布网站和寰亚新点电子交易平台，投标人应自行查看。当投标截止时间不足15日时，采购人对招标文件进行澄清或修改的，如果投标人认为澄清或修改的内容会影响投标文件的编制，应该在澄清或修改（书面/电子邮件/网站）发布后24小时内提出延迟投标截止时间要求。注意：如果所有投标人均未要求延迟投标截止时间的，则采购人或采购代理机构认为对招标文件澄清或修改不影响投标人编制投标文件。</w:t>
            </w:r>
          </w:p>
        </w:tc>
      </w:tr>
      <w:tr w:rsidR="007F43C2">
        <w:trPr>
          <w:jc w:val="center"/>
        </w:trPr>
        <w:tc>
          <w:tcPr>
            <w:tcW w:w="605" w:type="dxa"/>
            <w:tcBorders>
              <w:top w:val="single" w:sz="4" w:space="0" w:color="auto"/>
              <w:left w:val="single" w:sz="4" w:space="0" w:color="auto"/>
              <w:bottom w:val="single" w:sz="4" w:space="0" w:color="auto"/>
              <w:right w:val="single" w:sz="4" w:space="0" w:color="auto"/>
            </w:tcBorders>
            <w:vAlign w:val="center"/>
          </w:tcPr>
          <w:p w:rsidR="007F43C2" w:rsidRDefault="005A1897">
            <w:pPr>
              <w:adjustRightInd w:val="0"/>
              <w:snapToGrid w:val="0"/>
              <w:spacing w:line="400" w:lineRule="exact"/>
              <w:jc w:val="center"/>
              <w:rPr>
                <w:rFonts w:ascii="宋体" w:hAnsi="宋体"/>
                <w:sz w:val="24"/>
                <w:szCs w:val="24"/>
              </w:rPr>
            </w:pPr>
            <w:r>
              <w:rPr>
                <w:rFonts w:ascii="宋体" w:hAnsi="宋体" w:hint="eastAsia"/>
                <w:sz w:val="24"/>
                <w:szCs w:val="24"/>
              </w:rPr>
              <w:t>16</w:t>
            </w:r>
          </w:p>
        </w:tc>
        <w:tc>
          <w:tcPr>
            <w:tcW w:w="2182" w:type="dxa"/>
            <w:tcBorders>
              <w:top w:val="single" w:sz="4" w:space="0" w:color="auto"/>
              <w:left w:val="single" w:sz="4" w:space="0" w:color="auto"/>
              <w:bottom w:val="single" w:sz="4" w:space="0" w:color="auto"/>
              <w:right w:val="single" w:sz="4" w:space="0" w:color="auto"/>
            </w:tcBorders>
            <w:vAlign w:val="center"/>
          </w:tcPr>
          <w:p w:rsidR="007F43C2" w:rsidRDefault="005A1897">
            <w:pPr>
              <w:adjustRightInd w:val="0"/>
              <w:snapToGrid w:val="0"/>
              <w:spacing w:line="400" w:lineRule="exact"/>
              <w:rPr>
                <w:rFonts w:ascii="宋体" w:hAnsi="宋体"/>
                <w:sz w:val="24"/>
                <w:szCs w:val="24"/>
              </w:rPr>
            </w:pPr>
            <w:r>
              <w:rPr>
                <w:rFonts w:ascii="宋体" w:hAnsi="宋体" w:hint="eastAsia"/>
                <w:sz w:val="24"/>
                <w:szCs w:val="24"/>
              </w:rPr>
              <w:t>转包</w:t>
            </w:r>
          </w:p>
        </w:tc>
        <w:tc>
          <w:tcPr>
            <w:tcW w:w="6736" w:type="dxa"/>
            <w:tcBorders>
              <w:top w:val="single" w:sz="4" w:space="0" w:color="auto"/>
              <w:left w:val="single" w:sz="4" w:space="0" w:color="auto"/>
              <w:bottom w:val="single" w:sz="4" w:space="0" w:color="auto"/>
              <w:right w:val="single" w:sz="4" w:space="0" w:color="auto"/>
            </w:tcBorders>
            <w:vAlign w:val="center"/>
          </w:tcPr>
          <w:p w:rsidR="007F43C2" w:rsidRDefault="005A1897">
            <w:pPr>
              <w:adjustRightInd w:val="0"/>
              <w:snapToGrid w:val="0"/>
              <w:spacing w:line="400" w:lineRule="exact"/>
              <w:rPr>
                <w:rFonts w:ascii="宋体" w:hAnsi="宋体"/>
                <w:kern w:val="10"/>
                <w:sz w:val="24"/>
                <w:szCs w:val="24"/>
              </w:rPr>
            </w:pPr>
            <w:r>
              <w:rPr>
                <w:rFonts w:ascii="宋体" w:hAnsi="宋体" w:hint="eastAsia"/>
                <w:kern w:val="10"/>
                <w:sz w:val="24"/>
                <w:szCs w:val="24"/>
              </w:rPr>
              <w:t>本项目不得转包。</w:t>
            </w:r>
          </w:p>
        </w:tc>
      </w:tr>
      <w:tr w:rsidR="007F43C2">
        <w:trPr>
          <w:jc w:val="center"/>
        </w:trPr>
        <w:tc>
          <w:tcPr>
            <w:tcW w:w="605" w:type="dxa"/>
            <w:tcBorders>
              <w:top w:val="single" w:sz="4" w:space="0" w:color="auto"/>
              <w:left w:val="single" w:sz="4" w:space="0" w:color="auto"/>
              <w:bottom w:val="single" w:sz="4" w:space="0" w:color="auto"/>
              <w:right w:val="single" w:sz="4" w:space="0" w:color="auto"/>
            </w:tcBorders>
            <w:vAlign w:val="center"/>
          </w:tcPr>
          <w:p w:rsidR="007F43C2" w:rsidRDefault="005A1897">
            <w:pPr>
              <w:adjustRightInd w:val="0"/>
              <w:snapToGrid w:val="0"/>
              <w:spacing w:line="400" w:lineRule="exact"/>
              <w:jc w:val="center"/>
              <w:rPr>
                <w:rFonts w:ascii="宋体" w:hAnsi="宋体"/>
                <w:sz w:val="24"/>
                <w:szCs w:val="24"/>
              </w:rPr>
            </w:pPr>
            <w:r>
              <w:rPr>
                <w:rFonts w:ascii="宋体" w:hAnsi="宋体" w:hint="eastAsia"/>
                <w:sz w:val="24"/>
                <w:szCs w:val="24"/>
              </w:rPr>
              <w:t>17</w:t>
            </w:r>
          </w:p>
        </w:tc>
        <w:tc>
          <w:tcPr>
            <w:tcW w:w="2182" w:type="dxa"/>
            <w:tcBorders>
              <w:top w:val="single" w:sz="4" w:space="0" w:color="auto"/>
              <w:left w:val="single" w:sz="4" w:space="0" w:color="auto"/>
              <w:bottom w:val="single" w:sz="4" w:space="0" w:color="auto"/>
              <w:right w:val="single" w:sz="4" w:space="0" w:color="auto"/>
            </w:tcBorders>
            <w:vAlign w:val="center"/>
          </w:tcPr>
          <w:p w:rsidR="007F43C2" w:rsidRDefault="005A1897">
            <w:pPr>
              <w:adjustRightInd w:val="0"/>
              <w:snapToGrid w:val="0"/>
              <w:spacing w:line="400" w:lineRule="exact"/>
              <w:rPr>
                <w:rFonts w:ascii="宋体" w:hAnsi="宋体"/>
                <w:sz w:val="24"/>
                <w:szCs w:val="24"/>
              </w:rPr>
            </w:pPr>
            <w:r>
              <w:rPr>
                <w:rFonts w:ascii="宋体" w:hAnsi="宋体" w:hint="eastAsia"/>
                <w:sz w:val="24"/>
                <w:szCs w:val="24"/>
              </w:rPr>
              <w:t>偏离</w:t>
            </w:r>
          </w:p>
        </w:tc>
        <w:tc>
          <w:tcPr>
            <w:tcW w:w="6736" w:type="dxa"/>
            <w:tcBorders>
              <w:top w:val="single" w:sz="4" w:space="0" w:color="auto"/>
              <w:left w:val="single" w:sz="4" w:space="0" w:color="auto"/>
              <w:bottom w:val="single" w:sz="4" w:space="0" w:color="auto"/>
              <w:right w:val="single" w:sz="4" w:space="0" w:color="auto"/>
            </w:tcBorders>
            <w:vAlign w:val="center"/>
          </w:tcPr>
          <w:p w:rsidR="007F43C2" w:rsidRDefault="005A1897">
            <w:pPr>
              <w:adjustRightInd w:val="0"/>
              <w:snapToGrid w:val="0"/>
              <w:spacing w:line="400" w:lineRule="exact"/>
              <w:rPr>
                <w:rFonts w:ascii="宋体" w:hAnsi="宋体"/>
                <w:kern w:val="10"/>
                <w:sz w:val="24"/>
                <w:szCs w:val="24"/>
              </w:rPr>
            </w:pPr>
            <w:r>
              <w:rPr>
                <w:rFonts w:ascii="宋体" w:hAnsi="宋体" w:hint="eastAsia"/>
                <w:kern w:val="10"/>
                <w:sz w:val="24"/>
                <w:szCs w:val="24"/>
              </w:rPr>
              <w:t>详见招标文件</w:t>
            </w:r>
          </w:p>
        </w:tc>
      </w:tr>
      <w:tr w:rsidR="007F43C2">
        <w:trPr>
          <w:jc w:val="center"/>
        </w:trPr>
        <w:tc>
          <w:tcPr>
            <w:tcW w:w="605" w:type="dxa"/>
            <w:tcBorders>
              <w:top w:val="single" w:sz="4" w:space="0" w:color="auto"/>
              <w:left w:val="single" w:sz="4" w:space="0" w:color="auto"/>
              <w:bottom w:val="single" w:sz="4" w:space="0" w:color="auto"/>
              <w:right w:val="single" w:sz="4" w:space="0" w:color="auto"/>
            </w:tcBorders>
            <w:vAlign w:val="center"/>
          </w:tcPr>
          <w:p w:rsidR="007F43C2" w:rsidRDefault="005A1897">
            <w:pPr>
              <w:adjustRightInd w:val="0"/>
              <w:snapToGrid w:val="0"/>
              <w:spacing w:line="400" w:lineRule="exact"/>
              <w:jc w:val="center"/>
              <w:rPr>
                <w:rFonts w:ascii="宋体" w:hAnsi="宋体"/>
                <w:sz w:val="24"/>
                <w:szCs w:val="24"/>
              </w:rPr>
            </w:pPr>
            <w:r>
              <w:rPr>
                <w:rFonts w:ascii="宋体" w:hAnsi="宋体" w:hint="eastAsia"/>
                <w:sz w:val="24"/>
                <w:szCs w:val="24"/>
              </w:rPr>
              <w:t>18</w:t>
            </w:r>
          </w:p>
        </w:tc>
        <w:tc>
          <w:tcPr>
            <w:tcW w:w="2182" w:type="dxa"/>
            <w:tcBorders>
              <w:top w:val="single" w:sz="4" w:space="0" w:color="auto"/>
              <w:left w:val="single" w:sz="4" w:space="0" w:color="auto"/>
              <w:bottom w:val="single" w:sz="4" w:space="0" w:color="auto"/>
              <w:right w:val="single" w:sz="4" w:space="0" w:color="auto"/>
            </w:tcBorders>
            <w:vAlign w:val="center"/>
          </w:tcPr>
          <w:p w:rsidR="007F43C2" w:rsidRDefault="005A1897">
            <w:pPr>
              <w:adjustRightInd w:val="0"/>
              <w:snapToGrid w:val="0"/>
              <w:spacing w:line="400" w:lineRule="exact"/>
              <w:rPr>
                <w:rFonts w:ascii="宋体" w:hAnsi="宋体"/>
                <w:bCs/>
                <w:sz w:val="24"/>
                <w:szCs w:val="24"/>
              </w:rPr>
            </w:pPr>
            <w:r>
              <w:rPr>
                <w:rFonts w:ascii="宋体" w:hAnsi="宋体" w:hint="eastAsia"/>
                <w:bCs/>
                <w:sz w:val="24"/>
                <w:szCs w:val="24"/>
              </w:rPr>
              <w:t>投标有效期</w:t>
            </w:r>
          </w:p>
        </w:tc>
        <w:tc>
          <w:tcPr>
            <w:tcW w:w="6736" w:type="dxa"/>
            <w:tcBorders>
              <w:top w:val="single" w:sz="4" w:space="0" w:color="auto"/>
              <w:left w:val="single" w:sz="4" w:space="0" w:color="auto"/>
              <w:bottom w:val="single" w:sz="4" w:space="0" w:color="auto"/>
              <w:right w:val="single" w:sz="4" w:space="0" w:color="auto"/>
            </w:tcBorders>
            <w:vAlign w:val="center"/>
          </w:tcPr>
          <w:p w:rsidR="007F43C2" w:rsidRDefault="005A1897">
            <w:pPr>
              <w:adjustRightInd w:val="0"/>
              <w:snapToGrid w:val="0"/>
              <w:spacing w:line="400" w:lineRule="exact"/>
              <w:rPr>
                <w:rFonts w:ascii="宋体" w:hAnsi="宋体"/>
                <w:bCs/>
                <w:sz w:val="24"/>
                <w:szCs w:val="24"/>
                <w:u w:val="single"/>
              </w:rPr>
            </w:pPr>
            <w:r>
              <w:rPr>
                <w:rFonts w:ascii="宋体" w:hAnsi="宋体" w:hint="eastAsia"/>
                <w:bCs/>
                <w:sz w:val="24"/>
                <w:szCs w:val="24"/>
                <w:u w:val="single"/>
              </w:rPr>
              <w:t>120</w:t>
            </w:r>
            <w:r>
              <w:rPr>
                <w:rFonts w:ascii="宋体" w:hAnsi="宋体" w:hint="eastAsia"/>
                <w:bCs/>
                <w:sz w:val="24"/>
                <w:szCs w:val="24"/>
              </w:rPr>
              <w:t>日历天（从投标截止之日算起）</w:t>
            </w:r>
          </w:p>
        </w:tc>
      </w:tr>
      <w:tr w:rsidR="007F43C2">
        <w:trPr>
          <w:jc w:val="center"/>
        </w:trPr>
        <w:tc>
          <w:tcPr>
            <w:tcW w:w="605" w:type="dxa"/>
            <w:tcBorders>
              <w:top w:val="single" w:sz="4" w:space="0" w:color="auto"/>
              <w:left w:val="single" w:sz="4" w:space="0" w:color="auto"/>
              <w:bottom w:val="single" w:sz="4" w:space="0" w:color="auto"/>
              <w:right w:val="single" w:sz="4" w:space="0" w:color="auto"/>
            </w:tcBorders>
            <w:vAlign w:val="center"/>
          </w:tcPr>
          <w:p w:rsidR="007F43C2" w:rsidRDefault="005A1897">
            <w:pPr>
              <w:adjustRightInd w:val="0"/>
              <w:snapToGrid w:val="0"/>
              <w:spacing w:line="400" w:lineRule="exact"/>
              <w:jc w:val="center"/>
              <w:rPr>
                <w:rFonts w:ascii="宋体" w:hAnsi="宋体"/>
                <w:sz w:val="24"/>
                <w:szCs w:val="24"/>
              </w:rPr>
            </w:pPr>
            <w:r>
              <w:rPr>
                <w:rFonts w:ascii="宋体" w:hAnsi="宋体" w:hint="eastAsia"/>
                <w:sz w:val="24"/>
                <w:szCs w:val="24"/>
              </w:rPr>
              <w:t>19</w:t>
            </w:r>
          </w:p>
        </w:tc>
        <w:tc>
          <w:tcPr>
            <w:tcW w:w="2182" w:type="dxa"/>
            <w:tcBorders>
              <w:top w:val="single" w:sz="4" w:space="0" w:color="auto"/>
              <w:left w:val="single" w:sz="4" w:space="0" w:color="auto"/>
              <w:bottom w:val="single" w:sz="4" w:space="0" w:color="auto"/>
              <w:right w:val="single" w:sz="4" w:space="0" w:color="auto"/>
            </w:tcBorders>
            <w:vAlign w:val="center"/>
          </w:tcPr>
          <w:p w:rsidR="007F43C2" w:rsidRDefault="005A1897">
            <w:pPr>
              <w:adjustRightInd w:val="0"/>
              <w:snapToGrid w:val="0"/>
              <w:spacing w:line="400" w:lineRule="exact"/>
              <w:rPr>
                <w:rFonts w:ascii="宋体" w:hAnsi="宋体"/>
                <w:bCs/>
                <w:sz w:val="24"/>
                <w:szCs w:val="24"/>
              </w:rPr>
            </w:pPr>
            <w:r>
              <w:rPr>
                <w:rFonts w:ascii="宋体" w:hAnsi="宋体" w:hint="eastAsia"/>
                <w:bCs/>
                <w:sz w:val="24"/>
                <w:szCs w:val="24"/>
              </w:rPr>
              <w:t>投标保证金</w:t>
            </w:r>
          </w:p>
        </w:tc>
        <w:tc>
          <w:tcPr>
            <w:tcW w:w="6736" w:type="dxa"/>
            <w:tcBorders>
              <w:top w:val="single" w:sz="4" w:space="0" w:color="auto"/>
              <w:left w:val="single" w:sz="4" w:space="0" w:color="auto"/>
              <w:bottom w:val="single" w:sz="4" w:space="0" w:color="auto"/>
              <w:right w:val="single" w:sz="4" w:space="0" w:color="auto"/>
            </w:tcBorders>
            <w:vAlign w:val="center"/>
          </w:tcPr>
          <w:p w:rsidR="007F43C2" w:rsidRDefault="005A1897">
            <w:pPr>
              <w:spacing w:line="360" w:lineRule="exact"/>
              <w:rPr>
                <w:rFonts w:ascii="宋体" w:hAnsi="宋体"/>
                <w:bCs/>
                <w:sz w:val="24"/>
                <w:szCs w:val="24"/>
              </w:rPr>
            </w:pPr>
            <w:r>
              <w:rPr>
                <w:rFonts w:ascii="宋体" w:hAnsi="宋体" w:hint="eastAsia"/>
                <w:bCs/>
                <w:sz w:val="24"/>
                <w:szCs w:val="24"/>
              </w:rPr>
              <w:t>本项目不收取</w:t>
            </w:r>
          </w:p>
        </w:tc>
      </w:tr>
      <w:tr w:rsidR="007F43C2">
        <w:trPr>
          <w:jc w:val="center"/>
        </w:trPr>
        <w:tc>
          <w:tcPr>
            <w:tcW w:w="605" w:type="dxa"/>
            <w:tcBorders>
              <w:top w:val="single" w:sz="4" w:space="0" w:color="auto"/>
              <w:left w:val="single" w:sz="4" w:space="0" w:color="auto"/>
              <w:bottom w:val="single" w:sz="4" w:space="0" w:color="auto"/>
              <w:right w:val="single" w:sz="4" w:space="0" w:color="auto"/>
            </w:tcBorders>
            <w:vAlign w:val="center"/>
          </w:tcPr>
          <w:p w:rsidR="007F43C2" w:rsidRDefault="005A1897">
            <w:pPr>
              <w:adjustRightInd w:val="0"/>
              <w:snapToGrid w:val="0"/>
              <w:spacing w:line="400" w:lineRule="exact"/>
              <w:jc w:val="center"/>
              <w:rPr>
                <w:rFonts w:ascii="宋体" w:hAnsi="宋体"/>
                <w:sz w:val="24"/>
                <w:szCs w:val="24"/>
              </w:rPr>
            </w:pPr>
            <w:r>
              <w:rPr>
                <w:rFonts w:ascii="宋体" w:hAnsi="宋体" w:hint="eastAsia"/>
                <w:sz w:val="24"/>
                <w:szCs w:val="24"/>
              </w:rPr>
              <w:t>20</w:t>
            </w:r>
          </w:p>
        </w:tc>
        <w:tc>
          <w:tcPr>
            <w:tcW w:w="2182" w:type="dxa"/>
            <w:tcBorders>
              <w:top w:val="single" w:sz="4" w:space="0" w:color="auto"/>
              <w:left w:val="single" w:sz="4" w:space="0" w:color="auto"/>
              <w:bottom w:val="single" w:sz="4" w:space="0" w:color="auto"/>
              <w:right w:val="single" w:sz="4" w:space="0" w:color="auto"/>
            </w:tcBorders>
            <w:vAlign w:val="center"/>
          </w:tcPr>
          <w:p w:rsidR="007F43C2" w:rsidRDefault="005A1897">
            <w:pPr>
              <w:spacing w:line="400" w:lineRule="exact"/>
              <w:rPr>
                <w:rFonts w:ascii="宋体" w:hAnsi="宋体"/>
                <w:bCs/>
                <w:sz w:val="24"/>
                <w:szCs w:val="24"/>
              </w:rPr>
            </w:pPr>
            <w:r>
              <w:rPr>
                <w:rFonts w:ascii="宋体" w:hAnsi="宋体" w:hint="eastAsia"/>
                <w:bCs/>
                <w:sz w:val="24"/>
                <w:szCs w:val="24"/>
              </w:rPr>
              <w:t>是否允许递交备选</w:t>
            </w:r>
          </w:p>
          <w:p w:rsidR="007F43C2" w:rsidRDefault="005A1897">
            <w:pPr>
              <w:spacing w:line="400" w:lineRule="exact"/>
              <w:rPr>
                <w:rFonts w:ascii="宋体" w:hAnsi="宋体"/>
                <w:bCs/>
                <w:sz w:val="24"/>
                <w:szCs w:val="24"/>
              </w:rPr>
            </w:pPr>
            <w:r>
              <w:rPr>
                <w:rFonts w:ascii="宋体" w:hAnsi="宋体" w:hint="eastAsia"/>
                <w:bCs/>
                <w:sz w:val="24"/>
                <w:szCs w:val="24"/>
              </w:rPr>
              <w:lastRenderedPageBreak/>
              <w:t>投标方案</w:t>
            </w:r>
          </w:p>
        </w:tc>
        <w:tc>
          <w:tcPr>
            <w:tcW w:w="6736" w:type="dxa"/>
            <w:tcBorders>
              <w:top w:val="single" w:sz="4" w:space="0" w:color="auto"/>
              <w:left w:val="single" w:sz="4" w:space="0" w:color="auto"/>
              <w:bottom w:val="single" w:sz="4" w:space="0" w:color="auto"/>
              <w:right w:val="single" w:sz="4" w:space="0" w:color="auto"/>
            </w:tcBorders>
            <w:vAlign w:val="center"/>
          </w:tcPr>
          <w:p w:rsidR="007F43C2" w:rsidRDefault="005A1897">
            <w:pPr>
              <w:adjustRightInd w:val="0"/>
              <w:snapToGrid w:val="0"/>
              <w:spacing w:line="400" w:lineRule="exact"/>
              <w:rPr>
                <w:rFonts w:ascii="宋体" w:hAnsi="宋体"/>
                <w:kern w:val="10"/>
                <w:sz w:val="24"/>
                <w:szCs w:val="24"/>
              </w:rPr>
            </w:pPr>
            <w:r>
              <w:rPr>
                <w:rFonts w:ascii="宋体" w:hAnsi="宋体" w:hint="eastAsia"/>
                <w:bCs/>
                <w:sz w:val="24"/>
                <w:szCs w:val="24"/>
              </w:rPr>
              <w:lastRenderedPageBreak/>
              <w:t>不允许</w:t>
            </w:r>
          </w:p>
        </w:tc>
      </w:tr>
      <w:tr w:rsidR="007F43C2">
        <w:trPr>
          <w:jc w:val="center"/>
        </w:trPr>
        <w:tc>
          <w:tcPr>
            <w:tcW w:w="605" w:type="dxa"/>
            <w:tcBorders>
              <w:top w:val="single" w:sz="4" w:space="0" w:color="auto"/>
              <w:left w:val="single" w:sz="4" w:space="0" w:color="auto"/>
              <w:bottom w:val="single" w:sz="4" w:space="0" w:color="auto"/>
              <w:right w:val="single" w:sz="4" w:space="0" w:color="auto"/>
            </w:tcBorders>
            <w:vAlign w:val="center"/>
          </w:tcPr>
          <w:p w:rsidR="007F43C2" w:rsidRDefault="005A1897">
            <w:pPr>
              <w:adjustRightInd w:val="0"/>
              <w:snapToGrid w:val="0"/>
              <w:spacing w:line="400" w:lineRule="exact"/>
              <w:jc w:val="center"/>
              <w:rPr>
                <w:rFonts w:ascii="宋体" w:hAnsi="宋体"/>
                <w:sz w:val="24"/>
                <w:szCs w:val="24"/>
              </w:rPr>
            </w:pPr>
            <w:r>
              <w:rPr>
                <w:rFonts w:ascii="宋体" w:hAnsi="宋体" w:hint="eastAsia"/>
                <w:sz w:val="24"/>
                <w:szCs w:val="24"/>
              </w:rPr>
              <w:lastRenderedPageBreak/>
              <w:t>21</w:t>
            </w:r>
          </w:p>
        </w:tc>
        <w:tc>
          <w:tcPr>
            <w:tcW w:w="2182" w:type="dxa"/>
            <w:tcBorders>
              <w:top w:val="single" w:sz="4" w:space="0" w:color="auto"/>
              <w:left w:val="single" w:sz="4" w:space="0" w:color="auto"/>
              <w:bottom w:val="single" w:sz="4" w:space="0" w:color="auto"/>
              <w:right w:val="single" w:sz="4" w:space="0" w:color="auto"/>
            </w:tcBorders>
            <w:vAlign w:val="center"/>
          </w:tcPr>
          <w:p w:rsidR="007F43C2" w:rsidRDefault="005A1897">
            <w:pPr>
              <w:adjustRightInd w:val="0"/>
              <w:snapToGrid w:val="0"/>
              <w:spacing w:line="400" w:lineRule="exact"/>
              <w:rPr>
                <w:rFonts w:ascii="宋体" w:hAnsi="宋体"/>
                <w:bCs/>
                <w:sz w:val="24"/>
                <w:szCs w:val="24"/>
              </w:rPr>
            </w:pPr>
            <w:r>
              <w:rPr>
                <w:rFonts w:ascii="宋体" w:hAnsi="宋体" w:hint="eastAsia"/>
                <w:bCs/>
                <w:sz w:val="24"/>
                <w:szCs w:val="24"/>
              </w:rPr>
              <w:t>投标文件份数</w:t>
            </w:r>
          </w:p>
        </w:tc>
        <w:tc>
          <w:tcPr>
            <w:tcW w:w="6736" w:type="dxa"/>
            <w:tcBorders>
              <w:top w:val="single" w:sz="4" w:space="0" w:color="auto"/>
              <w:left w:val="single" w:sz="4" w:space="0" w:color="auto"/>
              <w:bottom w:val="single" w:sz="4" w:space="0" w:color="auto"/>
              <w:right w:val="single" w:sz="4" w:space="0" w:color="auto"/>
            </w:tcBorders>
            <w:vAlign w:val="center"/>
          </w:tcPr>
          <w:p w:rsidR="007F43C2" w:rsidRDefault="005A1897">
            <w:pPr>
              <w:adjustRightInd w:val="0"/>
              <w:snapToGrid w:val="0"/>
              <w:spacing w:line="400" w:lineRule="exact"/>
              <w:rPr>
                <w:rFonts w:ascii="宋体" w:hAnsi="宋体"/>
                <w:b/>
                <w:bCs/>
                <w:sz w:val="24"/>
                <w:szCs w:val="24"/>
              </w:rPr>
            </w:pPr>
            <w:r>
              <w:rPr>
                <w:rFonts w:ascii="宋体" w:hAnsi="宋体" w:hint="eastAsia"/>
                <w:b/>
                <w:bCs/>
                <w:sz w:val="24"/>
                <w:szCs w:val="24"/>
              </w:rPr>
              <w:t>本项目需要提供加密版电子投标文件1份，使用IE浏览器上传至寰亚新点电子交易系统（上传至：我的项目</w:t>
            </w:r>
            <w:r>
              <w:rPr>
                <w:rFonts w:ascii="宋体" w:hAnsi="宋体"/>
                <w:b/>
                <w:bCs/>
                <w:sz w:val="24"/>
                <w:szCs w:val="24"/>
              </w:rPr>
              <w:t>—</w:t>
            </w:r>
            <w:r>
              <w:rPr>
                <w:rFonts w:ascii="宋体" w:hAnsi="宋体" w:hint="eastAsia"/>
                <w:b/>
                <w:bCs/>
                <w:sz w:val="24"/>
                <w:szCs w:val="24"/>
              </w:rPr>
              <w:t>项目流程</w:t>
            </w:r>
            <w:r>
              <w:rPr>
                <w:rFonts w:ascii="宋体" w:hAnsi="宋体"/>
                <w:b/>
                <w:bCs/>
                <w:sz w:val="24"/>
                <w:szCs w:val="24"/>
              </w:rPr>
              <w:t>—</w:t>
            </w:r>
            <w:r>
              <w:rPr>
                <w:rFonts w:ascii="宋体" w:hAnsi="宋体" w:hint="eastAsia"/>
                <w:b/>
                <w:bCs/>
                <w:sz w:val="24"/>
                <w:szCs w:val="24"/>
              </w:rPr>
              <w:t>投标文件，电子投标文件需要使用寰亚新点专用版电子投标文件制作工具制作电子文件并用“新点标证通”扫码加密和签章）；</w:t>
            </w:r>
            <w:r>
              <w:rPr>
                <w:rFonts w:ascii="宋体" w:hAnsi="宋体" w:hint="eastAsia"/>
                <w:bCs/>
                <w:sz w:val="24"/>
                <w:szCs w:val="24"/>
              </w:rPr>
              <w:t>未按以上要求提交投标文件导致的不良后果由投标单位自行承担。</w:t>
            </w:r>
            <w:r>
              <w:rPr>
                <w:rFonts w:ascii="宋体" w:hAnsi="宋体" w:hint="eastAsia"/>
                <w:b/>
                <w:bCs/>
                <w:sz w:val="24"/>
                <w:szCs w:val="24"/>
              </w:rPr>
              <w:t>开标完成后各投标单位应根据采购人需要提供纸质版投标文件用于存档。</w:t>
            </w:r>
          </w:p>
        </w:tc>
      </w:tr>
      <w:tr w:rsidR="007F43C2">
        <w:trPr>
          <w:jc w:val="center"/>
        </w:trPr>
        <w:tc>
          <w:tcPr>
            <w:tcW w:w="605" w:type="dxa"/>
            <w:tcBorders>
              <w:top w:val="single" w:sz="4" w:space="0" w:color="auto"/>
              <w:left w:val="single" w:sz="4" w:space="0" w:color="auto"/>
              <w:bottom w:val="single" w:sz="4" w:space="0" w:color="auto"/>
              <w:right w:val="single" w:sz="4" w:space="0" w:color="auto"/>
            </w:tcBorders>
            <w:vAlign w:val="center"/>
          </w:tcPr>
          <w:p w:rsidR="007F43C2" w:rsidRDefault="005A1897">
            <w:pPr>
              <w:adjustRightInd w:val="0"/>
              <w:snapToGrid w:val="0"/>
              <w:spacing w:line="400" w:lineRule="exact"/>
              <w:jc w:val="center"/>
              <w:rPr>
                <w:rFonts w:ascii="宋体" w:hAnsi="宋体"/>
                <w:sz w:val="24"/>
                <w:szCs w:val="24"/>
              </w:rPr>
            </w:pPr>
            <w:r>
              <w:rPr>
                <w:rFonts w:ascii="宋体" w:hAnsi="宋体" w:hint="eastAsia"/>
                <w:sz w:val="24"/>
                <w:szCs w:val="24"/>
              </w:rPr>
              <w:t>22</w:t>
            </w:r>
          </w:p>
        </w:tc>
        <w:tc>
          <w:tcPr>
            <w:tcW w:w="2182" w:type="dxa"/>
            <w:tcBorders>
              <w:top w:val="single" w:sz="4" w:space="0" w:color="auto"/>
              <w:left w:val="single" w:sz="4" w:space="0" w:color="auto"/>
              <w:bottom w:val="single" w:sz="4" w:space="0" w:color="auto"/>
              <w:right w:val="single" w:sz="4" w:space="0" w:color="auto"/>
            </w:tcBorders>
            <w:vAlign w:val="center"/>
          </w:tcPr>
          <w:p w:rsidR="007F43C2" w:rsidRDefault="005A1897">
            <w:pPr>
              <w:adjustRightInd w:val="0"/>
              <w:snapToGrid w:val="0"/>
              <w:spacing w:line="400" w:lineRule="exact"/>
              <w:rPr>
                <w:rFonts w:ascii="宋体" w:hAnsi="宋体"/>
                <w:bCs/>
                <w:sz w:val="24"/>
                <w:szCs w:val="24"/>
              </w:rPr>
            </w:pPr>
            <w:r>
              <w:rPr>
                <w:rFonts w:ascii="宋体" w:hAnsi="宋体" w:hint="eastAsia"/>
                <w:bCs/>
                <w:sz w:val="24"/>
                <w:szCs w:val="24"/>
              </w:rPr>
              <w:t>签字或盖章要求</w:t>
            </w:r>
          </w:p>
        </w:tc>
        <w:tc>
          <w:tcPr>
            <w:tcW w:w="6736" w:type="dxa"/>
            <w:tcBorders>
              <w:top w:val="single" w:sz="4" w:space="0" w:color="auto"/>
              <w:left w:val="single" w:sz="4" w:space="0" w:color="auto"/>
              <w:bottom w:val="single" w:sz="4" w:space="0" w:color="auto"/>
              <w:right w:val="single" w:sz="4" w:space="0" w:color="auto"/>
            </w:tcBorders>
            <w:vAlign w:val="center"/>
          </w:tcPr>
          <w:p w:rsidR="007F43C2" w:rsidRDefault="005A1897">
            <w:pPr>
              <w:widowControl/>
              <w:jc w:val="left"/>
              <w:rPr>
                <w:rFonts w:ascii="宋体" w:hAnsi="宋体" w:cs="宋体"/>
                <w:kern w:val="0"/>
                <w:sz w:val="24"/>
                <w:szCs w:val="24"/>
              </w:rPr>
            </w:pPr>
            <w:r>
              <w:rPr>
                <w:rFonts w:ascii="宋体" w:hAnsi="宋体" w:cs="宋体"/>
                <w:kern w:val="0"/>
                <w:sz w:val="24"/>
                <w:szCs w:val="24"/>
              </w:rPr>
              <w:t>1</w:t>
            </w:r>
            <w:r>
              <w:rPr>
                <w:rFonts w:ascii="宋体" w:hAnsi="宋体" w:cs="宋体" w:hint="eastAsia"/>
                <w:kern w:val="0"/>
                <w:sz w:val="24"/>
                <w:szCs w:val="24"/>
              </w:rPr>
              <w:t>.</w:t>
            </w:r>
            <w:r>
              <w:rPr>
                <w:rFonts w:ascii="宋体" w:hAnsi="宋体" w:cs="宋体"/>
                <w:kern w:val="0"/>
                <w:sz w:val="24"/>
                <w:szCs w:val="24"/>
              </w:rPr>
              <w:t>符合第七章投标文件格式要求（部分材料要求加盖投标人红章的，从其规定）；</w:t>
            </w:r>
          </w:p>
          <w:p w:rsidR="007F43C2" w:rsidRDefault="005A1897">
            <w:pPr>
              <w:widowControl/>
              <w:jc w:val="left"/>
              <w:rPr>
                <w:rFonts w:ascii="宋体" w:hAnsi="宋体" w:cs="宋体"/>
                <w:kern w:val="0"/>
                <w:sz w:val="24"/>
                <w:szCs w:val="24"/>
              </w:rPr>
            </w:pPr>
            <w:r>
              <w:rPr>
                <w:rFonts w:ascii="宋体" w:hAnsi="宋体" w:cs="宋体"/>
                <w:kern w:val="0"/>
                <w:sz w:val="24"/>
                <w:szCs w:val="24"/>
              </w:rPr>
              <w:t>2</w:t>
            </w:r>
            <w:r>
              <w:rPr>
                <w:rFonts w:ascii="宋体" w:hAnsi="宋体" w:cs="宋体" w:hint="eastAsia"/>
                <w:kern w:val="0"/>
                <w:sz w:val="24"/>
                <w:szCs w:val="24"/>
              </w:rPr>
              <w:t>.</w:t>
            </w:r>
            <w:r>
              <w:rPr>
                <w:rFonts w:ascii="宋体" w:hAnsi="宋体" w:cs="宋体"/>
                <w:kern w:val="0"/>
                <w:sz w:val="24"/>
                <w:szCs w:val="24"/>
              </w:rPr>
              <w:t>投标</w:t>
            </w:r>
            <w:r>
              <w:rPr>
                <w:rFonts w:ascii="宋体" w:hAnsi="宋体" w:cs="宋体" w:hint="eastAsia"/>
                <w:kern w:val="0"/>
                <w:sz w:val="24"/>
                <w:szCs w:val="24"/>
              </w:rPr>
              <w:t>事宜</w:t>
            </w:r>
            <w:r>
              <w:rPr>
                <w:rFonts w:ascii="宋体" w:hAnsi="宋体" w:cs="宋体"/>
                <w:kern w:val="0"/>
                <w:sz w:val="24"/>
                <w:szCs w:val="24"/>
              </w:rPr>
              <w:t>需要委托代理人</w:t>
            </w:r>
            <w:r>
              <w:rPr>
                <w:rFonts w:ascii="宋体" w:hAnsi="宋体" w:cs="宋体" w:hint="eastAsia"/>
                <w:kern w:val="0"/>
                <w:sz w:val="24"/>
                <w:szCs w:val="24"/>
              </w:rPr>
              <w:t>办理的</w:t>
            </w:r>
            <w:r>
              <w:rPr>
                <w:rFonts w:ascii="宋体" w:hAnsi="宋体" w:cs="宋体"/>
                <w:kern w:val="0"/>
                <w:sz w:val="24"/>
                <w:szCs w:val="24"/>
              </w:rPr>
              <w:t>，在投标文件中须同时提交授权委托书。投标文件授权委托书格式及内容均应符合本文件要求。</w:t>
            </w:r>
          </w:p>
        </w:tc>
      </w:tr>
      <w:tr w:rsidR="007F43C2">
        <w:trPr>
          <w:jc w:val="center"/>
        </w:trPr>
        <w:tc>
          <w:tcPr>
            <w:tcW w:w="605" w:type="dxa"/>
            <w:tcBorders>
              <w:top w:val="single" w:sz="4" w:space="0" w:color="auto"/>
              <w:left w:val="single" w:sz="4" w:space="0" w:color="auto"/>
              <w:bottom w:val="single" w:sz="4" w:space="0" w:color="auto"/>
              <w:right w:val="single" w:sz="4" w:space="0" w:color="auto"/>
            </w:tcBorders>
            <w:vAlign w:val="center"/>
          </w:tcPr>
          <w:p w:rsidR="007F43C2" w:rsidRDefault="005A1897">
            <w:pPr>
              <w:adjustRightInd w:val="0"/>
              <w:snapToGrid w:val="0"/>
              <w:spacing w:line="400" w:lineRule="exact"/>
              <w:jc w:val="center"/>
              <w:rPr>
                <w:rFonts w:ascii="宋体" w:hAnsi="宋体"/>
                <w:sz w:val="24"/>
                <w:szCs w:val="24"/>
              </w:rPr>
            </w:pPr>
            <w:r>
              <w:rPr>
                <w:rFonts w:ascii="宋体" w:hAnsi="宋体" w:hint="eastAsia"/>
                <w:sz w:val="24"/>
                <w:szCs w:val="24"/>
              </w:rPr>
              <w:t>23</w:t>
            </w:r>
          </w:p>
        </w:tc>
        <w:tc>
          <w:tcPr>
            <w:tcW w:w="2182" w:type="dxa"/>
            <w:tcBorders>
              <w:top w:val="single" w:sz="4" w:space="0" w:color="auto"/>
              <w:left w:val="single" w:sz="4" w:space="0" w:color="auto"/>
              <w:bottom w:val="single" w:sz="4" w:space="0" w:color="auto"/>
              <w:right w:val="single" w:sz="4" w:space="0" w:color="auto"/>
            </w:tcBorders>
            <w:vAlign w:val="center"/>
          </w:tcPr>
          <w:p w:rsidR="007F43C2" w:rsidRDefault="005A1897">
            <w:pPr>
              <w:adjustRightInd w:val="0"/>
              <w:snapToGrid w:val="0"/>
              <w:spacing w:line="400" w:lineRule="exact"/>
              <w:rPr>
                <w:rFonts w:ascii="宋体" w:hAnsi="宋体"/>
                <w:bCs/>
                <w:sz w:val="24"/>
                <w:szCs w:val="24"/>
              </w:rPr>
            </w:pPr>
            <w:r>
              <w:rPr>
                <w:rFonts w:ascii="宋体" w:hAnsi="宋体" w:hint="eastAsia"/>
                <w:bCs/>
                <w:sz w:val="24"/>
                <w:szCs w:val="24"/>
              </w:rPr>
              <w:t>投标截止时间及开标时间</w:t>
            </w:r>
          </w:p>
        </w:tc>
        <w:tc>
          <w:tcPr>
            <w:tcW w:w="6736" w:type="dxa"/>
            <w:tcBorders>
              <w:top w:val="single" w:sz="4" w:space="0" w:color="auto"/>
              <w:left w:val="single" w:sz="4" w:space="0" w:color="auto"/>
              <w:bottom w:val="single" w:sz="4" w:space="0" w:color="auto"/>
              <w:right w:val="single" w:sz="4" w:space="0" w:color="auto"/>
            </w:tcBorders>
            <w:vAlign w:val="center"/>
          </w:tcPr>
          <w:p w:rsidR="007F43C2" w:rsidRDefault="005A1897" w:rsidP="00822DF3">
            <w:pPr>
              <w:tabs>
                <w:tab w:val="left" w:pos="1180"/>
              </w:tabs>
              <w:adjustRightInd w:val="0"/>
              <w:snapToGrid w:val="0"/>
              <w:spacing w:line="360" w:lineRule="exact"/>
              <w:rPr>
                <w:rFonts w:ascii="宋体" w:hAnsi="宋体"/>
                <w:sz w:val="24"/>
                <w:szCs w:val="24"/>
              </w:rPr>
            </w:pPr>
            <w:r>
              <w:rPr>
                <w:rFonts w:ascii="宋体" w:hAnsi="宋体" w:hint="eastAsia"/>
                <w:kern w:val="10"/>
                <w:sz w:val="24"/>
                <w:szCs w:val="24"/>
              </w:rPr>
              <w:t>2</w:t>
            </w:r>
            <w:r>
              <w:rPr>
                <w:rFonts w:ascii="宋体" w:hAnsi="宋体"/>
                <w:kern w:val="10"/>
                <w:sz w:val="24"/>
                <w:szCs w:val="24"/>
              </w:rPr>
              <w:t>02</w:t>
            </w:r>
            <w:r>
              <w:rPr>
                <w:rFonts w:ascii="宋体" w:hAnsi="宋体" w:hint="eastAsia"/>
                <w:kern w:val="10"/>
                <w:sz w:val="24"/>
                <w:szCs w:val="24"/>
              </w:rPr>
              <w:t>3年</w:t>
            </w:r>
            <w:r w:rsidR="00822DF3">
              <w:rPr>
                <w:rFonts w:ascii="宋体" w:hAnsi="宋体"/>
                <w:kern w:val="10"/>
                <w:sz w:val="24"/>
                <w:szCs w:val="24"/>
              </w:rPr>
              <w:t>11</w:t>
            </w:r>
            <w:r>
              <w:rPr>
                <w:rFonts w:ascii="宋体" w:hAnsi="宋体" w:hint="eastAsia"/>
                <w:sz w:val="24"/>
                <w:szCs w:val="24"/>
              </w:rPr>
              <w:t>月</w:t>
            </w:r>
            <w:r w:rsidR="00822DF3">
              <w:rPr>
                <w:rFonts w:ascii="宋体" w:hAnsi="宋体"/>
                <w:sz w:val="24"/>
                <w:szCs w:val="24"/>
              </w:rPr>
              <w:t>16</w:t>
            </w:r>
            <w:r>
              <w:rPr>
                <w:rFonts w:ascii="宋体" w:hAnsi="宋体" w:hint="eastAsia"/>
                <w:sz w:val="24"/>
                <w:szCs w:val="24"/>
              </w:rPr>
              <w:t>日</w:t>
            </w:r>
            <w:r>
              <w:rPr>
                <w:rFonts w:ascii="宋体" w:hAnsi="宋体"/>
                <w:kern w:val="10"/>
                <w:sz w:val="24"/>
                <w:szCs w:val="24"/>
              </w:rPr>
              <w:t>09</w:t>
            </w:r>
            <w:r>
              <w:rPr>
                <w:rFonts w:ascii="宋体" w:hAnsi="宋体" w:hint="eastAsia"/>
                <w:kern w:val="10"/>
                <w:sz w:val="24"/>
                <w:szCs w:val="24"/>
              </w:rPr>
              <w:t>时</w:t>
            </w:r>
            <w:r>
              <w:rPr>
                <w:rFonts w:ascii="宋体" w:hAnsi="宋体"/>
                <w:kern w:val="10"/>
                <w:sz w:val="24"/>
                <w:szCs w:val="24"/>
              </w:rPr>
              <w:t>30</w:t>
            </w:r>
            <w:r>
              <w:rPr>
                <w:rFonts w:ascii="宋体" w:hAnsi="宋体" w:hint="eastAsia"/>
                <w:kern w:val="10"/>
                <w:sz w:val="24"/>
                <w:szCs w:val="24"/>
              </w:rPr>
              <w:t>分（北京时间）</w:t>
            </w:r>
            <w:r>
              <w:rPr>
                <w:rFonts w:ascii="宋体" w:hAnsi="宋体" w:hint="eastAsia"/>
                <w:sz w:val="24"/>
                <w:szCs w:val="24"/>
              </w:rPr>
              <w:t>。</w:t>
            </w:r>
          </w:p>
        </w:tc>
      </w:tr>
      <w:tr w:rsidR="007F43C2">
        <w:trPr>
          <w:jc w:val="center"/>
        </w:trPr>
        <w:tc>
          <w:tcPr>
            <w:tcW w:w="605" w:type="dxa"/>
            <w:tcBorders>
              <w:top w:val="single" w:sz="4" w:space="0" w:color="auto"/>
              <w:left w:val="single" w:sz="4" w:space="0" w:color="auto"/>
              <w:bottom w:val="single" w:sz="4" w:space="0" w:color="auto"/>
              <w:right w:val="single" w:sz="4" w:space="0" w:color="auto"/>
            </w:tcBorders>
            <w:vAlign w:val="center"/>
          </w:tcPr>
          <w:p w:rsidR="007F43C2" w:rsidRDefault="005A1897">
            <w:pPr>
              <w:adjustRightInd w:val="0"/>
              <w:snapToGrid w:val="0"/>
              <w:spacing w:line="400" w:lineRule="exact"/>
              <w:jc w:val="center"/>
              <w:rPr>
                <w:rFonts w:ascii="宋体" w:hAnsi="宋体"/>
                <w:sz w:val="24"/>
                <w:szCs w:val="24"/>
              </w:rPr>
            </w:pPr>
            <w:r>
              <w:rPr>
                <w:rFonts w:ascii="宋体" w:hAnsi="宋体" w:hint="eastAsia"/>
                <w:sz w:val="24"/>
                <w:szCs w:val="24"/>
              </w:rPr>
              <w:t>24</w:t>
            </w:r>
          </w:p>
        </w:tc>
        <w:tc>
          <w:tcPr>
            <w:tcW w:w="2182" w:type="dxa"/>
            <w:tcBorders>
              <w:top w:val="single" w:sz="4" w:space="0" w:color="auto"/>
              <w:left w:val="single" w:sz="4" w:space="0" w:color="auto"/>
              <w:bottom w:val="single" w:sz="4" w:space="0" w:color="auto"/>
              <w:right w:val="single" w:sz="4" w:space="0" w:color="auto"/>
            </w:tcBorders>
            <w:vAlign w:val="center"/>
          </w:tcPr>
          <w:p w:rsidR="007F43C2" w:rsidRDefault="005A1897">
            <w:pPr>
              <w:adjustRightInd w:val="0"/>
              <w:snapToGrid w:val="0"/>
              <w:spacing w:line="400" w:lineRule="exact"/>
              <w:rPr>
                <w:rFonts w:ascii="宋体" w:hAnsi="宋体"/>
                <w:bCs/>
                <w:sz w:val="24"/>
                <w:szCs w:val="24"/>
              </w:rPr>
            </w:pPr>
            <w:r>
              <w:rPr>
                <w:rFonts w:ascii="宋体" w:hAnsi="宋体" w:hint="eastAsia"/>
                <w:bCs/>
                <w:sz w:val="24"/>
                <w:szCs w:val="24"/>
              </w:rPr>
              <w:t>投标文件递交及开标地点</w:t>
            </w:r>
          </w:p>
        </w:tc>
        <w:tc>
          <w:tcPr>
            <w:tcW w:w="6736" w:type="dxa"/>
            <w:tcBorders>
              <w:top w:val="single" w:sz="4" w:space="0" w:color="auto"/>
              <w:left w:val="single" w:sz="4" w:space="0" w:color="auto"/>
              <w:bottom w:val="single" w:sz="4" w:space="0" w:color="auto"/>
              <w:right w:val="single" w:sz="4" w:space="0" w:color="auto"/>
            </w:tcBorders>
            <w:vAlign w:val="center"/>
          </w:tcPr>
          <w:p w:rsidR="007F43C2" w:rsidRDefault="005A1897">
            <w:pPr>
              <w:autoSpaceDE w:val="0"/>
              <w:autoSpaceDN w:val="0"/>
              <w:adjustRightInd w:val="0"/>
              <w:spacing w:line="440" w:lineRule="exact"/>
              <w:jc w:val="left"/>
              <w:rPr>
                <w:rFonts w:ascii="宋体" w:hAnsi="宋体"/>
                <w:b/>
                <w:sz w:val="24"/>
                <w:szCs w:val="28"/>
              </w:rPr>
            </w:pPr>
            <w:r>
              <w:rPr>
                <w:rFonts w:ascii="宋体" w:hAnsi="宋体" w:hint="eastAsia"/>
                <w:b/>
                <w:sz w:val="24"/>
                <w:szCs w:val="28"/>
              </w:rPr>
              <w:t>本项目不需要投标人携带纸质投标文件到开标现场进行开标，开标截止时间之后各投标人需要在寰亚新点电子交易系统（我的项目-开标大厅-投标人解密）远程解密，超过解密时间没有解密而造成投标失败的情况由投标人自行负责。</w:t>
            </w:r>
          </w:p>
          <w:p w:rsidR="007F43C2" w:rsidRDefault="005A1897">
            <w:pPr>
              <w:adjustRightInd w:val="0"/>
              <w:snapToGrid w:val="0"/>
              <w:spacing w:line="360" w:lineRule="exact"/>
              <w:rPr>
                <w:rFonts w:ascii="宋体" w:hAnsi="宋体"/>
                <w:sz w:val="24"/>
                <w:szCs w:val="24"/>
              </w:rPr>
            </w:pPr>
            <w:r>
              <w:rPr>
                <w:rFonts w:ascii="宋体" w:hAnsi="宋体" w:hint="eastAsia"/>
                <w:sz w:val="24"/>
                <w:szCs w:val="24"/>
              </w:rPr>
              <w:t>开标地点：寰亚新点电子交易平台-开标大厅。</w:t>
            </w:r>
          </w:p>
          <w:p w:rsidR="007F43C2" w:rsidRDefault="005A1897">
            <w:pPr>
              <w:adjustRightInd w:val="0"/>
              <w:snapToGrid w:val="0"/>
              <w:spacing w:line="360" w:lineRule="exact"/>
              <w:rPr>
                <w:rFonts w:ascii="宋体" w:hAnsi="宋体"/>
                <w:b/>
                <w:sz w:val="24"/>
                <w:szCs w:val="24"/>
              </w:rPr>
            </w:pPr>
            <w:r>
              <w:rPr>
                <w:rFonts w:ascii="宋体" w:hAnsi="宋体" w:hint="eastAsia"/>
                <w:b/>
                <w:sz w:val="24"/>
                <w:szCs w:val="24"/>
              </w:rPr>
              <w:t>投标人在投标截止时间前放弃投标的，须在寰亚新点系统内（我的项目-项目流程-弃标）上传盖章的弃标函扫描件提出弃标，否则将会被记录为异常投标行为。</w:t>
            </w:r>
          </w:p>
        </w:tc>
      </w:tr>
      <w:tr w:rsidR="007F43C2">
        <w:trPr>
          <w:jc w:val="center"/>
        </w:trPr>
        <w:tc>
          <w:tcPr>
            <w:tcW w:w="605" w:type="dxa"/>
            <w:tcBorders>
              <w:top w:val="single" w:sz="4" w:space="0" w:color="auto"/>
              <w:left w:val="single" w:sz="4" w:space="0" w:color="auto"/>
              <w:bottom w:val="single" w:sz="4" w:space="0" w:color="auto"/>
              <w:right w:val="single" w:sz="4" w:space="0" w:color="auto"/>
            </w:tcBorders>
            <w:vAlign w:val="center"/>
          </w:tcPr>
          <w:p w:rsidR="007F43C2" w:rsidRDefault="005A1897">
            <w:pPr>
              <w:adjustRightInd w:val="0"/>
              <w:snapToGrid w:val="0"/>
              <w:spacing w:line="400" w:lineRule="exact"/>
              <w:jc w:val="center"/>
              <w:rPr>
                <w:rFonts w:ascii="宋体" w:hAnsi="宋体"/>
                <w:sz w:val="24"/>
                <w:szCs w:val="24"/>
              </w:rPr>
            </w:pPr>
            <w:r>
              <w:rPr>
                <w:rFonts w:ascii="宋体" w:hAnsi="宋体" w:hint="eastAsia"/>
                <w:sz w:val="24"/>
                <w:szCs w:val="24"/>
              </w:rPr>
              <w:t>25</w:t>
            </w:r>
          </w:p>
        </w:tc>
        <w:tc>
          <w:tcPr>
            <w:tcW w:w="2182" w:type="dxa"/>
            <w:tcBorders>
              <w:top w:val="single" w:sz="4" w:space="0" w:color="auto"/>
              <w:left w:val="single" w:sz="4" w:space="0" w:color="auto"/>
              <w:bottom w:val="single" w:sz="4" w:space="0" w:color="auto"/>
              <w:right w:val="single" w:sz="4" w:space="0" w:color="auto"/>
            </w:tcBorders>
            <w:vAlign w:val="center"/>
          </w:tcPr>
          <w:p w:rsidR="007F43C2" w:rsidRDefault="005A1897">
            <w:pPr>
              <w:adjustRightInd w:val="0"/>
              <w:snapToGrid w:val="0"/>
              <w:spacing w:line="400" w:lineRule="exact"/>
              <w:rPr>
                <w:rFonts w:ascii="宋体" w:hAnsi="宋体"/>
                <w:sz w:val="24"/>
                <w:szCs w:val="24"/>
              </w:rPr>
            </w:pPr>
            <w:r>
              <w:rPr>
                <w:rFonts w:ascii="宋体" w:hAnsi="宋体" w:hint="eastAsia"/>
                <w:sz w:val="24"/>
                <w:szCs w:val="24"/>
              </w:rPr>
              <w:t>评标方法及标准</w:t>
            </w:r>
          </w:p>
        </w:tc>
        <w:tc>
          <w:tcPr>
            <w:tcW w:w="6736" w:type="dxa"/>
            <w:tcBorders>
              <w:top w:val="single" w:sz="4" w:space="0" w:color="auto"/>
              <w:left w:val="single" w:sz="4" w:space="0" w:color="auto"/>
              <w:bottom w:val="single" w:sz="4" w:space="0" w:color="auto"/>
              <w:right w:val="single" w:sz="4" w:space="0" w:color="auto"/>
            </w:tcBorders>
            <w:vAlign w:val="center"/>
          </w:tcPr>
          <w:p w:rsidR="007F43C2" w:rsidRDefault="005A1897">
            <w:pPr>
              <w:adjustRightInd w:val="0"/>
              <w:snapToGrid w:val="0"/>
              <w:spacing w:line="360" w:lineRule="exact"/>
              <w:rPr>
                <w:rFonts w:ascii="宋体" w:hAnsi="宋体"/>
                <w:sz w:val="24"/>
                <w:szCs w:val="24"/>
              </w:rPr>
            </w:pPr>
            <w:r>
              <w:rPr>
                <w:rFonts w:ascii="宋体" w:hAnsi="宋体" w:hint="eastAsia"/>
                <w:sz w:val="24"/>
                <w:szCs w:val="24"/>
              </w:rPr>
              <w:t xml:space="preserve">综合评分法 </w:t>
            </w:r>
          </w:p>
        </w:tc>
      </w:tr>
      <w:tr w:rsidR="007F43C2">
        <w:trPr>
          <w:jc w:val="center"/>
        </w:trPr>
        <w:tc>
          <w:tcPr>
            <w:tcW w:w="605" w:type="dxa"/>
            <w:tcBorders>
              <w:top w:val="single" w:sz="4" w:space="0" w:color="auto"/>
              <w:left w:val="single" w:sz="4" w:space="0" w:color="auto"/>
              <w:bottom w:val="single" w:sz="4" w:space="0" w:color="auto"/>
              <w:right w:val="single" w:sz="4" w:space="0" w:color="auto"/>
            </w:tcBorders>
            <w:vAlign w:val="center"/>
          </w:tcPr>
          <w:p w:rsidR="007F43C2" w:rsidRDefault="005A1897">
            <w:pPr>
              <w:adjustRightInd w:val="0"/>
              <w:snapToGrid w:val="0"/>
              <w:spacing w:line="400" w:lineRule="exact"/>
              <w:jc w:val="center"/>
              <w:rPr>
                <w:rFonts w:ascii="宋体" w:hAnsi="宋体"/>
                <w:sz w:val="24"/>
                <w:szCs w:val="24"/>
              </w:rPr>
            </w:pPr>
            <w:r>
              <w:rPr>
                <w:rFonts w:ascii="宋体" w:hAnsi="宋体" w:hint="eastAsia"/>
                <w:sz w:val="24"/>
                <w:szCs w:val="24"/>
              </w:rPr>
              <w:t>26</w:t>
            </w:r>
          </w:p>
        </w:tc>
        <w:tc>
          <w:tcPr>
            <w:tcW w:w="2182" w:type="dxa"/>
            <w:tcBorders>
              <w:top w:val="single" w:sz="4" w:space="0" w:color="auto"/>
              <w:left w:val="single" w:sz="4" w:space="0" w:color="auto"/>
              <w:bottom w:val="single" w:sz="4" w:space="0" w:color="auto"/>
              <w:right w:val="single" w:sz="4" w:space="0" w:color="auto"/>
            </w:tcBorders>
            <w:vAlign w:val="center"/>
          </w:tcPr>
          <w:p w:rsidR="007F43C2" w:rsidRDefault="005A1897">
            <w:pPr>
              <w:adjustRightInd w:val="0"/>
              <w:snapToGrid w:val="0"/>
              <w:spacing w:line="400" w:lineRule="exact"/>
              <w:rPr>
                <w:rFonts w:ascii="宋体" w:hAnsi="宋体"/>
                <w:kern w:val="10"/>
                <w:sz w:val="24"/>
                <w:szCs w:val="24"/>
              </w:rPr>
            </w:pPr>
            <w:r>
              <w:rPr>
                <w:rFonts w:ascii="宋体" w:hAnsi="宋体" w:hint="eastAsia"/>
                <w:kern w:val="10"/>
                <w:sz w:val="24"/>
                <w:szCs w:val="24"/>
              </w:rPr>
              <w:t>评标委员会的组建</w:t>
            </w:r>
          </w:p>
        </w:tc>
        <w:tc>
          <w:tcPr>
            <w:tcW w:w="6736" w:type="dxa"/>
            <w:tcBorders>
              <w:top w:val="single" w:sz="4" w:space="0" w:color="auto"/>
              <w:left w:val="single" w:sz="4" w:space="0" w:color="auto"/>
              <w:bottom w:val="single" w:sz="4" w:space="0" w:color="auto"/>
              <w:right w:val="single" w:sz="4" w:space="0" w:color="auto"/>
            </w:tcBorders>
            <w:vAlign w:val="center"/>
          </w:tcPr>
          <w:p w:rsidR="007F43C2" w:rsidRDefault="005A1897">
            <w:pPr>
              <w:adjustRightInd w:val="0"/>
              <w:snapToGrid w:val="0"/>
              <w:spacing w:line="360" w:lineRule="exact"/>
              <w:rPr>
                <w:rFonts w:ascii="宋体" w:hAnsi="宋体"/>
                <w:kern w:val="10"/>
                <w:sz w:val="24"/>
                <w:szCs w:val="24"/>
              </w:rPr>
            </w:pPr>
            <w:r>
              <w:rPr>
                <w:rFonts w:ascii="宋体" w:hAnsi="宋体" w:hint="eastAsia"/>
                <w:bCs/>
                <w:sz w:val="24"/>
                <w:szCs w:val="24"/>
              </w:rPr>
              <w:t>5人及以上单数，评标专家确定方式:专家库随机抽取</w:t>
            </w:r>
          </w:p>
        </w:tc>
      </w:tr>
      <w:tr w:rsidR="007F43C2">
        <w:trPr>
          <w:jc w:val="center"/>
        </w:trPr>
        <w:tc>
          <w:tcPr>
            <w:tcW w:w="605" w:type="dxa"/>
            <w:tcBorders>
              <w:top w:val="single" w:sz="4" w:space="0" w:color="auto"/>
              <w:left w:val="single" w:sz="4" w:space="0" w:color="auto"/>
              <w:bottom w:val="single" w:sz="4" w:space="0" w:color="auto"/>
              <w:right w:val="single" w:sz="4" w:space="0" w:color="auto"/>
            </w:tcBorders>
            <w:vAlign w:val="center"/>
          </w:tcPr>
          <w:p w:rsidR="007F43C2" w:rsidRDefault="005A1897">
            <w:pPr>
              <w:adjustRightInd w:val="0"/>
              <w:snapToGrid w:val="0"/>
              <w:spacing w:line="400" w:lineRule="exact"/>
              <w:jc w:val="center"/>
              <w:rPr>
                <w:rFonts w:ascii="宋体" w:hAnsi="宋体"/>
                <w:sz w:val="24"/>
                <w:szCs w:val="24"/>
              </w:rPr>
            </w:pPr>
            <w:r>
              <w:rPr>
                <w:rFonts w:ascii="宋体" w:hAnsi="宋体" w:hint="eastAsia"/>
                <w:sz w:val="24"/>
                <w:szCs w:val="24"/>
              </w:rPr>
              <w:t>27</w:t>
            </w:r>
          </w:p>
        </w:tc>
        <w:tc>
          <w:tcPr>
            <w:tcW w:w="2182" w:type="dxa"/>
            <w:tcBorders>
              <w:top w:val="single" w:sz="4" w:space="0" w:color="auto"/>
              <w:left w:val="single" w:sz="4" w:space="0" w:color="auto"/>
              <w:bottom w:val="single" w:sz="4" w:space="0" w:color="auto"/>
              <w:right w:val="single" w:sz="4" w:space="0" w:color="auto"/>
            </w:tcBorders>
            <w:vAlign w:val="center"/>
          </w:tcPr>
          <w:p w:rsidR="007F43C2" w:rsidRDefault="005A1897">
            <w:pPr>
              <w:adjustRightInd w:val="0"/>
              <w:snapToGrid w:val="0"/>
              <w:spacing w:line="400" w:lineRule="exact"/>
              <w:rPr>
                <w:rFonts w:ascii="宋体" w:hAnsi="宋体"/>
                <w:kern w:val="10"/>
                <w:sz w:val="24"/>
                <w:szCs w:val="24"/>
              </w:rPr>
            </w:pPr>
            <w:r>
              <w:rPr>
                <w:rFonts w:ascii="宋体" w:hAnsi="宋体" w:hint="eastAsia"/>
                <w:kern w:val="10"/>
                <w:sz w:val="24"/>
                <w:szCs w:val="24"/>
              </w:rPr>
              <w:t>是否授权评标委员会确定中标人</w:t>
            </w:r>
          </w:p>
        </w:tc>
        <w:tc>
          <w:tcPr>
            <w:tcW w:w="6736" w:type="dxa"/>
            <w:tcBorders>
              <w:top w:val="single" w:sz="4" w:space="0" w:color="auto"/>
              <w:left w:val="single" w:sz="4" w:space="0" w:color="auto"/>
              <w:bottom w:val="single" w:sz="4" w:space="0" w:color="auto"/>
              <w:right w:val="single" w:sz="4" w:space="0" w:color="auto"/>
            </w:tcBorders>
            <w:vAlign w:val="center"/>
          </w:tcPr>
          <w:p w:rsidR="007F43C2" w:rsidRDefault="005A1897">
            <w:pPr>
              <w:adjustRightInd w:val="0"/>
              <w:snapToGrid w:val="0"/>
              <w:spacing w:line="360" w:lineRule="exact"/>
              <w:rPr>
                <w:rFonts w:ascii="宋体" w:hAnsi="宋体"/>
                <w:kern w:val="10"/>
                <w:sz w:val="24"/>
                <w:szCs w:val="24"/>
              </w:rPr>
            </w:pPr>
            <w:r>
              <w:rPr>
                <w:rFonts w:ascii="宋体" w:hAnsi="宋体" w:hint="eastAsia"/>
                <w:kern w:val="10"/>
                <w:sz w:val="24"/>
                <w:szCs w:val="24"/>
              </w:rPr>
              <w:t>是</w:t>
            </w:r>
          </w:p>
        </w:tc>
      </w:tr>
      <w:tr w:rsidR="007F43C2">
        <w:trPr>
          <w:jc w:val="center"/>
        </w:trPr>
        <w:tc>
          <w:tcPr>
            <w:tcW w:w="605" w:type="dxa"/>
            <w:tcBorders>
              <w:top w:val="single" w:sz="4" w:space="0" w:color="auto"/>
              <w:left w:val="single" w:sz="4" w:space="0" w:color="auto"/>
              <w:bottom w:val="single" w:sz="4" w:space="0" w:color="auto"/>
              <w:right w:val="single" w:sz="4" w:space="0" w:color="auto"/>
            </w:tcBorders>
            <w:vAlign w:val="center"/>
          </w:tcPr>
          <w:p w:rsidR="007F43C2" w:rsidRDefault="005A1897">
            <w:pPr>
              <w:adjustRightInd w:val="0"/>
              <w:snapToGrid w:val="0"/>
              <w:spacing w:line="400" w:lineRule="exact"/>
              <w:jc w:val="center"/>
              <w:rPr>
                <w:rFonts w:ascii="宋体" w:hAnsi="宋体"/>
                <w:sz w:val="24"/>
                <w:szCs w:val="24"/>
              </w:rPr>
            </w:pPr>
            <w:r>
              <w:rPr>
                <w:rFonts w:ascii="宋体" w:hAnsi="宋体" w:hint="eastAsia"/>
                <w:sz w:val="24"/>
                <w:szCs w:val="24"/>
              </w:rPr>
              <w:t>28</w:t>
            </w:r>
          </w:p>
        </w:tc>
        <w:tc>
          <w:tcPr>
            <w:tcW w:w="2182" w:type="dxa"/>
            <w:tcBorders>
              <w:top w:val="single" w:sz="4" w:space="0" w:color="auto"/>
              <w:left w:val="single" w:sz="4" w:space="0" w:color="auto"/>
              <w:bottom w:val="single" w:sz="4" w:space="0" w:color="auto"/>
              <w:right w:val="single" w:sz="4" w:space="0" w:color="auto"/>
            </w:tcBorders>
            <w:vAlign w:val="center"/>
          </w:tcPr>
          <w:p w:rsidR="007F43C2" w:rsidRDefault="005A1897">
            <w:pPr>
              <w:adjustRightInd w:val="0"/>
              <w:snapToGrid w:val="0"/>
              <w:spacing w:line="400" w:lineRule="exact"/>
              <w:rPr>
                <w:rFonts w:ascii="宋体" w:hAnsi="宋体"/>
                <w:kern w:val="10"/>
                <w:sz w:val="24"/>
                <w:szCs w:val="24"/>
              </w:rPr>
            </w:pPr>
            <w:r>
              <w:rPr>
                <w:rFonts w:ascii="宋体" w:hAnsi="宋体" w:hint="eastAsia"/>
                <w:sz w:val="24"/>
                <w:szCs w:val="24"/>
              </w:rPr>
              <w:t>履约保证金</w:t>
            </w:r>
          </w:p>
        </w:tc>
        <w:tc>
          <w:tcPr>
            <w:tcW w:w="6736" w:type="dxa"/>
            <w:tcBorders>
              <w:top w:val="single" w:sz="4" w:space="0" w:color="auto"/>
              <w:left w:val="single" w:sz="4" w:space="0" w:color="auto"/>
              <w:bottom w:val="single" w:sz="4" w:space="0" w:color="auto"/>
              <w:right w:val="single" w:sz="4" w:space="0" w:color="auto"/>
            </w:tcBorders>
            <w:vAlign w:val="center"/>
          </w:tcPr>
          <w:p w:rsidR="007F43C2" w:rsidRDefault="005A1897">
            <w:pPr>
              <w:adjustRightInd w:val="0"/>
              <w:spacing w:line="360" w:lineRule="exact"/>
              <w:jc w:val="left"/>
              <w:rPr>
                <w:rFonts w:ascii="宋体" w:hAnsi="宋体"/>
                <w:sz w:val="24"/>
                <w:szCs w:val="24"/>
              </w:rPr>
            </w:pPr>
            <w:r>
              <w:rPr>
                <w:rFonts w:ascii="宋体" w:hAnsi="宋体" w:hint="eastAsia"/>
                <w:sz w:val="24"/>
                <w:szCs w:val="24"/>
              </w:rPr>
              <w:t>本项目不收取</w:t>
            </w:r>
          </w:p>
        </w:tc>
      </w:tr>
      <w:tr w:rsidR="007F43C2">
        <w:trPr>
          <w:jc w:val="center"/>
        </w:trPr>
        <w:tc>
          <w:tcPr>
            <w:tcW w:w="605" w:type="dxa"/>
            <w:tcBorders>
              <w:top w:val="single" w:sz="4" w:space="0" w:color="auto"/>
              <w:left w:val="single" w:sz="4" w:space="0" w:color="auto"/>
              <w:bottom w:val="single" w:sz="4" w:space="0" w:color="auto"/>
              <w:right w:val="single" w:sz="4" w:space="0" w:color="auto"/>
            </w:tcBorders>
            <w:vAlign w:val="center"/>
          </w:tcPr>
          <w:p w:rsidR="007F43C2" w:rsidRDefault="005A1897">
            <w:pPr>
              <w:adjustRightInd w:val="0"/>
              <w:snapToGrid w:val="0"/>
              <w:spacing w:line="400" w:lineRule="exact"/>
              <w:jc w:val="center"/>
              <w:rPr>
                <w:rFonts w:ascii="宋体" w:hAnsi="宋体"/>
                <w:sz w:val="24"/>
                <w:szCs w:val="24"/>
              </w:rPr>
            </w:pPr>
            <w:r>
              <w:rPr>
                <w:rFonts w:ascii="宋体" w:hAnsi="宋体" w:hint="eastAsia"/>
                <w:sz w:val="24"/>
                <w:szCs w:val="24"/>
              </w:rPr>
              <w:t>29</w:t>
            </w:r>
          </w:p>
        </w:tc>
        <w:tc>
          <w:tcPr>
            <w:tcW w:w="2182" w:type="dxa"/>
            <w:tcBorders>
              <w:top w:val="single" w:sz="4" w:space="0" w:color="auto"/>
              <w:left w:val="single" w:sz="4" w:space="0" w:color="auto"/>
              <w:bottom w:val="single" w:sz="4" w:space="0" w:color="auto"/>
              <w:right w:val="single" w:sz="4" w:space="0" w:color="auto"/>
            </w:tcBorders>
            <w:vAlign w:val="center"/>
          </w:tcPr>
          <w:p w:rsidR="007F43C2" w:rsidRDefault="005A1897">
            <w:pPr>
              <w:adjustRightInd w:val="0"/>
              <w:snapToGrid w:val="0"/>
              <w:spacing w:line="400" w:lineRule="exact"/>
              <w:rPr>
                <w:rFonts w:ascii="宋体" w:hAnsi="宋体"/>
                <w:sz w:val="24"/>
                <w:szCs w:val="24"/>
              </w:rPr>
            </w:pPr>
            <w:r>
              <w:rPr>
                <w:rFonts w:ascii="宋体" w:hAnsi="宋体" w:hint="eastAsia"/>
                <w:sz w:val="24"/>
                <w:szCs w:val="24"/>
              </w:rPr>
              <w:t>供货安装地点</w:t>
            </w:r>
          </w:p>
        </w:tc>
        <w:tc>
          <w:tcPr>
            <w:tcW w:w="6736" w:type="dxa"/>
            <w:tcBorders>
              <w:top w:val="single" w:sz="4" w:space="0" w:color="auto"/>
              <w:left w:val="single" w:sz="4" w:space="0" w:color="auto"/>
              <w:bottom w:val="single" w:sz="4" w:space="0" w:color="auto"/>
              <w:right w:val="single" w:sz="4" w:space="0" w:color="auto"/>
            </w:tcBorders>
            <w:vAlign w:val="center"/>
          </w:tcPr>
          <w:p w:rsidR="007F43C2" w:rsidRDefault="005A1897">
            <w:pPr>
              <w:spacing w:line="360" w:lineRule="exact"/>
              <w:rPr>
                <w:rFonts w:ascii="宋体" w:hAnsi="宋体"/>
                <w:sz w:val="24"/>
                <w:szCs w:val="24"/>
              </w:rPr>
            </w:pPr>
            <w:r>
              <w:rPr>
                <w:rFonts w:ascii="宋体" w:hAnsi="宋体" w:hint="eastAsia"/>
                <w:kern w:val="10"/>
                <w:sz w:val="24"/>
                <w:szCs w:val="24"/>
              </w:rPr>
              <w:t>免费送货至采购人指定地点</w:t>
            </w:r>
          </w:p>
        </w:tc>
      </w:tr>
      <w:tr w:rsidR="007F43C2">
        <w:trPr>
          <w:jc w:val="center"/>
        </w:trPr>
        <w:tc>
          <w:tcPr>
            <w:tcW w:w="605" w:type="dxa"/>
            <w:tcBorders>
              <w:top w:val="single" w:sz="4" w:space="0" w:color="auto"/>
              <w:left w:val="single" w:sz="4" w:space="0" w:color="auto"/>
              <w:bottom w:val="single" w:sz="4" w:space="0" w:color="auto"/>
              <w:right w:val="single" w:sz="4" w:space="0" w:color="auto"/>
            </w:tcBorders>
            <w:vAlign w:val="center"/>
          </w:tcPr>
          <w:p w:rsidR="007F43C2" w:rsidRDefault="005A1897">
            <w:pPr>
              <w:adjustRightInd w:val="0"/>
              <w:snapToGrid w:val="0"/>
              <w:spacing w:line="400" w:lineRule="exact"/>
              <w:jc w:val="center"/>
              <w:rPr>
                <w:rFonts w:ascii="宋体" w:hAnsi="宋体"/>
                <w:sz w:val="24"/>
                <w:szCs w:val="24"/>
              </w:rPr>
            </w:pPr>
            <w:r>
              <w:rPr>
                <w:rFonts w:ascii="宋体" w:hAnsi="宋体" w:hint="eastAsia"/>
                <w:sz w:val="24"/>
                <w:szCs w:val="24"/>
              </w:rPr>
              <w:t>30</w:t>
            </w:r>
          </w:p>
        </w:tc>
        <w:tc>
          <w:tcPr>
            <w:tcW w:w="2182" w:type="dxa"/>
            <w:tcBorders>
              <w:top w:val="single" w:sz="4" w:space="0" w:color="auto"/>
              <w:left w:val="single" w:sz="4" w:space="0" w:color="auto"/>
              <w:bottom w:val="single" w:sz="4" w:space="0" w:color="auto"/>
              <w:right w:val="single" w:sz="4" w:space="0" w:color="auto"/>
            </w:tcBorders>
            <w:vAlign w:val="center"/>
          </w:tcPr>
          <w:p w:rsidR="007F43C2" w:rsidRDefault="005A1897">
            <w:pPr>
              <w:adjustRightInd w:val="0"/>
              <w:snapToGrid w:val="0"/>
              <w:spacing w:line="400" w:lineRule="exact"/>
              <w:rPr>
                <w:rFonts w:ascii="宋体" w:hAnsi="宋体"/>
                <w:sz w:val="24"/>
                <w:szCs w:val="24"/>
              </w:rPr>
            </w:pPr>
            <w:r>
              <w:rPr>
                <w:rFonts w:ascii="宋体" w:hAnsi="宋体" w:hint="eastAsia"/>
                <w:sz w:val="24"/>
                <w:szCs w:val="24"/>
              </w:rPr>
              <w:t>供货期</w:t>
            </w:r>
          </w:p>
        </w:tc>
        <w:tc>
          <w:tcPr>
            <w:tcW w:w="6736" w:type="dxa"/>
            <w:tcBorders>
              <w:top w:val="single" w:sz="4" w:space="0" w:color="auto"/>
              <w:left w:val="single" w:sz="4" w:space="0" w:color="auto"/>
              <w:bottom w:val="single" w:sz="4" w:space="0" w:color="auto"/>
              <w:right w:val="single" w:sz="4" w:space="0" w:color="auto"/>
            </w:tcBorders>
            <w:vAlign w:val="center"/>
          </w:tcPr>
          <w:p w:rsidR="007F43C2" w:rsidRDefault="005A1897">
            <w:pPr>
              <w:spacing w:line="360" w:lineRule="exact"/>
              <w:rPr>
                <w:rFonts w:ascii="宋体" w:hAnsi="宋体"/>
                <w:kern w:val="10"/>
                <w:sz w:val="24"/>
                <w:szCs w:val="24"/>
              </w:rPr>
            </w:pPr>
            <w:r>
              <w:rPr>
                <w:rFonts w:ascii="宋体" w:hAnsi="宋体" w:hint="eastAsia"/>
                <w:kern w:val="10"/>
                <w:sz w:val="24"/>
                <w:szCs w:val="24"/>
              </w:rPr>
              <w:t>合同签订之日起40个日历天内供货、安装、调试完毕。</w:t>
            </w:r>
          </w:p>
        </w:tc>
      </w:tr>
      <w:tr w:rsidR="007F43C2">
        <w:trPr>
          <w:jc w:val="center"/>
        </w:trPr>
        <w:tc>
          <w:tcPr>
            <w:tcW w:w="605" w:type="dxa"/>
            <w:tcBorders>
              <w:top w:val="single" w:sz="4" w:space="0" w:color="auto"/>
              <w:left w:val="single" w:sz="4" w:space="0" w:color="auto"/>
              <w:bottom w:val="single" w:sz="4" w:space="0" w:color="auto"/>
              <w:right w:val="single" w:sz="4" w:space="0" w:color="auto"/>
            </w:tcBorders>
            <w:vAlign w:val="center"/>
          </w:tcPr>
          <w:p w:rsidR="007F43C2" w:rsidRDefault="005A1897">
            <w:pPr>
              <w:adjustRightInd w:val="0"/>
              <w:snapToGrid w:val="0"/>
              <w:spacing w:line="400" w:lineRule="exact"/>
              <w:jc w:val="center"/>
              <w:rPr>
                <w:rFonts w:ascii="宋体" w:hAnsi="宋体"/>
                <w:bCs/>
                <w:kern w:val="10"/>
                <w:sz w:val="24"/>
                <w:szCs w:val="24"/>
              </w:rPr>
            </w:pPr>
            <w:r>
              <w:rPr>
                <w:rFonts w:ascii="宋体" w:hAnsi="宋体" w:hint="eastAsia"/>
                <w:bCs/>
                <w:kern w:val="10"/>
                <w:sz w:val="24"/>
                <w:szCs w:val="24"/>
              </w:rPr>
              <w:t>31</w:t>
            </w:r>
          </w:p>
        </w:tc>
        <w:tc>
          <w:tcPr>
            <w:tcW w:w="2182" w:type="dxa"/>
            <w:tcBorders>
              <w:top w:val="single" w:sz="4" w:space="0" w:color="auto"/>
              <w:left w:val="single" w:sz="4" w:space="0" w:color="auto"/>
              <w:bottom w:val="single" w:sz="4" w:space="0" w:color="auto"/>
              <w:right w:val="single" w:sz="4" w:space="0" w:color="auto"/>
            </w:tcBorders>
            <w:vAlign w:val="center"/>
          </w:tcPr>
          <w:p w:rsidR="007F43C2" w:rsidRDefault="005A1897">
            <w:pPr>
              <w:adjustRightInd w:val="0"/>
              <w:snapToGrid w:val="0"/>
              <w:spacing w:line="400" w:lineRule="exact"/>
              <w:rPr>
                <w:rFonts w:ascii="宋体" w:hAnsi="宋体"/>
                <w:bCs/>
                <w:kern w:val="10"/>
                <w:sz w:val="24"/>
                <w:szCs w:val="24"/>
              </w:rPr>
            </w:pPr>
            <w:r>
              <w:rPr>
                <w:rFonts w:ascii="宋体" w:hAnsi="宋体" w:hint="eastAsia"/>
                <w:sz w:val="24"/>
                <w:szCs w:val="24"/>
                <w:lang w:val="zh-CN"/>
              </w:rPr>
              <w:t>质保期</w:t>
            </w:r>
          </w:p>
        </w:tc>
        <w:tc>
          <w:tcPr>
            <w:tcW w:w="6736" w:type="dxa"/>
            <w:tcBorders>
              <w:top w:val="single" w:sz="4" w:space="0" w:color="auto"/>
              <w:left w:val="single" w:sz="4" w:space="0" w:color="auto"/>
              <w:bottom w:val="single" w:sz="4" w:space="0" w:color="auto"/>
              <w:right w:val="single" w:sz="4" w:space="0" w:color="auto"/>
            </w:tcBorders>
            <w:vAlign w:val="center"/>
          </w:tcPr>
          <w:p w:rsidR="007F43C2" w:rsidRDefault="005A1897">
            <w:pPr>
              <w:spacing w:line="360" w:lineRule="exact"/>
              <w:rPr>
                <w:rFonts w:ascii="宋体" w:hAnsi="宋体"/>
                <w:bCs/>
                <w:kern w:val="10"/>
                <w:sz w:val="24"/>
                <w:szCs w:val="24"/>
              </w:rPr>
            </w:pPr>
            <w:r>
              <w:rPr>
                <w:rFonts w:ascii="宋体" w:hAnsi="宋体" w:hint="eastAsia"/>
                <w:bCs/>
                <w:kern w:val="10"/>
                <w:sz w:val="24"/>
                <w:szCs w:val="24"/>
              </w:rPr>
              <w:t>自测试验收合格起[</w:t>
            </w:r>
            <w:r>
              <w:rPr>
                <w:rFonts w:ascii="宋体" w:hAnsi="宋体"/>
                <w:bCs/>
                <w:kern w:val="10"/>
                <w:sz w:val="24"/>
                <w:szCs w:val="24"/>
              </w:rPr>
              <w:t>8</w:t>
            </w:r>
            <w:r>
              <w:rPr>
                <w:rFonts w:ascii="宋体" w:hAnsi="宋体" w:hint="eastAsia"/>
                <w:bCs/>
                <w:kern w:val="10"/>
                <w:sz w:val="24"/>
                <w:szCs w:val="24"/>
              </w:rPr>
              <w:t>]年内，免费上门维修服务。</w:t>
            </w:r>
          </w:p>
        </w:tc>
      </w:tr>
      <w:tr w:rsidR="007F43C2">
        <w:trPr>
          <w:jc w:val="center"/>
        </w:trPr>
        <w:tc>
          <w:tcPr>
            <w:tcW w:w="605" w:type="dxa"/>
            <w:tcBorders>
              <w:top w:val="single" w:sz="4" w:space="0" w:color="auto"/>
              <w:left w:val="single" w:sz="4" w:space="0" w:color="auto"/>
              <w:bottom w:val="single" w:sz="4" w:space="0" w:color="auto"/>
              <w:right w:val="single" w:sz="4" w:space="0" w:color="auto"/>
            </w:tcBorders>
            <w:vAlign w:val="center"/>
          </w:tcPr>
          <w:p w:rsidR="007F43C2" w:rsidRDefault="005A1897">
            <w:pPr>
              <w:adjustRightInd w:val="0"/>
              <w:snapToGrid w:val="0"/>
              <w:spacing w:line="400" w:lineRule="exact"/>
              <w:jc w:val="center"/>
              <w:rPr>
                <w:rFonts w:ascii="宋体" w:hAnsi="宋体"/>
                <w:sz w:val="24"/>
                <w:szCs w:val="24"/>
              </w:rPr>
            </w:pPr>
            <w:r>
              <w:rPr>
                <w:rFonts w:ascii="宋体" w:hAnsi="宋体" w:hint="eastAsia"/>
                <w:sz w:val="24"/>
                <w:szCs w:val="24"/>
              </w:rPr>
              <w:t>32</w:t>
            </w:r>
          </w:p>
        </w:tc>
        <w:tc>
          <w:tcPr>
            <w:tcW w:w="2182" w:type="dxa"/>
            <w:tcBorders>
              <w:top w:val="single" w:sz="4" w:space="0" w:color="auto"/>
              <w:left w:val="single" w:sz="4" w:space="0" w:color="auto"/>
              <w:bottom w:val="single" w:sz="4" w:space="0" w:color="auto"/>
              <w:right w:val="single" w:sz="4" w:space="0" w:color="auto"/>
            </w:tcBorders>
            <w:vAlign w:val="center"/>
          </w:tcPr>
          <w:p w:rsidR="007F43C2" w:rsidRDefault="005A1897">
            <w:pPr>
              <w:spacing w:line="400" w:lineRule="exact"/>
              <w:rPr>
                <w:rFonts w:ascii="宋体" w:hAnsi="宋体"/>
                <w:sz w:val="24"/>
                <w:szCs w:val="24"/>
                <w:lang w:val="zh-CN"/>
              </w:rPr>
            </w:pPr>
            <w:r>
              <w:rPr>
                <w:rFonts w:ascii="宋体" w:hAnsi="宋体" w:hint="eastAsia"/>
                <w:bCs/>
                <w:kern w:val="10"/>
                <w:sz w:val="24"/>
                <w:szCs w:val="24"/>
              </w:rPr>
              <w:t>付款方式</w:t>
            </w:r>
          </w:p>
        </w:tc>
        <w:tc>
          <w:tcPr>
            <w:tcW w:w="6736" w:type="dxa"/>
            <w:tcBorders>
              <w:top w:val="single" w:sz="4" w:space="0" w:color="auto"/>
              <w:left w:val="single" w:sz="4" w:space="0" w:color="auto"/>
              <w:bottom w:val="single" w:sz="4" w:space="0" w:color="auto"/>
              <w:right w:val="single" w:sz="4" w:space="0" w:color="auto"/>
            </w:tcBorders>
            <w:vAlign w:val="center"/>
          </w:tcPr>
          <w:p w:rsidR="007F43C2" w:rsidRDefault="005A1897">
            <w:pPr>
              <w:pStyle w:val="a7"/>
              <w:rPr>
                <w:rFonts w:ascii="宋体" w:hAnsi="宋体" w:cs="宋体"/>
                <w:sz w:val="24"/>
                <w:szCs w:val="24"/>
              </w:rPr>
            </w:pPr>
            <w:r>
              <w:rPr>
                <w:rFonts w:ascii="宋体" w:hAnsi="宋体" w:cs="宋体" w:hint="eastAsia"/>
                <w:sz w:val="24"/>
                <w:szCs w:val="24"/>
              </w:rPr>
              <w:t>供货安装调试完毕经验收合格后,支付合同总价款的100%，质保金（由履约保证金直接转为质保金）在质保期（三年）满后30个工作日内一次性无息退还。</w:t>
            </w:r>
          </w:p>
        </w:tc>
      </w:tr>
      <w:tr w:rsidR="007F43C2">
        <w:trPr>
          <w:jc w:val="center"/>
        </w:trPr>
        <w:tc>
          <w:tcPr>
            <w:tcW w:w="605" w:type="dxa"/>
            <w:tcBorders>
              <w:top w:val="single" w:sz="4" w:space="0" w:color="auto"/>
              <w:left w:val="single" w:sz="4" w:space="0" w:color="auto"/>
              <w:bottom w:val="single" w:sz="4" w:space="0" w:color="auto"/>
              <w:right w:val="single" w:sz="4" w:space="0" w:color="auto"/>
            </w:tcBorders>
            <w:vAlign w:val="center"/>
          </w:tcPr>
          <w:p w:rsidR="007F43C2" w:rsidRDefault="005A1897">
            <w:pPr>
              <w:adjustRightInd w:val="0"/>
              <w:snapToGrid w:val="0"/>
              <w:spacing w:line="400" w:lineRule="exact"/>
              <w:jc w:val="center"/>
              <w:rPr>
                <w:rFonts w:ascii="宋体" w:hAnsi="宋体"/>
                <w:sz w:val="24"/>
                <w:szCs w:val="24"/>
              </w:rPr>
            </w:pPr>
            <w:r>
              <w:rPr>
                <w:rFonts w:ascii="宋体" w:hAnsi="宋体" w:hint="eastAsia"/>
                <w:sz w:val="24"/>
                <w:szCs w:val="24"/>
              </w:rPr>
              <w:t>33</w:t>
            </w:r>
          </w:p>
        </w:tc>
        <w:tc>
          <w:tcPr>
            <w:tcW w:w="2182" w:type="dxa"/>
            <w:tcBorders>
              <w:top w:val="single" w:sz="4" w:space="0" w:color="auto"/>
              <w:left w:val="single" w:sz="4" w:space="0" w:color="auto"/>
              <w:bottom w:val="single" w:sz="4" w:space="0" w:color="auto"/>
              <w:right w:val="single" w:sz="4" w:space="0" w:color="auto"/>
            </w:tcBorders>
            <w:vAlign w:val="center"/>
          </w:tcPr>
          <w:p w:rsidR="007F43C2" w:rsidRDefault="005A1897">
            <w:pPr>
              <w:adjustRightInd w:val="0"/>
              <w:snapToGrid w:val="0"/>
              <w:spacing w:line="400" w:lineRule="exact"/>
              <w:rPr>
                <w:rFonts w:ascii="宋体" w:hAnsi="宋体"/>
                <w:sz w:val="24"/>
                <w:szCs w:val="24"/>
              </w:rPr>
            </w:pPr>
            <w:r>
              <w:rPr>
                <w:rFonts w:ascii="宋体" w:hAnsi="宋体" w:hint="eastAsia"/>
                <w:sz w:val="24"/>
                <w:szCs w:val="24"/>
              </w:rPr>
              <w:t>代理服务费</w:t>
            </w:r>
          </w:p>
        </w:tc>
        <w:tc>
          <w:tcPr>
            <w:tcW w:w="6736" w:type="dxa"/>
            <w:tcBorders>
              <w:top w:val="single" w:sz="4" w:space="0" w:color="auto"/>
              <w:left w:val="single" w:sz="4" w:space="0" w:color="auto"/>
              <w:bottom w:val="single" w:sz="4" w:space="0" w:color="auto"/>
              <w:right w:val="single" w:sz="4" w:space="0" w:color="auto"/>
            </w:tcBorders>
            <w:vAlign w:val="center"/>
          </w:tcPr>
          <w:p w:rsidR="007F43C2" w:rsidRDefault="005A1897">
            <w:pPr>
              <w:spacing w:line="360" w:lineRule="exact"/>
              <w:rPr>
                <w:rFonts w:ascii="宋体" w:hAnsi="宋体"/>
                <w:sz w:val="24"/>
                <w:szCs w:val="24"/>
              </w:rPr>
            </w:pPr>
            <w:r>
              <w:rPr>
                <w:rFonts w:ascii="宋体" w:hAnsi="宋体" w:hint="eastAsia"/>
                <w:sz w:val="24"/>
                <w:szCs w:val="24"/>
              </w:rPr>
              <w:t>按照合肥市物价局《关于调整产权交易服务收费标准的通知》 (合价服[2009]216号)文件规定的8</w:t>
            </w:r>
            <w:r>
              <w:rPr>
                <w:rFonts w:ascii="宋体" w:hAnsi="宋体"/>
                <w:sz w:val="24"/>
                <w:szCs w:val="24"/>
              </w:rPr>
              <w:t>0%</w:t>
            </w:r>
            <w:r>
              <w:rPr>
                <w:rFonts w:ascii="宋体" w:hAnsi="宋体" w:hint="eastAsia"/>
                <w:sz w:val="24"/>
                <w:szCs w:val="24"/>
              </w:rPr>
              <w:t>向中标(成交)人收取每</w:t>
            </w:r>
            <w:r>
              <w:rPr>
                <w:rFonts w:ascii="宋体" w:hAnsi="宋体" w:hint="eastAsia"/>
                <w:sz w:val="24"/>
                <w:szCs w:val="24"/>
              </w:rPr>
              <w:lastRenderedPageBreak/>
              <w:t>包招标采购代理服务费，本项目代理费由中标单位支付并在领取中标通知书前通过中标人公司账户转账至</w:t>
            </w:r>
            <w:r>
              <w:rPr>
                <w:rFonts w:ascii="宋体" w:hAnsi="宋体"/>
                <w:sz w:val="24"/>
                <w:szCs w:val="24"/>
              </w:rPr>
              <w:t>招标代理公司指定账户</w:t>
            </w:r>
            <w:r>
              <w:rPr>
                <w:rFonts w:ascii="宋体" w:hAnsi="宋体" w:hint="eastAsia"/>
                <w:sz w:val="24"/>
                <w:szCs w:val="24"/>
              </w:rPr>
              <w:t>。</w:t>
            </w:r>
          </w:p>
        </w:tc>
      </w:tr>
      <w:tr w:rsidR="007F43C2">
        <w:trPr>
          <w:jc w:val="center"/>
        </w:trPr>
        <w:tc>
          <w:tcPr>
            <w:tcW w:w="605" w:type="dxa"/>
            <w:tcBorders>
              <w:top w:val="single" w:sz="4" w:space="0" w:color="auto"/>
              <w:left w:val="single" w:sz="4" w:space="0" w:color="auto"/>
              <w:bottom w:val="single" w:sz="4" w:space="0" w:color="auto"/>
              <w:right w:val="single" w:sz="4" w:space="0" w:color="auto"/>
            </w:tcBorders>
            <w:vAlign w:val="center"/>
          </w:tcPr>
          <w:p w:rsidR="007F43C2" w:rsidRDefault="005A1897">
            <w:pPr>
              <w:adjustRightInd w:val="0"/>
              <w:snapToGrid w:val="0"/>
              <w:spacing w:line="400" w:lineRule="exact"/>
              <w:jc w:val="center"/>
              <w:rPr>
                <w:rFonts w:ascii="宋体" w:hAnsi="宋体"/>
                <w:sz w:val="24"/>
                <w:szCs w:val="24"/>
              </w:rPr>
            </w:pPr>
            <w:r>
              <w:rPr>
                <w:rFonts w:ascii="宋体" w:hAnsi="宋体" w:hint="eastAsia"/>
                <w:sz w:val="24"/>
                <w:szCs w:val="24"/>
              </w:rPr>
              <w:lastRenderedPageBreak/>
              <w:t>34</w:t>
            </w:r>
          </w:p>
        </w:tc>
        <w:tc>
          <w:tcPr>
            <w:tcW w:w="2182" w:type="dxa"/>
            <w:tcBorders>
              <w:top w:val="single" w:sz="4" w:space="0" w:color="auto"/>
              <w:left w:val="single" w:sz="4" w:space="0" w:color="auto"/>
              <w:bottom w:val="single" w:sz="4" w:space="0" w:color="auto"/>
              <w:right w:val="single" w:sz="4" w:space="0" w:color="auto"/>
            </w:tcBorders>
            <w:vAlign w:val="center"/>
          </w:tcPr>
          <w:p w:rsidR="007F43C2" w:rsidRDefault="005A1897">
            <w:pPr>
              <w:adjustRightInd w:val="0"/>
              <w:snapToGrid w:val="0"/>
              <w:spacing w:line="400" w:lineRule="exact"/>
              <w:rPr>
                <w:rFonts w:ascii="宋体" w:hAnsi="宋体"/>
                <w:sz w:val="24"/>
                <w:szCs w:val="24"/>
              </w:rPr>
            </w:pPr>
            <w:r>
              <w:rPr>
                <w:rFonts w:ascii="宋体" w:hAnsi="宋体" w:hint="eastAsia"/>
                <w:sz w:val="24"/>
                <w:szCs w:val="24"/>
              </w:rPr>
              <w:t>最高限价</w:t>
            </w:r>
          </w:p>
        </w:tc>
        <w:tc>
          <w:tcPr>
            <w:tcW w:w="6736" w:type="dxa"/>
            <w:tcBorders>
              <w:top w:val="single" w:sz="4" w:space="0" w:color="auto"/>
              <w:left w:val="single" w:sz="4" w:space="0" w:color="auto"/>
              <w:bottom w:val="single" w:sz="4" w:space="0" w:color="auto"/>
              <w:right w:val="single" w:sz="4" w:space="0" w:color="auto"/>
            </w:tcBorders>
            <w:vAlign w:val="center"/>
          </w:tcPr>
          <w:p w:rsidR="007F43C2" w:rsidRDefault="005A1897">
            <w:pPr>
              <w:autoSpaceDE w:val="0"/>
              <w:autoSpaceDN w:val="0"/>
              <w:adjustRightInd w:val="0"/>
              <w:spacing w:line="440" w:lineRule="exact"/>
              <w:ind w:leftChars="42" w:left="88"/>
              <w:jc w:val="left"/>
              <w:rPr>
                <w:rFonts w:ascii="宋体" w:hAnsi="宋体"/>
                <w:sz w:val="24"/>
                <w:szCs w:val="24"/>
              </w:rPr>
            </w:pPr>
            <w:r>
              <w:rPr>
                <w:rFonts w:ascii="宋体" w:hAnsi="宋体" w:cs="宋体"/>
                <w:b/>
                <w:sz w:val="24"/>
                <w:szCs w:val="28"/>
                <w:u w:val="single"/>
              </w:rPr>
              <w:t>167</w:t>
            </w:r>
            <w:r>
              <w:rPr>
                <w:rFonts w:ascii="宋体" w:hAnsi="宋体" w:cs="宋体" w:hint="eastAsia"/>
                <w:b/>
                <w:sz w:val="24"/>
                <w:szCs w:val="28"/>
                <w:u w:val="single"/>
              </w:rPr>
              <w:t>万元</w:t>
            </w:r>
            <w:r>
              <w:rPr>
                <w:rFonts w:ascii="宋体" w:hAnsi="宋体" w:cs="宋体"/>
                <w:b/>
                <w:sz w:val="24"/>
                <w:szCs w:val="28"/>
                <w:u w:val="single"/>
              </w:rPr>
              <w:t>；</w:t>
            </w:r>
            <w:r>
              <w:rPr>
                <w:rFonts w:ascii="宋体" w:hAnsi="宋体" w:hint="eastAsia"/>
                <w:sz w:val="24"/>
                <w:szCs w:val="24"/>
              </w:rPr>
              <w:t>投标人报价不得高于最高限价，否则其投标将会被否决。</w:t>
            </w:r>
          </w:p>
        </w:tc>
      </w:tr>
      <w:tr w:rsidR="007F43C2">
        <w:trPr>
          <w:jc w:val="center"/>
        </w:trPr>
        <w:tc>
          <w:tcPr>
            <w:tcW w:w="605" w:type="dxa"/>
            <w:tcBorders>
              <w:top w:val="single" w:sz="4" w:space="0" w:color="auto"/>
              <w:left w:val="single" w:sz="4" w:space="0" w:color="auto"/>
              <w:bottom w:val="single" w:sz="4" w:space="0" w:color="auto"/>
              <w:right w:val="single" w:sz="4" w:space="0" w:color="auto"/>
            </w:tcBorders>
            <w:vAlign w:val="center"/>
          </w:tcPr>
          <w:p w:rsidR="007F43C2" w:rsidRDefault="005A1897">
            <w:pPr>
              <w:adjustRightInd w:val="0"/>
              <w:snapToGrid w:val="0"/>
              <w:spacing w:line="400" w:lineRule="exact"/>
              <w:jc w:val="center"/>
              <w:rPr>
                <w:rFonts w:ascii="宋体" w:hAnsi="宋体"/>
                <w:sz w:val="24"/>
                <w:szCs w:val="24"/>
              </w:rPr>
            </w:pPr>
            <w:r>
              <w:rPr>
                <w:rFonts w:ascii="宋体" w:hAnsi="宋体" w:hint="eastAsia"/>
                <w:sz w:val="24"/>
                <w:szCs w:val="24"/>
              </w:rPr>
              <w:t>35</w:t>
            </w:r>
          </w:p>
        </w:tc>
        <w:tc>
          <w:tcPr>
            <w:tcW w:w="2182" w:type="dxa"/>
            <w:tcBorders>
              <w:top w:val="single" w:sz="4" w:space="0" w:color="auto"/>
              <w:left w:val="single" w:sz="4" w:space="0" w:color="auto"/>
              <w:bottom w:val="single" w:sz="4" w:space="0" w:color="auto"/>
              <w:right w:val="single" w:sz="4" w:space="0" w:color="auto"/>
            </w:tcBorders>
            <w:vAlign w:val="center"/>
          </w:tcPr>
          <w:p w:rsidR="007F43C2" w:rsidRDefault="005A1897">
            <w:pPr>
              <w:adjustRightInd w:val="0"/>
              <w:snapToGrid w:val="0"/>
              <w:spacing w:line="400" w:lineRule="exact"/>
              <w:rPr>
                <w:rFonts w:ascii="宋体" w:hAnsi="宋体"/>
                <w:sz w:val="24"/>
                <w:szCs w:val="24"/>
              </w:rPr>
            </w:pPr>
            <w:r>
              <w:rPr>
                <w:rFonts w:ascii="宋体" w:hAnsi="宋体" w:hint="eastAsia"/>
                <w:sz w:val="24"/>
                <w:szCs w:val="24"/>
              </w:rPr>
              <w:t>开标注意事项</w:t>
            </w:r>
          </w:p>
        </w:tc>
        <w:tc>
          <w:tcPr>
            <w:tcW w:w="6736" w:type="dxa"/>
            <w:tcBorders>
              <w:top w:val="single" w:sz="4" w:space="0" w:color="auto"/>
              <w:left w:val="single" w:sz="4" w:space="0" w:color="auto"/>
              <w:bottom w:val="single" w:sz="4" w:space="0" w:color="auto"/>
              <w:right w:val="single" w:sz="4" w:space="0" w:color="auto"/>
            </w:tcBorders>
            <w:vAlign w:val="center"/>
          </w:tcPr>
          <w:p w:rsidR="007F43C2" w:rsidRDefault="005A1897">
            <w:pPr>
              <w:spacing w:line="360" w:lineRule="exact"/>
              <w:rPr>
                <w:rFonts w:ascii="宋体" w:hAnsi="宋体"/>
                <w:b/>
                <w:sz w:val="24"/>
                <w:szCs w:val="24"/>
              </w:rPr>
            </w:pPr>
            <w:r>
              <w:rPr>
                <w:rFonts w:ascii="宋体" w:hAnsi="宋体" w:hint="eastAsia"/>
                <w:b/>
                <w:sz w:val="24"/>
                <w:szCs w:val="24"/>
              </w:rPr>
              <w:t>1.投标文件系统解密截止时间：开标截止时间后20分钟内；</w:t>
            </w:r>
          </w:p>
          <w:p w:rsidR="007F43C2" w:rsidRDefault="005A1897">
            <w:pPr>
              <w:spacing w:line="360" w:lineRule="exact"/>
              <w:rPr>
                <w:rFonts w:ascii="宋体" w:hAnsi="宋体"/>
                <w:b/>
                <w:sz w:val="24"/>
                <w:szCs w:val="24"/>
              </w:rPr>
            </w:pPr>
            <w:r>
              <w:rPr>
                <w:rFonts w:ascii="宋体" w:hAnsi="宋体" w:hint="eastAsia"/>
                <w:b/>
                <w:sz w:val="24"/>
                <w:szCs w:val="24"/>
              </w:rPr>
              <w:t>2.加密和解密须用同一个标证通（同一个证书账号绑定的手机，手机如果丢失或标证通APP卸载的需要重新缴费激活,谨慎保管）；</w:t>
            </w:r>
          </w:p>
          <w:p w:rsidR="007F43C2" w:rsidRDefault="005A1897">
            <w:pPr>
              <w:spacing w:line="360" w:lineRule="exact"/>
              <w:rPr>
                <w:rFonts w:ascii="宋体" w:hAnsi="宋体"/>
                <w:b/>
                <w:sz w:val="24"/>
                <w:szCs w:val="24"/>
              </w:rPr>
            </w:pPr>
            <w:r>
              <w:rPr>
                <w:rFonts w:ascii="宋体" w:hAnsi="宋体" w:hint="eastAsia"/>
                <w:b/>
                <w:sz w:val="24"/>
                <w:szCs w:val="24"/>
              </w:rPr>
              <w:t>3.项目评审阶段如需要解释投标文件由投标人在开标系统进行线上回复（我的项目-项目流程-评标澄清回复），但因联系不到投标人或过期未回复的，评审委员会有权根据其投标文件作出不利于供应商的决定，导致的相关后果由供应商自行承担；</w:t>
            </w:r>
          </w:p>
        </w:tc>
      </w:tr>
      <w:tr w:rsidR="007F43C2">
        <w:trPr>
          <w:jc w:val="center"/>
        </w:trPr>
        <w:tc>
          <w:tcPr>
            <w:tcW w:w="605" w:type="dxa"/>
            <w:tcBorders>
              <w:top w:val="single" w:sz="4" w:space="0" w:color="auto"/>
              <w:left w:val="single" w:sz="4" w:space="0" w:color="auto"/>
              <w:bottom w:val="single" w:sz="4" w:space="0" w:color="auto"/>
              <w:right w:val="single" w:sz="4" w:space="0" w:color="auto"/>
            </w:tcBorders>
            <w:vAlign w:val="center"/>
          </w:tcPr>
          <w:p w:rsidR="007F43C2" w:rsidRDefault="005A1897">
            <w:pPr>
              <w:adjustRightInd w:val="0"/>
              <w:snapToGrid w:val="0"/>
              <w:spacing w:line="400" w:lineRule="exact"/>
              <w:jc w:val="center"/>
              <w:rPr>
                <w:rFonts w:ascii="宋体" w:hAnsi="宋体"/>
                <w:sz w:val="24"/>
                <w:szCs w:val="24"/>
              </w:rPr>
            </w:pPr>
            <w:r>
              <w:rPr>
                <w:rFonts w:ascii="宋体" w:hAnsi="宋体" w:hint="eastAsia"/>
                <w:sz w:val="24"/>
                <w:szCs w:val="24"/>
              </w:rPr>
              <w:t>36</w:t>
            </w:r>
          </w:p>
        </w:tc>
        <w:tc>
          <w:tcPr>
            <w:tcW w:w="2182" w:type="dxa"/>
            <w:tcBorders>
              <w:top w:val="single" w:sz="4" w:space="0" w:color="auto"/>
              <w:left w:val="single" w:sz="4" w:space="0" w:color="auto"/>
              <w:bottom w:val="single" w:sz="4" w:space="0" w:color="auto"/>
              <w:right w:val="single" w:sz="4" w:space="0" w:color="auto"/>
            </w:tcBorders>
            <w:vAlign w:val="center"/>
          </w:tcPr>
          <w:p w:rsidR="007F43C2" w:rsidRDefault="005A1897">
            <w:pPr>
              <w:spacing w:line="400" w:lineRule="exact"/>
              <w:rPr>
                <w:rFonts w:ascii="宋体" w:hAnsi="宋体"/>
                <w:sz w:val="24"/>
                <w:szCs w:val="24"/>
              </w:rPr>
            </w:pPr>
            <w:r>
              <w:rPr>
                <w:rFonts w:ascii="宋体" w:hAnsi="宋体" w:hint="eastAsia"/>
                <w:sz w:val="24"/>
                <w:szCs w:val="24"/>
              </w:rPr>
              <w:t>其他要求</w:t>
            </w:r>
          </w:p>
        </w:tc>
        <w:tc>
          <w:tcPr>
            <w:tcW w:w="6736" w:type="dxa"/>
            <w:tcBorders>
              <w:top w:val="single" w:sz="4" w:space="0" w:color="auto"/>
              <w:left w:val="single" w:sz="4" w:space="0" w:color="auto"/>
              <w:bottom w:val="single" w:sz="4" w:space="0" w:color="auto"/>
              <w:right w:val="single" w:sz="4" w:space="0" w:color="auto"/>
            </w:tcBorders>
            <w:vAlign w:val="center"/>
          </w:tcPr>
          <w:p w:rsidR="007F43C2" w:rsidRDefault="005A1897">
            <w:pPr>
              <w:spacing w:line="360" w:lineRule="exact"/>
              <w:rPr>
                <w:rFonts w:ascii="宋体" w:hAnsi="宋体"/>
                <w:bCs/>
                <w:sz w:val="24"/>
                <w:szCs w:val="24"/>
              </w:rPr>
            </w:pPr>
            <w:r>
              <w:rPr>
                <w:rFonts w:ascii="宋体" w:hAnsi="宋体" w:hint="eastAsia"/>
                <w:bCs/>
                <w:sz w:val="24"/>
                <w:szCs w:val="24"/>
              </w:rPr>
              <w:t>1.投标人若为经销商或代理商的，在项目中标后合同签订之前须根据采购人需要提供所投产品完整授权文件交由采购人核验，无法提供产品授权书的，采购人有权取消其中标资格。</w:t>
            </w:r>
          </w:p>
          <w:p w:rsidR="007F43C2" w:rsidRDefault="005A1897">
            <w:pPr>
              <w:spacing w:line="360" w:lineRule="exact"/>
              <w:rPr>
                <w:rFonts w:ascii="宋体" w:hAnsi="宋体"/>
                <w:bCs/>
                <w:sz w:val="24"/>
                <w:szCs w:val="24"/>
              </w:rPr>
            </w:pPr>
            <w:r>
              <w:rPr>
                <w:rFonts w:ascii="宋体" w:hAnsi="宋体" w:hint="eastAsia"/>
                <w:bCs/>
                <w:sz w:val="24"/>
                <w:szCs w:val="24"/>
              </w:rPr>
              <w:t>2.投标人应仔细阅读招标文件中的所有内容（包括说明、格式、条款和技术要求）。由于对招标文件的理解发生误差，以及没有按招标文件要求提供全部资料或递交没有实质性响应招标文件的投标文件，而造成投标失误，将由投标人承担其风险。</w:t>
            </w:r>
          </w:p>
          <w:p w:rsidR="007F43C2" w:rsidRDefault="005A1897">
            <w:pPr>
              <w:spacing w:line="360" w:lineRule="exact"/>
              <w:rPr>
                <w:rFonts w:ascii="宋体" w:hAnsi="宋体"/>
                <w:bCs/>
                <w:sz w:val="24"/>
                <w:szCs w:val="24"/>
              </w:rPr>
            </w:pPr>
            <w:r>
              <w:rPr>
                <w:rFonts w:ascii="宋体" w:hAnsi="宋体" w:hint="eastAsia"/>
                <w:bCs/>
                <w:sz w:val="24"/>
                <w:szCs w:val="24"/>
              </w:rPr>
              <w:t>3.投标人在获取招标文件后，应仔细阅读招标文件的采购清单、参数等各项条款，如有疑问应在招标文件规定时间前向采购人或采购代理机构提出，如到期未提出的，将被视为认可招标文件的所有内容，采购人或采购代理机构将不再接受投标人针对招标文件条款提出的任何疑问。</w:t>
            </w:r>
          </w:p>
        </w:tc>
      </w:tr>
      <w:tr w:rsidR="007F43C2">
        <w:trPr>
          <w:jc w:val="center"/>
        </w:trPr>
        <w:tc>
          <w:tcPr>
            <w:tcW w:w="605" w:type="dxa"/>
            <w:tcBorders>
              <w:top w:val="single" w:sz="4" w:space="0" w:color="auto"/>
              <w:left w:val="single" w:sz="4" w:space="0" w:color="auto"/>
              <w:bottom w:val="single" w:sz="4" w:space="0" w:color="auto"/>
              <w:right w:val="single" w:sz="4" w:space="0" w:color="auto"/>
            </w:tcBorders>
            <w:vAlign w:val="center"/>
          </w:tcPr>
          <w:p w:rsidR="007F43C2" w:rsidRDefault="005A1897">
            <w:pPr>
              <w:adjustRightInd w:val="0"/>
              <w:snapToGrid w:val="0"/>
              <w:spacing w:line="400" w:lineRule="exact"/>
              <w:jc w:val="center"/>
              <w:rPr>
                <w:rFonts w:ascii="宋体" w:hAnsi="宋体"/>
                <w:sz w:val="24"/>
                <w:szCs w:val="24"/>
              </w:rPr>
            </w:pPr>
            <w:r>
              <w:rPr>
                <w:rFonts w:ascii="宋体" w:hAnsi="宋体"/>
                <w:sz w:val="24"/>
                <w:szCs w:val="24"/>
              </w:rPr>
              <w:t>3</w:t>
            </w:r>
            <w:r>
              <w:rPr>
                <w:rFonts w:ascii="宋体" w:hAnsi="宋体" w:hint="eastAsia"/>
                <w:sz w:val="24"/>
                <w:szCs w:val="24"/>
              </w:rPr>
              <w:t>7</w:t>
            </w:r>
          </w:p>
        </w:tc>
        <w:tc>
          <w:tcPr>
            <w:tcW w:w="2182" w:type="dxa"/>
            <w:tcBorders>
              <w:top w:val="single" w:sz="4" w:space="0" w:color="auto"/>
              <w:left w:val="single" w:sz="4" w:space="0" w:color="auto"/>
              <w:bottom w:val="single" w:sz="4" w:space="0" w:color="auto"/>
              <w:right w:val="single" w:sz="4" w:space="0" w:color="auto"/>
            </w:tcBorders>
            <w:vAlign w:val="center"/>
          </w:tcPr>
          <w:p w:rsidR="007F43C2" w:rsidRDefault="005A1897">
            <w:pPr>
              <w:spacing w:line="400" w:lineRule="exact"/>
              <w:rPr>
                <w:rFonts w:ascii="宋体" w:hAnsi="宋体"/>
                <w:sz w:val="24"/>
                <w:szCs w:val="24"/>
              </w:rPr>
            </w:pPr>
            <w:r>
              <w:rPr>
                <w:rFonts w:ascii="宋体" w:hAnsi="宋体" w:hint="eastAsia"/>
                <w:sz w:val="24"/>
                <w:szCs w:val="24"/>
              </w:rPr>
              <w:t>备注一</w:t>
            </w:r>
          </w:p>
        </w:tc>
        <w:tc>
          <w:tcPr>
            <w:tcW w:w="6736" w:type="dxa"/>
            <w:tcBorders>
              <w:top w:val="single" w:sz="4" w:space="0" w:color="auto"/>
              <w:left w:val="single" w:sz="4" w:space="0" w:color="auto"/>
              <w:bottom w:val="single" w:sz="4" w:space="0" w:color="auto"/>
              <w:right w:val="single" w:sz="4" w:space="0" w:color="auto"/>
            </w:tcBorders>
            <w:vAlign w:val="center"/>
          </w:tcPr>
          <w:p w:rsidR="007F43C2" w:rsidRDefault="005A1897">
            <w:pPr>
              <w:spacing w:line="360" w:lineRule="exact"/>
              <w:rPr>
                <w:rFonts w:ascii="宋体" w:hAnsi="宋体"/>
                <w:bCs/>
                <w:sz w:val="24"/>
              </w:rPr>
            </w:pPr>
            <w:r>
              <w:rPr>
                <w:rFonts w:ascii="宋体" w:hAnsi="宋体" w:hint="eastAsia"/>
                <w:bCs/>
                <w:sz w:val="24"/>
              </w:rPr>
              <w:t>1.不良信用记录查询渠道如下：信用中国或中国政府采购网等；如供应商存在相关法律规定的不良信用记录的，不得推荐为中标候选供应商。</w:t>
            </w:r>
          </w:p>
          <w:p w:rsidR="007F43C2" w:rsidRDefault="005A1897">
            <w:pPr>
              <w:spacing w:line="360" w:lineRule="exact"/>
              <w:rPr>
                <w:rFonts w:ascii="宋体" w:hAnsi="宋体"/>
                <w:bCs/>
                <w:sz w:val="24"/>
              </w:rPr>
            </w:pPr>
            <w:r>
              <w:rPr>
                <w:rFonts w:ascii="宋体" w:hAnsi="宋体" w:hint="eastAsia"/>
                <w:bCs/>
                <w:sz w:val="24"/>
              </w:rPr>
              <w:t>2.联合体供应商，联合体任何一方存在上述不良信用记录的，视同联合体存在不良信用记录。</w:t>
            </w:r>
          </w:p>
        </w:tc>
      </w:tr>
      <w:tr w:rsidR="007F43C2">
        <w:trPr>
          <w:jc w:val="center"/>
        </w:trPr>
        <w:tc>
          <w:tcPr>
            <w:tcW w:w="605" w:type="dxa"/>
            <w:tcBorders>
              <w:top w:val="single" w:sz="4" w:space="0" w:color="auto"/>
              <w:left w:val="single" w:sz="4" w:space="0" w:color="auto"/>
              <w:bottom w:val="single" w:sz="4" w:space="0" w:color="auto"/>
              <w:right w:val="single" w:sz="4" w:space="0" w:color="auto"/>
            </w:tcBorders>
            <w:vAlign w:val="center"/>
          </w:tcPr>
          <w:p w:rsidR="007F43C2" w:rsidRDefault="005A1897">
            <w:pPr>
              <w:adjustRightInd w:val="0"/>
              <w:snapToGrid w:val="0"/>
              <w:spacing w:line="400" w:lineRule="exact"/>
              <w:jc w:val="center"/>
              <w:rPr>
                <w:rFonts w:ascii="宋体" w:hAnsi="宋体"/>
                <w:sz w:val="24"/>
                <w:szCs w:val="24"/>
              </w:rPr>
            </w:pPr>
            <w:r>
              <w:rPr>
                <w:rFonts w:ascii="宋体" w:hAnsi="宋体" w:hint="eastAsia"/>
                <w:sz w:val="24"/>
                <w:szCs w:val="24"/>
              </w:rPr>
              <w:t>38</w:t>
            </w:r>
          </w:p>
        </w:tc>
        <w:tc>
          <w:tcPr>
            <w:tcW w:w="2182" w:type="dxa"/>
            <w:tcBorders>
              <w:top w:val="single" w:sz="4" w:space="0" w:color="auto"/>
              <w:left w:val="single" w:sz="4" w:space="0" w:color="auto"/>
              <w:bottom w:val="single" w:sz="4" w:space="0" w:color="auto"/>
              <w:right w:val="single" w:sz="4" w:space="0" w:color="auto"/>
            </w:tcBorders>
            <w:vAlign w:val="center"/>
          </w:tcPr>
          <w:p w:rsidR="007F43C2" w:rsidRDefault="005A1897">
            <w:pPr>
              <w:spacing w:line="400" w:lineRule="exact"/>
              <w:rPr>
                <w:rFonts w:ascii="宋体" w:hAnsi="宋体"/>
                <w:sz w:val="24"/>
                <w:szCs w:val="24"/>
              </w:rPr>
            </w:pPr>
            <w:r>
              <w:rPr>
                <w:rFonts w:ascii="宋体" w:hAnsi="宋体" w:hint="eastAsia"/>
                <w:sz w:val="24"/>
                <w:szCs w:val="24"/>
              </w:rPr>
              <w:t>备注二</w:t>
            </w:r>
          </w:p>
        </w:tc>
        <w:tc>
          <w:tcPr>
            <w:tcW w:w="6736" w:type="dxa"/>
            <w:tcBorders>
              <w:top w:val="single" w:sz="4" w:space="0" w:color="auto"/>
              <w:left w:val="single" w:sz="4" w:space="0" w:color="auto"/>
              <w:bottom w:val="single" w:sz="4" w:space="0" w:color="auto"/>
              <w:right w:val="single" w:sz="4" w:space="0" w:color="auto"/>
            </w:tcBorders>
            <w:vAlign w:val="center"/>
          </w:tcPr>
          <w:p w:rsidR="007F43C2" w:rsidRDefault="005A1897">
            <w:pPr>
              <w:spacing w:line="360" w:lineRule="exact"/>
              <w:rPr>
                <w:rFonts w:ascii="宋体" w:hAnsi="宋体"/>
                <w:bCs/>
                <w:sz w:val="24"/>
                <w:szCs w:val="24"/>
              </w:rPr>
            </w:pPr>
            <w:r>
              <w:rPr>
                <w:rFonts w:ascii="宋体" w:hAnsi="宋体" w:hint="eastAsia"/>
                <w:bCs/>
                <w:sz w:val="24"/>
                <w:szCs w:val="24"/>
              </w:rPr>
              <w:t>1.投标人如对本项目答疑、开标、评标等时间安排存在异议，请在招标文件规定时间前提出，否则视同投标人默认本招标文件规定的所有时间安排，并视同投标人已与招标人达成认可所有时间安排的协议。事后采购人将不再接受任何对招标时间安排的质疑和投诉。</w:t>
            </w:r>
          </w:p>
          <w:p w:rsidR="007F43C2" w:rsidRDefault="005A1897">
            <w:pPr>
              <w:spacing w:line="360" w:lineRule="exact"/>
              <w:rPr>
                <w:rFonts w:ascii="宋体" w:hAnsi="宋体"/>
                <w:bCs/>
                <w:sz w:val="24"/>
                <w:szCs w:val="24"/>
              </w:rPr>
            </w:pPr>
            <w:r>
              <w:rPr>
                <w:rFonts w:ascii="宋体" w:hAnsi="宋体" w:hint="eastAsia"/>
                <w:bCs/>
                <w:sz w:val="24"/>
                <w:szCs w:val="24"/>
              </w:rPr>
              <w:t>2.本项目在客观因素情况下，有可能会在投标截止时间前在招标公告发布网站随时发布补遗答疑澄清等材料，请投标人自行查阅，采购代理机构及采购人不承担投标人未及时获知有关信</w:t>
            </w:r>
            <w:r>
              <w:rPr>
                <w:rFonts w:ascii="宋体" w:hAnsi="宋体" w:hint="eastAsia"/>
                <w:bCs/>
                <w:sz w:val="24"/>
                <w:szCs w:val="24"/>
              </w:rPr>
              <w:lastRenderedPageBreak/>
              <w:t>息的责任。</w:t>
            </w:r>
          </w:p>
        </w:tc>
      </w:tr>
      <w:tr w:rsidR="007F43C2">
        <w:trPr>
          <w:jc w:val="center"/>
        </w:trPr>
        <w:tc>
          <w:tcPr>
            <w:tcW w:w="605" w:type="dxa"/>
            <w:tcBorders>
              <w:top w:val="single" w:sz="4" w:space="0" w:color="auto"/>
              <w:left w:val="single" w:sz="4" w:space="0" w:color="auto"/>
              <w:bottom w:val="single" w:sz="4" w:space="0" w:color="auto"/>
              <w:right w:val="single" w:sz="4" w:space="0" w:color="auto"/>
            </w:tcBorders>
            <w:vAlign w:val="center"/>
          </w:tcPr>
          <w:p w:rsidR="007F43C2" w:rsidRDefault="005A1897">
            <w:pPr>
              <w:adjustRightInd w:val="0"/>
              <w:snapToGrid w:val="0"/>
              <w:spacing w:line="400" w:lineRule="exact"/>
              <w:jc w:val="center"/>
              <w:rPr>
                <w:rFonts w:ascii="宋体" w:hAnsi="宋体"/>
                <w:sz w:val="24"/>
                <w:szCs w:val="24"/>
              </w:rPr>
            </w:pPr>
            <w:r>
              <w:rPr>
                <w:rFonts w:ascii="宋体" w:hAnsi="宋体" w:hint="eastAsia"/>
                <w:sz w:val="24"/>
                <w:szCs w:val="24"/>
              </w:rPr>
              <w:lastRenderedPageBreak/>
              <w:t>39</w:t>
            </w:r>
          </w:p>
        </w:tc>
        <w:tc>
          <w:tcPr>
            <w:tcW w:w="2182" w:type="dxa"/>
            <w:tcBorders>
              <w:top w:val="single" w:sz="4" w:space="0" w:color="auto"/>
              <w:left w:val="single" w:sz="4" w:space="0" w:color="auto"/>
              <w:bottom w:val="single" w:sz="4" w:space="0" w:color="auto"/>
              <w:right w:val="single" w:sz="4" w:space="0" w:color="auto"/>
            </w:tcBorders>
            <w:vAlign w:val="center"/>
          </w:tcPr>
          <w:p w:rsidR="007F43C2" w:rsidRDefault="005A1897">
            <w:pPr>
              <w:spacing w:line="400" w:lineRule="exact"/>
              <w:rPr>
                <w:rFonts w:ascii="宋体" w:hAnsi="宋体"/>
                <w:sz w:val="24"/>
                <w:szCs w:val="24"/>
              </w:rPr>
            </w:pPr>
            <w:r>
              <w:rPr>
                <w:rFonts w:ascii="宋体" w:hAnsi="宋体" w:hint="eastAsia"/>
                <w:sz w:val="24"/>
                <w:szCs w:val="24"/>
              </w:rPr>
              <w:t>备注三</w:t>
            </w:r>
          </w:p>
        </w:tc>
        <w:tc>
          <w:tcPr>
            <w:tcW w:w="6736" w:type="dxa"/>
            <w:tcBorders>
              <w:top w:val="single" w:sz="4" w:space="0" w:color="auto"/>
              <w:left w:val="single" w:sz="4" w:space="0" w:color="auto"/>
              <w:bottom w:val="single" w:sz="4" w:space="0" w:color="auto"/>
              <w:right w:val="single" w:sz="4" w:space="0" w:color="auto"/>
            </w:tcBorders>
            <w:vAlign w:val="center"/>
          </w:tcPr>
          <w:p w:rsidR="007F43C2" w:rsidRDefault="005A1897">
            <w:pPr>
              <w:spacing w:line="360" w:lineRule="exact"/>
              <w:rPr>
                <w:rFonts w:ascii="宋体" w:hAnsi="宋体"/>
                <w:bCs/>
                <w:sz w:val="24"/>
              </w:rPr>
            </w:pPr>
            <w:r>
              <w:rPr>
                <w:rFonts w:ascii="宋体" w:hAnsi="宋体" w:hint="eastAsia"/>
                <w:bCs/>
                <w:sz w:val="24"/>
              </w:rPr>
              <w:t>1.参照《政府采购促进中小企业发展管理办法》（财库〔2020〕46号）、《安徽省财政厅关于进一步优化政府采购营商环境的通知》（皖财购[2022]556号）等有关规定：</w:t>
            </w:r>
            <w:r>
              <w:rPr>
                <w:rFonts w:ascii="宋体" w:hAnsi="宋体" w:hint="eastAsia"/>
                <w:b/>
                <w:bCs/>
                <w:sz w:val="24"/>
              </w:rPr>
              <w:t>对小型和微型企业产品的价格给予10%的扣除，用扣除后的价格参与评审</w:t>
            </w:r>
            <w:r>
              <w:rPr>
                <w:rFonts w:ascii="宋体" w:hAnsi="宋体" w:hint="eastAsia"/>
                <w:bCs/>
                <w:sz w:val="24"/>
              </w:rPr>
              <w:t>。参加本次采购活动的中小企业应当在投标文件中提供有效的《中小企业声明函》，并对其真实性负责。参照财政部、司法部《关于政府采购支持监狱企业发展有关问题的通知》(财库〔2014〕68号)，监狱企业视同小型、微型企业。</w:t>
            </w:r>
          </w:p>
          <w:p w:rsidR="007F43C2" w:rsidRDefault="005A1897">
            <w:pPr>
              <w:spacing w:line="360" w:lineRule="exact"/>
              <w:rPr>
                <w:rFonts w:ascii="宋体" w:hAnsi="宋体"/>
                <w:bCs/>
                <w:sz w:val="24"/>
              </w:rPr>
            </w:pPr>
            <w:r>
              <w:rPr>
                <w:rFonts w:ascii="宋体" w:hAnsi="宋体" w:hint="eastAsia"/>
                <w:bCs/>
                <w:sz w:val="24"/>
              </w:rPr>
              <w:t>2.参照财政部 民政部《中国残疾人联合会关于促进残疾人就业政府采购政策的通知》（财库〔2017〕141号）的规定，残疾人福利性单位视同小型、微型企业。大中型企业和其他自然人、法人或者其他组织与小型、微型企业组成联合体共同参加非专门面向中小企业的政府采购活动，凡联合体协议中约定，小型、微型企业的协议合同金额占到联合体协议合同总金额30%以上的，可给予联合体2%的价格扣除。联合体各方均为小型、微型企业的，联合体视同为小型、微型企业。</w:t>
            </w:r>
          </w:p>
          <w:p w:rsidR="007F43C2" w:rsidRDefault="005A1897">
            <w:pPr>
              <w:rPr>
                <w:rFonts w:ascii="宋体" w:hAnsi="宋体"/>
                <w:bCs/>
                <w:sz w:val="24"/>
              </w:rPr>
            </w:pPr>
            <w:r>
              <w:rPr>
                <w:rFonts w:ascii="宋体" w:hAnsi="宋体" w:hint="eastAsia"/>
                <w:bCs/>
                <w:sz w:val="24"/>
              </w:rPr>
              <w:t>3.本项目将对中标人提供的《中小企业声明函》随中标结果一并公布。如提供虚假材料，将取消中标资格并报相关部门按有关规定处理，并计入不良记录。</w:t>
            </w:r>
          </w:p>
          <w:p w:rsidR="007F43C2" w:rsidRDefault="005A1897">
            <w:pPr>
              <w:rPr>
                <w:rFonts w:ascii="宋体" w:hAnsi="宋体"/>
                <w:bCs/>
                <w:sz w:val="24"/>
              </w:rPr>
            </w:pPr>
            <w:r>
              <w:rPr>
                <w:rFonts w:ascii="宋体" w:hAnsi="宋体" w:hint="eastAsia"/>
                <w:bCs/>
                <w:sz w:val="24"/>
              </w:rPr>
              <w:t>4.</w:t>
            </w:r>
            <w:r>
              <w:rPr>
                <w:rFonts w:ascii="宋体" w:hAnsi="宋体" w:hint="eastAsia"/>
                <w:sz w:val="24"/>
              </w:rPr>
              <w:t>如属于最新一期《节能产品政府采购清单》中政府强制采购的节能产品，则投标供应商所投产品须为最新一期《节能产品政府采购清单》内所列产品；</w:t>
            </w:r>
          </w:p>
          <w:p w:rsidR="007F43C2" w:rsidRDefault="005A1897">
            <w:pPr>
              <w:spacing w:line="360" w:lineRule="exact"/>
              <w:rPr>
                <w:rFonts w:ascii="宋体" w:hAnsi="宋体"/>
                <w:bCs/>
                <w:sz w:val="24"/>
              </w:rPr>
            </w:pPr>
            <w:r>
              <w:rPr>
                <w:rFonts w:ascii="宋体" w:hAnsi="宋体" w:hint="eastAsia"/>
                <w:sz w:val="24"/>
              </w:rPr>
              <w:t>5.商品包装遵照《商品包装政府采购需要标准（试行）》、《快递包装采购需要标准（试行）》包装要求执行。</w:t>
            </w:r>
          </w:p>
        </w:tc>
      </w:tr>
      <w:tr w:rsidR="007F43C2">
        <w:trPr>
          <w:jc w:val="center"/>
        </w:trPr>
        <w:tc>
          <w:tcPr>
            <w:tcW w:w="605" w:type="dxa"/>
            <w:tcBorders>
              <w:top w:val="single" w:sz="4" w:space="0" w:color="auto"/>
              <w:left w:val="single" w:sz="4" w:space="0" w:color="auto"/>
              <w:bottom w:val="single" w:sz="4" w:space="0" w:color="auto"/>
              <w:right w:val="single" w:sz="4" w:space="0" w:color="auto"/>
            </w:tcBorders>
            <w:vAlign w:val="center"/>
          </w:tcPr>
          <w:p w:rsidR="007F43C2" w:rsidRDefault="005A1897">
            <w:pPr>
              <w:adjustRightInd w:val="0"/>
              <w:snapToGrid w:val="0"/>
              <w:spacing w:line="400" w:lineRule="exact"/>
              <w:jc w:val="center"/>
              <w:rPr>
                <w:rFonts w:ascii="宋体" w:hAnsi="宋体"/>
                <w:sz w:val="24"/>
                <w:szCs w:val="24"/>
              </w:rPr>
            </w:pPr>
            <w:r>
              <w:rPr>
                <w:rFonts w:ascii="宋体" w:hAnsi="宋体" w:hint="eastAsia"/>
                <w:sz w:val="24"/>
                <w:szCs w:val="24"/>
              </w:rPr>
              <w:t>40</w:t>
            </w:r>
          </w:p>
        </w:tc>
        <w:tc>
          <w:tcPr>
            <w:tcW w:w="2182" w:type="dxa"/>
            <w:tcBorders>
              <w:top w:val="single" w:sz="4" w:space="0" w:color="auto"/>
              <w:left w:val="single" w:sz="4" w:space="0" w:color="auto"/>
              <w:bottom w:val="single" w:sz="4" w:space="0" w:color="auto"/>
              <w:right w:val="single" w:sz="4" w:space="0" w:color="auto"/>
            </w:tcBorders>
            <w:vAlign w:val="center"/>
          </w:tcPr>
          <w:p w:rsidR="007F43C2" w:rsidRDefault="005A1897">
            <w:pPr>
              <w:spacing w:line="400" w:lineRule="exact"/>
              <w:rPr>
                <w:rFonts w:ascii="宋体" w:hAnsi="宋体"/>
                <w:bCs/>
                <w:sz w:val="24"/>
                <w:szCs w:val="24"/>
              </w:rPr>
            </w:pPr>
            <w:r>
              <w:rPr>
                <w:rFonts w:ascii="宋体" w:hAnsi="宋体" w:hint="eastAsia"/>
                <w:bCs/>
                <w:sz w:val="24"/>
                <w:szCs w:val="24"/>
              </w:rPr>
              <w:t>招标文件的解释权</w:t>
            </w:r>
          </w:p>
        </w:tc>
        <w:tc>
          <w:tcPr>
            <w:tcW w:w="6736" w:type="dxa"/>
            <w:tcBorders>
              <w:top w:val="single" w:sz="4" w:space="0" w:color="auto"/>
              <w:left w:val="single" w:sz="4" w:space="0" w:color="auto"/>
              <w:bottom w:val="single" w:sz="4" w:space="0" w:color="auto"/>
              <w:right w:val="single" w:sz="4" w:space="0" w:color="auto"/>
            </w:tcBorders>
            <w:vAlign w:val="center"/>
          </w:tcPr>
          <w:p w:rsidR="007F43C2" w:rsidRDefault="005A1897">
            <w:pPr>
              <w:spacing w:line="360" w:lineRule="exact"/>
              <w:rPr>
                <w:rFonts w:ascii="宋体" w:hAnsi="宋体"/>
                <w:bCs/>
                <w:sz w:val="24"/>
                <w:szCs w:val="24"/>
              </w:rPr>
            </w:pPr>
            <w:r>
              <w:rPr>
                <w:rFonts w:ascii="宋体" w:hAnsi="宋体" w:hint="eastAsia"/>
                <w:bCs/>
                <w:sz w:val="24"/>
                <w:szCs w:val="24"/>
              </w:rPr>
              <w:t>如供应商须知前附表的规定与供应商须知的规定不一致，以本供应商须知前附表的规定为准；构成本招标文件的各个组成文件应互为解释、互为说明，如有不明确或不一致，货物质量以第三章技术标准和要求为准；构成合同组成内容的，以合同文件约定内容为准；投标文件评审标准以第四章评审细则为准；投标文件内容以第七章投标文件格式为准（不包括详细评审内容）。同一文件就同一事项的约定不一致的，以逻辑顺序在后者为准；同一文件不同版本之间不一致的，以形成时间在后者为准；按本款前述约定仍不能形成结论的，由采购人或其委托的采购代理机构负责解释。</w:t>
            </w:r>
          </w:p>
        </w:tc>
      </w:tr>
      <w:tr w:rsidR="007F43C2">
        <w:trPr>
          <w:jc w:val="center"/>
        </w:trPr>
        <w:tc>
          <w:tcPr>
            <w:tcW w:w="605" w:type="dxa"/>
            <w:tcBorders>
              <w:top w:val="single" w:sz="4" w:space="0" w:color="auto"/>
              <w:left w:val="single" w:sz="4" w:space="0" w:color="auto"/>
              <w:bottom w:val="single" w:sz="4" w:space="0" w:color="auto"/>
              <w:right w:val="single" w:sz="4" w:space="0" w:color="auto"/>
            </w:tcBorders>
            <w:vAlign w:val="center"/>
          </w:tcPr>
          <w:p w:rsidR="007F43C2" w:rsidRDefault="005A1897">
            <w:pPr>
              <w:adjustRightInd w:val="0"/>
              <w:snapToGrid w:val="0"/>
              <w:spacing w:line="400" w:lineRule="exact"/>
              <w:jc w:val="center"/>
              <w:rPr>
                <w:rFonts w:ascii="宋体" w:hAnsi="宋体"/>
                <w:sz w:val="24"/>
                <w:szCs w:val="24"/>
              </w:rPr>
            </w:pPr>
            <w:r>
              <w:rPr>
                <w:rFonts w:ascii="宋体" w:hAnsi="宋体" w:hint="eastAsia"/>
                <w:sz w:val="24"/>
                <w:szCs w:val="24"/>
              </w:rPr>
              <w:t>41</w:t>
            </w:r>
          </w:p>
        </w:tc>
        <w:tc>
          <w:tcPr>
            <w:tcW w:w="2182" w:type="dxa"/>
            <w:tcBorders>
              <w:top w:val="single" w:sz="4" w:space="0" w:color="auto"/>
              <w:left w:val="single" w:sz="4" w:space="0" w:color="auto"/>
              <w:bottom w:val="single" w:sz="4" w:space="0" w:color="auto"/>
              <w:right w:val="single" w:sz="4" w:space="0" w:color="auto"/>
            </w:tcBorders>
            <w:vAlign w:val="center"/>
          </w:tcPr>
          <w:p w:rsidR="007F43C2" w:rsidRDefault="005A1897">
            <w:pPr>
              <w:spacing w:line="400" w:lineRule="exact"/>
              <w:rPr>
                <w:rFonts w:ascii="宋体" w:hAnsi="宋体"/>
                <w:bCs/>
                <w:sz w:val="24"/>
                <w:szCs w:val="24"/>
              </w:rPr>
            </w:pPr>
            <w:r>
              <w:rPr>
                <w:rFonts w:ascii="宋体" w:hAnsi="宋体" w:hint="eastAsia"/>
                <w:bCs/>
                <w:sz w:val="24"/>
                <w:szCs w:val="24"/>
              </w:rPr>
              <w:t>关于投标文件盖章的说明</w:t>
            </w:r>
          </w:p>
        </w:tc>
        <w:tc>
          <w:tcPr>
            <w:tcW w:w="6736" w:type="dxa"/>
            <w:tcBorders>
              <w:top w:val="single" w:sz="4" w:space="0" w:color="auto"/>
              <w:left w:val="single" w:sz="4" w:space="0" w:color="auto"/>
              <w:bottom w:val="single" w:sz="4" w:space="0" w:color="auto"/>
              <w:right w:val="single" w:sz="4" w:space="0" w:color="auto"/>
            </w:tcBorders>
            <w:vAlign w:val="center"/>
          </w:tcPr>
          <w:p w:rsidR="007F43C2" w:rsidRDefault="005A1897">
            <w:pPr>
              <w:widowControl/>
              <w:snapToGrid w:val="0"/>
              <w:spacing w:line="276" w:lineRule="auto"/>
              <w:rPr>
                <w:rFonts w:ascii="宋体" w:hAnsi="宋体"/>
                <w:snapToGrid w:val="0"/>
                <w:kern w:val="0"/>
                <w:sz w:val="24"/>
                <w:szCs w:val="24"/>
              </w:rPr>
            </w:pPr>
            <w:r>
              <w:rPr>
                <w:rFonts w:ascii="宋体" w:hAnsi="宋体" w:hint="eastAsia"/>
                <w:snapToGrid w:val="0"/>
                <w:kern w:val="0"/>
                <w:sz w:val="24"/>
                <w:szCs w:val="24"/>
              </w:rPr>
              <w:t>投标专用章、业务专用章等效力规定：</w:t>
            </w:r>
          </w:p>
          <w:p w:rsidR="007F43C2" w:rsidRDefault="005A1897">
            <w:pPr>
              <w:spacing w:line="360" w:lineRule="exact"/>
              <w:rPr>
                <w:rFonts w:ascii="宋体" w:hAnsi="宋体"/>
                <w:bCs/>
                <w:sz w:val="24"/>
                <w:szCs w:val="24"/>
              </w:rPr>
            </w:pPr>
            <w:r>
              <w:rPr>
                <w:rFonts w:ascii="宋体" w:hAnsi="宋体" w:hint="eastAsia"/>
                <w:snapToGrid w:val="0"/>
                <w:kern w:val="0"/>
                <w:sz w:val="24"/>
                <w:szCs w:val="24"/>
              </w:rPr>
              <w:t>招标文件中明确要求加盖公章的，供应商必须加盖供应商公章。在有授权文件(原件扫描件放在投标文件内)表明投标单位的投标专用章、业务专用章等法律效力等同于其公章的情况下，可</w:t>
            </w:r>
            <w:r>
              <w:rPr>
                <w:rFonts w:ascii="宋体" w:hAnsi="宋体" w:hint="eastAsia"/>
                <w:snapToGrid w:val="0"/>
                <w:kern w:val="0"/>
                <w:sz w:val="24"/>
                <w:szCs w:val="24"/>
              </w:rPr>
              <w:lastRenderedPageBreak/>
              <w:t>以加盖投标专用章或业务专用章，否则将导致响应无效</w:t>
            </w:r>
          </w:p>
        </w:tc>
      </w:tr>
      <w:tr w:rsidR="007F43C2">
        <w:trPr>
          <w:jc w:val="center"/>
        </w:trPr>
        <w:tc>
          <w:tcPr>
            <w:tcW w:w="605" w:type="dxa"/>
            <w:tcBorders>
              <w:top w:val="single" w:sz="4" w:space="0" w:color="auto"/>
              <w:left w:val="single" w:sz="4" w:space="0" w:color="auto"/>
              <w:bottom w:val="single" w:sz="4" w:space="0" w:color="auto"/>
              <w:right w:val="single" w:sz="4" w:space="0" w:color="auto"/>
            </w:tcBorders>
            <w:vAlign w:val="center"/>
          </w:tcPr>
          <w:p w:rsidR="007F43C2" w:rsidRDefault="005A1897">
            <w:pPr>
              <w:adjustRightInd w:val="0"/>
              <w:snapToGrid w:val="0"/>
              <w:spacing w:line="400" w:lineRule="exact"/>
              <w:jc w:val="center"/>
              <w:rPr>
                <w:rFonts w:ascii="宋体" w:hAnsi="宋体"/>
                <w:sz w:val="24"/>
                <w:szCs w:val="24"/>
              </w:rPr>
            </w:pPr>
            <w:r>
              <w:rPr>
                <w:rFonts w:ascii="宋体" w:hAnsi="宋体" w:hint="eastAsia"/>
                <w:sz w:val="24"/>
                <w:szCs w:val="24"/>
              </w:rPr>
              <w:lastRenderedPageBreak/>
              <w:t>42</w:t>
            </w:r>
          </w:p>
        </w:tc>
        <w:tc>
          <w:tcPr>
            <w:tcW w:w="2182" w:type="dxa"/>
            <w:tcBorders>
              <w:top w:val="single" w:sz="4" w:space="0" w:color="auto"/>
              <w:left w:val="single" w:sz="4" w:space="0" w:color="auto"/>
              <w:bottom w:val="single" w:sz="4" w:space="0" w:color="auto"/>
              <w:right w:val="single" w:sz="4" w:space="0" w:color="auto"/>
            </w:tcBorders>
            <w:vAlign w:val="center"/>
          </w:tcPr>
          <w:p w:rsidR="007F43C2" w:rsidRDefault="005A1897">
            <w:pPr>
              <w:spacing w:line="400" w:lineRule="exact"/>
              <w:rPr>
                <w:rFonts w:ascii="宋体" w:hAnsi="宋体"/>
                <w:bCs/>
                <w:sz w:val="24"/>
                <w:szCs w:val="24"/>
              </w:rPr>
            </w:pPr>
            <w:r>
              <w:rPr>
                <w:rFonts w:ascii="宋体" w:hAnsi="宋体" w:hint="eastAsia"/>
                <w:bCs/>
                <w:sz w:val="24"/>
                <w:szCs w:val="24"/>
              </w:rPr>
              <w:t>投标文件内容不一致的确认</w:t>
            </w:r>
          </w:p>
        </w:tc>
        <w:tc>
          <w:tcPr>
            <w:tcW w:w="6736" w:type="dxa"/>
            <w:tcBorders>
              <w:top w:val="single" w:sz="4" w:space="0" w:color="auto"/>
              <w:left w:val="single" w:sz="4" w:space="0" w:color="auto"/>
              <w:bottom w:val="single" w:sz="4" w:space="0" w:color="auto"/>
              <w:right w:val="single" w:sz="4" w:space="0" w:color="auto"/>
            </w:tcBorders>
            <w:vAlign w:val="center"/>
          </w:tcPr>
          <w:p w:rsidR="007F43C2" w:rsidRDefault="005A1897">
            <w:pPr>
              <w:spacing w:line="360" w:lineRule="exact"/>
              <w:rPr>
                <w:rFonts w:ascii="宋体" w:hAnsi="宋体"/>
                <w:bCs/>
                <w:sz w:val="24"/>
                <w:szCs w:val="24"/>
              </w:rPr>
            </w:pPr>
            <w:r>
              <w:rPr>
                <w:rFonts w:ascii="宋体" w:hAnsi="宋体" w:hint="eastAsia"/>
                <w:bCs/>
                <w:sz w:val="24"/>
                <w:szCs w:val="24"/>
              </w:rPr>
              <w:t>投标文件中的内容与开标一览表不一致的，以开标一览表为准；小写数字与大写数字不一致的，以大写数字为准；总价金额与依据单价计算出的结果不一致的，以单价金额为准修正总价（但单价金额小数点有明显错误的除外）；单价金额小数点有明显错误的，以总价为准，对单价予以修正；当各子目的合价累计不等于总价时，以各子目合价累计数为准修正总价；其他内容不一致的，以不利于投标人的解释为准。本招标文件中招标人与采购人为相同含义。</w:t>
            </w:r>
          </w:p>
        </w:tc>
      </w:tr>
      <w:tr w:rsidR="007F43C2">
        <w:trPr>
          <w:jc w:val="center"/>
        </w:trPr>
        <w:tc>
          <w:tcPr>
            <w:tcW w:w="605" w:type="dxa"/>
            <w:tcBorders>
              <w:top w:val="single" w:sz="4" w:space="0" w:color="auto"/>
              <w:left w:val="single" w:sz="4" w:space="0" w:color="auto"/>
              <w:bottom w:val="single" w:sz="4" w:space="0" w:color="auto"/>
              <w:right w:val="single" w:sz="4" w:space="0" w:color="auto"/>
            </w:tcBorders>
            <w:vAlign w:val="center"/>
          </w:tcPr>
          <w:p w:rsidR="007F43C2" w:rsidRDefault="005A1897">
            <w:pPr>
              <w:adjustRightInd w:val="0"/>
              <w:snapToGrid w:val="0"/>
              <w:spacing w:line="400" w:lineRule="exact"/>
              <w:jc w:val="center"/>
              <w:rPr>
                <w:rFonts w:ascii="宋体" w:hAnsi="宋体"/>
                <w:sz w:val="24"/>
                <w:szCs w:val="24"/>
              </w:rPr>
            </w:pPr>
            <w:r>
              <w:rPr>
                <w:rFonts w:ascii="宋体" w:hAnsi="宋体" w:hint="eastAsia"/>
                <w:sz w:val="24"/>
                <w:szCs w:val="24"/>
              </w:rPr>
              <w:t>43</w:t>
            </w:r>
          </w:p>
        </w:tc>
        <w:tc>
          <w:tcPr>
            <w:tcW w:w="2182" w:type="dxa"/>
            <w:tcBorders>
              <w:top w:val="single" w:sz="4" w:space="0" w:color="auto"/>
              <w:left w:val="single" w:sz="4" w:space="0" w:color="auto"/>
              <w:bottom w:val="single" w:sz="4" w:space="0" w:color="auto"/>
              <w:right w:val="single" w:sz="4" w:space="0" w:color="auto"/>
            </w:tcBorders>
            <w:vAlign w:val="center"/>
          </w:tcPr>
          <w:p w:rsidR="007F43C2" w:rsidRDefault="005A1897">
            <w:pPr>
              <w:spacing w:line="400" w:lineRule="exact"/>
              <w:rPr>
                <w:rFonts w:ascii="宋体" w:hAnsi="宋体"/>
                <w:bCs/>
                <w:sz w:val="24"/>
                <w:szCs w:val="24"/>
              </w:rPr>
            </w:pPr>
            <w:r>
              <w:rPr>
                <w:rFonts w:ascii="宋体" w:hAnsi="宋体" w:hint="eastAsia"/>
                <w:bCs/>
                <w:sz w:val="24"/>
                <w:szCs w:val="24"/>
              </w:rPr>
              <w:t>质疑须知</w:t>
            </w:r>
          </w:p>
        </w:tc>
        <w:tc>
          <w:tcPr>
            <w:tcW w:w="6736" w:type="dxa"/>
            <w:tcBorders>
              <w:top w:val="single" w:sz="4" w:space="0" w:color="auto"/>
              <w:left w:val="single" w:sz="4" w:space="0" w:color="auto"/>
              <w:bottom w:val="single" w:sz="4" w:space="0" w:color="auto"/>
              <w:right w:val="single" w:sz="4" w:space="0" w:color="auto"/>
            </w:tcBorders>
            <w:vAlign w:val="center"/>
          </w:tcPr>
          <w:p w:rsidR="007F43C2" w:rsidRDefault="005A1897">
            <w:pPr>
              <w:spacing w:line="400" w:lineRule="exact"/>
              <w:rPr>
                <w:rFonts w:ascii="宋体" w:hAnsi="宋体"/>
                <w:bCs/>
                <w:sz w:val="24"/>
                <w:szCs w:val="24"/>
              </w:rPr>
            </w:pPr>
            <w:r>
              <w:rPr>
                <w:rFonts w:ascii="宋体" w:hAnsi="宋体" w:hint="eastAsia"/>
                <w:bCs/>
                <w:sz w:val="24"/>
                <w:szCs w:val="24"/>
              </w:rPr>
              <w:t>参照《中华人民共和国政府采购法》、《中华人民共和国政府采购法实施条例》、</w:t>
            </w:r>
            <w:r>
              <w:rPr>
                <w:rFonts w:ascii="宋体" w:hAnsi="宋体" w:hint="eastAsia"/>
                <w:sz w:val="24"/>
                <w:szCs w:val="24"/>
              </w:rPr>
              <w:t>《政府采购质疑和投诉办法》</w:t>
            </w:r>
            <w:r>
              <w:rPr>
                <w:rFonts w:ascii="宋体" w:hAnsi="宋体" w:hint="eastAsia"/>
                <w:bCs/>
                <w:sz w:val="24"/>
                <w:szCs w:val="24"/>
              </w:rPr>
              <w:t>等法律法规,现将质疑提起的条件及不予受理的情形告知如下:</w:t>
            </w:r>
          </w:p>
          <w:p w:rsidR="007F43C2" w:rsidRDefault="005A1897">
            <w:pPr>
              <w:spacing w:line="400" w:lineRule="exact"/>
              <w:rPr>
                <w:rFonts w:ascii="宋体" w:hAnsi="宋体"/>
                <w:bCs/>
                <w:sz w:val="24"/>
                <w:szCs w:val="24"/>
              </w:rPr>
            </w:pPr>
            <w:r>
              <w:rPr>
                <w:rFonts w:ascii="宋体" w:hAnsi="宋体" w:hint="eastAsia"/>
                <w:bCs/>
                <w:sz w:val="24"/>
                <w:szCs w:val="24"/>
              </w:rPr>
              <w:t>(一)质疑应以书面形式实名提出,书面质疑材料应当包括以下内容:</w:t>
            </w:r>
          </w:p>
          <w:p w:rsidR="007F43C2" w:rsidRDefault="005A1897">
            <w:pPr>
              <w:spacing w:line="400" w:lineRule="exact"/>
              <w:rPr>
                <w:rFonts w:ascii="宋体" w:hAnsi="宋体"/>
                <w:bCs/>
                <w:sz w:val="24"/>
                <w:szCs w:val="24"/>
              </w:rPr>
            </w:pPr>
            <w:r>
              <w:rPr>
                <w:rFonts w:ascii="宋体" w:hAnsi="宋体" w:hint="eastAsia"/>
                <w:bCs/>
                <w:sz w:val="24"/>
                <w:szCs w:val="24"/>
              </w:rPr>
              <w:t>1.质疑人的名称、地址、有效联系方式；</w:t>
            </w:r>
          </w:p>
          <w:p w:rsidR="007F43C2" w:rsidRDefault="005A1897">
            <w:pPr>
              <w:spacing w:line="400" w:lineRule="exact"/>
              <w:rPr>
                <w:rFonts w:ascii="宋体" w:hAnsi="宋体"/>
                <w:bCs/>
                <w:sz w:val="24"/>
                <w:szCs w:val="24"/>
              </w:rPr>
            </w:pPr>
            <w:r>
              <w:rPr>
                <w:rFonts w:ascii="宋体" w:hAnsi="宋体" w:hint="eastAsia"/>
                <w:bCs/>
                <w:sz w:val="24"/>
                <w:szCs w:val="24"/>
              </w:rPr>
              <w:t>2.项目名称、项目编号、包别号(如有)；</w:t>
            </w:r>
          </w:p>
          <w:p w:rsidR="007F43C2" w:rsidRDefault="005A1897">
            <w:pPr>
              <w:spacing w:line="400" w:lineRule="exact"/>
              <w:rPr>
                <w:rFonts w:ascii="宋体" w:hAnsi="宋体"/>
                <w:bCs/>
                <w:sz w:val="24"/>
                <w:szCs w:val="24"/>
              </w:rPr>
            </w:pPr>
            <w:r>
              <w:rPr>
                <w:rFonts w:ascii="宋体" w:hAnsi="宋体" w:hint="eastAsia"/>
                <w:bCs/>
                <w:sz w:val="24"/>
                <w:szCs w:val="24"/>
              </w:rPr>
              <w:t>3.被质疑人名称；</w:t>
            </w:r>
          </w:p>
          <w:p w:rsidR="007F43C2" w:rsidRDefault="005A1897">
            <w:pPr>
              <w:spacing w:line="400" w:lineRule="exact"/>
              <w:rPr>
                <w:rFonts w:ascii="宋体" w:hAnsi="宋体"/>
                <w:bCs/>
                <w:sz w:val="24"/>
                <w:szCs w:val="24"/>
              </w:rPr>
            </w:pPr>
            <w:r>
              <w:rPr>
                <w:rFonts w:ascii="宋体" w:hAnsi="宋体" w:hint="eastAsia"/>
                <w:bCs/>
                <w:sz w:val="24"/>
                <w:szCs w:val="24"/>
              </w:rPr>
              <w:t>4.具体的质疑事项、基本事实及必要的证明材料；</w:t>
            </w:r>
          </w:p>
          <w:p w:rsidR="007F43C2" w:rsidRDefault="005A1897">
            <w:pPr>
              <w:spacing w:line="400" w:lineRule="exact"/>
              <w:rPr>
                <w:rFonts w:ascii="宋体" w:hAnsi="宋体"/>
                <w:bCs/>
                <w:sz w:val="24"/>
                <w:szCs w:val="24"/>
              </w:rPr>
            </w:pPr>
            <w:r>
              <w:rPr>
                <w:rFonts w:ascii="宋体" w:hAnsi="宋体" w:hint="eastAsia"/>
                <w:bCs/>
                <w:sz w:val="24"/>
                <w:szCs w:val="24"/>
              </w:rPr>
              <w:t>5.明确的请求及主张；</w:t>
            </w:r>
          </w:p>
          <w:p w:rsidR="007F43C2" w:rsidRDefault="005A1897">
            <w:pPr>
              <w:spacing w:line="400" w:lineRule="exact"/>
              <w:rPr>
                <w:rFonts w:ascii="宋体" w:hAnsi="宋体"/>
                <w:bCs/>
                <w:sz w:val="24"/>
                <w:szCs w:val="24"/>
              </w:rPr>
            </w:pPr>
            <w:r>
              <w:rPr>
                <w:rFonts w:ascii="宋体" w:hAnsi="宋体" w:hint="eastAsia"/>
                <w:bCs/>
                <w:sz w:val="24"/>
                <w:szCs w:val="24"/>
              </w:rPr>
              <w:t>6.提起质疑的日期。</w:t>
            </w:r>
          </w:p>
          <w:p w:rsidR="007F43C2" w:rsidRDefault="005A1897">
            <w:pPr>
              <w:spacing w:line="400" w:lineRule="exact"/>
              <w:rPr>
                <w:rFonts w:ascii="宋体" w:hAnsi="宋体"/>
                <w:bCs/>
                <w:sz w:val="24"/>
                <w:szCs w:val="24"/>
              </w:rPr>
            </w:pPr>
            <w:r>
              <w:rPr>
                <w:rFonts w:ascii="宋体" w:hAnsi="宋体" w:hint="eastAsia"/>
                <w:bCs/>
                <w:sz w:val="24"/>
                <w:szCs w:val="24"/>
              </w:rPr>
              <w:t>质疑人为法人或者其他组织的,应当由法定代表人或其委托代理人(需有委托授权书)签字并加盖公章。质疑人需要修改、补充质疑材料的,应当在质疑期内提交修改或补充材料。</w:t>
            </w:r>
          </w:p>
          <w:p w:rsidR="007F43C2" w:rsidRDefault="005A1897">
            <w:pPr>
              <w:spacing w:line="400" w:lineRule="exact"/>
              <w:rPr>
                <w:rFonts w:ascii="宋体" w:hAnsi="宋体"/>
                <w:bCs/>
                <w:sz w:val="24"/>
                <w:szCs w:val="24"/>
              </w:rPr>
            </w:pPr>
            <w:r>
              <w:rPr>
                <w:rFonts w:ascii="宋体" w:hAnsi="宋体" w:hint="eastAsia"/>
                <w:bCs/>
                <w:sz w:val="24"/>
                <w:szCs w:val="24"/>
              </w:rPr>
              <w:t>(二)有下列情形之一的,不予受理:</w:t>
            </w:r>
          </w:p>
          <w:p w:rsidR="007F43C2" w:rsidRDefault="005A1897">
            <w:pPr>
              <w:spacing w:line="400" w:lineRule="exact"/>
              <w:rPr>
                <w:rFonts w:ascii="宋体" w:hAnsi="宋体"/>
                <w:bCs/>
                <w:sz w:val="24"/>
                <w:szCs w:val="24"/>
              </w:rPr>
            </w:pPr>
            <w:r>
              <w:rPr>
                <w:rFonts w:ascii="宋体" w:hAnsi="宋体" w:hint="eastAsia"/>
                <w:bCs/>
                <w:sz w:val="24"/>
                <w:szCs w:val="24"/>
              </w:rPr>
              <w:t>1.提起质疑的主体不是参与该政府采购项目活动的供应商；</w:t>
            </w:r>
          </w:p>
          <w:p w:rsidR="007F43C2" w:rsidRDefault="005A1897">
            <w:pPr>
              <w:spacing w:line="400" w:lineRule="exact"/>
              <w:rPr>
                <w:rFonts w:ascii="宋体" w:hAnsi="宋体"/>
                <w:bCs/>
                <w:sz w:val="24"/>
                <w:szCs w:val="24"/>
              </w:rPr>
            </w:pPr>
            <w:r>
              <w:rPr>
                <w:rFonts w:ascii="宋体" w:hAnsi="宋体" w:hint="eastAsia"/>
                <w:bCs/>
                <w:sz w:val="24"/>
                <w:szCs w:val="24"/>
              </w:rPr>
              <w:t>2.提起质疑的时间超过规定时限的；</w:t>
            </w:r>
          </w:p>
          <w:p w:rsidR="007F43C2" w:rsidRDefault="005A1897">
            <w:pPr>
              <w:spacing w:line="400" w:lineRule="exact"/>
              <w:rPr>
                <w:rFonts w:ascii="宋体" w:hAnsi="宋体"/>
                <w:bCs/>
                <w:sz w:val="24"/>
                <w:szCs w:val="24"/>
              </w:rPr>
            </w:pPr>
            <w:r>
              <w:rPr>
                <w:rFonts w:ascii="宋体" w:hAnsi="宋体" w:hint="eastAsia"/>
                <w:bCs/>
                <w:sz w:val="24"/>
                <w:szCs w:val="24"/>
              </w:rPr>
              <w:t>3.质疑材料不完整的；</w:t>
            </w:r>
          </w:p>
          <w:p w:rsidR="007F43C2" w:rsidRDefault="005A1897">
            <w:pPr>
              <w:spacing w:line="400" w:lineRule="exact"/>
              <w:rPr>
                <w:rFonts w:ascii="宋体" w:hAnsi="宋体"/>
                <w:bCs/>
                <w:sz w:val="24"/>
                <w:szCs w:val="24"/>
              </w:rPr>
            </w:pPr>
            <w:r>
              <w:rPr>
                <w:rFonts w:ascii="宋体" w:hAnsi="宋体" w:hint="eastAsia"/>
                <w:bCs/>
                <w:sz w:val="24"/>
                <w:szCs w:val="24"/>
              </w:rPr>
              <w:t>4.质疑事项含有主观猜测等内容且未提供有效线索、难以查证的；</w:t>
            </w:r>
          </w:p>
          <w:p w:rsidR="007F43C2" w:rsidRDefault="005A1897">
            <w:pPr>
              <w:spacing w:line="400" w:lineRule="exact"/>
              <w:rPr>
                <w:rFonts w:ascii="宋体" w:hAnsi="宋体"/>
                <w:bCs/>
                <w:sz w:val="24"/>
                <w:szCs w:val="24"/>
              </w:rPr>
            </w:pPr>
            <w:r>
              <w:rPr>
                <w:rFonts w:ascii="宋体" w:hAnsi="宋体" w:hint="eastAsia"/>
                <w:bCs/>
                <w:sz w:val="24"/>
                <w:szCs w:val="24"/>
              </w:rPr>
              <w:t>5.对其他供应商的投标文件详细内容质疑,无法提供合法来源渠道的；</w:t>
            </w:r>
          </w:p>
          <w:p w:rsidR="007F43C2" w:rsidRDefault="005A1897">
            <w:pPr>
              <w:spacing w:line="400" w:lineRule="exact"/>
              <w:rPr>
                <w:rFonts w:ascii="宋体" w:hAnsi="宋体"/>
                <w:bCs/>
                <w:sz w:val="24"/>
                <w:szCs w:val="24"/>
              </w:rPr>
            </w:pPr>
            <w:r>
              <w:rPr>
                <w:rFonts w:ascii="宋体" w:hAnsi="宋体" w:hint="eastAsia"/>
                <w:bCs/>
                <w:sz w:val="24"/>
                <w:szCs w:val="24"/>
              </w:rPr>
              <w:t>6.质疑事项已进入投诉处理、行政复议或行政诉讼程序的。</w:t>
            </w:r>
          </w:p>
          <w:p w:rsidR="007F43C2" w:rsidRDefault="005A1897">
            <w:pPr>
              <w:spacing w:line="400" w:lineRule="exact"/>
              <w:rPr>
                <w:rFonts w:ascii="宋体" w:hAnsi="宋体"/>
                <w:bCs/>
                <w:sz w:val="24"/>
                <w:szCs w:val="24"/>
              </w:rPr>
            </w:pPr>
            <w:r>
              <w:rPr>
                <w:rFonts w:ascii="宋体" w:hAnsi="宋体" w:hint="eastAsia"/>
                <w:bCs/>
                <w:sz w:val="24"/>
                <w:szCs w:val="24"/>
              </w:rPr>
              <w:t>（三）供应商应在法定质疑期内一次性提出针对同一采购程序环节的所有质疑，并按照本条款（一）规定内容提出，否则不予受理。</w:t>
            </w:r>
          </w:p>
        </w:tc>
      </w:tr>
    </w:tbl>
    <w:p w:rsidR="007F43C2" w:rsidRDefault="007F43C2">
      <w:pPr>
        <w:rPr>
          <w:rFonts w:ascii="宋体" w:hAnsi="宋体"/>
        </w:rPr>
      </w:pPr>
      <w:bookmarkStart w:id="18" w:name="_Toc1479820"/>
      <w:bookmarkStart w:id="19" w:name="_Toc1479957"/>
    </w:p>
    <w:p w:rsidR="007F43C2" w:rsidRDefault="005A1897">
      <w:pPr>
        <w:pStyle w:val="2"/>
        <w:spacing w:before="0" w:after="0" w:line="500" w:lineRule="exact"/>
        <w:rPr>
          <w:rFonts w:ascii="宋体" w:eastAsia="宋体" w:hAnsi="宋体"/>
        </w:rPr>
      </w:pPr>
      <w:r>
        <w:rPr>
          <w:rFonts w:ascii="宋体" w:eastAsia="宋体" w:hAnsi="宋体"/>
        </w:rPr>
        <w:br w:type="page"/>
      </w:r>
      <w:r>
        <w:rPr>
          <w:rFonts w:ascii="宋体" w:eastAsia="宋体" w:hAnsi="宋体" w:hint="eastAsia"/>
        </w:rPr>
        <w:lastRenderedPageBreak/>
        <w:t xml:space="preserve">第三章 </w:t>
      </w:r>
      <w:r w:rsidR="006C2B0B">
        <w:rPr>
          <w:rFonts w:ascii="宋体" w:eastAsia="宋体" w:hAnsi="宋体"/>
        </w:rPr>
        <w:t xml:space="preserve"> </w:t>
      </w:r>
      <w:r>
        <w:rPr>
          <w:rFonts w:ascii="宋体" w:eastAsia="宋体" w:hAnsi="宋体" w:hint="eastAsia"/>
        </w:rPr>
        <w:t>采购需求</w:t>
      </w:r>
      <w:bookmarkStart w:id="20" w:name="_Toc282517729"/>
      <w:bookmarkEnd w:id="18"/>
      <w:bookmarkEnd w:id="19"/>
    </w:p>
    <w:p w:rsidR="007F43C2" w:rsidRDefault="005A1897">
      <w:pPr>
        <w:pStyle w:val="affc"/>
        <w:ind w:rightChars="-2" w:right="-4" w:firstLineChars="0" w:firstLine="0"/>
        <w:rPr>
          <w:rFonts w:ascii="宋体" w:hAnsi="宋体" w:cs="宋体"/>
          <w:szCs w:val="24"/>
        </w:rPr>
      </w:pPr>
      <w:bookmarkStart w:id="21" w:name="_Toc220232409"/>
      <w:bookmarkEnd w:id="20"/>
      <w:r>
        <w:rPr>
          <w:rFonts w:ascii="宋体" w:hAnsi="宋体" w:cs="宋体" w:hint="eastAsia"/>
          <w:szCs w:val="24"/>
        </w:rPr>
        <w:t>前注：</w:t>
      </w:r>
    </w:p>
    <w:p w:rsidR="007F43C2" w:rsidRDefault="005A1897">
      <w:pPr>
        <w:pStyle w:val="affc"/>
        <w:ind w:rightChars="-2" w:right="-4" w:firstLineChars="0" w:firstLine="0"/>
        <w:rPr>
          <w:rFonts w:ascii="宋体" w:hAnsi="宋体" w:cs="宋体"/>
          <w:szCs w:val="24"/>
        </w:rPr>
      </w:pPr>
      <w:r>
        <w:rPr>
          <w:rFonts w:ascii="宋体" w:hAnsi="宋体" w:cs="宋体" w:hint="eastAsia"/>
          <w:szCs w:val="24"/>
        </w:rPr>
        <w:t>1、本采购需求中提出的技术方案仅为参考，如无明确限制，投标人可以进行优化，提供满足采购人实际需要的更优技术方案或者设备配置，且此方案或配置须经评标委员会评审认可；</w:t>
      </w:r>
    </w:p>
    <w:p w:rsidR="007F43C2" w:rsidRDefault="005A1897">
      <w:pPr>
        <w:pStyle w:val="affc"/>
        <w:ind w:rightChars="-2" w:right="-4" w:firstLineChars="0" w:firstLine="0"/>
        <w:rPr>
          <w:rFonts w:ascii="宋体" w:hAnsi="宋体" w:cs="宋体"/>
          <w:szCs w:val="24"/>
        </w:rPr>
      </w:pPr>
      <w:r>
        <w:rPr>
          <w:rFonts w:ascii="宋体" w:hAnsi="宋体" w:cs="宋体" w:hint="eastAsia"/>
          <w:szCs w:val="24"/>
        </w:rPr>
        <w:t>2、为鼓励不同品牌的充分竞争，如某设备的某技术参数或要求属于个别品牌专有，则该技术参数及要求不具有限制性，投标人可对该参数或要求进行适当调整，但必须满足采购单位的采购需求，且此调整须经评标委员会评审认可；</w:t>
      </w:r>
    </w:p>
    <w:p w:rsidR="007F43C2" w:rsidRDefault="005A1897">
      <w:pPr>
        <w:pStyle w:val="affc"/>
        <w:ind w:rightChars="-2" w:right="-4" w:firstLineChars="0" w:firstLine="0"/>
        <w:rPr>
          <w:rFonts w:ascii="宋体" w:hAnsi="宋体" w:cs="宋体"/>
          <w:szCs w:val="24"/>
        </w:rPr>
      </w:pPr>
      <w:r>
        <w:rPr>
          <w:rFonts w:ascii="宋体" w:hAnsi="宋体" w:cs="宋体" w:hint="eastAsia"/>
          <w:szCs w:val="24"/>
        </w:rPr>
        <w:t>3、为有助于投标人选择投标产品，若项目需求中提供了推荐品牌（或型号）、参考品牌（或型号）等，这些品牌（或型号）仅供参考，并无限制性。投标人可以选择性能不低于推荐（或参考）的品牌（或型号）的其他产品；</w:t>
      </w:r>
    </w:p>
    <w:p w:rsidR="007F43C2" w:rsidRDefault="005A1897">
      <w:pPr>
        <w:pStyle w:val="affc"/>
        <w:ind w:rightChars="-2" w:right="-4" w:firstLineChars="0" w:firstLine="0"/>
        <w:rPr>
          <w:rFonts w:ascii="宋体" w:hAnsi="宋体" w:cs="宋体"/>
          <w:szCs w:val="24"/>
        </w:rPr>
      </w:pPr>
      <w:r>
        <w:rPr>
          <w:rFonts w:ascii="宋体" w:hAnsi="宋体" w:cs="宋体" w:hint="eastAsia"/>
          <w:szCs w:val="24"/>
        </w:rPr>
        <w:t>4、投标人应当在投标文件中列出完成本项目并通过验收所需的全部费用。中标人必须确保整体通过采购人及有关主管部门验收,所发生的验收费用由中标人承担；如投标人因未及时踏勘现场而导致的报价缺项漏项废标、或中标后无法完工，投标人自行承担一切后果；</w:t>
      </w:r>
    </w:p>
    <w:p w:rsidR="007F43C2" w:rsidRDefault="005A1897">
      <w:pPr>
        <w:pStyle w:val="affc"/>
        <w:ind w:rightChars="-2" w:right="-4" w:firstLineChars="0" w:firstLine="0"/>
        <w:rPr>
          <w:rFonts w:ascii="宋体" w:hAnsi="宋体" w:cs="宋体"/>
          <w:szCs w:val="24"/>
        </w:rPr>
      </w:pPr>
      <w:r>
        <w:rPr>
          <w:rFonts w:ascii="宋体" w:hAnsi="宋体" w:cs="宋体" w:hint="eastAsia"/>
          <w:szCs w:val="24"/>
        </w:rPr>
        <w:t>5 、根据《关于规范政府采购进口产品有关工作的通知》及政府采购管理部门的相关规定，下列采购需求中如涉及进口产品则已履行相关论证手续，经核准采购进口设备，但不限制满足招标文件要求的国内产品参与竞争；</w:t>
      </w:r>
    </w:p>
    <w:p w:rsidR="007F43C2" w:rsidRDefault="005A1897">
      <w:pPr>
        <w:pStyle w:val="affc"/>
        <w:ind w:rightChars="-2" w:right="-4" w:firstLineChars="0" w:firstLine="0"/>
        <w:rPr>
          <w:rFonts w:ascii="宋体" w:hAnsi="宋体" w:cs="宋体"/>
          <w:szCs w:val="24"/>
        </w:rPr>
      </w:pPr>
      <w:r>
        <w:rPr>
          <w:rFonts w:ascii="宋体" w:hAnsi="宋体" w:cs="宋体" w:hint="eastAsia"/>
          <w:szCs w:val="24"/>
        </w:rPr>
        <w:t>6 、在采购活动开始前没有获准采购进口产品而开展采购活动的，视同为拒绝采购进口产品；</w:t>
      </w:r>
    </w:p>
    <w:p w:rsidR="007F43C2" w:rsidRDefault="005A1897">
      <w:pPr>
        <w:pStyle w:val="affc"/>
        <w:ind w:rightChars="-2" w:right="-4" w:firstLineChars="0" w:firstLine="0"/>
        <w:rPr>
          <w:rFonts w:ascii="宋体" w:hAnsi="宋体" w:cs="宋体"/>
          <w:szCs w:val="24"/>
        </w:rPr>
      </w:pPr>
      <w:r>
        <w:rPr>
          <w:rFonts w:ascii="宋体" w:hAnsi="宋体" w:cs="宋体" w:hint="eastAsia"/>
          <w:szCs w:val="24"/>
        </w:rPr>
        <w:t>7、下列采购需求中：标注▲的产品，投标人在投标文件中填写名称、品牌（如有）、规格型号、数量、单价等信息；</w:t>
      </w:r>
    </w:p>
    <w:p w:rsidR="007F43C2" w:rsidRDefault="005A1897">
      <w:pPr>
        <w:pStyle w:val="affc"/>
        <w:ind w:rightChars="-2" w:right="-4" w:firstLineChars="0" w:firstLine="0"/>
        <w:rPr>
          <w:rFonts w:ascii="宋体" w:hAnsi="宋体" w:cs="宋体"/>
          <w:szCs w:val="24"/>
        </w:rPr>
      </w:pPr>
      <w:r>
        <w:rPr>
          <w:rFonts w:ascii="宋体" w:hAnsi="宋体" w:cs="宋体" w:hint="eastAsia"/>
          <w:szCs w:val="24"/>
        </w:rPr>
        <w:t>8 、单一产品采购项目中，提供同一品牌同一型号产品的不同投标人参加同一包别下投标的，以一家投标人计算有效供应商数量。非单一产品采购项目中，提供标注核心产品为同一品牌同一型号的不同投标人参加同一包别投标的，以一家投标人计算有效供应商数量 ；</w:t>
      </w:r>
    </w:p>
    <w:p w:rsidR="007F43C2" w:rsidRDefault="005A1897">
      <w:pPr>
        <w:rPr>
          <w:b/>
        </w:rPr>
      </w:pPr>
      <w:r>
        <w:br w:type="page"/>
      </w:r>
      <w:r>
        <w:rPr>
          <w:rFonts w:hint="eastAsia"/>
          <w:b/>
          <w:sz w:val="24"/>
        </w:rPr>
        <w:lastRenderedPageBreak/>
        <w:t>一、采购货物清单及技术参数</w:t>
      </w:r>
    </w:p>
    <w:p w:rsidR="007F43C2" w:rsidRDefault="005A1897">
      <w:pPr>
        <w:spacing w:line="420" w:lineRule="exact"/>
        <w:rPr>
          <w:rFonts w:ascii="宋体" w:hAnsi="宋体"/>
          <w:b/>
          <w:sz w:val="24"/>
          <w:szCs w:val="24"/>
        </w:rPr>
      </w:pPr>
      <w:r>
        <w:rPr>
          <w:rFonts w:ascii="宋体" w:hAnsi="宋体" w:hint="eastAsia"/>
          <w:b/>
          <w:sz w:val="24"/>
          <w:szCs w:val="24"/>
        </w:rPr>
        <w:t>（一）货物清单</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
        <w:gridCol w:w="3726"/>
        <w:gridCol w:w="1419"/>
        <w:gridCol w:w="2124"/>
        <w:gridCol w:w="1298"/>
      </w:tblGrid>
      <w:tr w:rsidR="007F43C2">
        <w:trPr>
          <w:trHeight w:val="510"/>
          <w:jc w:val="center"/>
        </w:trPr>
        <w:tc>
          <w:tcPr>
            <w:tcW w:w="551" w:type="pct"/>
            <w:vAlign w:val="center"/>
          </w:tcPr>
          <w:p w:rsidR="007F43C2" w:rsidRDefault="005A1897">
            <w:pPr>
              <w:widowControl/>
              <w:jc w:val="center"/>
              <w:rPr>
                <w:rFonts w:ascii="宋体" w:hAnsi="宋体"/>
                <w:b/>
                <w:kern w:val="0"/>
                <w:sz w:val="24"/>
                <w:szCs w:val="24"/>
              </w:rPr>
            </w:pPr>
            <w:r>
              <w:rPr>
                <w:rFonts w:ascii="宋体" w:hAnsi="宋体" w:hint="eastAsia"/>
                <w:b/>
                <w:kern w:val="0"/>
                <w:sz w:val="24"/>
                <w:szCs w:val="24"/>
              </w:rPr>
              <w:t>序号</w:t>
            </w:r>
          </w:p>
        </w:tc>
        <w:tc>
          <w:tcPr>
            <w:tcW w:w="1935" w:type="pct"/>
            <w:vAlign w:val="center"/>
          </w:tcPr>
          <w:p w:rsidR="007F43C2" w:rsidRDefault="005A1897">
            <w:pPr>
              <w:widowControl/>
              <w:jc w:val="center"/>
              <w:rPr>
                <w:rFonts w:ascii="宋体" w:hAnsi="宋体"/>
                <w:b/>
                <w:kern w:val="0"/>
                <w:sz w:val="24"/>
                <w:szCs w:val="24"/>
              </w:rPr>
            </w:pPr>
            <w:r>
              <w:rPr>
                <w:rFonts w:ascii="宋体" w:hAnsi="宋体" w:hint="eastAsia"/>
                <w:b/>
                <w:kern w:val="0"/>
                <w:sz w:val="24"/>
                <w:szCs w:val="24"/>
              </w:rPr>
              <w:t>货物名称</w:t>
            </w:r>
          </w:p>
        </w:tc>
        <w:tc>
          <w:tcPr>
            <w:tcW w:w="737" w:type="pct"/>
            <w:vAlign w:val="center"/>
          </w:tcPr>
          <w:p w:rsidR="007F43C2" w:rsidRDefault="005A1897">
            <w:pPr>
              <w:widowControl/>
              <w:jc w:val="center"/>
              <w:rPr>
                <w:rFonts w:ascii="宋体" w:hAnsi="宋体"/>
                <w:b/>
                <w:kern w:val="0"/>
                <w:sz w:val="24"/>
                <w:szCs w:val="24"/>
              </w:rPr>
            </w:pPr>
            <w:r>
              <w:rPr>
                <w:rFonts w:ascii="宋体" w:hAnsi="宋体" w:hint="eastAsia"/>
                <w:b/>
                <w:kern w:val="0"/>
                <w:sz w:val="24"/>
                <w:szCs w:val="24"/>
              </w:rPr>
              <w:t>数量</w:t>
            </w:r>
          </w:p>
        </w:tc>
        <w:tc>
          <w:tcPr>
            <w:tcW w:w="1103" w:type="pct"/>
            <w:vAlign w:val="center"/>
          </w:tcPr>
          <w:p w:rsidR="007F43C2" w:rsidRDefault="005A1897">
            <w:pPr>
              <w:widowControl/>
              <w:jc w:val="center"/>
              <w:rPr>
                <w:rFonts w:ascii="宋体" w:hAnsi="宋体"/>
                <w:b/>
                <w:kern w:val="0"/>
                <w:sz w:val="24"/>
                <w:szCs w:val="24"/>
              </w:rPr>
            </w:pPr>
            <w:r>
              <w:rPr>
                <w:rFonts w:ascii="宋体" w:hAnsi="宋体" w:hint="eastAsia"/>
                <w:b/>
                <w:kern w:val="0"/>
                <w:sz w:val="24"/>
                <w:szCs w:val="24"/>
              </w:rPr>
              <w:t>拟安装地点</w:t>
            </w:r>
          </w:p>
        </w:tc>
        <w:tc>
          <w:tcPr>
            <w:tcW w:w="674" w:type="pct"/>
            <w:vAlign w:val="center"/>
          </w:tcPr>
          <w:p w:rsidR="007F43C2" w:rsidRDefault="005A1897">
            <w:pPr>
              <w:widowControl/>
              <w:jc w:val="center"/>
              <w:rPr>
                <w:rFonts w:ascii="宋体" w:hAnsi="宋体"/>
                <w:b/>
                <w:kern w:val="0"/>
                <w:sz w:val="24"/>
                <w:szCs w:val="24"/>
              </w:rPr>
            </w:pPr>
            <w:r>
              <w:rPr>
                <w:rFonts w:ascii="宋体" w:hAnsi="宋体" w:hint="eastAsia"/>
                <w:b/>
                <w:kern w:val="0"/>
                <w:sz w:val="24"/>
                <w:szCs w:val="24"/>
              </w:rPr>
              <w:t>备注</w:t>
            </w:r>
          </w:p>
        </w:tc>
      </w:tr>
      <w:tr w:rsidR="007F43C2">
        <w:trPr>
          <w:trHeight w:val="419"/>
          <w:jc w:val="center"/>
        </w:trPr>
        <w:tc>
          <w:tcPr>
            <w:tcW w:w="551" w:type="pct"/>
            <w:vAlign w:val="center"/>
          </w:tcPr>
          <w:p w:rsidR="007F43C2" w:rsidRDefault="005A1897">
            <w:pPr>
              <w:widowControl/>
              <w:jc w:val="center"/>
              <w:rPr>
                <w:rFonts w:ascii="宋体" w:hAnsi="宋体"/>
                <w:kern w:val="0"/>
                <w:sz w:val="24"/>
                <w:szCs w:val="24"/>
              </w:rPr>
            </w:pPr>
            <w:r>
              <w:rPr>
                <w:rFonts w:ascii="宋体" w:hAnsi="宋体"/>
                <w:kern w:val="0"/>
                <w:sz w:val="24"/>
                <w:szCs w:val="24"/>
              </w:rPr>
              <w:t>1</w:t>
            </w:r>
          </w:p>
        </w:tc>
        <w:tc>
          <w:tcPr>
            <w:tcW w:w="1935" w:type="pct"/>
            <w:vAlign w:val="center"/>
          </w:tcPr>
          <w:p w:rsidR="007F43C2" w:rsidRDefault="005A1897">
            <w:pPr>
              <w:widowControl/>
              <w:jc w:val="center"/>
              <w:rPr>
                <w:rFonts w:ascii="宋体" w:hAnsi="宋体"/>
                <w:kern w:val="0"/>
                <w:sz w:val="24"/>
                <w:szCs w:val="24"/>
              </w:rPr>
            </w:pPr>
            <w:r>
              <w:rPr>
                <w:rFonts w:ascii="宋体" w:hAnsi="宋体" w:hint="eastAsia"/>
                <w:sz w:val="24"/>
                <w:szCs w:val="24"/>
              </w:rPr>
              <w:t>▲600W LED投光灯</w:t>
            </w:r>
          </w:p>
        </w:tc>
        <w:tc>
          <w:tcPr>
            <w:tcW w:w="737" w:type="pct"/>
            <w:vAlign w:val="center"/>
          </w:tcPr>
          <w:p w:rsidR="007F43C2" w:rsidRDefault="005A1897">
            <w:pPr>
              <w:widowControl/>
              <w:jc w:val="center"/>
              <w:rPr>
                <w:rFonts w:ascii="宋体" w:hAnsi="宋体" w:cs="宋体"/>
                <w:sz w:val="24"/>
                <w:szCs w:val="28"/>
              </w:rPr>
            </w:pPr>
            <w:r>
              <w:rPr>
                <w:rFonts w:ascii="宋体" w:hAnsi="宋体"/>
                <w:kern w:val="0"/>
                <w:sz w:val="24"/>
                <w:szCs w:val="24"/>
              </w:rPr>
              <w:t>56</w:t>
            </w:r>
            <w:r>
              <w:rPr>
                <w:rFonts w:ascii="宋体" w:hAnsi="宋体" w:hint="eastAsia"/>
                <w:kern w:val="0"/>
                <w:sz w:val="24"/>
                <w:szCs w:val="24"/>
              </w:rPr>
              <w:t>套</w:t>
            </w:r>
          </w:p>
        </w:tc>
        <w:tc>
          <w:tcPr>
            <w:tcW w:w="1103" w:type="pct"/>
            <w:vAlign w:val="center"/>
          </w:tcPr>
          <w:p w:rsidR="007F43C2" w:rsidRDefault="005A1897">
            <w:pPr>
              <w:widowControl/>
              <w:jc w:val="center"/>
              <w:rPr>
                <w:rFonts w:ascii="宋体" w:hAnsi="宋体" w:cs="宋体"/>
                <w:sz w:val="24"/>
                <w:szCs w:val="28"/>
              </w:rPr>
            </w:pPr>
            <w:r>
              <w:rPr>
                <w:rFonts w:ascii="宋体" w:hAnsi="宋体" w:hint="eastAsia"/>
                <w:kern w:val="0"/>
                <w:sz w:val="24"/>
                <w:szCs w:val="24"/>
              </w:rPr>
              <w:t>安徽中医药大学</w:t>
            </w:r>
          </w:p>
        </w:tc>
        <w:tc>
          <w:tcPr>
            <w:tcW w:w="674" w:type="pct"/>
            <w:vAlign w:val="center"/>
          </w:tcPr>
          <w:p w:rsidR="007F43C2" w:rsidRDefault="005A1897">
            <w:pPr>
              <w:widowControl/>
              <w:jc w:val="center"/>
              <w:rPr>
                <w:rFonts w:ascii="宋体" w:hAnsi="宋体"/>
                <w:kern w:val="0"/>
                <w:sz w:val="24"/>
                <w:szCs w:val="24"/>
              </w:rPr>
            </w:pPr>
            <w:r>
              <w:rPr>
                <w:rFonts w:ascii="宋体" w:hAnsi="宋体" w:hint="eastAsia"/>
                <w:kern w:val="0"/>
                <w:sz w:val="24"/>
                <w:szCs w:val="24"/>
              </w:rPr>
              <w:t>/</w:t>
            </w:r>
          </w:p>
        </w:tc>
      </w:tr>
      <w:tr w:rsidR="007F43C2">
        <w:trPr>
          <w:trHeight w:val="419"/>
          <w:jc w:val="center"/>
        </w:trPr>
        <w:tc>
          <w:tcPr>
            <w:tcW w:w="551" w:type="pct"/>
            <w:vAlign w:val="center"/>
          </w:tcPr>
          <w:p w:rsidR="007F43C2" w:rsidRDefault="005A1897">
            <w:pPr>
              <w:widowControl/>
              <w:jc w:val="center"/>
              <w:rPr>
                <w:rFonts w:ascii="宋体" w:hAnsi="宋体"/>
                <w:kern w:val="0"/>
                <w:sz w:val="24"/>
                <w:szCs w:val="24"/>
              </w:rPr>
            </w:pPr>
            <w:r>
              <w:rPr>
                <w:rFonts w:ascii="宋体" w:hAnsi="宋体" w:hint="eastAsia"/>
                <w:kern w:val="0"/>
                <w:sz w:val="24"/>
                <w:szCs w:val="24"/>
              </w:rPr>
              <w:t>2</w:t>
            </w:r>
          </w:p>
        </w:tc>
        <w:tc>
          <w:tcPr>
            <w:tcW w:w="1935" w:type="pct"/>
            <w:vAlign w:val="center"/>
          </w:tcPr>
          <w:p w:rsidR="007F43C2" w:rsidRDefault="005A1897">
            <w:pPr>
              <w:widowControl/>
              <w:jc w:val="center"/>
              <w:rPr>
                <w:rFonts w:ascii="宋体" w:hAnsi="宋体"/>
                <w:kern w:val="0"/>
                <w:sz w:val="24"/>
                <w:szCs w:val="24"/>
              </w:rPr>
            </w:pPr>
            <w:r>
              <w:rPr>
                <w:rFonts w:ascii="宋体" w:hAnsi="宋体" w:hint="eastAsia"/>
                <w:sz w:val="24"/>
                <w:szCs w:val="24"/>
              </w:rPr>
              <w:t>▲400W LED投光灯</w:t>
            </w:r>
          </w:p>
        </w:tc>
        <w:tc>
          <w:tcPr>
            <w:tcW w:w="737" w:type="pct"/>
            <w:vAlign w:val="center"/>
          </w:tcPr>
          <w:p w:rsidR="007F43C2" w:rsidRDefault="005A1897">
            <w:pPr>
              <w:widowControl/>
              <w:jc w:val="center"/>
              <w:rPr>
                <w:rFonts w:ascii="宋体" w:hAnsi="宋体" w:cs="宋体"/>
                <w:sz w:val="24"/>
                <w:szCs w:val="28"/>
              </w:rPr>
            </w:pPr>
            <w:r>
              <w:rPr>
                <w:rFonts w:ascii="宋体" w:hAnsi="宋体"/>
                <w:kern w:val="0"/>
                <w:sz w:val="24"/>
                <w:szCs w:val="24"/>
              </w:rPr>
              <w:t>56</w:t>
            </w:r>
            <w:r>
              <w:rPr>
                <w:rFonts w:ascii="宋体" w:hAnsi="宋体" w:hint="eastAsia"/>
                <w:kern w:val="0"/>
                <w:sz w:val="24"/>
                <w:szCs w:val="24"/>
              </w:rPr>
              <w:t>套</w:t>
            </w:r>
          </w:p>
        </w:tc>
        <w:tc>
          <w:tcPr>
            <w:tcW w:w="1103" w:type="pct"/>
            <w:vAlign w:val="center"/>
          </w:tcPr>
          <w:p w:rsidR="007F43C2" w:rsidRDefault="005A1897">
            <w:pPr>
              <w:widowControl/>
              <w:jc w:val="center"/>
              <w:rPr>
                <w:rFonts w:ascii="宋体" w:hAnsi="宋体" w:cs="宋体"/>
                <w:sz w:val="24"/>
                <w:szCs w:val="28"/>
              </w:rPr>
            </w:pPr>
            <w:r>
              <w:rPr>
                <w:rFonts w:ascii="宋体" w:hAnsi="宋体" w:hint="eastAsia"/>
                <w:kern w:val="0"/>
                <w:sz w:val="24"/>
                <w:szCs w:val="24"/>
              </w:rPr>
              <w:t>安徽中医药大学</w:t>
            </w:r>
          </w:p>
        </w:tc>
        <w:tc>
          <w:tcPr>
            <w:tcW w:w="674" w:type="pct"/>
            <w:vAlign w:val="center"/>
          </w:tcPr>
          <w:p w:rsidR="007F43C2" w:rsidRDefault="005A1897">
            <w:pPr>
              <w:jc w:val="center"/>
              <w:rPr>
                <w:rFonts w:ascii="宋体" w:hAnsi="宋体"/>
              </w:rPr>
            </w:pPr>
            <w:r>
              <w:rPr>
                <w:rFonts w:ascii="宋体" w:hAnsi="宋体" w:hint="eastAsia"/>
                <w:kern w:val="0"/>
                <w:sz w:val="24"/>
                <w:szCs w:val="24"/>
              </w:rPr>
              <w:t>/</w:t>
            </w:r>
          </w:p>
        </w:tc>
      </w:tr>
      <w:tr w:rsidR="007F43C2">
        <w:trPr>
          <w:trHeight w:val="419"/>
          <w:jc w:val="center"/>
        </w:trPr>
        <w:tc>
          <w:tcPr>
            <w:tcW w:w="551" w:type="pct"/>
            <w:vAlign w:val="center"/>
          </w:tcPr>
          <w:p w:rsidR="007F43C2" w:rsidRDefault="005A1897">
            <w:pPr>
              <w:widowControl/>
              <w:jc w:val="center"/>
              <w:rPr>
                <w:rFonts w:ascii="宋体" w:hAnsi="宋体"/>
                <w:kern w:val="0"/>
                <w:sz w:val="24"/>
                <w:szCs w:val="24"/>
              </w:rPr>
            </w:pPr>
            <w:r>
              <w:rPr>
                <w:rFonts w:ascii="宋体" w:hAnsi="宋体" w:hint="eastAsia"/>
                <w:kern w:val="0"/>
                <w:sz w:val="24"/>
                <w:szCs w:val="24"/>
              </w:rPr>
              <w:t>3</w:t>
            </w:r>
          </w:p>
        </w:tc>
        <w:tc>
          <w:tcPr>
            <w:tcW w:w="1935" w:type="pct"/>
            <w:vAlign w:val="center"/>
          </w:tcPr>
          <w:p w:rsidR="007F43C2" w:rsidRDefault="005A1897">
            <w:pPr>
              <w:widowControl/>
              <w:jc w:val="center"/>
              <w:rPr>
                <w:rFonts w:ascii="宋体" w:hAnsi="宋体"/>
                <w:kern w:val="0"/>
                <w:sz w:val="24"/>
                <w:szCs w:val="24"/>
              </w:rPr>
            </w:pPr>
            <w:r>
              <w:rPr>
                <w:rFonts w:ascii="宋体" w:hAnsi="宋体" w:hint="eastAsia"/>
                <w:sz w:val="24"/>
                <w:szCs w:val="24"/>
              </w:rPr>
              <w:t>▲摄像投光灯</w:t>
            </w:r>
          </w:p>
        </w:tc>
        <w:tc>
          <w:tcPr>
            <w:tcW w:w="737" w:type="pct"/>
            <w:vAlign w:val="center"/>
          </w:tcPr>
          <w:p w:rsidR="007F43C2" w:rsidRDefault="005A1897">
            <w:pPr>
              <w:widowControl/>
              <w:jc w:val="center"/>
              <w:rPr>
                <w:rFonts w:ascii="宋体" w:hAnsi="宋体" w:cs="宋体"/>
                <w:sz w:val="24"/>
                <w:szCs w:val="28"/>
              </w:rPr>
            </w:pPr>
            <w:r>
              <w:rPr>
                <w:rFonts w:ascii="宋体" w:hAnsi="宋体"/>
                <w:kern w:val="0"/>
                <w:sz w:val="24"/>
                <w:szCs w:val="24"/>
              </w:rPr>
              <w:t>2</w:t>
            </w:r>
            <w:r>
              <w:rPr>
                <w:rFonts w:ascii="宋体" w:hAnsi="宋体" w:hint="eastAsia"/>
                <w:kern w:val="0"/>
                <w:sz w:val="24"/>
                <w:szCs w:val="24"/>
              </w:rPr>
              <w:t>套</w:t>
            </w:r>
          </w:p>
        </w:tc>
        <w:tc>
          <w:tcPr>
            <w:tcW w:w="1103" w:type="pct"/>
            <w:vAlign w:val="center"/>
          </w:tcPr>
          <w:p w:rsidR="007F43C2" w:rsidRDefault="005A1897">
            <w:pPr>
              <w:widowControl/>
              <w:jc w:val="center"/>
              <w:rPr>
                <w:rFonts w:ascii="宋体" w:hAnsi="宋体" w:cs="宋体"/>
                <w:sz w:val="24"/>
                <w:szCs w:val="28"/>
              </w:rPr>
            </w:pPr>
            <w:r>
              <w:rPr>
                <w:rFonts w:ascii="宋体" w:hAnsi="宋体" w:hint="eastAsia"/>
                <w:kern w:val="0"/>
                <w:sz w:val="24"/>
                <w:szCs w:val="24"/>
              </w:rPr>
              <w:t>安徽中医药大学</w:t>
            </w:r>
          </w:p>
        </w:tc>
        <w:tc>
          <w:tcPr>
            <w:tcW w:w="674" w:type="pct"/>
            <w:vAlign w:val="center"/>
          </w:tcPr>
          <w:p w:rsidR="007F43C2" w:rsidRDefault="005A1897">
            <w:pPr>
              <w:jc w:val="center"/>
              <w:rPr>
                <w:rFonts w:ascii="宋体" w:hAnsi="宋体"/>
              </w:rPr>
            </w:pPr>
            <w:r>
              <w:rPr>
                <w:rFonts w:ascii="宋体" w:hAnsi="宋体" w:hint="eastAsia"/>
                <w:kern w:val="0"/>
                <w:sz w:val="24"/>
                <w:szCs w:val="24"/>
              </w:rPr>
              <w:t>/</w:t>
            </w:r>
          </w:p>
        </w:tc>
      </w:tr>
      <w:tr w:rsidR="007F43C2">
        <w:trPr>
          <w:trHeight w:val="419"/>
          <w:jc w:val="center"/>
        </w:trPr>
        <w:tc>
          <w:tcPr>
            <w:tcW w:w="551" w:type="pct"/>
            <w:vAlign w:val="center"/>
          </w:tcPr>
          <w:p w:rsidR="007F43C2" w:rsidRDefault="005A1897">
            <w:pPr>
              <w:widowControl/>
              <w:jc w:val="center"/>
              <w:rPr>
                <w:rFonts w:ascii="宋体" w:hAnsi="宋体"/>
                <w:kern w:val="0"/>
                <w:sz w:val="24"/>
                <w:szCs w:val="24"/>
              </w:rPr>
            </w:pPr>
            <w:r>
              <w:rPr>
                <w:rFonts w:ascii="宋体" w:hAnsi="宋体" w:hint="eastAsia"/>
                <w:kern w:val="0"/>
                <w:sz w:val="24"/>
                <w:szCs w:val="24"/>
              </w:rPr>
              <w:t>4</w:t>
            </w:r>
          </w:p>
        </w:tc>
        <w:tc>
          <w:tcPr>
            <w:tcW w:w="1935" w:type="pct"/>
            <w:vAlign w:val="center"/>
          </w:tcPr>
          <w:p w:rsidR="007F43C2" w:rsidRDefault="005A1897">
            <w:pPr>
              <w:widowControl/>
              <w:jc w:val="center"/>
              <w:rPr>
                <w:rFonts w:ascii="宋体" w:hAnsi="宋体"/>
                <w:sz w:val="24"/>
                <w:szCs w:val="24"/>
              </w:rPr>
            </w:pPr>
            <w:r>
              <w:rPr>
                <w:rFonts w:ascii="宋体" w:hAnsi="宋体" w:hint="eastAsia"/>
                <w:sz w:val="24"/>
                <w:szCs w:val="24"/>
              </w:rPr>
              <w:t>25米灯杆及基础</w:t>
            </w:r>
          </w:p>
        </w:tc>
        <w:tc>
          <w:tcPr>
            <w:tcW w:w="737" w:type="pct"/>
            <w:vAlign w:val="center"/>
          </w:tcPr>
          <w:p w:rsidR="007F43C2" w:rsidRDefault="005A1897">
            <w:pPr>
              <w:widowControl/>
              <w:jc w:val="center"/>
              <w:rPr>
                <w:rFonts w:ascii="宋体" w:hAnsi="宋体"/>
                <w:kern w:val="0"/>
                <w:sz w:val="24"/>
                <w:szCs w:val="24"/>
              </w:rPr>
            </w:pPr>
            <w:r>
              <w:rPr>
                <w:rFonts w:ascii="宋体" w:hAnsi="宋体"/>
                <w:kern w:val="0"/>
                <w:sz w:val="24"/>
                <w:szCs w:val="24"/>
              </w:rPr>
              <w:t>4</w:t>
            </w:r>
            <w:r>
              <w:rPr>
                <w:rFonts w:ascii="宋体" w:hAnsi="宋体" w:hint="eastAsia"/>
                <w:kern w:val="0"/>
                <w:sz w:val="24"/>
                <w:szCs w:val="24"/>
              </w:rPr>
              <w:t>套</w:t>
            </w:r>
          </w:p>
        </w:tc>
        <w:tc>
          <w:tcPr>
            <w:tcW w:w="1103" w:type="pct"/>
            <w:vAlign w:val="center"/>
          </w:tcPr>
          <w:p w:rsidR="007F43C2" w:rsidRDefault="005A1897">
            <w:pPr>
              <w:widowControl/>
              <w:jc w:val="center"/>
              <w:rPr>
                <w:rFonts w:ascii="宋体" w:hAnsi="宋体"/>
                <w:kern w:val="0"/>
                <w:sz w:val="24"/>
                <w:szCs w:val="24"/>
              </w:rPr>
            </w:pPr>
            <w:r>
              <w:rPr>
                <w:rFonts w:ascii="宋体" w:hAnsi="宋体" w:hint="eastAsia"/>
                <w:kern w:val="0"/>
                <w:sz w:val="24"/>
                <w:szCs w:val="24"/>
              </w:rPr>
              <w:t>安徽中医药大学</w:t>
            </w:r>
          </w:p>
        </w:tc>
        <w:tc>
          <w:tcPr>
            <w:tcW w:w="674" w:type="pct"/>
            <w:vAlign w:val="center"/>
          </w:tcPr>
          <w:p w:rsidR="007F43C2" w:rsidRDefault="005A1897">
            <w:pPr>
              <w:jc w:val="center"/>
              <w:rPr>
                <w:rFonts w:ascii="宋体" w:hAnsi="宋体"/>
                <w:kern w:val="0"/>
                <w:sz w:val="24"/>
                <w:szCs w:val="24"/>
              </w:rPr>
            </w:pPr>
            <w:r>
              <w:rPr>
                <w:rFonts w:ascii="宋体" w:hAnsi="宋体" w:hint="eastAsia"/>
                <w:kern w:val="0"/>
                <w:sz w:val="24"/>
                <w:szCs w:val="24"/>
              </w:rPr>
              <w:t>/</w:t>
            </w:r>
          </w:p>
        </w:tc>
      </w:tr>
      <w:tr w:rsidR="007F43C2">
        <w:trPr>
          <w:trHeight w:val="419"/>
          <w:jc w:val="center"/>
        </w:trPr>
        <w:tc>
          <w:tcPr>
            <w:tcW w:w="551" w:type="pct"/>
            <w:vAlign w:val="center"/>
          </w:tcPr>
          <w:p w:rsidR="007F43C2" w:rsidRDefault="005A1897">
            <w:pPr>
              <w:widowControl/>
              <w:jc w:val="center"/>
              <w:rPr>
                <w:rFonts w:ascii="宋体" w:hAnsi="宋体"/>
                <w:kern w:val="0"/>
                <w:sz w:val="24"/>
                <w:szCs w:val="24"/>
              </w:rPr>
            </w:pPr>
            <w:r>
              <w:rPr>
                <w:rFonts w:ascii="宋体" w:hAnsi="宋体" w:hint="eastAsia"/>
                <w:kern w:val="0"/>
                <w:sz w:val="24"/>
                <w:szCs w:val="24"/>
              </w:rPr>
              <w:t>5</w:t>
            </w:r>
          </w:p>
        </w:tc>
        <w:tc>
          <w:tcPr>
            <w:tcW w:w="1935" w:type="pct"/>
            <w:vAlign w:val="center"/>
          </w:tcPr>
          <w:p w:rsidR="007F43C2" w:rsidRDefault="005A1897">
            <w:pPr>
              <w:widowControl/>
              <w:jc w:val="center"/>
              <w:rPr>
                <w:rFonts w:ascii="宋体" w:hAnsi="宋体"/>
                <w:sz w:val="24"/>
                <w:szCs w:val="24"/>
              </w:rPr>
            </w:pPr>
            <w:r>
              <w:rPr>
                <w:rFonts w:ascii="宋体" w:hAnsi="宋体" w:hint="eastAsia"/>
                <w:sz w:val="24"/>
                <w:szCs w:val="24"/>
              </w:rPr>
              <w:t>15米灯杆及基础</w:t>
            </w:r>
          </w:p>
        </w:tc>
        <w:tc>
          <w:tcPr>
            <w:tcW w:w="737" w:type="pct"/>
            <w:vAlign w:val="center"/>
          </w:tcPr>
          <w:p w:rsidR="007F43C2" w:rsidRDefault="005A1897">
            <w:pPr>
              <w:widowControl/>
              <w:jc w:val="center"/>
              <w:rPr>
                <w:rFonts w:ascii="宋体" w:hAnsi="宋体"/>
                <w:kern w:val="0"/>
                <w:sz w:val="24"/>
                <w:szCs w:val="24"/>
              </w:rPr>
            </w:pPr>
            <w:r>
              <w:rPr>
                <w:rFonts w:ascii="宋体" w:hAnsi="宋体"/>
                <w:kern w:val="0"/>
                <w:sz w:val="24"/>
                <w:szCs w:val="24"/>
              </w:rPr>
              <w:t>4</w:t>
            </w:r>
            <w:r>
              <w:rPr>
                <w:rFonts w:ascii="宋体" w:hAnsi="宋体" w:hint="eastAsia"/>
                <w:kern w:val="0"/>
                <w:sz w:val="24"/>
                <w:szCs w:val="24"/>
              </w:rPr>
              <w:t>套</w:t>
            </w:r>
          </w:p>
        </w:tc>
        <w:tc>
          <w:tcPr>
            <w:tcW w:w="1103" w:type="pct"/>
            <w:vAlign w:val="center"/>
          </w:tcPr>
          <w:p w:rsidR="007F43C2" w:rsidRDefault="005A1897">
            <w:pPr>
              <w:widowControl/>
              <w:jc w:val="center"/>
              <w:rPr>
                <w:rFonts w:ascii="宋体" w:hAnsi="宋体"/>
                <w:kern w:val="0"/>
                <w:sz w:val="24"/>
                <w:szCs w:val="24"/>
              </w:rPr>
            </w:pPr>
            <w:r>
              <w:rPr>
                <w:rFonts w:ascii="宋体" w:hAnsi="宋体" w:hint="eastAsia"/>
                <w:kern w:val="0"/>
                <w:sz w:val="24"/>
                <w:szCs w:val="24"/>
              </w:rPr>
              <w:t>安徽中医药大学</w:t>
            </w:r>
          </w:p>
        </w:tc>
        <w:tc>
          <w:tcPr>
            <w:tcW w:w="674" w:type="pct"/>
            <w:vAlign w:val="center"/>
          </w:tcPr>
          <w:p w:rsidR="007F43C2" w:rsidRDefault="005A1897">
            <w:pPr>
              <w:jc w:val="center"/>
              <w:rPr>
                <w:rFonts w:ascii="宋体" w:hAnsi="宋体"/>
                <w:kern w:val="0"/>
                <w:sz w:val="24"/>
                <w:szCs w:val="24"/>
              </w:rPr>
            </w:pPr>
            <w:r>
              <w:rPr>
                <w:rFonts w:ascii="宋体" w:hAnsi="宋体" w:hint="eastAsia"/>
                <w:kern w:val="0"/>
                <w:sz w:val="24"/>
                <w:szCs w:val="24"/>
              </w:rPr>
              <w:t>/</w:t>
            </w:r>
          </w:p>
        </w:tc>
      </w:tr>
      <w:tr w:rsidR="007F43C2">
        <w:trPr>
          <w:trHeight w:val="419"/>
          <w:jc w:val="center"/>
        </w:trPr>
        <w:tc>
          <w:tcPr>
            <w:tcW w:w="551" w:type="pct"/>
            <w:vAlign w:val="center"/>
          </w:tcPr>
          <w:p w:rsidR="007F43C2" w:rsidRDefault="005A1897">
            <w:pPr>
              <w:widowControl/>
              <w:jc w:val="center"/>
              <w:rPr>
                <w:rFonts w:ascii="宋体" w:hAnsi="宋体"/>
                <w:kern w:val="0"/>
                <w:sz w:val="24"/>
                <w:szCs w:val="24"/>
              </w:rPr>
            </w:pPr>
            <w:r>
              <w:rPr>
                <w:rFonts w:ascii="宋体" w:hAnsi="宋体" w:hint="eastAsia"/>
                <w:kern w:val="0"/>
                <w:sz w:val="24"/>
                <w:szCs w:val="24"/>
              </w:rPr>
              <w:t>6</w:t>
            </w:r>
          </w:p>
        </w:tc>
        <w:tc>
          <w:tcPr>
            <w:tcW w:w="1935" w:type="pct"/>
            <w:vAlign w:val="center"/>
          </w:tcPr>
          <w:p w:rsidR="007F43C2" w:rsidRDefault="005A1897">
            <w:pPr>
              <w:widowControl/>
              <w:jc w:val="center"/>
              <w:rPr>
                <w:rFonts w:ascii="宋体" w:hAnsi="宋体"/>
                <w:sz w:val="24"/>
                <w:szCs w:val="24"/>
              </w:rPr>
            </w:pPr>
            <w:r>
              <w:rPr>
                <w:rFonts w:ascii="宋体" w:hAnsi="宋体" w:hint="eastAsia"/>
                <w:sz w:val="24"/>
                <w:szCs w:val="24"/>
              </w:rPr>
              <w:t>施工费</w:t>
            </w:r>
          </w:p>
        </w:tc>
        <w:tc>
          <w:tcPr>
            <w:tcW w:w="737" w:type="pct"/>
            <w:vAlign w:val="center"/>
          </w:tcPr>
          <w:p w:rsidR="007F43C2" w:rsidRDefault="005A1897">
            <w:pPr>
              <w:widowControl/>
              <w:jc w:val="center"/>
              <w:rPr>
                <w:rFonts w:ascii="宋体" w:hAnsi="宋体"/>
                <w:kern w:val="0"/>
                <w:sz w:val="24"/>
                <w:szCs w:val="24"/>
              </w:rPr>
            </w:pPr>
            <w:r>
              <w:rPr>
                <w:rFonts w:ascii="宋体" w:hAnsi="宋体"/>
                <w:kern w:val="0"/>
                <w:sz w:val="24"/>
                <w:szCs w:val="24"/>
              </w:rPr>
              <w:t>1</w:t>
            </w:r>
            <w:r>
              <w:rPr>
                <w:rFonts w:ascii="宋体" w:hAnsi="宋体" w:hint="eastAsia"/>
                <w:kern w:val="0"/>
                <w:sz w:val="24"/>
                <w:szCs w:val="24"/>
              </w:rPr>
              <w:t>项</w:t>
            </w:r>
          </w:p>
        </w:tc>
        <w:tc>
          <w:tcPr>
            <w:tcW w:w="1103" w:type="pct"/>
            <w:vAlign w:val="center"/>
          </w:tcPr>
          <w:p w:rsidR="007F43C2" w:rsidRDefault="005A1897">
            <w:pPr>
              <w:widowControl/>
              <w:jc w:val="center"/>
              <w:rPr>
                <w:rFonts w:ascii="宋体" w:hAnsi="宋体"/>
                <w:kern w:val="0"/>
                <w:sz w:val="24"/>
                <w:szCs w:val="24"/>
              </w:rPr>
            </w:pPr>
            <w:r>
              <w:rPr>
                <w:rFonts w:ascii="宋体" w:hAnsi="宋体" w:hint="eastAsia"/>
                <w:kern w:val="0"/>
                <w:sz w:val="24"/>
                <w:szCs w:val="24"/>
              </w:rPr>
              <w:t>安徽中医药大学</w:t>
            </w:r>
          </w:p>
        </w:tc>
        <w:tc>
          <w:tcPr>
            <w:tcW w:w="674" w:type="pct"/>
            <w:vAlign w:val="center"/>
          </w:tcPr>
          <w:p w:rsidR="007F43C2" w:rsidRDefault="005A1897">
            <w:pPr>
              <w:jc w:val="center"/>
              <w:rPr>
                <w:rFonts w:ascii="宋体" w:hAnsi="宋体"/>
                <w:kern w:val="0"/>
                <w:sz w:val="24"/>
                <w:szCs w:val="24"/>
              </w:rPr>
            </w:pPr>
            <w:r>
              <w:rPr>
                <w:rFonts w:ascii="宋体" w:hAnsi="宋体" w:hint="eastAsia"/>
                <w:kern w:val="0"/>
                <w:sz w:val="24"/>
                <w:szCs w:val="24"/>
              </w:rPr>
              <w:t>/</w:t>
            </w:r>
          </w:p>
        </w:tc>
      </w:tr>
    </w:tbl>
    <w:p w:rsidR="007F43C2" w:rsidRDefault="005A1897" w:rsidP="0046257C">
      <w:pPr>
        <w:spacing w:beforeLines="50" w:before="120" w:afterLines="30" w:after="72" w:line="360" w:lineRule="auto"/>
        <w:rPr>
          <w:rFonts w:ascii="宋体" w:hAnsi="宋体" w:cs="宋体"/>
          <w:b/>
          <w:sz w:val="24"/>
        </w:rPr>
      </w:pPr>
      <w:r>
        <w:rPr>
          <w:rFonts w:ascii="宋体" w:hAnsi="宋体" w:cs="宋体" w:hint="eastAsia"/>
          <w:b/>
          <w:sz w:val="24"/>
        </w:rPr>
        <w:t>注</w:t>
      </w:r>
      <w:r>
        <w:rPr>
          <w:rFonts w:ascii="宋体" w:hAnsi="宋体" w:cs="宋体"/>
          <w:b/>
          <w:sz w:val="24"/>
        </w:rPr>
        <w:t>：标注</w:t>
      </w:r>
      <w:r>
        <w:rPr>
          <w:rFonts w:ascii="宋体" w:hAnsi="宋体" w:hint="eastAsia"/>
          <w:sz w:val="24"/>
          <w:szCs w:val="24"/>
        </w:rPr>
        <w:t>▲</w:t>
      </w:r>
      <w:r>
        <w:rPr>
          <w:rFonts w:ascii="宋体" w:hAnsi="宋体" w:hint="eastAsia"/>
          <w:b/>
          <w:sz w:val="24"/>
          <w:szCs w:val="24"/>
        </w:rPr>
        <w:t>的为核心产品</w:t>
      </w:r>
    </w:p>
    <w:p w:rsidR="007F43C2" w:rsidRDefault="005A1897" w:rsidP="0046257C">
      <w:pPr>
        <w:spacing w:beforeLines="50" w:before="120" w:afterLines="30" w:after="72" w:line="360" w:lineRule="auto"/>
        <w:rPr>
          <w:rFonts w:ascii="宋体" w:hAnsi="宋体" w:cs="宋体"/>
          <w:b/>
          <w:sz w:val="24"/>
        </w:rPr>
      </w:pPr>
      <w:r>
        <w:rPr>
          <w:rFonts w:ascii="宋体" w:hAnsi="宋体" w:cs="宋体" w:hint="eastAsia"/>
          <w:b/>
          <w:sz w:val="24"/>
        </w:rPr>
        <w:t>（二）技术参数</w:t>
      </w:r>
    </w:p>
    <w:tbl>
      <w:tblPr>
        <w:tblW w:w="9458"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874"/>
        <w:gridCol w:w="1276"/>
        <w:gridCol w:w="6695"/>
        <w:gridCol w:w="613"/>
      </w:tblGrid>
      <w:tr w:rsidR="007F43C2">
        <w:trPr>
          <w:trHeight w:val="390"/>
          <w:jc w:val="center"/>
        </w:trPr>
        <w:tc>
          <w:tcPr>
            <w:tcW w:w="874" w:type="dxa"/>
            <w:tcBorders>
              <w:top w:val="double" w:sz="4" w:space="0" w:color="auto"/>
              <w:left w:val="double" w:sz="4" w:space="0" w:color="auto"/>
              <w:bottom w:val="single" w:sz="4" w:space="0" w:color="auto"/>
              <w:right w:val="single" w:sz="4" w:space="0" w:color="auto"/>
            </w:tcBorders>
            <w:vAlign w:val="center"/>
          </w:tcPr>
          <w:p w:rsidR="007F43C2" w:rsidRDefault="005A1897">
            <w:pPr>
              <w:jc w:val="center"/>
              <w:rPr>
                <w:rFonts w:ascii="宋体" w:hAnsi="宋体"/>
                <w:b/>
                <w:sz w:val="28"/>
                <w:szCs w:val="24"/>
              </w:rPr>
            </w:pPr>
            <w:r>
              <w:rPr>
                <w:rFonts w:ascii="宋体" w:hAnsi="宋体" w:hint="eastAsia"/>
                <w:b/>
                <w:sz w:val="28"/>
                <w:szCs w:val="24"/>
              </w:rPr>
              <w:t>序号</w:t>
            </w:r>
          </w:p>
        </w:tc>
        <w:tc>
          <w:tcPr>
            <w:tcW w:w="1276" w:type="dxa"/>
            <w:tcBorders>
              <w:top w:val="double" w:sz="4" w:space="0" w:color="auto"/>
              <w:left w:val="single" w:sz="4" w:space="0" w:color="auto"/>
              <w:bottom w:val="single" w:sz="4" w:space="0" w:color="auto"/>
              <w:right w:val="single" w:sz="4" w:space="0" w:color="auto"/>
            </w:tcBorders>
            <w:vAlign w:val="center"/>
          </w:tcPr>
          <w:p w:rsidR="007F43C2" w:rsidRDefault="005A1897">
            <w:pPr>
              <w:jc w:val="center"/>
              <w:rPr>
                <w:rFonts w:ascii="宋体" w:hAnsi="宋体"/>
                <w:b/>
                <w:sz w:val="28"/>
                <w:szCs w:val="24"/>
              </w:rPr>
            </w:pPr>
            <w:r>
              <w:rPr>
                <w:rFonts w:ascii="宋体" w:hAnsi="宋体" w:hint="eastAsia"/>
                <w:b/>
                <w:sz w:val="28"/>
                <w:szCs w:val="24"/>
              </w:rPr>
              <w:t>名称</w:t>
            </w:r>
          </w:p>
        </w:tc>
        <w:tc>
          <w:tcPr>
            <w:tcW w:w="6695" w:type="dxa"/>
            <w:tcBorders>
              <w:top w:val="double" w:sz="4" w:space="0" w:color="auto"/>
              <w:left w:val="single" w:sz="4" w:space="0" w:color="auto"/>
              <w:bottom w:val="single" w:sz="4" w:space="0" w:color="auto"/>
              <w:right w:val="single" w:sz="4" w:space="0" w:color="auto"/>
            </w:tcBorders>
            <w:vAlign w:val="center"/>
          </w:tcPr>
          <w:p w:rsidR="007F43C2" w:rsidRDefault="005A1897">
            <w:pPr>
              <w:jc w:val="center"/>
              <w:rPr>
                <w:rFonts w:ascii="宋体" w:hAnsi="宋体"/>
                <w:b/>
                <w:sz w:val="28"/>
                <w:szCs w:val="24"/>
              </w:rPr>
            </w:pPr>
            <w:r>
              <w:rPr>
                <w:rFonts w:ascii="宋体" w:hAnsi="宋体" w:hint="eastAsia"/>
                <w:b/>
                <w:sz w:val="28"/>
                <w:szCs w:val="24"/>
              </w:rPr>
              <w:t>主要技术参数</w:t>
            </w:r>
          </w:p>
        </w:tc>
        <w:tc>
          <w:tcPr>
            <w:tcW w:w="613" w:type="dxa"/>
            <w:tcBorders>
              <w:top w:val="double" w:sz="4" w:space="0" w:color="auto"/>
              <w:left w:val="single" w:sz="4" w:space="0" w:color="auto"/>
              <w:bottom w:val="single" w:sz="4" w:space="0" w:color="auto"/>
              <w:right w:val="double" w:sz="4" w:space="0" w:color="auto"/>
            </w:tcBorders>
            <w:vAlign w:val="center"/>
          </w:tcPr>
          <w:p w:rsidR="007F43C2" w:rsidRDefault="005A1897">
            <w:pPr>
              <w:jc w:val="center"/>
              <w:rPr>
                <w:rFonts w:ascii="宋体" w:hAnsi="宋体"/>
                <w:b/>
                <w:sz w:val="28"/>
                <w:szCs w:val="24"/>
              </w:rPr>
            </w:pPr>
            <w:r>
              <w:rPr>
                <w:rFonts w:ascii="宋体" w:hAnsi="宋体" w:hint="eastAsia"/>
                <w:b/>
                <w:sz w:val="28"/>
                <w:szCs w:val="24"/>
              </w:rPr>
              <w:t>数量</w:t>
            </w:r>
          </w:p>
        </w:tc>
      </w:tr>
      <w:tr w:rsidR="007F43C2">
        <w:trPr>
          <w:trHeight w:val="390"/>
          <w:jc w:val="center"/>
        </w:trPr>
        <w:tc>
          <w:tcPr>
            <w:tcW w:w="874" w:type="dxa"/>
            <w:tcBorders>
              <w:top w:val="single" w:sz="4" w:space="0" w:color="auto"/>
              <w:left w:val="double" w:sz="4" w:space="0" w:color="auto"/>
              <w:bottom w:val="single" w:sz="4" w:space="0" w:color="auto"/>
              <w:right w:val="single" w:sz="4" w:space="0" w:color="auto"/>
            </w:tcBorders>
            <w:vAlign w:val="center"/>
          </w:tcPr>
          <w:p w:rsidR="007F43C2" w:rsidRDefault="005A1897">
            <w:pPr>
              <w:jc w:val="center"/>
              <w:rPr>
                <w:rFonts w:ascii="宋体" w:hAnsi="宋体"/>
                <w:sz w:val="24"/>
                <w:szCs w:val="24"/>
              </w:rPr>
            </w:pPr>
            <w:r>
              <w:rPr>
                <w:rFonts w:ascii="宋体" w:hAnsi="宋体" w:hint="eastAsia"/>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rsidR="007F43C2" w:rsidRDefault="005A1897">
            <w:pPr>
              <w:autoSpaceDE w:val="0"/>
              <w:autoSpaceDN w:val="0"/>
              <w:adjustRightInd w:val="0"/>
              <w:spacing w:line="360" w:lineRule="auto"/>
              <w:jc w:val="center"/>
              <w:rPr>
                <w:rFonts w:ascii="宋体" w:hAnsi="宋体"/>
                <w:szCs w:val="21"/>
              </w:rPr>
            </w:pPr>
            <w:r>
              <w:rPr>
                <w:rFonts w:ascii="宋体" w:hAnsi="宋体" w:cs="宋体" w:hint="eastAsia"/>
                <w:color w:val="000000"/>
                <w:kern w:val="0"/>
                <w:sz w:val="24"/>
                <w:szCs w:val="24"/>
              </w:rPr>
              <w:t>▲600W LED投光灯</w:t>
            </w:r>
          </w:p>
        </w:tc>
        <w:tc>
          <w:tcPr>
            <w:tcW w:w="6695" w:type="dxa"/>
            <w:tcBorders>
              <w:top w:val="single" w:sz="4" w:space="0" w:color="auto"/>
              <w:left w:val="single" w:sz="4" w:space="0" w:color="auto"/>
              <w:bottom w:val="single" w:sz="4" w:space="0" w:color="auto"/>
              <w:right w:val="single" w:sz="4" w:space="0" w:color="auto"/>
            </w:tcBorders>
            <w:vAlign w:val="center"/>
          </w:tcPr>
          <w:p w:rsidR="007F43C2" w:rsidRDefault="005A1897">
            <w:pPr>
              <w:autoSpaceDE w:val="0"/>
              <w:autoSpaceDN w:val="0"/>
              <w:adjustRightInd w:val="0"/>
              <w:spacing w:line="360" w:lineRule="auto"/>
              <w:jc w:val="left"/>
              <w:rPr>
                <w:szCs w:val="24"/>
              </w:rPr>
            </w:pPr>
            <w:r>
              <w:rPr>
                <w:rFonts w:ascii="宋体" w:hAnsi="宋体" w:hint="eastAsia"/>
                <w:szCs w:val="21"/>
              </w:rPr>
              <w:t>一、技术要求</w:t>
            </w:r>
          </w:p>
          <w:p w:rsidR="007F43C2" w:rsidRDefault="005A1897">
            <w:pPr>
              <w:widowControl/>
              <w:jc w:val="left"/>
              <w:rPr>
                <w:rFonts w:ascii="宋体" w:hAnsi="宋体" w:cs="宋体"/>
                <w:color w:val="000000"/>
                <w:kern w:val="0"/>
                <w:sz w:val="24"/>
                <w:szCs w:val="24"/>
              </w:rPr>
            </w:pPr>
            <w:r>
              <w:rPr>
                <w:rFonts w:ascii="宋体" w:hAnsi="宋体" w:cs="宋体" w:hint="eastAsia"/>
                <w:color w:val="000000"/>
                <w:kern w:val="0"/>
                <w:sz w:val="24"/>
                <w:szCs w:val="24"/>
              </w:rPr>
              <w:t>★1、光源：采用单颗芯片功率为5W的LED光源，实际消耗功率≤3.7W，芯片光效≥150lm/W，灯具光效≥120lm/W，色温5500-6500K，显色指数 Ra≥80,R9≥60，色容差 SDCM≤2，光源芯片须采用SMD 集成，6万小时内光衰不大于4%；（须提供加盖厂家公章的带有“CMA”、“CNAS”及“ILAC”标识的第三方权威机构出具的检测报告）</w:t>
            </w:r>
          </w:p>
          <w:p w:rsidR="007F43C2" w:rsidRDefault="005A1897">
            <w:pPr>
              <w:widowControl/>
              <w:jc w:val="left"/>
              <w:rPr>
                <w:szCs w:val="24"/>
              </w:rPr>
            </w:pPr>
            <w:r>
              <w:rPr>
                <w:rFonts w:ascii="宋体" w:hAnsi="宋体" w:cs="宋体" w:hint="eastAsia"/>
                <w:color w:val="000000"/>
                <w:kern w:val="0"/>
                <w:sz w:val="24"/>
                <w:szCs w:val="24"/>
              </w:rPr>
              <w:t xml:space="preserve">2、灯具采用体育专业照明 LED 灯具，额定功率为 600W，额定电压：220V/50-60Hz，功率因数≥0.98，光通量≥79000lm，有四种及以上配光曲线； </w:t>
            </w:r>
          </w:p>
          <w:p w:rsidR="007F43C2" w:rsidRDefault="005A1897">
            <w:pPr>
              <w:widowControl/>
              <w:jc w:val="left"/>
              <w:rPr>
                <w:szCs w:val="24"/>
              </w:rPr>
            </w:pPr>
            <w:r>
              <w:rPr>
                <w:rFonts w:ascii="宋体" w:hAnsi="宋体" w:cs="宋体" w:hint="eastAsia"/>
                <w:color w:val="000000"/>
                <w:kern w:val="0"/>
                <w:sz w:val="24"/>
                <w:szCs w:val="24"/>
              </w:rPr>
              <w:t xml:space="preserve">3、灯具与驱动采用一体式设计，驱动与光源模组连接采用插拔式设计，驱动与 LED 模组采用一对一设计，具备 0-10V调节及 DMX 两种调光方式； </w:t>
            </w:r>
          </w:p>
          <w:p w:rsidR="007F43C2" w:rsidRDefault="005A1897">
            <w:pPr>
              <w:widowControl/>
              <w:jc w:val="left"/>
              <w:rPr>
                <w:szCs w:val="24"/>
              </w:rPr>
            </w:pPr>
            <w:r>
              <w:rPr>
                <w:rFonts w:ascii="宋体" w:hAnsi="宋体" w:cs="宋体" w:hint="eastAsia"/>
                <w:b/>
                <w:bCs/>
                <w:kern w:val="0"/>
                <w:sz w:val="24"/>
                <w:szCs w:val="24"/>
              </w:rPr>
              <w:t>█</w:t>
            </w:r>
            <w:r>
              <w:rPr>
                <w:rFonts w:ascii="宋体" w:hAnsi="宋体" w:cs="宋体" w:hint="eastAsia"/>
                <w:color w:val="000000"/>
                <w:kern w:val="0"/>
                <w:sz w:val="24"/>
                <w:szCs w:val="24"/>
              </w:rPr>
              <w:t xml:space="preserve">4、LED 模组采用 1070 超高导热型材铝材料，模组之间有独立的散热系统 TS＜85℃ ，散热结构设计采用镂空对流及散热筋设计，L80B50≥60000 小时；（须提供加盖厂家公章的带有“CMA”、“CNAS”及“ILAC”标识的第三方权威机构出具的检测报告） </w:t>
            </w:r>
          </w:p>
          <w:p w:rsidR="007F43C2" w:rsidRDefault="005A1897">
            <w:pPr>
              <w:widowControl/>
              <w:jc w:val="left"/>
              <w:rPr>
                <w:szCs w:val="24"/>
              </w:rPr>
            </w:pPr>
            <w:r>
              <w:rPr>
                <w:rFonts w:ascii="宋体" w:hAnsi="宋体" w:cs="宋体" w:hint="eastAsia"/>
                <w:color w:val="000000"/>
                <w:kern w:val="0"/>
                <w:sz w:val="24"/>
                <w:szCs w:val="24"/>
              </w:rPr>
              <w:t xml:space="preserve">5、每个芯片必须有独立的透镜且灯具必须有外置遮光防眩罩，支架必须采用齿轮防滑调节盘设计； </w:t>
            </w:r>
          </w:p>
          <w:p w:rsidR="007F43C2" w:rsidRDefault="005A1897">
            <w:pPr>
              <w:widowControl/>
              <w:jc w:val="left"/>
              <w:rPr>
                <w:szCs w:val="24"/>
              </w:rPr>
            </w:pPr>
            <w:r>
              <w:rPr>
                <w:rFonts w:ascii="宋体" w:hAnsi="宋体" w:cs="宋体" w:hint="eastAsia"/>
                <w:color w:val="000000"/>
                <w:kern w:val="0"/>
                <w:sz w:val="24"/>
                <w:szCs w:val="24"/>
              </w:rPr>
              <w:t>★6、灯具外壳防护等级达 IP66，防腐等级为 WF2，IK 等级为08 级；（须提供加盖厂家公章的带有“CMA”、“CNAS”及“ILAC”标识的第三方权威机构出具的检测报告）</w:t>
            </w:r>
          </w:p>
          <w:p w:rsidR="007F43C2" w:rsidRDefault="005A1897">
            <w:pPr>
              <w:widowControl/>
              <w:jc w:val="left"/>
              <w:rPr>
                <w:szCs w:val="24"/>
              </w:rPr>
            </w:pPr>
            <w:r>
              <w:rPr>
                <w:rFonts w:ascii="宋体" w:hAnsi="宋体" w:cs="宋体" w:hint="eastAsia"/>
                <w:b/>
                <w:bCs/>
                <w:kern w:val="0"/>
                <w:sz w:val="24"/>
                <w:szCs w:val="24"/>
              </w:rPr>
              <w:t>█</w:t>
            </w:r>
            <w:r>
              <w:rPr>
                <w:rFonts w:ascii="宋体" w:hAnsi="宋体" w:cs="宋体" w:hint="eastAsia"/>
                <w:color w:val="000000"/>
                <w:kern w:val="0"/>
                <w:sz w:val="24"/>
                <w:szCs w:val="24"/>
              </w:rPr>
              <w:t>7、绝缘等级达到Ⅰ级标准，灯具均通过CQC安全认证。（须提供 CQC证书）</w:t>
            </w:r>
          </w:p>
          <w:p w:rsidR="007F43C2" w:rsidRDefault="005A1897">
            <w:pPr>
              <w:widowControl/>
              <w:jc w:val="left"/>
              <w:rPr>
                <w:rFonts w:ascii="宋体" w:hAnsi="宋体" w:cs="宋体"/>
                <w:color w:val="000000"/>
                <w:kern w:val="0"/>
                <w:sz w:val="24"/>
                <w:szCs w:val="24"/>
              </w:rPr>
            </w:pPr>
            <w:r>
              <w:rPr>
                <w:rFonts w:ascii="宋体" w:hAnsi="宋体" w:cs="宋体" w:hint="eastAsia"/>
                <w:color w:val="000000"/>
                <w:kern w:val="0"/>
                <w:sz w:val="24"/>
                <w:szCs w:val="24"/>
              </w:rPr>
              <w:lastRenderedPageBreak/>
              <w:t>二、其他要求：</w:t>
            </w:r>
          </w:p>
          <w:p w:rsidR="007F43C2" w:rsidRDefault="005A1897">
            <w:pPr>
              <w:widowControl/>
              <w:jc w:val="left"/>
              <w:rPr>
                <w:rFonts w:ascii="宋体" w:hAnsi="宋体" w:cs="宋体"/>
                <w:color w:val="000000"/>
                <w:kern w:val="0"/>
                <w:sz w:val="24"/>
                <w:szCs w:val="24"/>
              </w:rPr>
            </w:pPr>
            <w:r>
              <w:rPr>
                <w:rFonts w:ascii="宋体" w:hAnsi="宋体" w:cs="宋体" w:hint="eastAsia"/>
                <w:color w:val="000000"/>
                <w:kern w:val="0"/>
                <w:sz w:val="24"/>
                <w:szCs w:val="24"/>
              </w:rPr>
              <w:t>1、产品资质：拥有节能产品认证证书；</w:t>
            </w:r>
          </w:p>
          <w:p w:rsidR="007F43C2" w:rsidRDefault="005A1897">
            <w:pPr>
              <w:widowControl/>
              <w:jc w:val="left"/>
              <w:rPr>
                <w:rFonts w:ascii="宋体" w:hAnsi="宋体" w:cs="宋体"/>
                <w:color w:val="000000"/>
                <w:kern w:val="0"/>
                <w:sz w:val="24"/>
                <w:szCs w:val="24"/>
              </w:rPr>
            </w:pPr>
            <w:r>
              <w:rPr>
                <w:rFonts w:ascii="宋体" w:hAnsi="宋体" w:cs="宋体" w:hint="eastAsia"/>
                <w:color w:val="000000"/>
                <w:kern w:val="0"/>
                <w:sz w:val="24"/>
                <w:szCs w:val="24"/>
              </w:rPr>
              <w:t>2.中标单位承诺：在中标通知公布之日后七日内提供本次投标所用灯具的样品以及针对此项目的检测报告原件给业主确认，确认没有问题后签订合同。如果样品和检测报告与投标文件不符合，视为弄虚作假，作为废标处理，顺延第二名中标。承诺函格式自拟并加盖投标人公章。</w:t>
            </w:r>
          </w:p>
          <w:p w:rsidR="007F43C2" w:rsidRDefault="005A1897">
            <w:pPr>
              <w:widowControl/>
              <w:jc w:val="left"/>
              <w:rPr>
                <w:rFonts w:ascii="宋体" w:hAnsi="宋体" w:cs="宋体"/>
                <w:color w:val="000000"/>
                <w:kern w:val="0"/>
                <w:sz w:val="24"/>
                <w:szCs w:val="24"/>
              </w:rPr>
            </w:pPr>
            <w:r>
              <w:rPr>
                <w:rFonts w:ascii="宋体" w:hAnsi="宋体" w:cs="宋体" w:hint="eastAsia"/>
                <w:color w:val="000000"/>
                <w:kern w:val="0"/>
                <w:sz w:val="24"/>
                <w:szCs w:val="24"/>
              </w:rPr>
              <w:t>3、授权要求：中标后需提供灯光厂家针对该项目的授权书。</w:t>
            </w:r>
          </w:p>
          <w:p w:rsidR="007F43C2" w:rsidRDefault="005A1897">
            <w:pPr>
              <w:widowControl/>
              <w:jc w:val="left"/>
              <w:rPr>
                <w:rFonts w:ascii="宋体" w:hAnsi="宋体"/>
                <w:szCs w:val="21"/>
              </w:rPr>
            </w:pPr>
            <w:r>
              <w:rPr>
                <w:rFonts w:ascii="宋体" w:hAnsi="宋体" w:cs="宋体" w:hint="eastAsia"/>
                <w:color w:val="000000"/>
                <w:kern w:val="0"/>
                <w:sz w:val="24"/>
                <w:szCs w:val="24"/>
              </w:rPr>
              <w:t>4、售后服务要求：灯具厂家需提供直属售后服务机构地理位置及售后服务网络、售后服务能力、接到报修后详细的故障响应方案的相关证明材料。</w:t>
            </w:r>
          </w:p>
        </w:tc>
        <w:tc>
          <w:tcPr>
            <w:tcW w:w="613" w:type="dxa"/>
            <w:tcBorders>
              <w:top w:val="single" w:sz="4" w:space="0" w:color="auto"/>
              <w:left w:val="single" w:sz="4" w:space="0" w:color="auto"/>
              <w:bottom w:val="single" w:sz="4" w:space="0" w:color="auto"/>
              <w:right w:val="double" w:sz="4" w:space="0" w:color="auto"/>
            </w:tcBorders>
            <w:vAlign w:val="center"/>
          </w:tcPr>
          <w:p w:rsidR="007F43C2" w:rsidRDefault="005A1897">
            <w:pPr>
              <w:autoSpaceDE w:val="0"/>
              <w:autoSpaceDN w:val="0"/>
              <w:adjustRightInd w:val="0"/>
              <w:spacing w:line="360" w:lineRule="auto"/>
              <w:jc w:val="left"/>
              <w:rPr>
                <w:rFonts w:ascii="宋体" w:hAnsi="宋体"/>
                <w:szCs w:val="21"/>
              </w:rPr>
            </w:pPr>
            <w:r>
              <w:rPr>
                <w:rFonts w:ascii="宋体" w:hAnsi="宋体" w:hint="eastAsia"/>
                <w:sz w:val="24"/>
                <w:szCs w:val="28"/>
              </w:rPr>
              <w:lastRenderedPageBreak/>
              <w:t>56套</w:t>
            </w:r>
          </w:p>
        </w:tc>
      </w:tr>
      <w:tr w:rsidR="007F43C2">
        <w:trPr>
          <w:trHeight w:val="390"/>
          <w:jc w:val="center"/>
        </w:trPr>
        <w:tc>
          <w:tcPr>
            <w:tcW w:w="874" w:type="dxa"/>
            <w:tcBorders>
              <w:top w:val="single" w:sz="4" w:space="0" w:color="auto"/>
              <w:left w:val="double" w:sz="4" w:space="0" w:color="auto"/>
              <w:bottom w:val="single" w:sz="4" w:space="0" w:color="auto"/>
              <w:right w:val="single" w:sz="4" w:space="0" w:color="auto"/>
            </w:tcBorders>
            <w:vAlign w:val="center"/>
          </w:tcPr>
          <w:p w:rsidR="007F43C2" w:rsidRDefault="005A1897">
            <w:pPr>
              <w:jc w:val="center"/>
              <w:rPr>
                <w:rFonts w:ascii="宋体" w:hAnsi="宋体"/>
                <w:sz w:val="24"/>
                <w:szCs w:val="24"/>
              </w:rPr>
            </w:pPr>
            <w:r>
              <w:rPr>
                <w:rFonts w:ascii="宋体" w:hAnsi="宋体" w:hint="eastAsia"/>
                <w:sz w:val="24"/>
                <w:szCs w:val="24"/>
              </w:rPr>
              <w:lastRenderedPageBreak/>
              <w:t>2</w:t>
            </w:r>
          </w:p>
        </w:tc>
        <w:tc>
          <w:tcPr>
            <w:tcW w:w="1276" w:type="dxa"/>
            <w:tcBorders>
              <w:top w:val="single" w:sz="4" w:space="0" w:color="auto"/>
              <w:left w:val="single" w:sz="4" w:space="0" w:color="auto"/>
              <w:bottom w:val="single" w:sz="4" w:space="0" w:color="auto"/>
              <w:right w:val="single" w:sz="4" w:space="0" w:color="auto"/>
            </w:tcBorders>
            <w:vAlign w:val="center"/>
          </w:tcPr>
          <w:p w:rsidR="007F43C2" w:rsidRDefault="005A1897">
            <w:pPr>
              <w:widowControl/>
              <w:jc w:val="left"/>
              <w:rPr>
                <w:rFonts w:ascii="宋体" w:hAnsi="宋体" w:cs="宋体"/>
                <w:color w:val="000000"/>
                <w:kern w:val="0"/>
                <w:sz w:val="24"/>
                <w:szCs w:val="24"/>
              </w:rPr>
            </w:pPr>
            <w:r>
              <w:rPr>
                <w:rFonts w:ascii="宋体" w:hAnsi="宋体" w:cs="宋体" w:hint="eastAsia"/>
                <w:color w:val="000000"/>
                <w:kern w:val="0"/>
                <w:sz w:val="24"/>
                <w:szCs w:val="24"/>
              </w:rPr>
              <w:t>▲400W LED投光灯</w:t>
            </w:r>
          </w:p>
        </w:tc>
        <w:tc>
          <w:tcPr>
            <w:tcW w:w="6695" w:type="dxa"/>
            <w:tcBorders>
              <w:top w:val="single" w:sz="4" w:space="0" w:color="auto"/>
              <w:left w:val="single" w:sz="4" w:space="0" w:color="auto"/>
              <w:bottom w:val="single" w:sz="4" w:space="0" w:color="auto"/>
              <w:right w:val="single" w:sz="4" w:space="0" w:color="auto"/>
            </w:tcBorders>
            <w:vAlign w:val="center"/>
          </w:tcPr>
          <w:p w:rsidR="007F43C2" w:rsidRDefault="005A1897">
            <w:pPr>
              <w:widowControl/>
              <w:jc w:val="left"/>
              <w:rPr>
                <w:rFonts w:ascii="宋体" w:hAnsi="宋体" w:cs="宋体"/>
                <w:color w:val="000000"/>
                <w:kern w:val="0"/>
                <w:sz w:val="24"/>
                <w:szCs w:val="24"/>
              </w:rPr>
            </w:pPr>
            <w:r>
              <w:rPr>
                <w:rFonts w:ascii="宋体" w:hAnsi="宋体" w:cs="宋体" w:hint="eastAsia"/>
                <w:color w:val="000000"/>
                <w:kern w:val="0"/>
                <w:sz w:val="24"/>
                <w:szCs w:val="24"/>
              </w:rPr>
              <w:t>一．技术要求：</w:t>
            </w:r>
          </w:p>
          <w:p w:rsidR="007F43C2" w:rsidRDefault="005A1897">
            <w:pPr>
              <w:widowControl/>
              <w:jc w:val="left"/>
              <w:rPr>
                <w:rFonts w:ascii="宋体" w:hAnsi="宋体" w:cs="宋体"/>
                <w:color w:val="000000"/>
                <w:kern w:val="0"/>
                <w:sz w:val="24"/>
                <w:szCs w:val="24"/>
              </w:rPr>
            </w:pPr>
            <w:r>
              <w:rPr>
                <w:rFonts w:ascii="宋体" w:hAnsi="宋体" w:cs="宋体" w:hint="eastAsia"/>
                <w:color w:val="000000"/>
                <w:kern w:val="0"/>
                <w:sz w:val="24"/>
                <w:szCs w:val="24"/>
              </w:rPr>
              <w:t>★1、光源：LED光源，芯片光效≥150lm/W，灯具光效≥120lm/W，色温5500-6500K，显色指数Ra≥80,R9≥10， 光源芯片须采用SMD集成；（须提供加盖厂家公章的带有“CMA”、“CNAS”及“ILAC”标识的第三方权威机构出具的检测报告）</w:t>
            </w:r>
          </w:p>
          <w:p w:rsidR="007F43C2" w:rsidRDefault="005A1897">
            <w:pPr>
              <w:widowControl/>
              <w:jc w:val="left"/>
              <w:rPr>
                <w:rFonts w:ascii="宋体" w:hAnsi="宋体" w:cs="宋体"/>
                <w:color w:val="000000"/>
                <w:kern w:val="0"/>
                <w:sz w:val="24"/>
                <w:szCs w:val="24"/>
              </w:rPr>
            </w:pPr>
            <w:r>
              <w:rPr>
                <w:rFonts w:ascii="宋体" w:hAnsi="宋体" w:cs="宋体" w:hint="eastAsia"/>
                <w:color w:val="000000"/>
                <w:kern w:val="0"/>
                <w:sz w:val="24"/>
                <w:szCs w:val="24"/>
              </w:rPr>
              <w:t>2、LED灯具，额定功率为400W，功率因数≥0.98，光通量≥48000lm，灯具光束角为25°±2°；</w:t>
            </w:r>
          </w:p>
          <w:p w:rsidR="007F43C2" w:rsidRDefault="005A1897">
            <w:pPr>
              <w:widowControl/>
              <w:jc w:val="left"/>
              <w:rPr>
                <w:rFonts w:ascii="宋体" w:hAnsi="宋体" w:cs="宋体"/>
                <w:color w:val="000000"/>
                <w:kern w:val="0"/>
                <w:sz w:val="24"/>
                <w:szCs w:val="24"/>
              </w:rPr>
            </w:pPr>
            <w:r>
              <w:rPr>
                <w:rFonts w:ascii="宋体" w:hAnsi="宋体" w:cs="宋体" w:hint="eastAsia"/>
                <w:color w:val="000000"/>
                <w:kern w:val="0"/>
                <w:sz w:val="24"/>
                <w:szCs w:val="24"/>
              </w:rPr>
              <w:t>3、驱动与光源模组连接采用插拔式设计，驱动与LED模组采用一对一设计，具备0-10V调节及DMX两种调光方式；</w:t>
            </w:r>
          </w:p>
          <w:p w:rsidR="007F43C2" w:rsidRDefault="005A1897">
            <w:pPr>
              <w:widowControl/>
              <w:jc w:val="left"/>
              <w:rPr>
                <w:rFonts w:ascii="宋体" w:hAnsi="宋体" w:cs="宋体"/>
                <w:color w:val="000000"/>
                <w:kern w:val="0"/>
                <w:sz w:val="24"/>
                <w:szCs w:val="24"/>
              </w:rPr>
            </w:pPr>
            <w:r>
              <w:rPr>
                <w:rFonts w:ascii="宋体" w:hAnsi="宋体" w:cs="宋体" w:hint="eastAsia"/>
                <w:color w:val="000000"/>
                <w:kern w:val="0"/>
                <w:sz w:val="24"/>
                <w:szCs w:val="24"/>
              </w:rPr>
              <w:t>█4、LED模组采用1070超高导热型材铝材料，模组之间有独立的散热系统，TS＜85°C ，散热结构设计采用镂空对流及散热筋设计；</w:t>
            </w:r>
          </w:p>
          <w:p w:rsidR="007F43C2" w:rsidRDefault="005A1897">
            <w:pPr>
              <w:widowControl/>
              <w:jc w:val="left"/>
              <w:rPr>
                <w:rFonts w:ascii="宋体" w:hAnsi="宋体" w:cs="宋体"/>
                <w:color w:val="000000"/>
                <w:kern w:val="0"/>
                <w:sz w:val="24"/>
                <w:szCs w:val="24"/>
              </w:rPr>
            </w:pPr>
            <w:r>
              <w:rPr>
                <w:rFonts w:ascii="宋体" w:hAnsi="宋体" w:cs="宋体" w:hint="eastAsia"/>
                <w:color w:val="000000"/>
                <w:kern w:val="0"/>
                <w:sz w:val="24"/>
                <w:szCs w:val="24"/>
              </w:rPr>
              <w:t>5、每个芯片必须有独立的透镜且灯具必须有外置遮光防眩罩，支架必须采用齿轮防滑调节盘设计；</w:t>
            </w:r>
          </w:p>
          <w:p w:rsidR="007F43C2" w:rsidRDefault="005A1897">
            <w:pPr>
              <w:widowControl/>
              <w:jc w:val="left"/>
              <w:rPr>
                <w:rFonts w:ascii="宋体" w:hAnsi="宋体" w:cs="宋体"/>
                <w:color w:val="000000"/>
                <w:kern w:val="0"/>
                <w:sz w:val="24"/>
                <w:szCs w:val="24"/>
              </w:rPr>
            </w:pPr>
            <w:r>
              <w:rPr>
                <w:rFonts w:ascii="宋体" w:hAnsi="宋体" w:cs="宋体" w:hint="eastAsia"/>
                <w:color w:val="000000"/>
                <w:kern w:val="0"/>
                <w:sz w:val="24"/>
                <w:szCs w:val="24"/>
              </w:rPr>
              <w:t>6、灯具单颗LED光源实际消耗功率≤5W，余留量≥30%，6万小时内光衰≤4%；</w:t>
            </w:r>
          </w:p>
          <w:p w:rsidR="007F43C2" w:rsidRDefault="005A1897">
            <w:pPr>
              <w:widowControl/>
              <w:jc w:val="left"/>
              <w:rPr>
                <w:rFonts w:ascii="宋体" w:hAnsi="宋体" w:cs="宋体"/>
                <w:color w:val="000000"/>
                <w:kern w:val="0"/>
                <w:sz w:val="24"/>
                <w:szCs w:val="24"/>
              </w:rPr>
            </w:pPr>
            <w:r>
              <w:rPr>
                <w:rFonts w:ascii="宋体" w:hAnsi="宋体" w:cs="宋体" w:hint="eastAsia"/>
                <w:color w:val="000000"/>
                <w:kern w:val="0"/>
                <w:sz w:val="24"/>
                <w:szCs w:val="24"/>
              </w:rPr>
              <w:t>★7、灯具须有短路及过压保护功能，外壳防护等级达IP66，防腐等级为WF2，IK值为08级，绝缘等级达到Ⅰ级标准；（投标文件中须提供加盖制造商公章的第三方检测报告复印件或影印件）</w:t>
            </w:r>
          </w:p>
          <w:p w:rsidR="007F43C2" w:rsidRDefault="005A1897">
            <w:pPr>
              <w:widowControl/>
              <w:jc w:val="left"/>
              <w:rPr>
                <w:rFonts w:ascii="宋体" w:hAnsi="宋体" w:cs="宋体"/>
                <w:color w:val="000000"/>
                <w:kern w:val="0"/>
                <w:sz w:val="24"/>
                <w:szCs w:val="24"/>
              </w:rPr>
            </w:pPr>
            <w:r>
              <w:rPr>
                <w:rFonts w:ascii="宋体" w:hAnsi="宋体" w:cs="宋体" w:hint="eastAsia"/>
                <w:color w:val="000000"/>
                <w:kern w:val="0"/>
                <w:sz w:val="24"/>
                <w:szCs w:val="24"/>
              </w:rPr>
              <w:t>█8、灯具均通过CQC安全认证。（须提供 CQC 证书）</w:t>
            </w:r>
          </w:p>
          <w:p w:rsidR="007F43C2" w:rsidRDefault="007F43C2">
            <w:pPr>
              <w:widowControl/>
              <w:jc w:val="left"/>
              <w:rPr>
                <w:rFonts w:ascii="宋体" w:hAnsi="宋体" w:cs="宋体"/>
                <w:color w:val="000000"/>
                <w:kern w:val="0"/>
                <w:sz w:val="24"/>
                <w:szCs w:val="24"/>
              </w:rPr>
            </w:pPr>
          </w:p>
          <w:p w:rsidR="007F43C2" w:rsidRDefault="005A1897">
            <w:pPr>
              <w:widowControl/>
              <w:jc w:val="left"/>
              <w:rPr>
                <w:rFonts w:ascii="宋体" w:hAnsi="宋体" w:cs="宋体"/>
                <w:color w:val="000000"/>
                <w:kern w:val="0"/>
                <w:sz w:val="24"/>
                <w:szCs w:val="24"/>
              </w:rPr>
            </w:pPr>
            <w:r>
              <w:rPr>
                <w:rFonts w:ascii="宋体" w:hAnsi="宋体" w:cs="宋体" w:hint="eastAsia"/>
                <w:color w:val="000000"/>
                <w:kern w:val="0"/>
                <w:sz w:val="24"/>
                <w:szCs w:val="24"/>
              </w:rPr>
              <w:t>二、其他要求：</w:t>
            </w:r>
          </w:p>
          <w:p w:rsidR="007F43C2" w:rsidRDefault="005A1897">
            <w:pPr>
              <w:widowControl/>
              <w:jc w:val="left"/>
              <w:rPr>
                <w:rFonts w:ascii="宋体" w:hAnsi="宋体" w:cs="宋体"/>
                <w:color w:val="000000"/>
                <w:kern w:val="0"/>
                <w:sz w:val="24"/>
                <w:szCs w:val="24"/>
              </w:rPr>
            </w:pPr>
            <w:r>
              <w:rPr>
                <w:rFonts w:ascii="宋体" w:hAnsi="宋体" w:cs="宋体" w:hint="eastAsia"/>
                <w:color w:val="000000"/>
                <w:kern w:val="0"/>
                <w:sz w:val="24"/>
                <w:szCs w:val="24"/>
              </w:rPr>
              <w:t>1、产品资质：拥有节能产品认证证书；</w:t>
            </w:r>
          </w:p>
          <w:p w:rsidR="007F43C2" w:rsidRDefault="005A1897">
            <w:pPr>
              <w:widowControl/>
              <w:jc w:val="left"/>
              <w:rPr>
                <w:rFonts w:ascii="宋体" w:hAnsi="宋体" w:cs="宋体"/>
                <w:color w:val="000000"/>
                <w:kern w:val="0"/>
                <w:sz w:val="24"/>
                <w:szCs w:val="24"/>
              </w:rPr>
            </w:pPr>
            <w:r>
              <w:rPr>
                <w:rFonts w:ascii="宋体" w:hAnsi="宋体" w:cs="宋体" w:hint="eastAsia"/>
                <w:color w:val="000000"/>
                <w:kern w:val="0"/>
                <w:sz w:val="24"/>
                <w:szCs w:val="24"/>
              </w:rPr>
              <w:t>2、中标单位承诺：在中标通知公布之日后七日内提供本次投标所用灯具的样品以及针对此项目的检测报告原件给业主确认，确认没有问题后签订合同。如果样品和检测报告与投标文件不符合，视为弄虚作假，作为废标处理，顺延第二名中标。承诺函格式自拟并加盖投标人公章。</w:t>
            </w:r>
          </w:p>
          <w:p w:rsidR="007F43C2" w:rsidRDefault="005A1897">
            <w:pPr>
              <w:widowControl/>
              <w:jc w:val="left"/>
              <w:rPr>
                <w:rFonts w:ascii="宋体" w:hAnsi="宋体" w:cs="宋体"/>
                <w:color w:val="000000"/>
                <w:kern w:val="0"/>
                <w:sz w:val="24"/>
                <w:szCs w:val="24"/>
              </w:rPr>
            </w:pPr>
            <w:r>
              <w:rPr>
                <w:rFonts w:ascii="宋体" w:hAnsi="宋体" w:cs="宋体" w:hint="eastAsia"/>
                <w:color w:val="000000"/>
                <w:kern w:val="0"/>
                <w:sz w:val="24"/>
                <w:szCs w:val="24"/>
              </w:rPr>
              <w:t>3、授权要求：中标后需提供灯光厂家针对该项目的授权书。</w:t>
            </w:r>
          </w:p>
          <w:p w:rsidR="007F43C2" w:rsidRDefault="005A1897">
            <w:pPr>
              <w:widowControl/>
              <w:jc w:val="left"/>
              <w:rPr>
                <w:rFonts w:ascii="宋体" w:hAnsi="宋体" w:cs="宋体"/>
                <w:color w:val="000000"/>
                <w:kern w:val="0"/>
                <w:sz w:val="24"/>
                <w:szCs w:val="24"/>
              </w:rPr>
            </w:pPr>
            <w:r>
              <w:rPr>
                <w:rFonts w:ascii="宋体" w:hAnsi="宋体" w:cs="宋体" w:hint="eastAsia"/>
                <w:color w:val="000000"/>
                <w:kern w:val="0"/>
                <w:sz w:val="24"/>
                <w:szCs w:val="24"/>
              </w:rPr>
              <w:t>4、售后服务要求：灯具厂家需提供直属售后服务机构地理位置及售后服务网络、售后服务能力、接到报修后详细的故障响应方案的相关证明材料。</w:t>
            </w:r>
          </w:p>
        </w:tc>
        <w:tc>
          <w:tcPr>
            <w:tcW w:w="613" w:type="dxa"/>
            <w:tcBorders>
              <w:top w:val="single" w:sz="4" w:space="0" w:color="auto"/>
              <w:left w:val="single" w:sz="4" w:space="0" w:color="auto"/>
              <w:bottom w:val="single" w:sz="4" w:space="0" w:color="auto"/>
              <w:right w:val="double" w:sz="4" w:space="0" w:color="auto"/>
            </w:tcBorders>
            <w:vAlign w:val="center"/>
          </w:tcPr>
          <w:p w:rsidR="007F43C2" w:rsidRDefault="005A1897">
            <w:pPr>
              <w:autoSpaceDE w:val="0"/>
              <w:autoSpaceDN w:val="0"/>
              <w:adjustRightInd w:val="0"/>
              <w:spacing w:line="360" w:lineRule="auto"/>
              <w:jc w:val="left"/>
              <w:rPr>
                <w:rFonts w:ascii="宋体" w:hAnsi="宋体"/>
                <w:szCs w:val="21"/>
              </w:rPr>
            </w:pPr>
            <w:r>
              <w:rPr>
                <w:rFonts w:ascii="宋体" w:hAnsi="宋体" w:hint="eastAsia"/>
                <w:sz w:val="24"/>
                <w:szCs w:val="28"/>
              </w:rPr>
              <w:t>56套</w:t>
            </w:r>
          </w:p>
        </w:tc>
      </w:tr>
      <w:tr w:rsidR="007F43C2">
        <w:trPr>
          <w:trHeight w:val="3320"/>
          <w:jc w:val="center"/>
        </w:trPr>
        <w:tc>
          <w:tcPr>
            <w:tcW w:w="874" w:type="dxa"/>
            <w:tcBorders>
              <w:top w:val="single" w:sz="4" w:space="0" w:color="auto"/>
              <w:left w:val="double" w:sz="4" w:space="0" w:color="auto"/>
              <w:bottom w:val="single" w:sz="4" w:space="0" w:color="auto"/>
              <w:right w:val="single" w:sz="4" w:space="0" w:color="auto"/>
            </w:tcBorders>
            <w:vAlign w:val="center"/>
          </w:tcPr>
          <w:p w:rsidR="007F43C2" w:rsidRDefault="005A1897">
            <w:pPr>
              <w:jc w:val="center"/>
              <w:rPr>
                <w:rFonts w:ascii="宋体" w:hAnsi="宋体"/>
                <w:sz w:val="24"/>
                <w:szCs w:val="24"/>
              </w:rPr>
            </w:pPr>
            <w:r>
              <w:rPr>
                <w:rFonts w:ascii="宋体" w:hAnsi="宋体" w:hint="eastAsia"/>
                <w:sz w:val="24"/>
                <w:szCs w:val="24"/>
              </w:rPr>
              <w:lastRenderedPageBreak/>
              <w:t>3</w:t>
            </w:r>
          </w:p>
        </w:tc>
        <w:tc>
          <w:tcPr>
            <w:tcW w:w="1276" w:type="dxa"/>
            <w:tcBorders>
              <w:top w:val="single" w:sz="4" w:space="0" w:color="auto"/>
              <w:left w:val="single" w:sz="4" w:space="0" w:color="auto"/>
              <w:bottom w:val="single" w:sz="4" w:space="0" w:color="auto"/>
              <w:right w:val="single" w:sz="4" w:space="0" w:color="auto"/>
            </w:tcBorders>
            <w:vAlign w:val="center"/>
          </w:tcPr>
          <w:p w:rsidR="007F43C2" w:rsidRDefault="005A1897">
            <w:pPr>
              <w:jc w:val="center"/>
              <w:rPr>
                <w:rFonts w:ascii="仿宋_GB2312" w:eastAsia="仿宋_GB2312"/>
                <w:sz w:val="28"/>
                <w:szCs w:val="28"/>
              </w:rPr>
            </w:pPr>
            <w:r>
              <w:rPr>
                <w:rFonts w:ascii="宋体" w:hAnsi="宋体" w:cs="宋体" w:hint="eastAsia"/>
                <w:color w:val="000000"/>
                <w:kern w:val="0"/>
                <w:sz w:val="24"/>
                <w:szCs w:val="24"/>
              </w:rPr>
              <w:t>▲摄像投光灯</w:t>
            </w:r>
          </w:p>
        </w:tc>
        <w:tc>
          <w:tcPr>
            <w:tcW w:w="6695" w:type="dxa"/>
            <w:tcBorders>
              <w:top w:val="single" w:sz="4" w:space="0" w:color="auto"/>
              <w:left w:val="single" w:sz="4" w:space="0" w:color="auto"/>
              <w:bottom w:val="single" w:sz="4" w:space="0" w:color="auto"/>
              <w:right w:val="single" w:sz="4" w:space="0" w:color="auto"/>
            </w:tcBorders>
            <w:vAlign w:val="center"/>
          </w:tcPr>
          <w:p w:rsidR="007F43C2" w:rsidRDefault="005A1897">
            <w:pPr>
              <w:widowControl/>
              <w:jc w:val="left"/>
              <w:rPr>
                <w:rFonts w:ascii="宋体" w:hAnsi="宋体" w:cs="宋体"/>
                <w:color w:val="000000"/>
                <w:kern w:val="0"/>
                <w:sz w:val="24"/>
                <w:szCs w:val="24"/>
              </w:rPr>
            </w:pPr>
            <w:r>
              <w:rPr>
                <w:rFonts w:ascii="宋体" w:hAnsi="宋体" w:cs="宋体" w:hint="eastAsia"/>
                <w:color w:val="000000"/>
                <w:kern w:val="0"/>
                <w:sz w:val="24"/>
                <w:szCs w:val="24"/>
              </w:rPr>
              <w:t xml:space="preserve">1、灯具额定功率为 200W，额定电压为 220V，光通量≥20000lm/W，功率因数≥0.98. 模拟模式像素≥420 线 ，摄像机输入最大功率≤5W </w:t>
            </w:r>
          </w:p>
          <w:p w:rsidR="007F43C2" w:rsidRDefault="005A1897">
            <w:pPr>
              <w:widowControl/>
              <w:jc w:val="left"/>
              <w:rPr>
                <w:rFonts w:ascii="宋体" w:hAnsi="宋体" w:cs="宋体"/>
                <w:color w:val="000000"/>
                <w:kern w:val="0"/>
                <w:sz w:val="24"/>
                <w:szCs w:val="24"/>
              </w:rPr>
            </w:pPr>
            <w:r>
              <w:rPr>
                <w:rFonts w:ascii="宋体" w:hAnsi="宋体" w:cs="宋体" w:hint="eastAsia"/>
                <w:b/>
                <w:bCs/>
                <w:kern w:val="0"/>
                <w:sz w:val="24"/>
                <w:szCs w:val="24"/>
              </w:rPr>
              <w:t>█</w:t>
            </w:r>
            <w:r>
              <w:rPr>
                <w:rFonts w:ascii="宋体" w:hAnsi="宋体" w:cs="宋体" w:hint="eastAsia"/>
                <w:color w:val="000000"/>
                <w:kern w:val="0"/>
                <w:sz w:val="24"/>
                <w:szCs w:val="24"/>
              </w:rPr>
              <w:t xml:space="preserve">2、像素≥200 万，光学变焦≥20 倍，镜头广角≥40°，切换模式：具有自动、夜晚、白天三种模式（投标文件中须提供加盖制造商公章的第三方检测报告复印件或影印件）； </w:t>
            </w:r>
          </w:p>
          <w:p w:rsidR="007F43C2" w:rsidRDefault="005A1897">
            <w:pPr>
              <w:widowControl/>
              <w:jc w:val="left"/>
              <w:rPr>
                <w:rFonts w:ascii="宋体" w:hAnsi="宋体" w:cs="宋体"/>
                <w:color w:val="000000"/>
                <w:kern w:val="0"/>
                <w:sz w:val="24"/>
                <w:szCs w:val="24"/>
              </w:rPr>
            </w:pPr>
            <w:r>
              <w:rPr>
                <w:rFonts w:ascii="宋体" w:hAnsi="宋体" w:cs="宋体" w:hint="eastAsia"/>
                <w:b/>
                <w:bCs/>
                <w:kern w:val="0"/>
                <w:sz w:val="24"/>
                <w:szCs w:val="24"/>
              </w:rPr>
              <w:t>█</w:t>
            </w:r>
            <w:r>
              <w:rPr>
                <w:rFonts w:ascii="宋体" w:hAnsi="宋体" w:cs="宋体" w:hint="eastAsia"/>
                <w:color w:val="000000"/>
                <w:kern w:val="0"/>
                <w:sz w:val="24"/>
                <w:szCs w:val="24"/>
              </w:rPr>
              <w:t>3、灯具防护等级达 IP66，防腐等级为 WF2；（投标文件中须提供加盖制造商公章的第三方检测报告复印件或影印件）</w:t>
            </w:r>
          </w:p>
          <w:p w:rsidR="007F43C2" w:rsidRDefault="005A1897">
            <w:pPr>
              <w:widowControl/>
              <w:jc w:val="left"/>
              <w:rPr>
                <w:rFonts w:ascii="宋体" w:hAnsi="宋体" w:cs="宋体"/>
                <w:color w:val="000000"/>
                <w:kern w:val="0"/>
                <w:sz w:val="24"/>
                <w:szCs w:val="24"/>
              </w:rPr>
            </w:pPr>
            <w:r>
              <w:rPr>
                <w:rFonts w:ascii="宋体" w:hAnsi="宋体" w:cs="宋体" w:hint="eastAsia"/>
                <w:color w:val="000000"/>
                <w:kern w:val="0"/>
                <w:sz w:val="24"/>
                <w:szCs w:val="24"/>
              </w:rPr>
              <w:t>★4、与体育专业照明投光灯为同一品牌。</w:t>
            </w:r>
          </w:p>
        </w:tc>
        <w:tc>
          <w:tcPr>
            <w:tcW w:w="613" w:type="dxa"/>
            <w:tcBorders>
              <w:top w:val="single" w:sz="4" w:space="0" w:color="auto"/>
              <w:left w:val="single" w:sz="4" w:space="0" w:color="auto"/>
              <w:bottom w:val="single" w:sz="4" w:space="0" w:color="auto"/>
              <w:right w:val="double" w:sz="4" w:space="0" w:color="auto"/>
            </w:tcBorders>
            <w:vAlign w:val="center"/>
          </w:tcPr>
          <w:p w:rsidR="007F43C2" w:rsidRDefault="005A1897">
            <w:pPr>
              <w:autoSpaceDE w:val="0"/>
              <w:autoSpaceDN w:val="0"/>
              <w:adjustRightInd w:val="0"/>
              <w:spacing w:line="360" w:lineRule="auto"/>
              <w:jc w:val="left"/>
              <w:rPr>
                <w:rFonts w:ascii="宋体" w:hAnsi="宋体"/>
                <w:szCs w:val="21"/>
              </w:rPr>
            </w:pPr>
            <w:r>
              <w:rPr>
                <w:rFonts w:ascii="宋体" w:hAnsi="宋体" w:hint="eastAsia"/>
                <w:sz w:val="24"/>
                <w:szCs w:val="28"/>
              </w:rPr>
              <w:t>2套</w:t>
            </w:r>
          </w:p>
        </w:tc>
      </w:tr>
      <w:tr w:rsidR="007F43C2">
        <w:trPr>
          <w:trHeight w:val="390"/>
          <w:jc w:val="center"/>
        </w:trPr>
        <w:tc>
          <w:tcPr>
            <w:tcW w:w="874" w:type="dxa"/>
            <w:tcBorders>
              <w:top w:val="single" w:sz="4" w:space="0" w:color="auto"/>
              <w:left w:val="double" w:sz="4" w:space="0" w:color="auto"/>
              <w:bottom w:val="single" w:sz="4" w:space="0" w:color="auto"/>
              <w:right w:val="single" w:sz="4" w:space="0" w:color="auto"/>
            </w:tcBorders>
            <w:vAlign w:val="center"/>
          </w:tcPr>
          <w:p w:rsidR="007F43C2" w:rsidRDefault="005A1897">
            <w:pPr>
              <w:jc w:val="center"/>
              <w:rPr>
                <w:rFonts w:ascii="宋体" w:hAnsi="宋体"/>
                <w:sz w:val="24"/>
                <w:szCs w:val="24"/>
              </w:rPr>
            </w:pPr>
            <w:r>
              <w:rPr>
                <w:rFonts w:ascii="宋体" w:hAnsi="宋体" w:hint="eastAsia"/>
                <w:sz w:val="24"/>
                <w:szCs w:val="24"/>
              </w:rPr>
              <w:t>4</w:t>
            </w:r>
          </w:p>
        </w:tc>
        <w:tc>
          <w:tcPr>
            <w:tcW w:w="1276" w:type="dxa"/>
            <w:tcBorders>
              <w:top w:val="single" w:sz="4" w:space="0" w:color="auto"/>
              <w:left w:val="single" w:sz="4" w:space="0" w:color="auto"/>
              <w:bottom w:val="single" w:sz="4" w:space="0" w:color="auto"/>
              <w:right w:val="single" w:sz="4" w:space="0" w:color="auto"/>
            </w:tcBorders>
            <w:vAlign w:val="center"/>
          </w:tcPr>
          <w:p w:rsidR="007F43C2" w:rsidRDefault="005A1897">
            <w:pPr>
              <w:jc w:val="center"/>
              <w:rPr>
                <w:szCs w:val="24"/>
              </w:rPr>
            </w:pPr>
            <w:r>
              <w:rPr>
                <w:rFonts w:ascii="宋体" w:hAnsi="宋体" w:cs="宋体" w:hint="eastAsia"/>
                <w:color w:val="000000"/>
                <w:kern w:val="0"/>
                <w:sz w:val="24"/>
                <w:szCs w:val="24"/>
              </w:rPr>
              <w:t>25米灯杆及基础</w:t>
            </w:r>
          </w:p>
        </w:tc>
        <w:tc>
          <w:tcPr>
            <w:tcW w:w="6695" w:type="dxa"/>
            <w:tcBorders>
              <w:top w:val="single" w:sz="4" w:space="0" w:color="auto"/>
              <w:left w:val="single" w:sz="4" w:space="0" w:color="auto"/>
              <w:bottom w:val="single" w:sz="4" w:space="0" w:color="auto"/>
              <w:right w:val="single" w:sz="4" w:space="0" w:color="auto"/>
            </w:tcBorders>
            <w:vAlign w:val="center"/>
          </w:tcPr>
          <w:p w:rsidR="007F43C2" w:rsidRDefault="005A1897">
            <w:pPr>
              <w:widowControl/>
              <w:jc w:val="left"/>
              <w:rPr>
                <w:szCs w:val="24"/>
              </w:rPr>
            </w:pPr>
            <w:r>
              <w:rPr>
                <w:rFonts w:ascii="宋体" w:hAnsi="宋体" w:cs="宋体" w:hint="eastAsia"/>
                <w:color w:val="000000"/>
                <w:kern w:val="0"/>
                <w:sz w:val="24"/>
                <w:szCs w:val="24"/>
              </w:rPr>
              <w:t xml:space="preserve">1、灯型采用专业体育场照明LED灯具及高杆灯塔； </w:t>
            </w:r>
          </w:p>
          <w:p w:rsidR="007F43C2" w:rsidRDefault="005A1897">
            <w:pPr>
              <w:widowControl/>
              <w:jc w:val="left"/>
              <w:rPr>
                <w:szCs w:val="24"/>
              </w:rPr>
            </w:pPr>
            <w:r>
              <w:rPr>
                <w:rFonts w:ascii="宋体" w:hAnsi="宋体" w:cs="宋体" w:hint="eastAsia"/>
                <w:color w:val="000000"/>
                <w:kern w:val="0"/>
                <w:sz w:val="24"/>
                <w:szCs w:val="24"/>
              </w:rPr>
              <w:t xml:space="preserve">2、高杆灯塔杆高25米，设计基本风速40m/s； </w:t>
            </w:r>
          </w:p>
          <w:p w:rsidR="007F43C2" w:rsidRDefault="005A1897">
            <w:pPr>
              <w:widowControl/>
              <w:jc w:val="left"/>
              <w:rPr>
                <w:szCs w:val="24"/>
              </w:rPr>
            </w:pPr>
            <w:r>
              <w:rPr>
                <w:rFonts w:ascii="宋体" w:hAnsi="宋体" w:cs="宋体" w:hint="eastAsia"/>
                <w:color w:val="000000"/>
                <w:kern w:val="0"/>
                <w:sz w:val="24"/>
                <w:szCs w:val="24"/>
              </w:rPr>
              <w:t xml:space="preserve">3、根部受力：弯矩625KN.m，剪力52KN，轴力56KN； </w:t>
            </w:r>
          </w:p>
          <w:p w:rsidR="007F43C2" w:rsidRDefault="005A1897">
            <w:pPr>
              <w:widowControl/>
              <w:jc w:val="left"/>
              <w:rPr>
                <w:szCs w:val="24"/>
              </w:rPr>
            </w:pPr>
            <w:r>
              <w:rPr>
                <w:rFonts w:ascii="宋体" w:hAnsi="宋体" w:cs="宋体" w:hint="eastAsia"/>
                <w:color w:val="000000"/>
                <w:kern w:val="0"/>
                <w:sz w:val="24"/>
                <w:szCs w:val="24"/>
              </w:rPr>
              <w:t xml:space="preserve">4、灯杆为正12边型，顶部直径约D280mm，底部直径约D560mm； </w:t>
            </w:r>
          </w:p>
          <w:p w:rsidR="007F43C2" w:rsidRDefault="005A1897">
            <w:pPr>
              <w:widowControl/>
              <w:jc w:val="left"/>
              <w:rPr>
                <w:szCs w:val="24"/>
              </w:rPr>
            </w:pPr>
            <w:r>
              <w:rPr>
                <w:rFonts w:ascii="宋体" w:hAnsi="宋体" w:cs="宋体" w:hint="eastAsia"/>
                <w:color w:val="000000"/>
                <w:kern w:val="0"/>
                <w:sz w:val="24"/>
                <w:szCs w:val="24"/>
              </w:rPr>
              <w:t xml:space="preserve">5、灯杆材质Q355，地脚螺栓为12-M36； </w:t>
            </w:r>
          </w:p>
          <w:p w:rsidR="007F43C2" w:rsidRDefault="005A1897">
            <w:pPr>
              <w:widowControl/>
              <w:jc w:val="left"/>
              <w:rPr>
                <w:szCs w:val="24"/>
              </w:rPr>
            </w:pPr>
            <w:r>
              <w:rPr>
                <w:rFonts w:ascii="宋体" w:hAnsi="宋体" w:cs="宋体" w:hint="eastAsia"/>
                <w:color w:val="000000"/>
                <w:kern w:val="0"/>
                <w:sz w:val="24"/>
                <w:szCs w:val="24"/>
              </w:rPr>
              <w:t xml:space="preserve">6、杆体采用Q355B材质，分段壁厚：6mm/8mm/10mm，分为3节； </w:t>
            </w:r>
          </w:p>
          <w:p w:rsidR="007F43C2" w:rsidRDefault="005A1897">
            <w:pPr>
              <w:widowControl/>
              <w:jc w:val="left"/>
              <w:rPr>
                <w:szCs w:val="24"/>
              </w:rPr>
            </w:pPr>
            <w:r>
              <w:rPr>
                <w:rFonts w:ascii="宋体" w:hAnsi="宋体" w:cs="宋体" w:hint="eastAsia"/>
                <w:color w:val="000000"/>
                <w:kern w:val="0"/>
                <w:sz w:val="24"/>
                <w:szCs w:val="24"/>
              </w:rPr>
              <w:t xml:space="preserve">7、灯杆荷载按单灯不低于17KG计算，投标人可以根据自己所投产品的性能深化灯杆及基础，但是不能低于原设计要求； </w:t>
            </w:r>
          </w:p>
          <w:p w:rsidR="007F43C2" w:rsidRDefault="005A1897">
            <w:pPr>
              <w:widowControl/>
              <w:jc w:val="left"/>
              <w:rPr>
                <w:szCs w:val="24"/>
              </w:rPr>
            </w:pPr>
            <w:r>
              <w:rPr>
                <w:rFonts w:ascii="宋体" w:hAnsi="宋体" w:cs="宋体" w:hint="eastAsia"/>
                <w:color w:val="000000"/>
                <w:kern w:val="0"/>
                <w:sz w:val="24"/>
                <w:szCs w:val="24"/>
              </w:rPr>
              <w:t xml:space="preserve">8、灯塔顶部避雷针高3米，配维修平台及爬梯，灯塔下部设有电器门； </w:t>
            </w:r>
          </w:p>
          <w:p w:rsidR="007F43C2" w:rsidRDefault="005A1897">
            <w:pPr>
              <w:widowControl/>
              <w:jc w:val="left"/>
              <w:rPr>
                <w:szCs w:val="24"/>
              </w:rPr>
            </w:pPr>
            <w:r>
              <w:rPr>
                <w:rFonts w:ascii="宋体" w:hAnsi="宋体" w:cs="宋体" w:hint="eastAsia"/>
                <w:color w:val="000000"/>
                <w:kern w:val="0"/>
                <w:sz w:val="24"/>
                <w:szCs w:val="24"/>
              </w:rPr>
              <w:t xml:space="preserve">9、灯塔、灯架、爬梯整体热镀锌防腐处理。 </w:t>
            </w:r>
          </w:p>
          <w:p w:rsidR="007F43C2" w:rsidRDefault="005A1897">
            <w:pPr>
              <w:widowControl/>
              <w:jc w:val="left"/>
              <w:rPr>
                <w:szCs w:val="24"/>
              </w:rPr>
            </w:pPr>
            <w:r>
              <w:rPr>
                <w:rFonts w:ascii="宋体" w:hAnsi="宋体" w:cs="宋体" w:hint="eastAsia"/>
                <w:color w:val="000000"/>
                <w:kern w:val="0"/>
                <w:sz w:val="24"/>
                <w:szCs w:val="24"/>
              </w:rPr>
              <w:t>10、</w:t>
            </w:r>
            <w:r>
              <w:rPr>
                <w:rFonts w:ascii="宋体" w:hAnsi="宋体" w:cs="宋体" w:hint="eastAsia"/>
                <w:b/>
                <w:bCs/>
                <w:color w:val="000000"/>
                <w:kern w:val="0"/>
                <w:sz w:val="24"/>
                <w:szCs w:val="24"/>
              </w:rPr>
              <w:t>投标文件中提供设计图纸，包含基础及施工要求</w:t>
            </w:r>
          </w:p>
        </w:tc>
        <w:tc>
          <w:tcPr>
            <w:tcW w:w="613" w:type="dxa"/>
            <w:tcBorders>
              <w:top w:val="single" w:sz="4" w:space="0" w:color="auto"/>
              <w:left w:val="single" w:sz="4" w:space="0" w:color="auto"/>
              <w:bottom w:val="single" w:sz="4" w:space="0" w:color="auto"/>
              <w:right w:val="double" w:sz="4" w:space="0" w:color="auto"/>
            </w:tcBorders>
            <w:vAlign w:val="center"/>
          </w:tcPr>
          <w:p w:rsidR="007F43C2" w:rsidRDefault="005A1897">
            <w:pPr>
              <w:autoSpaceDE w:val="0"/>
              <w:autoSpaceDN w:val="0"/>
              <w:adjustRightInd w:val="0"/>
              <w:spacing w:line="360" w:lineRule="auto"/>
              <w:jc w:val="left"/>
              <w:rPr>
                <w:rFonts w:ascii="宋体" w:hAnsi="宋体"/>
                <w:szCs w:val="21"/>
              </w:rPr>
            </w:pPr>
            <w:r>
              <w:rPr>
                <w:rFonts w:ascii="宋体" w:hAnsi="宋体" w:hint="eastAsia"/>
                <w:sz w:val="24"/>
                <w:szCs w:val="28"/>
              </w:rPr>
              <w:t>4套</w:t>
            </w:r>
          </w:p>
        </w:tc>
      </w:tr>
      <w:tr w:rsidR="007F43C2">
        <w:trPr>
          <w:trHeight w:val="1530"/>
          <w:jc w:val="center"/>
        </w:trPr>
        <w:tc>
          <w:tcPr>
            <w:tcW w:w="874" w:type="dxa"/>
            <w:tcBorders>
              <w:top w:val="single" w:sz="4" w:space="0" w:color="auto"/>
              <w:left w:val="double" w:sz="4" w:space="0" w:color="auto"/>
              <w:bottom w:val="single" w:sz="4" w:space="0" w:color="auto"/>
              <w:right w:val="single" w:sz="4" w:space="0" w:color="auto"/>
            </w:tcBorders>
            <w:vAlign w:val="center"/>
          </w:tcPr>
          <w:p w:rsidR="007F43C2" w:rsidRDefault="005A1897">
            <w:pPr>
              <w:jc w:val="center"/>
              <w:rPr>
                <w:rFonts w:ascii="宋体" w:hAnsi="宋体"/>
                <w:sz w:val="24"/>
                <w:szCs w:val="24"/>
              </w:rPr>
            </w:pPr>
            <w:r>
              <w:rPr>
                <w:rFonts w:ascii="宋体" w:hAnsi="宋体" w:hint="eastAsia"/>
                <w:sz w:val="24"/>
                <w:szCs w:val="24"/>
              </w:rPr>
              <w:t>5</w:t>
            </w:r>
          </w:p>
        </w:tc>
        <w:tc>
          <w:tcPr>
            <w:tcW w:w="1276" w:type="dxa"/>
            <w:tcBorders>
              <w:top w:val="single" w:sz="4" w:space="0" w:color="auto"/>
              <w:left w:val="single" w:sz="4" w:space="0" w:color="auto"/>
              <w:bottom w:val="single" w:sz="4" w:space="0" w:color="auto"/>
              <w:right w:val="single" w:sz="4" w:space="0" w:color="auto"/>
            </w:tcBorders>
            <w:vAlign w:val="center"/>
          </w:tcPr>
          <w:p w:rsidR="007F43C2" w:rsidRDefault="005A1897">
            <w:pPr>
              <w:widowControl/>
              <w:jc w:val="center"/>
              <w:rPr>
                <w:rFonts w:ascii="宋体" w:hAnsi="宋体" w:cs="宋体"/>
                <w:color w:val="000000"/>
                <w:kern w:val="0"/>
                <w:sz w:val="24"/>
                <w:szCs w:val="24"/>
              </w:rPr>
            </w:pPr>
            <w:r>
              <w:rPr>
                <w:rFonts w:ascii="宋体" w:hAnsi="宋体" w:cs="宋体" w:hint="eastAsia"/>
                <w:color w:val="000000"/>
                <w:kern w:val="0"/>
                <w:sz w:val="24"/>
                <w:szCs w:val="24"/>
              </w:rPr>
              <w:t>15米灯杆及基础</w:t>
            </w:r>
          </w:p>
        </w:tc>
        <w:tc>
          <w:tcPr>
            <w:tcW w:w="6695" w:type="dxa"/>
            <w:tcBorders>
              <w:top w:val="single" w:sz="4" w:space="0" w:color="auto"/>
              <w:left w:val="single" w:sz="4" w:space="0" w:color="auto"/>
              <w:bottom w:val="single" w:sz="4" w:space="0" w:color="auto"/>
              <w:right w:val="single" w:sz="4" w:space="0" w:color="auto"/>
            </w:tcBorders>
            <w:vAlign w:val="center"/>
          </w:tcPr>
          <w:p w:rsidR="007F43C2" w:rsidRDefault="005A1897">
            <w:pPr>
              <w:widowControl/>
              <w:jc w:val="left"/>
              <w:rPr>
                <w:rFonts w:ascii="宋体" w:hAnsi="宋体" w:cs="宋体"/>
                <w:color w:val="000000"/>
                <w:kern w:val="0"/>
                <w:sz w:val="24"/>
                <w:szCs w:val="24"/>
              </w:rPr>
            </w:pPr>
            <w:r>
              <w:rPr>
                <w:rFonts w:ascii="宋体" w:hAnsi="宋体" w:cs="宋体" w:hint="eastAsia"/>
                <w:color w:val="000000"/>
                <w:kern w:val="0"/>
                <w:sz w:val="24"/>
                <w:szCs w:val="24"/>
              </w:rPr>
              <w:t>安装15米爬梯式灯杆，能攀援维修，灯塔安装须根据灯具投射角度方案要求，灯杆采用Q355钢材，口径180-420mm,主杆为正八边形多边插节，共分两节，厚度为5mm,6mm，配套爬梯、维护平台及护栏。</w:t>
            </w:r>
          </w:p>
        </w:tc>
        <w:tc>
          <w:tcPr>
            <w:tcW w:w="613" w:type="dxa"/>
            <w:tcBorders>
              <w:top w:val="single" w:sz="4" w:space="0" w:color="auto"/>
              <w:left w:val="single" w:sz="4" w:space="0" w:color="auto"/>
              <w:bottom w:val="single" w:sz="4" w:space="0" w:color="auto"/>
              <w:right w:val="double" w:sz="4" w:space="0" w:color="auto"/>
            </w:tcBorders>
            <w:vAlign w:val="center"/>
          </w:tcPr>
          <w:p w:rsidR="007F43C2" w:rsidRDefault="005A1897">
            <w:pPr>
              <w:autoSpaceDE w:val="0"/>
              <w:autoSpaceDN w:val="0"/>
              <w:adjustRightInd w:val="0"/>
              <w:spacing w:line="360" w:lineRule="auto"/>
              <w:jc w:val="left"/>
              <w:rPr>
                <w:rFonts w:ascii="宋体" w:hAnsi="宋体"/>
                <w:szCs w:val="21"/>
              </w:rPr>
            </w:pPr>
            <w:r>
              <w:rPr>
                <w:rFonts w:ascii="宋体" w:hAnsi="宋体" w:hint="eastAsia"/>
                <w:szCs w:val="21"/>
              </w:rPr>
              <w:t>4套</w:t>
            </w:r>
          </w:p>
        </w:tc>
      </w:tr>
      <w:tr w:rsidR="007F43C2">
        <w:trPr>
          <w:trHeight w:val="718"/>
          <w:jc w:val="center"/>
        </w:trPr>
        <w:tc>
          <w:tcPr>
            <w:tcW w:w="874" w:type="dxa"/>
            <w:tcBorders>
              <w:top w:val="single" w:sz="4" w:space="0" w:color="auto"/>
              <w:left w:val="double" w:sz="4" w:space="0" w:color="auto"/>
              <w:bottom w:val="single" w:sz="4" w:space="0" w:color="auto"/>
              <w:right w:val="single" w:sz="4" w:space="0" w:color="auto"/>
            </w:tcBorders>
            <w:vAlign w:val="center"/>
          </w:tcPr>
          <w:p w:rsidR="007F43C2" w:rsidRDefault="005A1897">
            <w:pPr>
              <w:jc w:val="center"/>
              <w:rPr>
                <w:rFonts w:ascii="宋体" w:hAnsi="宋体"/>
                <w:sz w:val="24"/>
                <w:szCs w:val="24"/>
              </w:rPr>
            </w:pPr>
            <w:r>
              <w:rPr>
                <w:rFonts w:ascii="宋体" w:hAnsi="宋体" w:hint="eastAsia"/>
                <w:sz w:val="24"/>
                <w:szCs w:val="24"/>
              </w:rPr>
              <w:t>6</w:t>
            </w:r>
          </w:p>
        </w:tc>
        <w:tc>
          <w:tcPr>
            <w:tcW w:w="1276" w:type="dxa"/>
            <w:tcBorders>
              <w:top w:val="single" w:sz="4" w:space="0" w:color="auto"/>
              <w:left w:val="single" w:sz="4" w:space="0" w:color="auto"/>
              <w:bottom w:val="single" w:sz="4" w:space="0" w:color="auto"/>
              <w:right w:val="single" w:sz="4" w:space="0" w:color="auto"/>
            </w:tcBorders>
            <w:vAlign w:val="center"/>
          </w:tcPr>
          <w:p w:rsidR="007F43C2" w:rsidRDefault="005A1897">
            <w:pPr>
              <w:widowControl/>
              <w:jc w:val="center"/>
              <w:rPr>
                <w:rFonts w:ascii="宋体" w:hAnsi="宋体" w:cs="宋体"/>
                <w:color w:val="000000"/>
                <w:kern w:val="0"/>
                <w:sz w:val="24"/>
                <w:szCs w:val="24"/>
              </w:rPr>
            </w:pPr>
            <w:r>
              <w:rPr>
                <w:rFonts w:ascii="宋体" w:hAnsi="宋体" w:cs="宋体" w:hint="eastAsia"/>
                <w:color w:val="000000"/>
                <w:kern w:val="0"/>
                <w:sz w:val="24"/>
                <w:szCs w:val="24"/>
              </w:rPr>
              <w:t>施工费</w:t>
            </w:r>
          </w:p>
        </w:tc>
        <w:tc>
          <w:tcPr>
            <w:tcW w:w="6695" w:type="dxa"/>
            <w:tcBorders>
              <w:top w:val="single" w:sz="4" w:space="0" w:color="auto"/>
              <w:left w:val="single" w:sz="4" w:space="0" w:color="auto"/>
              <w:bottom w:val="single" w:sz="4" w:space="0" w:color="auto"/>
              <w:right w:val="single" w:sz="4" w:space="0" w:color="auto"/>
            </w:tcBorders>
            <w:vAlign w:val="center"/>
          </w:tcPr>
          <w:p w:rsidR="007F43C2" w:rsidRDefault="005A1897">
            <w:pPr>
              <w:widowControl/>
              <w:jc w:val="left"/>
              <w:rPr>
                <w:rFonts w:ascii="宋体" w:hAnsi="宋体" w:cs="宋体"/>
                <w:color w:val="000000"/>
                <w:kern w:val="0"/>
                <w:sz w:val="24"/>
                <w:szCs w:val="24"/>
              </w:rPr>
            </w:pPr>
            <w:r>
              <w:rPr>
                <w:rFonts w:ascii="宋体" w:hAnsi="宋体" w:cs="宋体" w:hint="eastAsia"/>
                <w:color w:val="000000"/>
                <w:kern w:val="0"/>
                <w:sz w:val="24"/>
                <w:szCs w:val="24"/>
              </w:rPr>
              <w:t>含线缆、穿管、配电箱及开挖线槽</w:t>
            </w:r>
          </w:p>
        </w:tc>
        <w:tc>
          <w:tcPr>
            <w:tcW w:w="613" w:type="dxa"/>
            <w:tcBorders>
              <w:top w:val="single" w:sz="4" w:space="0" w:color="auto"/>
              <w:left w:val="single" w:sz="4" w:space="0" w:color="auto"/>
              <w:bottom w:val="single" w:sz="4" w:space="0" w:color="auto"/>
              <w:right w:val="double" w:sz="4" w:space="0" w:color="auto"/>
            </w:tcBorders>
            <w:vAlign w:val="center"/>
          </w:tcPr>
          <w:p w:rsidR="007F43C2" w:rsidRDefault="005A1897">
            <w:pPr>
              <w:autoSpaceDE w:val="0"/>
              <w:autoSpaceDN w:val="0"/>
              <w:adjustRightInd w:val="0"/>
              <w:spacing w:line="360" w:lineRule="auto"/>
              <w:jc w:val="left"/>
              <w:rPr>
                <w:rFonts w:ascii="宋体" w:hAnsi="宋体"/>
                <w:szCs w:val="21"/>
              </w:rPr>
            </w:pPr>
            <w:r>
              <w:rPr>
                <w:rFonts w:ascii="宋体" w:hAnsi="宋体" w:hint="eastAsia"/>
                <w:szCs w:val="21"/>
              </w:rPr>
              <w:t>1项</w:t>
            </w:r>
          </w:p>
        </w:tc>
      </w:tr>
    </w:tbl>
    <w:p w:rsidR="007F43C2" w:rsidRDefault="005A1897" w:rsidP="0046257C">
      <w:pPr>
        <w:spacing w:beforeLines="50" w:before="120" w:afterLines="30" w:after="72" w:line="360" w:lineRule="auto"/>
        <w:rPr>
          <w:rFonts w:ascii="宋体" w:hAnsi="宋体" w:cs="宋体"/>
          <w:b/>
          <w:sz w:val="24"/>
        </w:rPr>
      </w:pPr>
      <w:r>
        <w:rPr>
          <w:rFonts w:ascii="宋体" w:hAnsi="宋体" w:cs="宋体" w:hint="eastAsia"/>
          <w:b/>
          <w:sz w:val="24"/>
        </w:rPr>
        <w:t>注：★号项参数须提供加盖厂家公章的第三方权威机构出具的检测报告，否则投标将直接被否决。</w:t>
      </w:r>
    </w:p>
    <w:p w:rsidR="007F43C2" w:rsidRDefault="005A1897" w:rsidP="0046257C">
      <w:pPr>
        <w:spacing w:beforeLines="50" w:before="120" w:afterLines="30" w:after="72" w:line="360" w:lineRule="auto"/>
        <w:rPr>
          <w:rFonts w:ascii="宋体" w:hAnsi="宋体" w:cs="宋体"/>
          <w:b/>
          <w:sz w:val="24"/>
        </w:rPr>
      </w:pPr>
      <w:r>
        <w:rPr>
          <w:rFonts w:ascii="宋体" w:hAnsi="宋体" w:cs="宋体" w:hint="eastAsia"/>
          <w:b/>
          <w:sz w:val="24"/>
        </w:rPr>
        <w:t>三、技术要求</w:t>
      </w:r>
    </w:p>
    <w:p w:rsidR="007F43C2" w:rsidRDefault="005A1897" w:rsidP="0046257C">
      <w:pPr>
        <w:spacing w:beforeLines="50" w:before="120" w:afterLines="30" w:after="72" w:line="360" w:lineRule="auto"/>
        <w:rPr>
          <w:rFonts w:ascii="宋体" w:hAnsi="宋体" w:cs="宋体"/>
          <w:sz w:val="24"/>
        </w:rPr>
      </w:pPr>
      <w:r>
        <w:rPr>
          <w:rFonts w:ascii="宋体" w:hAnsi="宋体" w:cs="宋体" w:hint="eastAsia"/>
          <w:sz w:val="24"/>
        </w:rPr>
        <w:t>1、供应商应提供照明设计方案，篮球场地平均水平照度值不低于200lx，照度均匀度U1≥0.4，U2≥0.6；足球场地平均水平照度值≥200lx,照度均匀度u1≥0.4，U2≥0.6眩光值≤55。</w:t>
      </w:r>
    </w:p>
    <w:p w:rsidR="007F43C2" w:rsidRDefault="005A1897" w:rsidP="0046257C">
      <w:pPr>
        <w:spacing w:beforeLines="50" w:before="120" w:afterLines="30" w:after="72" w:line="360" w:lineRule="auto"/>
        <w:rPr>
          <w:rFonts w:ascii="宋体" w:hAnsi="宋体" w:cs="宋体"/>
          <w:sz w:val="24"/>
        </w:rPr>
      </w:pPr>
      <w:r>
        <w:rPr>
          <w:rFonts w:ascii="宋体" w:hAnsi="宋体" w:cs="宋体" w:hint="eastAsia"/>
          <w:sz w:val="24"/>
        </w:rPr>
        <w:t>2、供应商所提供的照明设计方案能清楚的反映每套灯具的精确投射角度.</w:t>
      </w:r>
    </w:p>
    <w:p w:rsidR="007F43C2" w:rsidRDefault="005A1897" w:rsidP="0046257C">
      <w:pPr>
        <w:spacing w:beforeLines="50" w:before="120" w:afterLines="30" w:after="72" w:line="360" w:lineRule="auto"/>
        <w:rPr>
          <w:rFonts w:ascii="宋体" w:hAnsi="宋体" w:cs="宋体"/>
          <w:sz w:val="24"/>
        </w:rPr>
      </w:pPr>
      <w:r>
        <w:rPr>
          <w:rFonts w:ascii="宋体" w:hAnsi="宋体" w:cs="宋体" w:hint="eastAsia"/>
          <w:sz w:val="24"/>
        </w:rPr>
        <w:t>3、供应商所提供的照明设计方案须采用3种及以上配光进行设计.</w:t>
      </w:r>
    </w:p>
    <w:p w:rsidR="007F43C2" w:rsidRDefault="005A1897" w:rsidP="0046257C">
      <w:pPr>
        <w:spacing w:beforeLines="50" w:before="120" w:afterLines="30" w:after="72" w:line="360" w:lineRule="auto"/>
        <w:rPr>
          <w:rFonts w:ascii="宋体" w:hAnsi="宋体" w:cs="宋体"/>
          <w:sz w:val="24"/>
        </w:rPr>
      </w:pPr>
      <w:r>
        <w:rPr>
          <w:rFonts w:ascii="宋体" w:hAnsi="宋体" w:cs="宋体" w:hint="eastAsia"/>
          <w:sz w:val="24"/>
        </w:rPr>
        <w:lastRenderedPageBreak/>
        <w:t>4、主要施工方法符合本项目实际情况，应有详尽的施工技术方案和工程的重难点分析。</w:t>
      </w:r>
    </w:p>
    <w:p w:rsidR="007F43C2" w:rsidRDefault="005A1897" w:rsidP="0046257C">
      <w:pPr>
        <w:spacing w:beforeLines="50" w:before="120" w:afterLines="30" w:after="72" w:line="360" w:lineRule="auto"/>
        <w:rPr>
          <w:rFonts w:ascii="宋体" w:hAnsi="宋体" w:cs="宋体"/>
          <w:b/>
          <w:sz w:val="24"/>
        </w:rPr>
      </w:pPr>
      <w:r>
        <w:rPr>
          <w:rFonts w:ascii="宋体" w:hAnsi="宋体" w:cs="宋体" w:hint="eastAsia"/>
          <w:b/>
          <w:sz w:val="24"/>
        </w:rPr>
        <w:t>四、质保及售后服务</w:t>
      </w:r>
    </w:p>
    <w:p w:rsidR="007F43C2" w:rsidRDefault="005A1897" w:rsidP="0046257C">
      <w:pPr>
        <w:spacing w:beforeLines="50" w:before="120" w:afterLines="30" w:after="72" w:line="360" w:lineRule="auto"/>
        <w:rPr>
          <w:rFonts w:ascii="宋体" w:hAnsi="宋体" w:cs="宋体"/>
          <w:sz w:val="24"/>
        </w:rPr>
      </w:pPr>
      <w:r>
        <w:rPr>
          <w:rFonts w:ascii="宋体" w:hAnsi="宋体" w:cs="宋体" w:hint="eastAsia"/>
          <w:sz w:val="24"/>
        </w:rPr>
        <w:t>（1）、中标人须提供8年的免费质保服务，所有质保费用均已包含在投标报价中，质保期满后，应提供优先的有偿售后服务及按不高于投标文件中主要配件、易损件清单所报价格供应原厂零配件等。软件终身免费升级服务。</w:t>
      </w:r>
    </w:p>
    <w:p w:rsidR="007F43C2" w:rsidRDefault="005A1897" w:rsidP="0046257C">
      <w:pPr>
        <w:spacing w:beforeLines="50" w:before="120" w:afterLines="30" w:after="72" w:line="360" w:lineRule="auto"/>
        <w:rPr>
          <w:rFonts w:ascii="宋体" w:hAnsi="宋体" w:cs="宋体"/>
          <w:sz w:val="24"/>
        </w:rPr>
      </w:pPr>
      <w:r>
        <w:rPr>
          <w:rFonts w:ascii="宋体" w:hAnsi="宋体" w:cs="宋体" w:hint="eastAsia"/>
          <w:sz w:val="24"/>
        </w:rPr>
        <w:t>（2）、中标人须设有维修服务电话，负责解答用户在货物使用中遇到的问题，及时提出解决问题的建议和操作方法。</w:t>
      </w:r>
    </w:p>
    <w:p w:rsidR="007F43C2" w:rsidRDefault="005A1897" w:rsidP="0046257C">
      <w:pPr>
        <w:spacing w:beforeLines="50" w:before="120" w:afterLines="30" w:after="72" w:line="360" w:lineRule="auto"/>
        <w:rPr>
          <w:rFonts w:ascii="宋体" w:hAnsi="宋体" w:cs="宋体"/>
          <w:sz w:val="24"/>
        </w:rPr>
      </w:pPr>
      <w:r>
        <w:rPr>
          <w:rFonts w:ascii="宋体" w:hAnsi="宋体" w:cs="宋体" w:hint="eastAsia"/>
          <w:sz w:val="24"/>
        </w:rPr>
        <w:t>（3）、售后服务响应时间：如货物出现故障，电话响应无法解决，中标人必须在接报修电话2小时到现场并解决问题。</w:t>
      </w:r>
    </w:p>
    <w:p w:rsidR="007F43C2" w:rsidRDefault="005A1897">
      <w:pPr>
        <w:pStyle w:val="2"/>
        <w:spacing w:before="0" w:after="0" w:line="500" w:lineRule="exact"/>
        <w:ind w:firstLine="0"/>
        <w:rPr>
          <w:rFonts w:ascii="宋体" w:eastAsia="宋体" w:hAnsi="宋体"/>
        </w:rPr>
      </w:pPr>
      <w:bookmarkStart w:id="22" w:name="_Toc1479821"/>
      <w:bookmarkStart w:id="23" w:name="_Toc1479958"/>
      <w:r>
        <w:br w:type="page"/>
      </w:r>
      <w:r>
        <w:rPr>
          <w:rFonts w:ascii="宋体" w:eastAsia="宋体" w:hAnsi="宋体" w:hint="eastAsia"/>
        </w:rPr>
        <w:lastRenderedPageBreak/>
        <w:t>第四章  评标办法</w:t>
      </w:r>
      <w:bookmarkEnd w:id="22"/>
      <w:bookmarkEnd w:id="23"/>
    </w:p>
    <w:p w:rsidR="007F43C2" w:rsidRDefault="005A1897">
      <w:pPr>
        <w:adjustRightInd w:val="0"/>
        <w:snapToGrid w:val="0"/>
        <w:spacing w:line="440" w:lineRule="exact"/>
        <w:jc w:val="center"/>
        <w:rPr>
          <w:rFonts w:ascii="宋体" w:hAnsi="宋体"/>
          <w:b/>
          <w:bCs/>
          <w:sz w:val="24"/>
        </w:rPr>
      </w:pPr>
      <w:r>
        <w:rPr>
          <w:rFonts w:ascii="宋体" w:hAnsi="宋体" w:hint="eastAsia"/>
          <w:b/>
          <w:bCs/>
          <w:sz w:val="24"/>
        </w:rPr>
        <w:t>评标办法前附表（一）</w:t>
      </w:r>
    </w:p>
    <w:p w:rsidR="007F43C2" w:rsidRDefault="005A1897">
      <w:pPr>
        <w:adjustRightInd w:val="0"/>
        <w:snapToGrid w:val="0"/>
        <w:spacing w:line="440" w:lineRule="exact"/>
        <w:jc w:val="center"/>
        <w:rPr>
          <w:rFonts w:ascii="宋体" w:hAnsi="宋体"/>
          <w:b/>
          <w:bCs/>
          <w:sz w:val="24"/>
        </w:rPr>
      </w:pPr>
      <w:r>
        <w:rPr>
          <w:rFonts w:ascii="宋体" w:hAnsi="宋体" w:hint="eastAsia"/>
          <w:b/>
          <w:bCs/>
          <w:sz w:val="24"/>
        </w:rPr>
        <w:t>初步评审表</w:t>
      </w:r>
    </w:p>
    <w:tbl>
      <w:tblPr>
        <w:tblW w:w="5000" w:type="pct"/>
        <w:jc w:val="center"/>
        <w:tblBorders>
          <w:top w:val="single" w:sz="2" w:space="0" w:color="auto"/>
          <w:left w:val="single" w:sz="2" w:space="0" w:color="auto"/>
          <w:bottom w:val="single" w:sz="8"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392"/>
        <w:gridCol w:w="635"/>
        <w:gridCol w:w="4834"/>
        <w:gridCol w:w="3558"/>
      </w:tblGrid>
      <w:tr w:rsidR="007F43C2">
        <w:trPr>
          <w:trHeight w:val="770"/>
          <w:jc w:val="center"/>
        </w:trPr>
        <w:tc>
          <w:tcPr>
            <w:tcW w:w="208" w:type="pct"/>
            <w:tcBorders>
              <w:top w:val="single" w:sz="2" w:space="0" w:color="auto"/>
              <w:left w:val="single" w:sz="2" w:space="0" w:color="auto"/>
              <w:bottom w:val="single" w:sz="2" w:space="0" w:color="auto"/>
              <w:right w:val="single" w:sz="4" w:space="0" w:color="auto"/>
            </w:tcBorders>
            <w:vAlign w:val="center"/>
          </w:tcPr>
          <w:p w:rsidR="007F43C2" w:rsidRDefault="005A1897">
            <w:pPr>
              <w:autoSpaceDE w:val="0"/>
              <w:autoSpaceDN w:val="0"/>
              <w:snapToGrid w:val="0"/>
              <w:spacing w:line="360" w:lineRule="exact"/>
              <w:jc w:val="center"/>
              <w:rPr>
                <w:rFonts w:ascii="宋体" w:hAnsi="宋体"/>
                <w:kern w:val="0"/>
                <w:sz w:val="24"/>
                <w:szCs w:val="24"/>
              </w:rPr>
            </w:pPr>
            <w:r>
              <w:rPr>
                <w:rFonts w:ascii="宋体" w:hAnsi="宋体" w:hint="eastAsia"/>
                <w:kern w:val="0"/>
                <w:sz w:val="24"/>
                <w:szCs w:val="24"/>
              </w:rPr>
              <w:t>序号</w:t>
            </w:r>
          </w:p>
        </w:tc>
        <w:tc>
          <w:tcPr>
            <w:tcW w:w="337" w:type="pct"/>
            <w:tcBorders>
              <w:top w:val="single" w:sz="2" w:space="0" w:color="auto"/>
              <w:left w:val="single" w:sz="4" w:space="0" w:color="auto"/>
              <w:bottom w:val="single" w:sz="2" w:space="0" w:color="auto"/>
              <w:right w:val="single" w:sz="2" w:space="0" w:color="auto"/>
            </w:tcBorders>
            <w:vAlign w:val="center"/>
          </w:tcPr>
          <w:p w:rsidR="007F43C2" w:rsidRDefault="005A1897">
            <w:pPr>
              <w:autoSpaceDE w:val="0"/>
              <w:autoSpaceDN w:val="0"/>
              <w:snapToGrid w:val="0"/>
              <w:spacing w:line="360" w:lineRule="exact"/>
              <w:jc w:val="center"/>
              <w:rPr>
                <w:rFonts w:ascii="宋体" w:hAnsi="宋体"/>
                <w:kern w:val="0"/>
                <w:sz w:val="24"/>
                <w:szCs w:val="24"/>
              </w:rPr>
            </w:pPr>
            <w:r>
              <w:rPr>
                <w:rFonts w:ascii="宋体" w:hAnsi="宋体" w:hint="eastAsia"/>
                <w:kern w:val="0"/>
                <w:sz w:val="24"/>
                <w:szCs w:val="24"/>
              </w:rPr>
              <w:t>内容</w:t>
            </w:r>
          </w:p>
        </w:tc>
        <w:tc>
          <w:tcPr>
            <w:tcW w:w="2566" w:type="pct"/>
            <w:tcBorders>
              <w:top w:val="single" w:sz="2" w:space="0" w:color="auto"/>
              <w:left w:val="single" w:sz="2" w:space="0" w:color="auto"/>
              <w:bottom w:val="single" w:sz="2" w:space="0" w:color="auto"/>
              <w:right w:val="single" w:sz="2" w:space="0" w:color="auto"/>
            </w:tcBorders>
            <w:vAlign w:val="center"/>
          </w:tcPr>
          <w:p w:rsidR="007F43C2" w:rsidRDefault="005A1897">
            <w:pPr>
              <w:autoSpaceDE w:val="0"/>
              <w:autoSpaceDN w:val="0"/>
              <w:snapToGrid w:val="0"/>
              <w:spacing w:line="360" w:lineRule="exact"/>
              <w:jc w:val="center"/>
              <w:rPr>
                <w:rFonts w:ascii="宋体" w:hAnsi="宋体"/>
                <w:kern w:val="0"/>
                <w:sz w:val="24"/>
                <w:szCs w:val="24"/>
              </w:rPr>
            </w:pPr>
            <w:r>
              <w:rPr>
                <w:rFonts w:ascii="宋体" w:hAnsi="宋体" w:hint="eastAsia"/>
                <w:kern w:val="0"/>
                <w:sz w:val="24"/>
                <w:szCs w:val="24"/>
              </w:rPr>
              <w:t>评审因素</w:t>
            </w:r>
          </w:p>
        </w:tc>
        <w:tc>
          <w:tcPr>
            <w:tcW w:w="1889" w:type="pct"/>
            <w:tcBorders>
              <w:top w:val="single" w:sz="2" w:space="0" w:color="auto"/>
              <w:left w:val="single" w:sz="2" w:space="0" w:color="auto"/>
              <w:bottom w:val="single" w:sz="2" w:space="0" w:color="auto"/>
              <w:right w:val="single" w:sz="2" w:space="0" w:color="auto"/>
            </w:tcBorders>
            <w:vAlign w:val="center"/>
          </w:tcPr>
          <w:p w:rsidR="007F43C2" w:rsidRDefault="005A1897">
            <w:pPr>
              <w:autoSpaceDE w:val="0"/>
              <w:autoSpaceDN w:val="0"/>
              <w:snapToGrid w:val="0"/>
              <w:spacing w:line="360" w:lineRule="exact"/>
              <w:jc w:val="center"/>
              <w:rPr>
                <w:rFonts w:ascii="宋体" w:hAnsi="宋体"/>
                <w:kern w:val="0"/>
                <w:sz w:val="24"/>
                <w:szCs w:val="24"/>
              </w:rPr>
            </w:pPr>
            <w:r>
              <w:rPr>
                <w:rFonts w:ascii="宋体" w:hAnsi="宋体" w:hint="eastAsia"/>
                <w:kern w:val="0"/>
                <w:sz w:val="24"/>
                <w:szCs w:val="24"/>
              </w:rPr>
              <w:t>评审标准</w:t>
            </w:r>
          </w:p>
        </w:tc>
      </w:tr>
      <w:tr w:rsidR="007F43C2">
        <w:trPr>
          <w:trHeight w:val="947"/>
          <w:jc w:val="center"/>
        </w:trPr>
        <w:tc>
          <w:tcPr>
            <w:tcW w:w="208" w:type="pct"/>
            <w:vMerge w:val="restart"/>
            <w:tcBorders>
              <w:top w:val="single" w:sz="2" w:space="0" w:color="auto"/>
              <w:left w:val="single" w:sz="2" w:space="0" w:color="auto"/>
              <w:right w:val="single" w:sz="4" w:space="0" w:color="auto"/>
            </w:tcBorders>
            <w:vAlign w:val="center"/>
          </w:tcPr>
          <w:p w:rsidR="007F43C2" w:rsidRDefault="005A1897">
            <w:pPr>
              <w:autoSpaceDE w:val="0"/>
              <w:autoSpaceDN w:val="0"/>
              <w:snapToGrid w:val="0"/>
              <w:spacing w:line="360" w:lineRule="auto"/>
              <w:jc w:val="center"/>
              <w:rPr>
                <w:rFonts w:ascii="宋体" w:hAnsi="宋体"/>
                <w:kern w:val="0"/>
                <w:sz w:val="24"/>
                <w:szCs w:val="24"/>
              </w:rPr>
            </w:pPr>
            <w:r>
              <w:rPr>
                <w:rFonts w:ascii="宋体" w:hAnsi="宋体" w:hint="eastAsia"/>
                <w:kern w:val="0"/>
                <w:sz w:val="24"/>
                <w:szCs w:val="24"/>
              </w:rPr>
              <w:t>1</w:t>
            </w:r>
          </w:p>
        </w:tc>
        <w:tc>
          <w:tcPr>
            <w:tcW w:w="337" w:type="pct"/>
            <w:vMerge w:val="restart"/>
            <w:tcBorders>
              <w:top w:val="single" w:sz="2" w:space="0" w:color="auto"/>
              <w:left w:val="single" w:sz="4" w:space="0" w:color="auto"/>
              <w:right w:val="single" w:sz="2" w:space="0" w:color="auto"/>
            </w:tcBorders>
            <w:vAlign w:val="center"/>
          </w:tcPr>
          <w:p w:rsidR="007F43C2" w:rsidRDefault="005A1897">
            <w:pPr>
              <w:autoSpaceDE w:val="0"/>
              <w:autoSpaceDN w:val="0"/>
              <w:snapToGrid w:val="0"/>
              <w:spacing w:line="360" w:lineRule="auto"/>
              <w:jc w:val="center"/>
              <w:rPr>
                <w:rFonts w:ascii="宋体" w:hAnsi="宋体"/>
                <w:kern w:val="0"/>
                <w:sz w:val="24"/>
                <w:szCs w:val="24"/>
              </w:rPr>
            </w:pPr>
            <w:r>
              <w:rPr>
                <w:rFonts w:ascii="宋体" w:hAnsi="宋体" w:hint="eastAsia"/>
                <w:kern w:val="0"/>
                <w:sz w:val="24"/>
                <w:szCs w:val="24"/>
              </w:rPr>
              <w:t>资</w:t>
            </w:r>
          </w:p>
          <w:p w:rsidR="007F43C2" w:rsidRDefault="005A1897">
            <w:pPr>
              <w:autoSpaceDE w:val="0"/>
              <w:autoSpaceDN w:val="0"/>
              <w:snapToGrid w:val="0"/>
              <w:spacing w:line="360" w:lineRule="auto"/>
              <w:jc w:val="center"/>
              <w:rPr>
                <w:rFonts w:ascii="宋体" w:hAnsi="宋体"/>
                <w:kern w:val="0"/>
                <w:sz w:val="24"/>
                <w:szCs w:val="24"/>
              </w:rPr>
            </w:pPr>
            <w:r>
              <w:rPr>
                <w:rFonts w:ascii="宋体" w:hAnsi="宋体" w:hint="eastAsia"/>
                <w:kern w:val="0"/>
                <w:sz w:val="24"/>
                <w:szCs w:val="24"/>
              </w:rPr>
              <w:t>格</w:t>
            </w:r>
          </w:p>
          <w:p w:rsidR="007F43C2" w:rsidRDefault="005A1897">
            <w:pPr>
              <w:autoSpaceDE w:val="0"/>
              <w:autoSpaceDN w:val="0"/>
              <w:snapToGrid w:val="0"/>
              <w:spacing w:line="360" w:lineRule="auto"/>
              <w:jc w:val="center"/>
              <w:rPr>
                <w:rFonts w:ascii="宋体" w:hAnsi="宋体"/>
                <w:kern w:val="0"/>
                <w:sz w:val="24"/>
                <w:szCs w:val="24"/>
              </w:rPr>
            </w:pPr>
            <w:r>
              <w:rPr>
                <w:rFonts w:ascii="宋体" w:hAnsi="宋体" w:hint="eastAsia"/>
                <w:kern w:val="0"/>
                <w:sz w:val="24"/>
                <w:szCs w:val="24"/>
              </w:rPr>
              <w:t>评</w:t>
            </w:r>
          </w:p>
          <w:p w:rsidR="007F43C2" w:rsidRDefault="005A1897">
            <w:pPr>
              <w:autoSpaceDE w:val="0"/>
              <w:autoSpaceDN w:val="0"/>
              <w:snapToGrid w:val="0"/>
              <w:spacing w:line="360" w:lineRule="auto"/>
              <w:jc w:val="center"/>
              <w:rPr>
                <w:rFonts w:ascii="宋体" w:hAnsi="宋体"/>
                <w:kern w:val="0"/>
                <w:sz w:val="24"/>
                <w:szCs w:val="24"/>
              </w:rPr>
            </w:pPr>
            <w:r>
              <w:rPr>
                <w:rFonts w:ascii="宋体" w:hAnsi="宋体" w:hint="eastAsia"/>
                <w:kern w:val="0"/>
                <w:sz w:val="24"/>
                <w:szCs w:val="24"/>
              </w:rPr>
              <w:t>审</w:t>
            </w:r>
          </w:p>
          <w:p w:rsidR="007F43C2" w:rsidRDefault="005A1897">
            <w:pPr>
              <w:autoSpaceDE w:val="0"/>
              <w:autoSpaceDN w:val="0"/>
              <w:snapToGrid w:val="0"/>
              <w:spacing w:line="360" w:lineRule="auto"/>
              <w:jc w:val="center"/>
              <w:rPr>
                <w:rFonts w:ascii="宋体" w:hAnsi="宋体"/>
                <w:kern w:val="0"/>
                <w:sz w:val="24"/>
                <w:szCs w:val="24"/>
              </w:rPr>
            </w:pPr>
            <w:r>
              <w:rPr>
                <w:rFonts w:ascii="宋体" w:hAnsi="宋体" w:hint="eastAsia"/>
                <w:kern w:val="0"/>
                <w:sz w:val="24"/>
                <w:szCs w:val="24"/>
              </w:rPr>
              <w:t>标</w:t>
            </w:r>
          </w:p>
          <w:p w:rsidR="007F43C2" w:rsidRDefault="005A1897">
            <w:pPr>
              <w:autoSpaceDE w:val="0"/>
              <w:autoSpaceDN w:val="0"/>
              <w:snapToGrid w:val="0"/>
              <w:spacing w:line="360" w:lineRule="auto"/>
              <w:jc w:val="center"/>
              <w:rPr>
                <w:rFonts w:ascii="宋体" w:hAnsi="宋体"/>
                <w:kern w:val="0"/>
                <w:sz w:val="24"/>
                <w:szCs w:val="24"/>
              </w:rPr>
            </w:pPr>
            <w:r>
              <w:rPr>
                <w:rFonts w:ascii="宋体" w:hAnsi="宋体" w:hint="eastAsia"/>
                <w:kern w:val="0"/>
                <w:sz w:val="24"/>
                <w:szCs w:val="24"/>
              </w:rPr>
              <w:t>准</w:t>
            </w:r>
          </w:p>
        </w:tc>
        <w:tc>
          <w:tcPr>
            <w:tcW w:w="2566" w:type="pct"/>
            <w:tcBorders>
              <w:top w:val="single" w:sz="2" w:space="0" w:color="auto"/>
              <w:left w:val="single" w:sz="2" w:space="0" w:color="auto"/>
              <w:bottom w:val="single" w:sz="2" w:space="0" w:color="auto"/>
              <w:right w:val="single" w:sz="2" w:space="0" w:color="auto"/>
            </w:tcBorders>
            <w:vAlign w:val="center"/>
          </w:tcPr>
          <w:p w:rsidR="007F43C2" w:rsidRDefault="005A1897">
            <w:pPr>
              <w:spacing w:line="360" w:lineRule="exact"/>
              <w:rPr>
                <w:rFonts w:ascii="宋体" w:hAnsi="宋体"/>
                <w:sz w:val="24"/>
                <w:szCs w:val="24"/>
              </w:rPr>
            </w:pPr>
            <w:r>
              <w:rPr>
                <w:rFonts w:ascii="宋体" w:hAnsi="宋体" w:hint="eastAsia"/>
                <w:sz w:val="24"/>
                <w:szCs w:val="24"/>
              </w:rPr>
              <w:t>营业执照</w:t>
            </w:r>
          </w:p>
        </w:tc>
        <w:tc>
          <w:tcPr>
            <w:tcW w:w="1889" w:type="pct"/>
            <w:tcBorders>
              <w:top w:val="single" w:sz="2" w:space="0" w:color="auto"/>
              <w:left w:val="single" w:sz="2" w:space="0" w:color="auto"/>
              <w:bottom w:val="single" w:sz="2" w:space="0" w:color="auto"/>
              <w:right w:val="single" w:sz="2" w:space="0" w:color="auto"/>
            </w:tcBorders>
            <w:vAlign w:val="center"/>
          </w:tcPr>
          <w:p w:rsidR="007F43C2" w:rsidRDefault="005A1897">
            <w:pPr>
              <w:widowControl/>
              <w:spacing w:line="360" w:lineRule="exact"/>
              <w:rPr>
                <w:rFonts w:ascii="宋体" w:hAnsi="宋体"/>
                <w:sz w:val="24"/>
                <w:szCs w:val="24"/>
              </w:rPr>
            </w:pPr>
            <w:r>
              <w:rPr>
                <w:rFonts w:ascii="宋体" w:hAnsi="宋体" w:hint="eastAsia"/>
                <w:sz w:val="24"/>
                <w:szCs w:val="24"/>
              </w:rPr>
              <w:t>查验投标文件内有效证明材料</w:t>
            </w:r>
          </w:p>
        </w:tc>
      </w:tr>
      <w:tr w:rsidR="007F43C2">
        <w:trPr>
          <w:trHeight w:val="1144"/>
          <w:jc w:val="center"/>
        </w:trPr>
        <w:tc>
          <w:tcPr>
            <w:tcW w:w="208" w:type="pct"/>
            <w:vMerge/>
            <w:tcBorders>
              <w:left w:val="single" w:sz="2" w:space="0" w:color="auto"/>
              <w:right w:val="single" w:sz="4" w:space="0" w:color="auto"/>
            </w:tcBorders>
            <w:vAlign w:val="center"/>
          </w:tcPr>
          <w:p w:rsidR="007F43C2" w:rsidRDefault="007F43C2">
            <w:pPr>
              <w:widowControl/>
              <w:jc w:val="left"/>
              <w:rPr>
                <w:rFonts w:ascii="宋体" w:hAnsi="宋体"/>
                <w:kern w:val="0"/>
                <w:sz w:val="24"/>
                <w:szCs w:val="24"/>
              </w:rPr>
            </w:pPr>
          </w:p>
        </w:tc>
        <w:tc>
          <w:tcPr>
            <w:tcW w:w="337" w:type="pct"/>
            <w:vMerge/>
            <w:tcBorders>
              <w:left w:val="single" w:sz="4" w:space="0" w:color="auto"/>
              <w:right w:val="single" w:sz="2" w:space="0" w:color="auto"/>
            </w:tcBorders>
            <w:vAlign w:val="center"/>
          </w:tcPr>
          <w:p w:rsidR="007F43C2" w:rsidRDefault="007F43C2">
            <w:pPr>
              <w:widowControl/>
              <w:jc w:val="left"/>
              <w:rPr>
                <w:rFonts w:ascii="宋体" w:hAnsi="宋体"/>
                <w:kern w:val="0"/>
                <w:sz w:val="24"/>
                <w:szCs w:val="24"/>
              </w:rPr>
            </w:pPr>
          </w:p>
        </w:tc>
        <w:tc>
          <w:tcPr>
            <w:tcW w:w="2566" w:type="pct"/>
            <w:tcBorders>
              <w:top w:val="single" w:sz="2" w:space="0" w:color="auto"/>
              <w:left w:val="single" w:sz="2" w:space="0" w:color="auto"/>
              <w:right w:val="single" w:sz="2" w:space="0" w:color="auto"/>
            </w:tcBorders>
            <w:vAlign w:val="center"/>
          </w:tcPr>
          <w:p w:rsidR="007F43C2" w:rsidRDefault="005A1897">
            <w:pPr>
              <w:spacing w:line="360" w:lineRule="exact"/>
              <w:rPr>
                <w:rFonts w:ascii="宋体" w:hAnsi="宋体"/>
                <w:sz w:val="24"/>
                <w:szCs w:val="24"/>
              </w:rPr>
            </w:pPr>
            <w:r>
              <w:rPr>
                <w:rFonts w:ascii="宋体" w:hAnsi="宋体" w:hint="eastAsia"/>
                <w:sz w:val="24"/>
                <w:szCs w:val="24"/>
              </w:rPr>
              <w:t>满足《中华人民共和国政府采购法》第二十二条规定</w:t>
            </w:r>
          </w:p>
        </w:tc>
        <w:tc>
          <w:tcPr>
            <w:tcW w:w="1889" w:type="pct"/>
            <w:tcBorders>
              <w:top w:val="single" w:sz="2" w:space="0" w:color="auto"/>
              <w:left w:val="single" w:sz="2" w:space="0" w:color="auto"/>
              <w:right w:val="single" w:sz="2" w:space="0" w:color="auto"/>
            </w:tcBorders>
            <w:vAlign w:val="center"/>
          </w:tcPr>
          <w:p w:rsidR="007F43C2" w:rsidRDefault="005A1897">
            <w:pPr>
              <w:rPr>
                <w:rFonts w:ascii="宋体" w:hAnsi="宋体"/>
                <w:sz w:val="24"/>
                <w:szCs w:val="24"/>
              </w:rPr>
            </w:pPr>
            <w:r>
              <w:rPr>
                <w:rFonts w:ascii="宋体" w:hAnsi="宋体" w:hint="eastAsia"/>
                <w:sz w:val="24"/>
                <w:szCs w:val="24"/>
              </w:rPr>
              <w:t>查验投标文件内有效证明材料</w:t>
            </w:r>
          </w:p>
        </w:tc>
      </w:tr>
      <w:tr w:rsidR="00783565">
        <w:trPr>
          <w:trHeight w:val="1144"/>
          <w:jc w:val="center"/>
        </w:trPr>
        <w:tc>
          <w:tcPr>
            <w:tcW w:w="208" w:type="pct"/>
            <w:vMerge/>
            <w:tcBorders>
              <w:left w:val="single" w:sz="2" w:space="0" w:color="auto"/>
              <w:right w:val="single" w:sz="4" w:space="0" w:color="auto"/>
            </w:tcBorders>
            <w:vAlign w:val="center"/>
          </w:tcPr>
          <w:p w:rsidR="00783565" w:rsidRDefault="00783565">
            <w:pPr>
              <w:widowControl/>
              <w:jc w:val="left"/>
              <w:rPr>
                <w:rFonts w:ascii="宋体" w:hAnsi="宋体"/>
                <w:kern w:val="0"/>
                <w:sz w:val="24"/>
                <w:szCs w:val="24"/>
              </w:rPr>
            </w:pPr>
          </w:p>
        </w:tc>
        <w:tc>
          <w:tcPr>
            <w:tcW w:w="337" w:type="pct"/>
            <w:vMerge/>
            <w:tcBorders>
              <w:left w:val="single" w:sz="4" w:space="0" w:color="auto"/>
              <w:right w:val="single" w:sz="2" w:space="0" w:color="auto"/>
            </w:tcBorders>
            <w:vAlign w:val="center"/>
          </w:tcPr>
          <w:p w:rsidR="00783565" w:rsidRDefault="00783565">
            <w:pPr>
              <w:widowControl/>
              <w:jc w:val="left"/>
              <w:rPr>
                <w:rFonts w:ascii="宋体" w:hAnsi="宋体"/>
                <w:kern w:val="0"/>
                <w:sz w:val="24"/>
                <w:szCs w:val="24"/>
              </w:rPr>
            </w:pPr>
          </w:p>
        </w:tc>
        <w:tc>
          <w:tcPr>
            <w:tcW w:w="2566" w:type="pct"/>
            <w:tcBorders>
              <w:top w:val="single" w:sz="2" w:space="0" w:color="auto"/>
              <w:left w:val="single" w:sz="2" w:space="0" w:color="auto"/>
              <w:right w:val="single" w:sz="2" w:space="0" w:color="auto"/>
            </w:tcBorders>
            <w:vAlign w:val="center"/>
          </w:tcPr>
          <w:p w:rsidR="00783565" w:rsidRDefault="00783565">
            <w:pPr>
              <w:spacing w:line="360" w:lineRule="exact"/>
              <w:rPr>
                <w:rFonts w:ascii="宋体" w:hAnsi="宋体"/>
                <w:sz w:val="24"/>
                <w:szCs w:val="24"/>
              </w:rPr>
            </w:pPr>
            <w:r w:rsidRPr="00783565">
              <w:rPr>
                <w:rFonts w:ascii="宋体" w:hAnsi="宋体" w:hint="eastAsia"/>
                <w:sz w:val="24"/>
                <w:szCs w:val="24"/>
              </w:rPr>
              <w:t>中小企业声明函</w:t>
            </w:r>
          </w:p>
        </w:tc>
        <w:tc>
          <w:tcPr>
            <w:tcW w:w="1889" w:type="pct"/>
            <w:tcBorders>
              <w:top w:val="single" w:sz="2" w:space="0" w:color="auto"/>
              <w:left w:val="single" w:sz="2" w:space="0" w:color="auto"/>
              <w:right w:val="single" w:sz="2" w:space="0" w:color="auto"/>
            </w:tcBorders>
            <w:vAlign w:val="center"/>
          </w:tcPr>
          <w:p w:rsidR="00783565" w:rsidRDefault="00783565">
            <w:pPr>
              <w:rPr>
                <w:rFonts w:ascii="宋体" w:hAnsi="宋体"/>
                <w:sz w:val="24"/>
                <w:szCs w:val="24"/>
              </w:rPr>
            </w:pPr>
            <w:r w:rsidRPr="00783565">
              <w:rPr>
                <w:rFonts w:ascii="宋体" w:hAnsi="宋体" w:hint="eastAsia"/>
                <w:sz w:val="24"/>
                <w:szCs w:val="24"/>
              </w:rPr>
              <w:t>中小微企业、残疾人福利性单位须提供声明函，监狱企业须提供属于监狱企业的证明文件</w:t>
            </w:r>
          </w:p>
        </w:tc>
      </w:tr>
      <w:tr w:rsidR="007F43C2">
        <w:trPr>
          <w:trHeight w:val="988"/>
          <w:jc w:val="center"/>
        </w:trPr>
        <w:tc>
          <w:tcPr>
            <w:tcW w:w="208" w:type="pct"/>
            <w:vMerge/>
            <w:tcBorders>
              <w:left w:val="single" w:sz="2" w:space="0" w:color="auto"/>
              <w:right w:val="single" w:sz="4" w:space="0" w:color="auto"/>
            </w:tcBorders>
            <w:vAlign w:val="center"/>
          </w:tcPr>
          <w:p w:rsidR="007F43C2" w:rsidRDefault="007F43C2">
            <w:pPr>
              <w:widowControl/>
              <w:jc w:val="left"/>
              <w:rPr>
                <w:rFonts w:ascii="宋体" w:hAnsi="宋体"/>
                <w:kern w:val="0"/>
                <w:sz w:val="24"/>
                <w:szCs w:val="24"/>
              </w:rPr>
            </w:pPr>
          </w:p>
        </w:tc>
        <w:tc>
          <w:tcPr>
            <w:tcW w:w="337" w:type="pct"/>
            <w:vMerge/>
            <w:tcBorders>
              <w:left w:val="single" w:sz="4" w:space="0" w:color="auto"/>
              <w:right w:val="single" w:sz="2" w:space="0" w:color="auto"/>
            </w:tcBorders>
            <w:vAlign w:val="center"/>
          </w:tcPr>
          <w:p w:rsidR="007F43C2" w:rsidRDefault="007F43C2">
            <w:pPr>
              <w:widowControl/>
              <w:jc w:val="left"/>
              <w:rPr>
                <w:rFonts w:ascii="宋体" w:hAnsi="宋体"/>
                <w:kern w:val="0"/>
                <w:sz w:val="24"/>
                <w:szCs w:val="24"/>
              </w:rPr>
            </w:pPr>
          </w:p>
        </w:tc>
        <w:tc>
          <w:tcPr>
            <w:tcW w:w="2566" w:type="pct"/>
            <w:tcBorders>
              <w:top w:val="single" w:sz="2" w:space="0" w:color="auto"/>
              <w:left w:val="single" w:sz="2" w:space="0" w:color="auto"/>
              <w:right w:val="single" w:sz="2" w:space="0" w:color="auto"/>
            </w:tcBorders>
            <w:vAlign w:val="center"/>
          </w:tcPr>
          <w:p w:rsidR="007F43C2" w:rsidRDefault="00783565">
            <w:pPr>
              <w:spacing w:line="360" w:lineRule="exact"/>
              <w:rPr>
                <w:rFonts w:ascii="宋体" w:hAnsi="宋体"/>
                <w:sz w:val="24"/>
                <w:szCs w:val="24"/>
              </w:rPr>
            </w:pPr>
            <w:r w:rsidRPr="00783565">
              <w:rPr>
                <w:rFonts w:ascii="宋体" w:hAnsi="宋体" w:hint="eastAsia"/>
                <w:sz w:val="24"/>
                <w:szCs w:val="24"/>
              </w:rPr>
              <w:t>承诺书</w:t>
            </w:r>
          </w:p>
        </w:tc>
        <w:tc>
          <w:tcPr>
            <w:tcW w:w="1889" w:type="pct"/>
            <w:tcBorders>
              <w:top w:val="single" w:sz="2" w:space="0" w:color="auto"/>
              <w:left w:val="single" w:sz="2" w:space="0" w:color="auto"/>
              <w:right w:val="single" w:sz="2" w:space="0" w:color="auto"/>
            </w:tcBorders>
            <w:vAlign w:val="center"/>
          </w:tcPr>
          <w:p w:rsidR="007F43C2" w:rsidRDefault="00783565">
            <w:pPr>
              <w:rPr>
                <w:rFonts w:ascii="宋体" w:hAnsi="宋体"/>
              </w:rPr>
            </w:pPr>
            <w:r w:rsidRPr="00783565">
              <w:rPr>
                <w:rFonts w:ascii="宋体" w:hAnsi="宋体" w:hint="eastAsia"/>
                <w:sz w:val="24"/>
                <w:szCs w:val="24"/>
              </w:rPr>
              <w:t>提供符合招标文件要求的承诺书原件</w:t>
            </w:r>
          </w:p>
        </w:tc>
      </w:tr>
      <w:tr w:rsidR="007F43C2">
        <w:trPr>
          <w:trHeight w:val="442"/>
          <w:jc w:val="center"/>
        </w:trPr>
        <w:tc>
          <w:tcPr>
            <w:tcW w:w="208" w:type="pct"/>
            <w:vMerge w:val="restart"/>
            <w:tcBorders>
              <w:top w:val="single" w:sz="2" w:space="0" w:color="auto"/>
              <w:left w:val="single" w:sz="2" w:space="0" w:color="auto"/>
              <w:right w:val="single" w:sz="2" w:space="0" w:color="auto"/>
            </w:tcBorders>
            <w:vAlign w:val="center"/>
          </w:tcPr>
          <w:p w:rsidR="007F43C2" w:rsidRDefault="005A1897">
            <w:pPr>
              <w:autoSpaceDE w:val="0"/>
              <w:autoSpaceDN w:val="0"/>
              <w:snapToGrid w:val="0"/>
              <w:spacing w:line="360" w:lineRule="auto"/>
              <w:jc w:val="center"/>
              <w:rPr>
                <w:rFonts w:ascii="宋体" w:hAnsi="宋体"/>
                <w:kern w:val="0"/>
                <w:sz w:val="24"/>
                <w:szCs w:val="24"/>
              </w:rPr>
            </w:pPr>
            <w:r>
              <w:rPr>
                <w:rFonts w:ascii="宋体" w:hAnsi="宋体" w:hint="eastAsia"/>
                <w:kern w:val="0"/>
                <w:sz w:val="24"/>
                <w:szCs w:val="24"/>
              </w:rPr>
              <w:t>2</w:t>
            </w:r>
          </w:p>
        </w:tc>
        <w:tc>
          <w:tcPr>
            <w:tcW w:w="337" w:type="pct"/>
            <w:vMerge w:val="restart"/>
            <w:tcBorders>
              <w:top w:val="single" w:sz="2" w:space="0" w:color="auto"/>
              <w:left w:val="single" w:sz="2" w:space="0" w:color="auto"/>
              <w:right w:val="single" w:sz="2" w:space="0" w:color="auto"/>
            </w:tcBorders>
            <w:vAlign w:val="center"/>
          </w:tcPr>
          <w:p w:rsidR="007F43C2" w:rsidRDefault="005A1897">
            <w:pPr>
              <w:autoSpaceDE w:val="0"/>
              <w:autoSpaceDN w:val="0"/>
              <w:snapToGrid w:val="0"/>
              <w:spacing w:line="360" w:lineRule="auto"/>
              <w:ind w:firstLineChars="50" w:firstLine="120"/>
              <w:jc w:val="left"/>
              <w:rPr>
                <w:rFonts w:ascii="宋体" w:hAnsi="宋体"/>
                <w:kern w:val="0"/>
                <w:sz w:val="24"/>
                <w:szCs w:val="24"/>
              </w:rPr>
            </w:pPr>
            <w:r>
              <w:rPr>
                <w:rFonts w:ascii="宋体" w:hAnsi="宋体" w:hint="eastAsia"/>
                <w:kern w:val="0"/>
                <w:sz w:val="24"/>
                <w:szCs w:val="24"/>
              </w:rPr>
              <w:t>符</w:t>
            </w:r>
          </w:p>
          <w:p w:rsidR="007F43C2" w:rsidRDefault="005A1897">
            <w:pPr>
              <w:autoSpaceDE w:val="0"/>
              <w:autoSpaceDN w:val="0"/>
              <w:snapToGrid w:val="0"/>
              <w:spacing w:line="360" w:lineRule="auto"/>
              <w:ind w:firstLineChars="50" w:firstLine="120"/>
              <w:jc w:val="left"/>
              <w:rPr>
                <w:rFonts w:ascii="宋体" w:hAnsi="宋体"/>
                <w:kern w:val="0"/>
                <w:sz w:val="24"/>
                <w:szCs w:val="24"/>
              </w:rPr>
            </w:pPr>
            <w:r>
              <w:rPr>
                <w:rFonts w:ascii="宋体" w:hAnsi="宋体" w:hint="eastAsia"/>
                <w:kern w:val="0"/>
                <w:sz w:val="24"/>
                <w:szCs w:val="24"/>
              </w:rPr>
              <w:t>合</w:t>
            </w:r>
          </w:p>
          <w:p w:rsidR="007F43C2" w:rsidRDefault="005A1897">
            <w:pPr>
              <w:autoSpaceDE w:val="0"/>
              <w:autoSpaceDN w:val="0"/>
              <w:snapToGrid w:val="0"/>
              <w:spacing w:line="360" w:lineRule="auto"/>
              <w:ind w:firstLineChars="50" w:firstLine="120"/>
              <w:jc w:val="left"/>
              <w:rPr>
                <w:rFonts w:ascii="宋体" w:hAnsi="宋体"/>
                <w:kern w:val="0"/>
                <w:sz w:val="24"/>
                <w:szCs w:val="24"/>
              </w:rPr>
            </w:pPr>
            <w:r>
              <w:rPr>
                <w:rFonts w:ascii="宋体" w:hAnsi="宋体" w:hint="eastAsia"/>
                <w:kern w:val="0"/>
                <w:sz w:val="24"/>
                <w:szCs w:val="24"/>
              </w:rPr>
              <w:t>性</w:t>
            </w:r>
          </w:p>
          <w:p w:rsidR="007F43C2" w:rsidRDefault="005A1897">
            <w:pPr>
              <w:autoSpaceDE w:val="0"/>
              <w:autoSpaceDN w:val="0"/>
              <w:snapToGrid w:val="0"/>
              <w:spacing w:line="360" w:lineRule="auto"/>
              <w:ind w:firstLineChars="50" w:firstLine="120"/>
              <w:jc w:val="left"/>
              <w:rPr>
                <w:rFonts w:ascii="宋体" w:hAnsi="宋体"/>
                <w:kern w:val="0"/>
                <w:sz w:val="24"/>
                <w:szCs w:val="24"/>
              </w:rPr>
            </w:pPr>
            <w:r>
              <w:rPr>
                <w:rFonts w:ascii="宋体" w:hAnsi="宋体" w:hint="eastAsia"/>
                <w:kern w:val="0"/>
                <w:sz w:val="24"/>
                <w:szCs w:val="24"/>
              </w:rPr>
              <w:t>评</w:t>
            </w:r>
          </w:p>
          <w:p w:rsidR="007F43C2" w:rsidRDefault="005A1897">
            <w:pPr>
              <w:autoSpaceDE w:val="0"/>
              <w:autoSpaceDN w:val="0"/>
              <w:snapToGrid w:val="0"/>
              <w:spacing w:line="360" w:lineRule="auto"/>
              <w:ind w:firstLineChars="50" w:firstLine="120"/>
              <w:jc w:val="left"/>
              <w:rPr>
                <w:rFonts w:ascii="宋体" w:hAnsi="宋体"/>
                <w:kern w:val="0"/>
                <w:sz w:val="24"/>
                <w:szCs w:val="24"/>
              </w:rPr>
            </w:pPr>
            <w:r>
              <w:rPr>
                <w:rFonts w:ascii="宋体" w:hAnsi="宋体" w:hint="eastAsia"/>
                <w:kern w:val="0"/>
                <w:sz w:val="24"/>
                <w:szCs w:val="24"/>
              </w:rPr>
              <w:t>审</w:t>
            </w:r>
          </w:p>
          <w:p w:rsidR="007F43C2" w:rsidRDefault="005A1897">
            <w:pPr>
              <w:autoSpaceDE w:val="0"/>
              <w:autoSpaceDN w:val="0"/>
              <w:snapToGrid w:val="0"/>
              <w:spacing w:line="360" w:lineRule="auto"/>
              <w:ind w:firstLineChars="50" w:firstLine="120"/>
              <w:jc w:val="left"/>
              <w:rPr>
                <w:rFonts w:ascii="宋体" w:hAnsi="宋体"/>
                <w:kern w:val="0"/>
                <w:sz w:val="24"/>
                <w:szCs w:val="24"/>
              </w:rPr>
            </w:pPr>
            <w:r>
              <w:rPr>
                <w:rFonts w:ascii="宋体" w:hAnsi="宋体" w:hint="eastAsia"/>
                <w:kern w:val="0"/>
                <w:sz w:val="24"/>
                <w:szCs w:val="24"/>
              </w:rPr>
              <w:t>标</w:t>
            </w:r>
          </w:p>
          <w:p w:rsidR="007F43C2" w:rsidRDefault="005A1897">
            <w:pPr>
              <w:autoSpaceDE w:val="0"/>
              <w:autoSpaceDN w:val="0"/>
              <w:snapToGrid w:val="0"/>
              <w:spacing w:line="360" w:lineRule="auto"/>
              <w:ind w:firstLineChars="50" w:firstLine="120"/>
              <w:rPr>
                <w:rFonts w:ascii="宋体" w:hAnsi="宋体"/>
                <w:kern w:val="0"/>
                <w:sz w:val="24"/>
                <w:szCs w:val="24"/>
              </w:rPr>
            </w:pPr>
            <w:r>
              <w:rPr>
                <w:rFonts w:ascii="宋体" w:hAnsi="宋体" w:hint="eastAsia"/>
                <w:kern w:val="0"/>
                <w:sz w:val="24"/>
                <w:szCs w:val="24"/>
              </w:rPr>
              <w:t>准</w:t>
            </w:r>
          </w:p>
        </w:tc>
        <w:tc>
          <w:tcPr>
            <w:tcW w:w="2566" w:type="pct"/>
            <w:tcBorders>
              <w:top w:val="single" w:sz="2" w:space="0" w:color="auto"/>
              <w:left w:val="single" w:sz="2" w:space="0" w:color="auto"/>
              <w:bottom w:val="single" w:sz="2" w:space="0" w:color="auto"/>
              <w:right w:val="single" w:sz="2" w:space="0" w:color="auto"/>
            </w:tcBorders>
            <w:vAlign w:val="center"/>
          </w:tcPr>
          <w:p w:rsidR="007F43C2" w:rsidRDefault="005A1897">
            <w:pPr>
              <w:autoSpaceDE w:val="0"/>
              <w:autoSpaceDN w:val="0"/>
              <w:snapToGrid w:val="0"/>
              <w:spacing w:line="360" w:lineRule="exact"/>
              <w:rPr>
                <w:rFonts w:ascii="宋体" w:hAnsi="宋体"/>
                <w:kern w:val="0"/>
                <w:sz w:val="24"/>
                <w:szCs w:val="24"/>
              </w:rPr>
            </w:pPr>
            <w:r>
              <w:rPr>
                <w:rFonts w:ascii="宋体" w:hAnsi="宋体" w:hint="eastAsia"/>
                <w:kern w:val="0"/>
                <w:sz w:val="24"/>
                <w:szCs w:val="24"/>
              </w:rPr>
              <w:t>投标人名称</w:t>
            </w:r>
          </w:p>
        </w:tc>
        <w:tc>
          <w:tcPr>
            <w:tcW w:w="1889" w:type="pct"/>
            <w:tcBorders>
              <w:top w:val="single" w:sz="2" w:space="0" w:color="auto"/>
              <w:left w:val="single" w:sz="2" w:space="0" w:color="auto"/>
              <w:bottom w:val="single" w:sz="2" w:space="0" w:color="auto"/>
              <w:right w:val="single" w:sz="2" w:space="0" w:color="auto"/>
            </w:tcBorders>
            <w:vAlign w:val="center"/>
          </w:tcPr>
          <w:p w:rsidR="007F43C2" w:rsidRDefault="005A1897">
            <w:pPr>
              <w:autoSpaceDE w:val="0"/>
              <w:autoSpaceDN w:val="0"/>
              <w:snapToGrid w:val="0"/>
              <w:spacing w:line="360" w:lineRule="exact"/>
              <w:rPr>
                <w:rFonts w:ascii="宋体" w:hAnsi="宋体"/>
                <w:kern w:val="0"/>
                <w:sz w:val="24"/>
                <w:szCs w:val="24"/>
              </w:rPr>
            </w:pPr>
            <w:r>
              <w:rPr>
                <w:rFonts w:ascii="宋体" w:hAnsi="宋体" w:hint="eastAsia"/>
                <w:kern w:val="0"/>
                <w:sz w:val="24"/>
                <w:szCs w:val="24"/>
              </w:rPr>
              <w:t>与有效的营业执照一致</w:t>
            </w:r>
          </w:p>
        </w:tc>
      </w:tr>
      <w:tr w:rsidR="007F43C2">
        <w:trPr>
          <w:trHeight w:val="617"/>
          <w:jc w:val="center"/>
        </w:trPr>
        <w:tc>
          <w:tcPr>
            <w:tcW w:w="208" w:type="pct"/>
            <w:vMerge/>
            <w:tcBorders>
              <w:left w:val="single" w:sz="2" w:space="0" w:color="auto"/>
              <w:right w:val="single" w:sz="2" w:space="0" w:color="auto"/>
            </w:tcBorders>
            <w:vAlign w:val="center"/>
          </w:tcPr>
          <w:p w:rsidR="007F43C2" w:rsidRDefault="007F43C2">
            <w:pPr>
              <w:widowControl/>
              <w:jc w:val="left"/>
              <w:rPr>
                <w:rFonts w:ascii="宋体" w:hAnsi="宋体"/>
                <w:kern w:val="0"/>
                <w:sz w:val="24"/>
                <w:szCs w:val="24"/>
              </w:rPr>
            </w:pPr>
          </w:p>
        </w:tc>
        <w:tc>
          <w:tcPr>
            <w:tcW w:w="337" w:type="pct"/>
            <w:vMerge/>
            <w:tcBorders>
              <w:left w:val="single" w:sz="2" w:space="0" w:color="auto"/>
              <w:right w:val="single" w:sz="2" w:space="0" w:color="auto"/>
            </w:tcBorders>
            <w:vAlign w:val="center"/>
          </w:tcPr>
          <w:p w:rsidR="007F43C2" w:rsidRDefault="007F43C2">
            <w:pPr>
              <w:widowControl/>
              <w:jc w:val="left"/>
              <w:rPr>
                <w:rFonts w:ascii="宋体" w:hAnsi="宋体"/>
                <w:kern w:val="0"/>
                <w:sz w:val="24"/>
                <w:szCs w:val="24"/>
              </w:rPr>
            </w:pPr>
          </w:p>
        </w:tc>
        <w:tc>
          <w:tcPr>
            <w:tcW w:w="2566" w:type="pct"/>
            <w:tcBorders>
              <w:top w:val="single" w:sz="2" w:space="0" w:color="auto"/>
              <w:left w:val="single" w:sz="2" w:space="0" w:color="auto"/>
              <w:bottom w:val="single" w:sz="2" w:space="0" w:color="auto"/>
              <w:right w:val="single" w:sz="2" w:space="0" w:color="auto"/>
            </w:tcBorders>
            <w:vAlign w:val="center"/>
          </w:tcPr>
          <w:p w:rsidR="007F43C2" w:rsidRDefault="003060C8">
            <w:pPr>
              <w:autoSpaceDE w:val="0"/>
              <w:autoSpaceDN w:val="0"/>
              <w:snapToGrid w:val="0"/>
              <w:spacing w:line="360" w:lineRule="exact"/>
              <w:rPr>
                <w:rFonts w:ascii="宋体" w:hAnsi="宋体"/>
                <w:kern w:val="0"/>
                <w:sz w:val="24"/>
                <w:szCs w:val="24"/>
              </w:rPr>
            </w:pPr>
            <w:r>
              <w:rPr>
                <w:rFonts w:ascii="宋体" w:hAnsi="宋体" w:hint="eastAsia"/>
                <w:kern w:val="0"/>
                <w:sz w:val="24"/>
                <w:szCs w:val="24"/>
              </w:rPr>
              <w:t>投标文件签字盖章</w:t>
            </w:r>
          </w:p>
        </w:tc>
        <w:tc>
          <w:tcPr>
            <w:tcW w:w="1889" w:type="pct"/>
            <w:tcBorders>
              <w:top w:val="single" w:sz="2" w:space="0" w:color="auto"/>
              <w:left w:val="single" w:sz="2" w:space="0" w:color="auto"/>
              <w:bottom w:val="single" w:sz="2" w:space="0" w:color="auto"/>
              <w:right w:val="single" w:sz="2" w:space="0" w:color="auto"/>
            </w:tcBorders>
            <w:vAlign w:val="center"/>
          </w:tcPr>
          <w:p w:rsidR="007F43C2" w:rsidRDefault="005A1897">
            <w:pPr>
              <w:autoSpaceDE w:val="0"/>
              <w:autoSpaceDN w:val="0"/>
              <w:snapToGrid w:val="0"/>
              <w:spacing w:line="360" w:lineRule="exact"/>
              <w:rPr>
                <w:rFonts w:ascii="宋体" w:hAnsi="宋体"/>
                <w:kern w:val="0"/>
                <w:sz w:val="24"/>
                <w:szCs w:val="24"/>
              </w:rPr>
            </w:pPr>
            <w:r>
              <w:rPr>
                <w:rFonts w:ascii="宋体" w:hAnsi="宋体" w:hint="eastAsia"/>
                <w:kern w:val="0"/>
                <w:sz w:val="24"/>
                <w:szCs w:val="24"/>
              </w:rPr>
              <w:t>符合投标人须知前附表要求</w:t>
            </w:r>
          </w:p>
        </w:tc>
      </w:tr>
      <w:tr w:rsidR="007F43C2">
        <w:trPr>
          <w:trHeight w:val="561"/>
          <w:jc w:val="center"/>
        </w:trPr>
        <w:tc>
          <w:tcPr>
            <w:tcW w:w="208" w:type="pct"/>
            <w:vMerge/>
            <w:tcBorders>
              <w:left w:val="single" w:sz="2" w:space="0" w:color="auto"/>
              <w:right w:val="single" w:sz="2" w:space="0" w:color="auto"/>
            </w:tcBorders>
            <w:vAlign w:val="center"/>
          </w:tcPr>
          <w:p w:rsidR="007F43C2" w:rsidRDefault="007F43C2">
            <w:pPr>
              <w:widowControl/>
              <w:jc w:val="left"/>
              <w:rPr>
                <w:rFonts w:ascii="宋体" w:hAnsi="宋体"/>
                <w:kern w:val="0"/>
                <w:sz w:val="24"/>
                <w:szCs w:val="24"/>
              </w:rPr>
            </w:pPr>
          </w:p>
        </w:tc>
        <w:tc>
          <w:tcPr>
            <w:tcW w:w="337" w:type="pct"/>
            <w:vMerge/>
            <w:tcBorders>
              <w:left w:val="single" w:sz="2" w:space="0" w:color="auto"/>
              <w:right w:val="single" w:sz="2" w:space="0" w:color="auto"/>
            </w:tcBorders>
            <w:vAlign w:val="center"/>
          </w:tcPr>
          <w:p w:rsidR="007F43C2" w:rsidRDefault="007F43C2">
            <w:pPr>
              <w:widowControl/>
              <w:jc w:val="left"/>
              <w:rPr>
                <w:rFonts w:ascii="宋体" w:hAnsi="宋体"/>
                <w:kern w:val="0"/>
                <w:sz w:val="24"/>
                <w:szCs w:val="24"/>
              </w:rPr>
            </w:pPr>
          </w:p>
        </w:tc>
        <w:tc>
          <w:tcPr>
            <w:tcW w:w="2566" w:type="pct"/>
            <w:tcBorders>
              <w:top w:val="single" w:sz="2" w:space="0" w:color="auto"/>
              <w:left w:val="single" w:sz="2" w:space="0" w:color="auto"/>
              <w:bottom w:val="single" w:sz="2" w:space="0" w:color="auto"/>
              <w:right w:val="single" w:sz="2" w:space="0" w:color="auto"/>
            </w:tcBorders>
            <w:vAlign w:val="center"/>
          </w:tcPr>
          <w:p w:rsidR="007F43C2" w:rsidRDefault="005A1897">
            <w:pPr>
              <w:autoSpaceDE w:val="0"/>
              <w:autoSpaceDN w:val="0"/>
              <w:snapToGrid w:val="0"/>
              <w:spacing w:line="360" w:lineRule="exact"/>
              <w:rPr>
                <w:rFonts w:ascii="宋体" w:hAnsi="宋体"/>
                <w:kern w:val="0"/>
                <w:sz w:val="24"/>
                <w:szCs w:val="24"/>
              </w:rPr>
            </w:pPr>
            <w:r>
              <w:rPr>
                <w:rFonts w:ascii="宋体" w:hAnsi="宋体" w:hint="eastAsia"/>
                <w:kern w:val="0"/>
                <w:sz w:val="24"/>
                <w:szCs w:val="24"/>
              </w:rPr>
              <w:t>投标文件格式</w:t>
            </w:r>
          </w:p>
        </w:tc>
        <w:tc>
          <w:tcPr>
            <w:tcW w:w="1889" w:type="pct"/>
            <w:tcBorders>
              <w:top w:val="single" w:sz="2" w:space="0" w:color="auto"/>
              <w:left w:val="single" w:sz="2" w:space="0" w:color="auto"/>
              <w:bottom w:val="single" w:sz="2" w:space="0" w:color="auto"/>
              <w:right w:val="single" w:sz="2" w:space="0" w:color="auto"/>
            </w:tcBorders>
            <w:vAlign w:val="center"/>
          </w:tcPr>
          <w:p w:rsidR="007F43C2" w:rsidRDefault="005A1897">
            <w:pPr>
              <w:autoSpaceDE w:val="0"/>
              <w:autoSpaceDN w:val="0"/>
              <w:snapToGrid w:val="0"/>
              <w:spacing w:line="360" w:lineRule="exact"/>
              <w:rPr>
                <w:rFonts w:ascii="宋体" w:hAnsi="宋体"/>
                <w:kern w:val="0"/>
                <w:sz w:val="24"/>
                <w:szCs w:val="24"/>
              </w:rPr>
            </w:pPr>
            <w:r>
              <w:rPr>
                <w:rFonts w:ascii="宋体" w:hAnsi="宋体" w:hint="eastAsia"/>
                <w:kern w:val="0"/>
                <w:sz w:val="24"/>
                <w:szCs w:val="24"/>
              </w:rPr>
              <w:t>符合招标文件要求</w:t>
            </w:r>
          </w:p>
        </w:tc>
      </w:tr>
      <w:tr w:rsidR="007F43C2">
        <w:trPr>
          <w:trHeight w:val="530"/>
          <w:jc w:val="center"/>
        </w:trPr>
        <w:tc>
          <w:tcPr>
            <w:tcW w:w="208" w:type="pct"/>
            <w:vMerge/>
            <w:tcBorders>
              <w:left w:val="single" w:sz="2" w:space="0" w:color="auto"/>
              <w:right w:val="single" w:sz="2" w:space="0" w:color="auto"/>
            </w:tcBorders>
            <w:vAlign w:val="center"/>
          </w:tcPr>
          <w:p w:rsidR="007F43C2" w:rsidRDefault="007F43C2">
            <w:pPr>
              <w:widowControl/>
              <w:jc w:val="left"/>
              <w:rPr>
                <w:rFonts w:ascii="宋体" w:hAnsi="宋体"/>
                <w:kern w:val="0"/>
                <w:sz w:val="24"/>
                <w:szCs w:val="24"/>
              </w:rPr>
            </w:pPr>
          </w:p>
        </w:tc>
        <w:tc>
          <w:tcPr>
            <w:tcW w:w="337" w:type="pct"/>
            <w:vMerge/>
            <w:tcBorders>
              <w:left w:val="single" w:sz="2" w:space="0" w:color="auto"/>
              <w:right w:val="single" w:sz="2" w:space="0" w:color="auto"/>
            </w:tcBorders>
            <w:vAlign w:val="center"/>
          </w:tcPr>
          <w:p w:rsidR="007F43C2" w:rsidRDefault="007F43C2">
            <w:pPr>
              <w:widowControl/>
              <w:jc w:val="left"/>
              <w:rPr>
                <w:rFonts w:ascii="宋体" w:hAnsi="宋体"/>
                <w:kern w:val="0"/>
                <w:sz w:val="24"/>
                <w:szCs w:val="24"/>
              </w:rPr>
            </w:pPr>
          </w:p>
        </w:tc>
        <w:tc>
          <w:tcPr>
            <w:tcW w:w="2566" w:type="pct"/>
            <w:tcBorders>
              <w:top w:val="single" w:sz="2" w:space="0" w:color="auto"/>
              <w:left w:val="single" w:sz="2" w:space="0" w:color="auto"/>
              <w:bottom w:val="single" w:sz="2" w:space="0" w:color="auto"/>
              <w:right w:val="single" w:sz="2" w:space="0" w:color="auto"/>
            </w:tcBorders>
            <w:vAlign w:val="center"/>
          </w:tcPr>
          <w:p w:rsidR="007F43C2" w:rsidRDefault="005A1897">
            <w:pPr>
              <w:autoSpaceDE w:val="0"/>
              <w:autoSpaceDN w:val="0"/>
              <w:snapToGrid w:val="0"/>
              <w:spacing w:line="360" w:lineRule="exact"/>
              <w:rPr>
                <w:rFonts w:ascii="宋体" w:hAnsi="宋体"/>
                <w:kern w:val="0"/>
                <w:sz w:val="24"/>
                <w:szCs w:val="24"/>
              </w:rPr>
            </w:pPr>
            <w:r>
              <w:rPr>
                <w:rFonts w:ascii="宋体" w:hAnsi="宋体" w:hint="eastAsia"/>
                <w:kern w:val="0"/>
                <w:sz w:val="24"/>
                <w:szCs w:val="24"/>
              </w:rPr>
              <w:t>报价唯一</w:t>
            </w:r>
          </w:p>
        </w:tc>
        <w:tc>
          <w:tcPr>
            <w:tcW w:w="1889" w:type="pct"/>
            <w:tcBorders>
              <w:top w:val="single" w:sz="2" w:space="0" w:color="auto"/>
              <w:left w:val="single" w:sz="2" w:space="0" w:color="auto"/>
              <w:bottom w:val="single" w:sz="2" w:space="0" w:color="auto"/>
              <w:right w:val="single" w:sz="2" w:space="0" w:color="auto"/>
            </w:tcBorders>
            <w:vAlign w:val="center"/>
          </w:tcPr>
          <w:p w:rsidR="007F43C2" w:rsidRDefault="005A1897">
            <w:pPr>
              <w:autoSpaceDE w:val="0"/>
              <w:autoSpaceDN w:val="0"/>
              <w:snapToGrid w:val="0"/>
              <w:spacing w:line="360" w:lineRule="exact"/>
              <w:rPr>
                <w:rFonts w:ascii="宋体" w:hAnsi="宋体"/>
                <w:kern w:val="0"/>
                <w:sz w:val="24"/>
                <w:szCs w:val="24"/>
              </w:rPr>
            </w:pPr>
            <w:r>
              <w:rPr>
                <w:rFonts w:ascii="宋体" w:hAnsi="宋体" w:hint="eastAsia"/>
                <w:kern w:val="0"/>
                <w:sz w:val="24"/>
                <w:szCs w:val="24"/>
              </w:rPr>
              <w:t>只能有一个有效报价，且不得高于最高投标限价</w:t>
            </w:r>
          </w:p>
        </w:tc>
      </w:tr>
      <w:tr w:rsidR="007F43C2">
        <w:trPr>
          <w:trHeight w:val="528"/>
          <w:jc w:val="center"/>
        </w:trPr>
        <w:tc>
          <w:tcPr>
            <w:tcW w:w="208" w:type="pct"/>
            <w:vMerge/>
            <w:tcBorders>
              <w:left w:val="single" w:sz="2" w:space="0" w:color="auto"/>
              <w:right w:val="single" w:sz="2" w:space="0" w:color="auto"/>
            </w:tcBorders>
            <w:vAlign w:val="center"/>
          </w:tcPr>
          <w:p w:rsidR="007F43C2" w:rsidRDefault="007F43C2">
            <w:pPr>
              <w:widowControl/>
              <w:jc w:val="left"/>
              <w:rPr>
                <w:rFonts w:ascii="宋体" w:hAnsi="宋体"/>
                <w:kern w:val="0"/>
                <w:sz w:val="24"/>
                <w:szCs w:val="24"/>
              </w:rPr>
            </w:pPr>
          </w:p>
        </w:tc>
        <w:tc>
          <w:tcPr>
            <w:tcW w:w="337" w:type="pct"/>
            <w:vMerge/>
            <w:tcBorders>
              <w:left w:val="single" w:sz="2" w:space="0" w:color="auto"/>
              <w:right w:val="single" w:sz="2" w:space="0" w:color="auto"/>
            </w:tcBorders>
            <w:vAlign w:val="center"/>
          </w:tcPr>
          <w:p w:rsidR="007F43C2" w:rsidRDefault="007F43C2">
            <w:pPr>
              <w:widowControl/>
              <w:jc w:val="left"/>
              <w:rPr>
                <w:rFonts w:ascii="宋体" w:hAnsi="宋体"/>
                <w:kern w:val="0"/>
                <w:sz w:val="24"/>
                <w:szCs w:val="24"/>
              </w:rPr>
            </w:pPr>
          </w:p>
        </w:tc>
        <w:tc>
          <w:tcPr>
            <w:tcW w:w="2566" w:type="pct"/>
            <w:tcBorders>
              <w:top w:val="single" w:sz="2" w:space="0" w:color="auto"/>
              <w:left w:val="single" w:sz="2" w:space="0" w:color="auto"/>
              <w:bottom w:val="single" w:sz="2" w:space="0" w:color="auto"/>
              <w:right w:val="single" w:sz="2" w:space="0" w:color="auto"/>
            </w:tcBorders>
            <w:vAlign w:val="center"/>
          </w:tcPr>
          <w:p w:rsidR="007F43C2" w:rsidRDefault="005A1897">
            <w:pPr>
              <w:autoSpaceDE w:val="0"/>
              <w:autoSpaceDN w:val="0"/>
              <w:snapToGrid w:val="0"/>
              <w:spacing w:line="360" w:lineRule="exact"/>
              <w:rPr>
                <w:rFonts w:ascii="宋体" w:hAnsi="宋体"/>
                <w:kern w:val="0"/>
                <w:sz w:val="24"/>
                <w:szCs w:val="24"/>
              </w:rPr>
            </w:pPr>
            <w:r>
              <w:rPr>
                <w:rFonts w:ascii="宋体" w:hAnsi="宋体" w:hint="eastAsia"/>
                <w:kern w:val="0"/>
                <w:sz w:val="24"/>
                <w:szCs w:val="24"/>
              </w:rPr>
              <w:t>供货期、质保期</w:t>
            </w:r>
          </w:p>
        </w:tc>
        <w:tc>
          <w:tcPr>
            <w:tcW w:w="1889" w:type="pct"/>
            <w:tcBorders>
              <w:top w:val="single" w:sz="2" w:space="0" w:color="auto"/>
              <w:left w:val="single" w:sz="2" w:space="0" w:color="auto"/>
              <w:bottom w:val="single" w:sz="2" w:space="0" w:color="auto"/>
              <w:right w:val="single" w:sz="2" w:space="0" w:color="auto"/>
            </w:tcBorders>
            <w:vAlign w:val="center"/>
          </w:tcPr>
          <w:p w:rsidR="007F43C2" w:rsidRDefault="005A1897">
            <w:pPr>
              <w:autoSpaceDE w:val="0"/>
              <w:autoSpaceDN w:val="0"/>
              <w:snapToGrid w:val="0"/>
              <w:spacing w:line="360" w:lineRule="exact"/>
              <w:rPr>
                <w:rFonts w:ascii="宋体" w:hAnsi="宋体"/>
                <w:kern w:val="0"/>
                <w:sz w:val="24"/>
                <w:szCs w:val="24"/>
              </w:rPr>
            </w:pPr>
            <w:r>
              <w:rPr>
                <w:rFonts w:ascii="宋体" w:hAnsi="宋体" w:hint="eastAsia"/>
                <w:kern w:val="0"/>
                <w:sz w:val="24"/>
                <w:szCs w:val="24"/>
              </w:rPr>
              <w:t>符合投标人须知前附表要求</w:t>
            </w:r>
          </w:p>
        </w:tc>
      </w:tr>
      <w:tr w:rsidR="007F43C2">
        <w:trPr>
          <w:trHeight w:val="507"/>
          <w:jc w:val="center"/>
        </w:trPr>
        <w:tc>
          <w:tcPr>
            <w:tcW w:w="208" w:type="pct"/>
            <w:vMerge/>
            <w:tcBorders>
              <w:left w:val="single" w:sz="2" w:space="0" w:color="auto"/>
              <w:right w:val="single" w:sz="2" w:space="0" w:color="auto"/>
            </w:tcBorders>
            <w:vAlign w:val="center"/>
          </w:tcPr>
          <w:p w:rsidR="007F43C2" w:rsidRDefault="007F43C2">
            <w:pPr>
              <w:widowControl/>
              <w:jc w:val="left"/>
              <w:rPr>
                <w:rFonts w:ascii="宋体" w:hAnsi="宋体"/>
                <w:kern w:val="0"/>
                <w:sz w:val="24"/>
                <w:szCs w:val="24"/>
              </w:rPr>
            </w:pPr>
          </w:p>
        </w:tc>
        <w:tc>
          <w:tcPr>
            <w:tcW w:w="337" w:type="pct"/>
            <w:vMerge/>
            <w:tcBorders>
              <w:left w:val="single" w:sz="2" w:space="0" w:color="auto"/>
              <w:right w:val="single" w:sz="2" w:space="0" w:color="auto"/>
            </w:tcBorders>
            <w:vAlign w:val="center"/>
          </w:tcPr>
          <w:p w:rsidR="007F43C2" w:rsidRDefault="007F43C2">
            <w:pPr>
              <w:widowControl/>
              <w:jc w:val="left"/>
              <w:rPr>
                <w:rFonts w:ascii="宋体" w:hAnsi="宋体"/>
                <w:kern w:val="0"/>
                <w:sz w:val="24"/>
                <w:szCs w:val="24"/>
              </w:rPr>
            </w:pPr>
          </w:p>
        </w:tc>
        <w:tc>
          <w:tcPr>
            <w:tcW w:w="2566" w:type="pct"/>
            <w:tcBorders>
              <w:top w:val="single" w:sz="2" w:space="0" w:color="auto"/>
              <w:left w:val="single" w:sz="2" w:space="0" w:color="auto"/>
              <w:bottom w:val="single" w:sz="2" w:space="0" w:color="auto"/>
              <w:right w:val="single" w:sz="2" w:space="0" w:color="auto"/>
            </w:tcBorders>
            <w:vAlign w:val="center"/>
          </w:tcPr>
          <w:p w:rsidR="007F43C2" w:rsidRDefault="005A1897">
            <w:pPr>
              <w:autoSpaceDE w:val="0"/>
              <w:autoSpaceDN w:val="0"/>
              <w:snapToGrid w:val="0"/>
              <w:spacing w:line="360" w:lineRule="exact"/>
              <w:rPr>
                <w:rFonts w:ascii="宋体" w:hAnsi="宋体"/>
                <w:kern w:val="0"/>
                <w:sz w:val="24"/>
                <w:szCs w:val="24"/>
              </w:rPr>
            </w:pPr>
            <w:r>
              <w:rPr>
                <w:rFonts w:ascii="宋体" w:hAnsi="宋体" w:hint="eastAsia"/>
                <w:kern w:val="0"/>
                <w:sz w:val="24"/>
                <w:szCs w:val="24"/>
              </w:rPr>
              <w:t>投标保证金</w:t>
            </w:r>
          </w:p>
        </w:tc>
        <w:tc>
          <w:tcPr>
            <w:tcW w:w="1889" w:type="pct"/>
            <w:tcBorders>
              <w:top w:val="single" w:sz="2" w:space="0" w:color="auto"/>
              <w:left w:val="single" w:sz="2" w:space="0" w:color="auto"/>
              <w:bottom w:val="single" w:sz="2" w:space="0" w:color="auto"/>
              <w:right w:val="single" w:sz="2" w:space="0" w:color="auto"/>
            </w:tcBorders>
            <w:vAlign w:val="center"/>
          </w:tcPr>
          <w:p w:rsidR="007F43C2" w:rsidRDefault="005A1897">
            <w:pPr>
              <w:autoSpaceDE w:val="0"/>
              <w:autoSpaceDN w:val="0"/>
              <w:snapToGrid w:val="0"/>
              <w:spacing w:line="360" w:lineRule="exact"/>
              <w:rPr>
                <w:rFonts w:ascii="宋体" w:hAnsi="宋体"/>
                <w:kern w:val="0"/>
                <w:sz w:val="24"/>
                <w:szCs w:val="24"/>
              </w:rPr>
            </w:pPr>
            <w:r>
              <w:rPr>
                <w:rFonts w:ascii="宋体" w:hAnsi="宋体" w:hint="eastAsia"/>
                <w:kern w:val="0"/>
                <w:sz w:val="24"/>
                <w:szCs w:val="24"/>
              </w:rPr>
              <w:t>符合投标人须知前附表要求</w:t>
            </w:r>
          </w:p>
        </w:tc>
      </w:tr>
      <w:tr w:rsidR="007F43C2">
        <w:trPr>
          <w:trHeight w:val="518"/>
          <w:jc w:val="center"/>
        </w:trPr>
        <w:tc>
          <w:tcPr>
            <w:tcW w:w="208" w:type="pct"/>
            <w:vMerge/>
            <w:tcBorders>
              <w:left w:val="single" w:sz="2" w:space="0" w:color="auto"/>
              <w:right w:val="single" w:sz="2" w:space="0" w:color="auto"/>
            </w:tcBorders>
            <w:vAlign w:val="center"/>
          </w:tcPr>
          <w:p w:rsidR="007F43C2" w:rsidRDefault="007F43C2">
            <w:pPr>
              <w:widowControl/>
              <w:jc w:val="left"/>
              <w:rPr>
                <w:rFonts w:ascii="宋体" w:hAnsi="宋体"/>
                <w:kern w:val="0"/>
                <w:sz w:val="24"/>
                <w:szCs w:val="24"/>
              </w:rPr>
            </w:pPr>
          </w:p>
        </w:tc>
        <w:tc>
          <w:tcPr>
            <w:tcW w:w="337" w:type="pct"/>
            <w:vMerge/>
            <w:tcBorders>
              <w:left w:val="single" w:sz="2" w:space="0" w:color="auto"/>
              <w:right w:val="single" w:sz="2" w:space="0" w:color="auto"/>
            </w:tcBorders>
            <w:vAlign w:val="center"/>
          </w:tcPr>
          <w:p w:rsidR="007F43C2" w:rsidRDefault="007F43C2">
            <w:pPr>
              <w:widowControl/>
              <w:jc w:val="left"/>
              <w:rPr>
                <w:rFonts w:ascii="宋体" w:hAnsi="宋体"/>
                <w:kern w:val="0"/>
                <w:sz w:val="24"/>
                <w:szCs w:val="24"/>
              </w:rPr>
            </w:pPr>
          </w:p>
        </w:tc>
        <w:tc>
          <w:tcPr>
            <w:tcW w:w="2566" w:type="pct"/>
            <w:tcBorders>
              <w:top w:val="single" w:sz="2" w:space="0" w:color="auto"/>
              <w:left w:val="single" w:sz="2" w:space="0" w:color="auto"/>
              <w:bottom w:val="single" w:sz="2" w:space="0" w:color="auto"/>
              <w:right w:val="single" w:sz="2" w:space="0" w:color="auto"/>
            </w:tcBorders>
            <w:vAlign w:val="center"/>
          </w:tcPr>
          <w:p w:rsidR="007F43C2" w:rsidRDefault="005A1897">
            <w:pPr>
              <w:spacing w:line="400" w:lineRule="exact"/>
              <w:rPr>
                <w:rFonts w:ascii="宋体" w:hAnsi="宋体"/>
                <w:sz w:val="24"/>
                <w:szCs w:val="24"/>
              </w:rPr>
            </w:pPr>
            <w:r>
              <w:rPr>
                <w:rFonts w:ascii="宋体" w:hAnsi="宋体" w:hint="eastAsia"/>
                <w:sz w:val="24"/>
                <w:szCs w:val="24"/>
              </w:rPr>
              <w:t>所投产品种类、数量</w:t>
            </w:r>
          </w:p>
        </w:tc>
        <w:tc>
          <w:tcPr>
            <w:tcW w:w="1889" w:type="pct"/>
            <w:tcBorders>
              <w:top w:val="single" w:sz="2" w:space="0" w:color="auto"/>
              <w:left w:val="single" w:sz="2" w:space="0" w:color="auto"/>
              <w:bottom w:val="single" w:sz="2" w:space="0" w:color="auto"/>
              <w:right w:val="single" w:sz="2" w:space="0" w:color="auto"/>
            </w:tcBorders>
            <w:vAlign w:val="center"/>
          </w:tcPr>
          <w:p w:rsidR="007F43C2" w:rsidRDefault="005A1897">
            <w:pPr>
              <w:spacing w:line="400" w:lineRule="exact"/>
              <w:rPr>
                <w:rFonts w:ascii="宋体" w:hAnsi="宋体"/>
                <w:sz w:val="24"/>
                <w:szCs w:val="24"/>
              </w:rPr>
            </w:pPr>
            <w:r>
              <w:rPr>
                <w:rFonts w:ascii="宋体" w:hAnsi="宋体" w:hint="eastAsia"/>
                <w:sz w:val="24"/>
                <w:szCs w:val="24"/>
              </w:rPr>
              <w:t>须实质性响应招标文件需求</w:t>
            </w:r>
          </w:p>
        </w:tc>
      </w:tr>
      <w:tr w:rsidR="007F43C2">
        <w:trPr>
          <w:trHeight w:val="422"/>
          <w:jc w:val="center"/>
        </w:trPr>
        <w:tc>
          <w:tcPr>
            <w:tcW w:w="208" w:type="pct"/>
            <w:vMerge/>
            <w:tcBorders>
              <w:left w:val="single" w:sz="2" w:space="0" w:color="auto"/>
              <w:right w:val="single" w:sz="2" w:space="0" w:color="auto"/>
            </w:tcBorders>
            <w:vAlign w:val="center"/>
          </w:tcPr>
          <w:p w:rsidR="007F43C2" w:rsidRDefault="007F43C2">
            <w:pPr>
              <w:widowControl/>
              <w:jc w:val="left"/>
              <w:rPr>
                <w:rFonts w:ascii="宋体" w:hAnsi="宋体"/>
                <w:kern w:val="0"/>
                <w:sz w:val="24"/>
                <w:szCs w:val="24"/>
              </w:rPr>
            </w:pPr>
          </w:p>
        </w:tc>
        <w:tc>
          <w:tcPr>
            <w:tcW w:w="337" w:type="pct"/>
            <w:vMerge/>
            <w:tcBorders>
              <w:left w:val="single" w:sz="2" w:space="0" w:color="auto"/>
              <w:right w:val="single" w:sz="2" w:space="0" w:color="auto"/>
            </w:tcBorders>
            <w:vAlign w:val="center"/>
          </w:tcPr>
          <w:p w:rsidR="007F43C2" w:rsidRDefault="007F43C2">
            <w:pPr>
              <w:widowControl/>
              <w:jc w:val="left"/>
              <w:rPr>
                <w:rFonts w:ascii="宋体" w:hAnsi="宋体"/>
                <w:kern w:val="0"/>
                <w:sz w:val="24"/>
                <w:szCs w:val="24"/>
              </w:rPr>
            </w:pPr>
          </w:p>
        </w:tc>
        <w:tc>
          <w:tcPr>
            <w:tcW w:w="2566" w:type="pct"/>
            <w:tcBorders>
              <w:top w:val="single" w:sz="2" w:space="0" w:color="auto"/>
              <w:left w:val="single" w:sz="2" w:space="0" w:color="auto"/>
              <w:bottom w:val="single" w:sz="2" w:space="0" w:color="auto"/>
              <w:right w:val="single" w:sz="2" w:space="0" w:color="auto"/>
            </w:tcBorders>
            <w:vAlign w:val="center"/>
          </w:tcPr>
          <w:p w:rsidR="007F43C2" w:rsidRDefault="005A1897">
            <w:pPr>
              <w:autoSpaceDE w:val="0"/>
              <w:autoSpaceDN w:val="0"/>
              <w:snapToGrid w:val="0"/>
              <w:spacing w:line="360" w:lineRule="exact"/>
              <w:rPr>
                <w:rFonts w:ascii="宋体" w:hAnsi="宋体"/>
                <w:kern w:val="0"/>
                <w:sz w:val="24"/>
                <w:szCs w:val="24"/>
              </w:rPr>
            </w:pPr>
            <w:r>
              <w:rPr>
                <w:rFonts w:ascii="宋体" w:hAnsi="宋体" w:hint="eastAsia"/>
                <w:kern w:val="0"/>
                <w:sz w:val="24"/>
                <w:szCs w:val="24"/>
              </w:rPr>
              <w:t>其他</w:t>
            </w:r>
          </w:p>
        </w:tc>
        <w:tc>
          <w:tcPr>
            <w:tcW w:w="1889" w:type="pct"/>
            <w:tcBorders>
              <w:top w:val="single" w:sz="2" w:space="0" w:color="auto"/>
              <w:left w:val="single" w:sz="2" w:space="0" w:color="auto"/>
              <w:bottom w:val="single" w:sz="2" w:space="0" w:color="auto"/>
              <w:right w:val="single" w:sz="2" w:space="0" w:color="auto"/>
            </w:tcBorders>
            <w:vAlign w:val="center"/>
          </w:tcPr>
          <w:p w:rsidR="007F43C2" w:rsidRDefault="005A1897">
            <w:pPr>
              <w:autoSpaceDE w:val="0"/>
              <w:autoSpaceDN w:val="0"/>
              <w:snapToGrid w:val="0"/>
              <w:spacing w:line="360" w:lineRule="exact"/>
              <w:rPr>
                <w:rFonts w:ascii="宋体" w:hAnsi="宋体"/>
                <w:kern w:val="0"/>
                <w:sz w:val="24"/>
                <w:szCs w:val="24"/>
              </w:rPr>
            </w:pPr>
            <w:r>
              <w:rPr>
                <w:rFonts w:ascii="宋体" w:hAnsi="宋体" w:hint="eastAsia"/>
                <w:kern w:val="0"/>
                <w:sz w:val="24"/>
                <w:szCs w:val="24"/>
              </w:rPr>
              <w:t>招标文件规定的其他实质性要求</w:t>
            </w:r>
          </w:p>
        </w:tc>
      </w:tr>
      <w:tr w:rsidR="007F43C2">
        <w:trPr>
          <w:trHeight w:val="2228"/>
          <w:jc w:val="center"/>
        </w:trPr>
        <w:tc>
          <w:tcPr>
            <w:tcW w:w="5000" w:type="pct"/>
            <w:gridSpan w:val="4"/>
            <w:tcBorders>
              <w:top w:val="single" w:sz="2" w:space="0" w:color="auto"/>
              <w:left w:val="single" w:sz="2" w:space="0" w:color="auto"/>
              <w:bottom w:val="single" w:sz="8" w:space="0" w:color="auto"/>
              <w:right w:val="single" w:sz="2" w:space="0" w:color="auto"/>
            </w:tcBorders>
            <w:vAlign w:val="center"/>
          </w:tcPr>
          <w:p w:rsidR="007F43C2" w:rsidRDefault="005A1897">
            <w:pPr>
              <w:spacing w:line="360" w:lineRule="exact"/>
              <w:rPr>
                <w:rFonts w:ascii="宋体" w:hAnsi="宋体"/>
                <w:sz w:val="24"/>
                <w:szCs w:val="24"/>
              </w:rPr>
            </w:pPr>
            <w:r>
              <w:rPr>
                <w:rFonts w:ascii="宋体" w:hAnsi="宋体" w:hint="eastAsia"/>
                <w:sz w:val="24"/>
                <w:szCs w:val="24"/>
              </w:rPr>
              <w:t>1.以上内容由评标委员会按照评审标准逐项进行评审，判断响应情况，实质性响应的应评为通过，否则应评为不通过；有任何一项未通过的，投标文件将被否决。</w:t>
            </w:r>
          </w:p>
          <w:p w:rsidR="007F43C2" w:rsidRDefault="005A1897">
            <w:pPr>
              <w:autoSpaceDE w:val="0"/>
              <w:autoSpaceDN w:val="0"/>
              <w:snapToGrid w:val="0"/>
              <w:spacing w:line="360" w:lineRule="exact"/>
              <w:rPr>
                <w:rFonts w:ascii="宋体" w:hAnsi="宋体"/>
                <w:kern w:val="10"/>
                <w:sz w:val="24"/>
                <w:szCs w:val="24"/>
              </w:rPr>
            </w:pPr>
            <w:r>
              <w:rPr>
                <w:rFonts w:ascii="宋体" w:hAnsi="宋体" w:hint="eastAsia"/>
                <w:sz w:val="24"/>
                <w:szCs w:val="24"/>
              </w:rPr>
              <w:t>2.以上审查材料如因年检或升级等客观原因导致无法在评标时提交的，投标人可以出具</w:t>
            </w:r>
            <w:r>
              <w:rPr>
                <w:rFonts w:ascii="宋体" w:hAnsi="宋体" w:hint="eastAsia"/>
                <w:kern w:val="10"/>
                <w:sz w:val="24"/>
                <w:szCs w:val="24"/>
              </w:rPr>
              <w:t>公证件或相关行政主管部门出具的书面证明材料，公证件或证明材料必须注明证书主要内容。</w:t>
            </w:r>
          </w:p>
          <w:p w:rsidR="007F43C2" w:rsidRDefault="005A1897">
            <w:pPr>
              <w:autoSpaceDE w:val="0"/>
              <w:autoSpaceDN w:val="0"/>
              <w:snapToGrid w:val="0"/>
              <w:spacing w:line="360" w:lineRule="exact"/>
              <w:rPr>
                <w:rFonts w:ascii="宋体" w:hAnsi="宋体"/>
                <w:kern w:val="10"/>
                <w:sz w:val="24"/>
                <w:szCs w:val="24"/>
              </w:rPr>
            </w:pPr>
            <w:r>
              <w:rPr>
                <w:rFonts w:ascii="宋体" w:hAnsi="宋体" w:hint="eastAsia"/>
                <w:kern w:val="10"/>
                <w:sz w:val="24"/>
                <w:szCs w:val="24"/>
              </w:rPr>
              <w:t>3.投标人所有资料均须在投标截止时间前提交，逾期不予接收。</w:t>
            </w:r>
          </w:p>
        </w:tc>
      </w:tr>
    </w:tbl>
    <w:p w:rsidR="007F43C2" w:rsidRDefault="007F43C2">
      <w:pPr>
        <w:tabs>
          <w:tab w:val="left" w:pos="360"/>
          <w:tab w:val="left" w:pos="540"/>
          <w:tab w:val="left" w:pos="3600"/>
          <w:tab w:val="left" w:pos="3780"/>
          <w:tab w:val="left" w:pos="8460"/>
          <w:tab w:val="left" w:pos="9180"/>
        </w:tabs>
        <w:adjustRightInd w:val="0"/>
        <w:snapToGrid w:val="0"/>
        <w:spacing w:line="400" w:lineRule="exact"/>
        <w:ind w:rightChars="-10" w:right="-21"/>
        <w:jc w:val="center"/>
        <w:rPr>
          <w:rFonts w:ascii="宋体" w:hAnsi="宋体"/>
          <w:b/>
          <w:sz w:val="24"/>
        </w:rPr>
      </w:pPr>
    </w:p>
    <w:p w:rsidR="007F43C2" w:rsidRDefault="005A1897">
      <w:pPr>
        <w:tabs>
          <w:tab w:val="left" w:pos="360"/>
          <w:tab w:val="left" w:pos="540"/>
          <w:tab w:val="left" w:pos="3600"/>
          <w:tab w:val="left" w:pos="3780"/>
          <w:tab w:val="left" w:pos="8460"/>
          <w:tab w:val="left" w:pos="9180"/>
        </w:tabs>
        <w:adjustRightInd w:val="0"/>
        <w:snapToGrid w:val="0"/>
        <w:spacing w:line="400" w:lineRule="exact"/>
        <w:ind w:rightChars="-10" w:right="-21"/>
        <w:jc w:val="center"/>
        <w:rPr>
          <w:rFonts w:ascii="宋体" w:hAnsi="宋体"/>
          <w:b/>
          <w:sz w:val="24"/>
        </w:rPr>
      </w:pPr>
      <w:r>
        <w:rPr>
          <w:rFonts w:ascii="宋体" w:hAnsi="宋体"/>
          <w:b/>
          <w:sz w:val="24"/>
        </w:rPr>
        <w:br w:type="page"/>
      </w:r>
      <w:r>
        <w:rPr>
          <w:rFonts w:ascii="宋体" w:hAnsi="宋体" w:hint="eastAsia"/>
          <w:b/>
          <w:sz w:val="24"/>
        </w:rPr>
        <w:lastRenderedPageBreak/>
        <w:t>评标办法前附表（二）</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9"/>
        <w:gridCol w:w="1109"/>
        <w:gridCol w:w="5949"/>
        <w:gridCol w:w="872"/>
      </w:tblGrid>
      <w:tr w:rsidR="007F43C2">
        <w:trPr>
          <w:trHeight w:val="932"/>
          <w:jc w:val="center"/>
        </w:trPr>
        <w:tc>
          <w:tcPr>
            <w:tcW w:w="882" w:type="pct"/>
            <w:tcBorders>
              <w:top w:val="single" w:sz="4" w:space="0" w:color="auto"/>
              <w:left w:val="single" w:sz="4" w:space="0" w:color="auto"/>
              <w:bottom w:val="single" w:sz="4" w:space="0" w:color="auto"/>
              <w:right w:val="single" w:sz="4" w:space="0" w:color="auto"/>
            </w:tcBorders>
            <w:vAlign w:val="center"/>
          </w:tcPr>
          <w:p w:rsidR="007F43C2" w:rsidRDefault="005A1897">
            <w:pPr>
              <w:spacing w:line="360" w:lineRule="auto"/>
              <w:jc w:val="center"/>
              <w:rPr>
                <w:rFonts w:ascii="宋体" w:hAnsi="宋体" w:cs="宋体"/>
                <w:b/>
                <w:bCs/>
              </w:rPr>
            </w:pPr>
            <w:r>
              <w:rPr>
                <w:rFonts w:ascii="宋体" w:hAnsi="宋体" w:hint="eastAsia"/>
                <w:b/>
                <w:bCs/>
                <w:sz w:val="24"/>
              </w:rPr>
              <w:t>类别</w:t>
            </w:r>
          </w:p>
        </w:tc>
        <w:tc>
          <w:tcPr>
            <w:tcW w:w="576" w:type="pct"/>
            <w:tcBorders>
              <w:top w:val="single" w:sz="4" w:space="0" w:color="auto"/>
              <w:left w:val="single" w:sz="4" w:space="0" w:color="auto"/>
              <w:bottom w:val="single" w:sz="4" w:space="0" w:color="auto"/>
              <w:right w:val="single" w:sz="4" w:space="0" w:color="auto"/>
            </w:tcBorders>
            <w:vAlign w:val="center"/>
          </w:tcPr>
          <w:p w:rsidR="007F43C2" w:rsidRDefault="005A1897">
            <w:pPr>
              <w:spacing w:line="360" w:lineRule="auto"/>
              <w:jc w:val="center"/>
              <w:rPr>
                <w:rFonts w:ascii="宋体" w:hAnsi="宋体" w:cs="宋体"/>
                <w:b/>
                <w:bCs/>
              </w:rPr>
            </w:pPr>
            <w:r>
              <w:rPr>
                <w:rFonts w:ascii="宋体" w:hAnsi="宋体" w:cs="宋体" w:hint="eastAsia"/>
                <w:b/>
                <w:bCs/>
                <w:sz w:val="24"/>
              </w:rPr>
              <w:t>评分内容</w:t>
            </w:r>
          </w:p>
        </w:tc>
        <w:tc>
          <w:tcPr>
            <w:tcW w:w="3089" w:type="pct"/>
            <w:tcBorders>
              <w:top w:val="single" w:sz="4" w:space="0" w:color="auto"/>
              <w:left w:val="single" w:sz="4" w:space="0" w:color="auto"/>
              <w:bottom w:val="single" w:sz="4" w:space="0" w:color="auto"/>
              <w:right w:val="single" w:sz="4" w:space="0" w:color="auto"/>
            </w:tcBorders>
            <w:vAlign w:val="center"/>
          </w:tcPr>
          <w:p w:rsidR="007F43C2" w:rsidRDefault="005A1897">
            <w:pPr>
              <w:spacing w:line="360" w:lineRule="auto"/>
              <w:jc w:val="center"/>
              <w:rPr>
                <w:rFonts w:ascii="宋体" w:hAnsi="宋体" w:cs="宋体"/>
                <w:b/>
                <w:bCs/>
              </w:rPr>
            </w:pPr>
            <w:r>
              <w:rPr>
                <w:rFonts w:ascii="宋体" w:hAnsi="宋体" w:cs="宋体" w:hint="eastAsia"/>
                <w:b/>
                <w:bCs/>
                <w:sz w:val="24"/>
              </w:rPr>
              <w:t>指标描述</w:t>
            </w:r>
          </w:p>
        </w:tc>
        <w:tc>
          <w:tcPr>
            <w:tcW w:w="453" w:type="pct"/>
            <w:tcBorders>
              <w:top w:val="single" w:sz="4" w:space="0" w:color="auto"/>
              <w:left w:val="single" w:sz="4" w:space="0" w:color="auto"/>
              <w:bottom w:val="single" w:sz="4" w:space="0" w:color="auto"/>
              <w:right w:val="single" w:sz="4" w:space="0" w:color="auto"/>
            </w:tcBorders>
            <w:vAlign w:val="center"/>
          </w:tcPr>
          <w:p w:rsidR="007F43C2" w:rsidRDefault="005A1897">
            <w:pPr>
              <w:spacing w:line="360" w:lineRule="auto"/>
              <w:jc w:val="center"/>
              <w:rPr>
                <w:rFonts w:ascii="宋体" w:hAnsi="宋体" w:cs="宋体"/>
                <w:b/>
                <w:bCs/>
              </w:rPr>
            </w:pPr>
            <w:r>
              <w:rPr>
                <w:rFonts w:ascii="宋体" w:hAnsi="宋体" w:cs="宋体" w:hint="eastAsia"/>
                <w:b/>
                <w:bCs/>
                <w:sz w:val="24"/>
              </w:rPr>
              <w:t>分值范围</w:t>
            </w:r>
          </w:p>
        </w:tc>
      </w:tr>
      <w:tr w:rsidR="007F43C2">
        <w:trPr>
          <w:trHeight w:val="2206"/>
          <w:jc w:val="center"/>
        </w:trPr>
        <w:tc>
          <w:tcPr>
            <w:tcW w:w="882" w:type="pct"/>
            <w:vMerge w:val="restart"/>
            <w:tcBorders>
              <w:top w:val="single" w:sz="4" w:space="0" w:color="auto"/>
              <w:left w:val="single" w:sz="4" w:space="0" w:color="auto"/>
              <w:right w:val="single" w:sz="4" w:space="0" w:color="auto"/>
            </w:tcBorders>
            <w:vAlign w:val="center"/>
          </w:tcPr>
          <w:p w:rsidR="007F43C2" w:rsidRDefault="005A1897">
            <w:pPr>
              <w:spacing w:line="360" w:lineRule="auto"/>
              <w:jc w:val="center"/>
              <w:rPr>
                <w:rFonts w:ascii="宋体" w:hAnsi="宋体" w:cs="宋体"/>
                <w:b/>
                <w:bCs/>
                <w:sz w:val="24"/>
              </w:rPr>
            </w:pPr>
            <w:r>
              <w:rPr>
                <w:rFonts w:ascii="宋体" w:hAnsi="宋体" w:cs="宋体" w:hint="eastAsia"/>
                <w:b/>
                <w:bCs/>
                <w:sz w:val="24"/>
              </w:rPr>
              <w:t>技术资信分（70分）</w:t>
            </w:r>
          </w:p>
        </w:tc>
        <w:tc>
          <w:tcPr>
            <w:tcW w:w="576" w:type="pct"/>
            <w:tcBorders>
              <w:top w:val="single" w:sz="4" w:space="0" w:color="auto"/>
              <w:left w:val="single" w:sz="4" w:space="0" w:color="auto"/>
              <w:bottom w:val="single" w:sz="4" w:space="0" w:color="auto"/>
              <w:right w:val="single" w:sz="4" w:space="0" w:color="auto"/>
            </w:tcBorders>
            <w:vAlign w:val="center"/>
          </w:tcPr>
          <w:p w:rsidR="007F43C2" w:rsidRDefault="005A1897">
            <w:pPr>
              <w:spacing w:line="360" w:lineRule="auto"/>
              <w:jc w:val="center"/>
              <w:rPr>
                <w:rFonts w:ascii="宋体" w:hAnsi="宋体"/>
                <w:bCs/>
              </w:rPr>
            </w:pPr>
            <w:r>
              <w:rPr>
                <w:rFonts w:ascii="宋体" w:hAnsi="宋体" w:hint="eastAsia"/>
                <w:bCs/>
                <w:sz w:val="24"/>
              </w:rPr>
              <w:t>投标产品技术参数</w:t>
            </w:r>
          </w:p>
        </w:tc>
        <w:tc>
          <w:tcPr>
            <w:tcW w:w="3089" w:type="pct"/>
            <w:tcBorders>
              <w:top w:val="single" w:sz="4" w:space="0" w:color="auto"/>
              <w:left w:val="single" w:sz="4" w:space="0" w:color="auto"/>
              <w:bottom w:val="single" w:sz="4" w:space="0" w:color="auto"/>
              <w:right w:val="single" w:sz="4" w:space="0" w:color="auto"/>
            </w:tcBorders>
            <w:vAlign w:val="center"/>
          </w:tcPr>
          <w:p w:rsidR="007F43C2" w:rsidRDefault="0002693F">
            <w:pPr>
              <w:spacing w:line="360" w:lineRule="auto"/>
              <w:jc w:val="left"/>
              <w:rPr>
                <w:rFonts w:ascii="宋体" w:hAnsi="宋体"/>
                <w:bCs/>
                <w:sz w:val="24"/>
              </w:rPr>
            </w:pPr>
            <w:r>
              <w:rPr>
                <w:rFonts w:ascii="宋体" w:hAnsi="宋体" w:hint="eastAsia"/>
                <w:bCs/>
                <w:sz w:val="24"/>
              </w:rPr>
              <w:t>投标人</w:t>
            </w:r>
            <w:r w:rsidR="005A1897">
              <w:rPr>
                <w:rFonts w:ascii="宋体" w:hAnsi="宋体" w:hint="eastAsia"/>
                <w:bCs/>
                <w:sz w:val="24"/>
              </w:rPr>
              <w:t>所投产品完全满足或优于招标技术参数要求的得满分。</w:t>
            </w:r>
          </w:p>
          <w:p w:rsidR="007F43C2" w:rsidRDefault="005A1897">
            <w:pPr>
              <w:spacing w:line="360" w:lineRule="auto"/>
              <w:jc w:val="left"/>
              <w:rPr>
                <w:rFonts w:ascii="宋体" w:hAnsi="宋体"/>
                <w:bCs/>
                <w:sz w:val="24"/>
              </w:rPr>
            </w:pPr>
            <w:r>
              <w:rPr>
                <w:rFonts w:ascii="宋体" w:hAnsi="宋体" w:hint="eastAsia"/>
                <w:bCs/>
                <w:sz w:val="24"/>
              </w:rPr>
              <w:t>招标文件采购需求中的灯具技术要求：</w:t>
            </w:r>
          </w:p>
          <w:p w:rsidR="007F43C2" w:rsidRDefault="005A1897">
            <w:pPr>
              <w:numPr>
                <w:ilvl w:val="0"/>
                <w:numId w:val="1"/>
              </w:numPr>
              <w:spacing w:line="360" w:lineRule="auto"/>
              <w:jc w:val="left"/>
              <w:rPr>
                <w:rFonts w:ascii="宋体" w:hAnsi="宋体"/>
                <w:bCs/>
                <w:sz w:val="24"/>
              </w:rPr>
            </w:pPr>
            <w:r>
              <w:rPr>
                <w:rFonts w:ascii="宋体" w:hAnsi="宋体" w:hint="eastAsia"/>
                <w:bCs/>
                <w:sz w:val="24"/>
              </w:rPr>
              <w:t>加★项为必须满足项，不满足则投标无效；</w:t>
            </w:r>
          </w:p>
          <w:p w:rsidR="007F43C2" w:rsidRDefault="005A1897">
            <w:pPr>
              <w:numPr>
                <w:ilvl w:val="0"/>
                <w:numId w:val="1"/>
              </w:numPr>
              <w:spacing w:line="360" w:lineRule="auto"/>
              <w:jc w:val="left"/>
              <w:rPr>
                <w:rFonts w:ascii="宋体" w:hAnsi="宋体"/>
                <w:bCs/>
                <w:sz w:val="24"/>
              </w:rPr>
            </w:pPr>
            <w:r>
              <w:rPr>
                <w:rFonts w:ascii="宋体" w:hAnsi="宋体" w:hint="eastAsia"/>
                <w:bCs/>
                <w:sz w:val="24"/>
              </w:rPr>
              <w:t>加█项每满足一项得2分，最多得12分；</w:t>
            </w:r>
          </w:p>
          <w:p w:rsidR="007F43C2" w:rsidRDefault="005A1897">
            <w:pPr>
              <w:numPr>
                <w:ilvl w:val="0"/>
                <w:numId w:val="1"/>
              </w:numPr>
              <w:spacing w:line="360" w:lineRule="auto"/>
              <w:jc w:val="left"/>
              <w:rPr>
                <w:rFonts w:ascii="宋体" w:hAnsi="宋体"/>
                <w:bCs/>
                <w:sz w:val="24"/>
              </w:rPr>
            </w:pPr>
            <w:r>
              <w:rPr>
                <w:rFonts w:ascii="宋体" w:hAnsi="宋体" w:hint="eastAsia"/>
                <w:bCs/>
                <w:sz w:val="24"/>
              </w:rPr>
              <w:t>其他项每满足一项得1分，最多得8分；</w:t>
            </w:r>
          </w:p>
          <w:p w:rsidR="007F43C2" w:rsidRDefault="005A1897">
            <w:pPr>
              <w:spacing w:line="360" w:lineRule="auto"/>
              <w:jc w:val="left"/>
              <w:rPr>
                <w:rFonts w:ascii="宋体" w:hAnsi="宋体" w:cs="宋体"/>
                <w:b/>
                <w:bCs/>
                <w:kern w:val="0"/>
                <w:szCs w:val="21"/>
                <w:lang w:val="zh-CN" w:bidi="zh-CN"/>
              </w:rPr>
            </w:pPr>
            <w:r>
              <w:rPr>
                <w:rFonts w:ascii="宋体" w:hAnsi="宋体" w:hint="eastAsia"/>
                <w:b/>
                <w:bCs/>
                <w:sz w:val="24"/>
              </w:rPr>
              <w:t>注：标注“★”参数投标文件中需提供证明材料。</w:t>
            </w:r>
          </w:p>
        </w:tc>
        <w:tc>
          <w:tcPr>
            <w:tcW w:w="453" w:type="pct"/>
            <w:tcBorders>
              <w:top w:val="single" w:sz="4" w:space="0" w:color="auto"/>
              <w:left w:val="single" w:sz="4" w:space="0" w:color="auto"/>
              <w:bottom w:val="single" w:sz="4" w:space="0" w:color="auto"/>
              <w:right w:val="single" w:sz="4" w:space="0" w:color="auto"/>
            </w:tcBorders>
            <w:vAlign w:val="center"/>
          </w:tcPr>
          <w:p w:rsidR="007F43C2" w:rsidRDefault="005A1897">
            <w:pPr>
              <w:spacing w:line="360" w:lineRule="auto"/>
              <w:jc w:val="center"/>
              <w:rPr>
                <w:rFonts w:ascii="宋体" w:hAnsi="宋体"/>
                <w:bCs/>
              </w:rPr>
            </w:pPr>
            <w:r>
              <w:rPr>
                <w:rFonts w:ascii="宋体" w:hAnsi="宋体"/>
                <w:bCs/>
                <w:sz w:val="24"/>
              </w:rPr>
              <w:t>0</w:t>
            </w:r>
            <w:r>
              <w:rPr>
                <w:rFonts w:ascii="宋体" w:hAnsi="宋体" w:hint="eastAsia"/>
                <w:bCs/>
                <w:sz w:val="24"/>
              </w:rPr>
              <w:t>-</w:t>
            </w:r>
            <w:r>
              <w:rPr>
                <w:rFonts w:ascii="宋体" w:hAnsi="宋体"/>
                <w:bCs/>
                <w:sz w:val="24"/>
              </w:rPr>
              <w:t>20</w:t>
            </w:r>
            <w:r>
              <w:rPr>
                <w:rFonts w:ascii="宋体" w:hAnsi="宋体" w:hint="eastAsia"/>
                <w:bCs/>
                <w:sz w:val="24"/>
              </w:rPr>
              <w:t>分</w:t>
            </w:r>
          </w:p>
        </w:tc>
      </w:tr>
      <w:tr w:rsidR="007F43C2">
        <w:trPr>
          <w:trHeight w:val="1563"/>
          <w:jc w:val="center"/>
        </w:trPr>
        <w:tc>
          <w:tcPr>
            <w:tcW w:w="882" w:type="pct"/>
            <w:vMerge/>
            <w:tcBorders>
              <w:left w:val="single" w:sz="4" w:space="0" w:color="auto"/>
              <w:right w:val="single" w:sz="4" w:space="0" w:color="auto"/>
            </w:tcBorders>
            <w:vAlign w:val="center"/>
          </w:tcPr>
          <w:p w:rsidR="007F43C2" w:rsidRDefault="007F43C2">
            <w:pPr>
              <w:spacing w:line="360" w:lineRule="auto"/>
              <w:rPr>
                <w:rFonts w:ascii="宋体" w:hAnsi="宋体" w:cs="宋体"/>
                <w:bCs/>
              </w:rPr>
            </w:pPr>
          </w:p>
        </w:tc>
        <w:tc>
          <w:tcPr>
            <w:tcW w:w="576" w:type="pct"/>
            <w:tcBorders>
              <w:top w:val="single" w:sz="4" w:space="0" w:color="auto"/>
              <w:left w:val="single" w:sz="4" w:space="0" w:color="auto"/>
              <w:bottom w:val="single" w:sz="4" w:space="0" w:color="auto"/>
              <w:right w:val="single" w:sz="4" w:space="0" w:color="auto"/>
            </w:tcBorders>
            <w:vAlign w:val="center"/>
          </w:tcPr>
          <w:p w:rsidR="007F43C2" w:rsidRDefault="005A1897">
            <w:pPr>
              <w:spacing w:line="360" w:lineRule="auto"/>
              <w:jc w:val="center"/>
              <w:rPr>
                <w:rFonts w:ascii="宋体" w:hAnsi="宋体"/>
                <w:bCs/>
                <w:sz w:val="24"/>
              </w:rPr>
            </w:pPr>
            <w:r>
              <w:rPr>
                <w:rFonts w:ascii="宋体" w:hAnsi="宋体" w:hint="eastAsia"/>
                <w:bCs/>
                <w:sz w:val="24"/>
              </w:rPr>
              <w:t>企业业绩</w:t>
            </w:r>
          </w:p>
        </w:tc>
        <w:tc>
          <w:tcPr>
            <w:tcW w:w="3089" w:type="pct"/>
            <w:tcBorders>
              <w:top w:val="single" w:sz="4" w:space="0" w:color="auto"/>
              <w:left w:val="single" w:sz="4" w:space="0" w:color="auto"/>
              <w:bottom w:val="single" w:sz="4" w:space="0" w:color="auto"/>
              <w:right w:val="single" w:sz="4" w:space="0" w:color="auto"/>
            </w:tcBorders>
            <w:vAlign w:val="center"/>
          </w:tcPr>
          <w:p w:rsidR="007F43C2" w:rsidRDefault="005A1897">
            <w:pPr>
              <w:spacing w:line="360" w:lineRule="auto"/>
              <w:jc w:val="left"/>
              <w:rPr>
                <w:rFonts w:ascii="宋体" w:hAnsi="宋体"/>
                <w:bCs/>
                <w:sz w:val="24"/>
              </w:rPr>
            </w:pPr>
            <w:r>
              <w:rPr>
                <w:rFonts w:ascii="宋体" w:hAnsi="宋体" w:hint="eastAsia"/>
                <w:bCs/>
                <w:sz w:val="24"/>
              </w:rPr>
              <w:t>投标人自2020年1月1日至投标截止时间（以合同签订时间为准）承担过体育赛事场馆专业照明类似业绩的每提供1份得4.5分，最多得9分。</w:t>
            </w:r>
          </w:p>
          <w:p w:rsidR="007F43C2" w:rsidRDefault="005A1897">
            <w:pPr>
              <w:spacing w:line="360" w:lineRule="auto"/>
              <w:jc w:val="left"/>
              <w:rPr>
                <w:rFonts w:ascii="宋体" w:hAnsi="宋体"/>
                <w:b/>
                <w:bCs/>
                <w:sz w:val="24"/>
              </w:rPr>
            </w:pPr>
            <w:r>
              <w:rPr>
                <w:rFonts w:ascii="宋体" w:hAnsi="宋体" w:hint="eastAsia"/>
                <w:b/>
                <w:bCs/>
                <w:sz w:val="24"/>
              </w:rPr>
              <w:t>注：投标人须提供合同扫描件及业主使用意见反馈表，合同必须清晰的反映合同签订时间,否则不得分。</w:t>
            </w:r>
          </w:p>
        </w:tc>
        <w:tc>
          <w:tcPr>
            <w:tcW w:w="453" w:type="pct"/>
            <w:tcBorders>
              <w:top w:val="single" w:sz="4" w:space="0" w:color="auto"/>
              <w:left w:val="single" w:sz="4" w:space="0" w:color="auto"/>
              <w:bottom w:val="single" w:sz="4" w:space="0" w:color="auto"/>
              <w:right w:val="single" w:sz="4" w:space="0" w:color="auto"/>
            </w:tcBorders>
            <w:vAlign w:val="center"/>
          </w:tcPr>
          <w:p w:rsidR="007F43C2" w:rsidRDefault="005A1897">
            <w:pPr>
              <w:spacing w:line="360" w:lineRule="auto"/>
              <w:jc w:val="center"/>
              <w:rPr>
                <w:rFonts w:ascii="宋体" w:hAnsi="宋体" w:cs="宋体"/>
                <w:bCs/>
              </w:rPr>
            </w:pPr>
            <w:r>
              <w:rPr>
                <w:rFonts w:ascii="宋体" w:hAnsi="宋体" w:cs="宋体"/>
                <w:bCs/>
                <w:sz w:val="24"/>
              </w:rPr>
              <w:t>0-9</w:t>
            </w:r>
            <w:r>
              <w:rPr>
                <w:rFonts w:ascii="宋体" w:hAnsi="宋体" w:cs="宋体" w:hint="eastAsia"/>
                <w:bCs/>
                <w:sz w:val="24"/>
              </w:rPr>
              <w:t>分</w:t>
            </w:r>
          </w:p>
        </w:tc>
      </w:tr>
      <w:tr w:rsidR="007F43C2">
        <w:trPr>
          <w:trHeight w:val="983"/>
          <w:jc w:val="center"/>
        </w:trPr>
        <w:tc>
          <w:tcPr>
            <w:tcW w:w="882" w:type="pct"/>
            <w:vMerge/>
            <w:tcBorders>
              <w:left w:val="single" w:sz="4" w:space="0" w:color="auto"/>
              <w:right w:val="single" w:sz="4" w:space="0" w:color="auto"/>
            </w:tcBorders>
            <w:vAlign w:val="center"/>
          </w:tcPr>
          <w:p w:rsidR="007F43C2" w:rsidRDefault="007F43C2">
            <w:pPr>
              <w:spacing w:line="360" w:lineRule="auto"/>
              <w:jc w:val="center"/>
              <w:rPr>
                <w:rFonts w:ascii="宋体" w:hAnsi="宋体" w:cs="宋体"/>
                <w:bCs/>
              </w:rPr>
            </w:pPr>
          </w:p>
        </w:tc>
        <w:tc>
          <w:tcPr>
            <w:tcW w:w="576" w:type="pct"/>
            <w:tcBorders>
              <w:top w:val="single" w:sz="4" w:space="0" w:color="auto"/>
              <w:left w:val="single" w:sz="4" w:space="0" w:color="auto"/>
              <w:bottom w:val="single" w:sz="4" w:space="0" w:color="auto"/>
              <w:right w:val="single" w:sz="4" w:space="0" w:color="auto"/>
            </w:tcBorders>
            <w:vAlign w:val="center"/>
          </w:tcPr>
          <w:p w:rsidR="007F43C2" w:rsidRDefault="005A1897">
            <w:pPr>
              <w:spacing w:line="360" w:lineRule="auto"/>
              <w:jc w:val="center"/>
              <w:rPr>
                <w:rFonts w:ascii="宋体" w:hAnsi="宋体"/>
              </w:rPr>
            </w:pPr>
            <w:r>
              <w:rPr>
                <w:rFonts w:ascii="宋体" w:hAnsi="宋体" w:hint="eastAsia"/>
                <w:sz w:val="24"/>
              </w:rPr>
              <w:t>制造商实力</w:t>
            </w:r>
          </w:p>
        </w:tc>
        <w:tc>
          <w:tcPr>
            <w:tcW w:w="3089" w:type="pct"/>
            <w:tcBorders>
              <w:top w:val="single" w:sz="4" w:space="0" w:color="auto"/>
              <w:left w:val="single" w:sz="4" w:space="0" w:color="auto"/>
              <w:bottom w:val="single" w:sz="4" w:space="0" w:color="auto"/>
              <w:right w:val="single" w:sz="4" w:space="0" w:color="auto"/>
            </w:tcBorders>
            <w:vAlign w:val="center"/>
          </w:tcPr>
          <w:p w:rsidR="007F43C2" w:rsidRDefault="005A1897">
            <w:pPr>
              <w:spacing w:line="360" w:lineRule="auto"/>
              <w:jc w:val="left"/>
              <w:rPr>
                <w:rFonts w:ascii="宋体" w:hAnsi="宋体"/>
                <w:bCs/>
                <w:sz w:val="24"/>
              </w:rPr>
            </w:pPr>
            <w:r>
              <w:rPr>
                <w:rFonts w:ascii="宋体" w:hAnsi="宋体" w:hint="eastAsia"/>
                <w:bCs/>
                <w:sz w:val="24"/>
              </w:rPr>
              <w:t>1、投标灯具制造商获得“全国质量奖”或“中国质量奖”得8分；本项最高得8分。</w:t>
            </w:r>
          </w:p>
          <w:p w:rsidR="007F43C2" w:rsidRDefault="005A1897">
            <w:pPr>
              <w:spacing w:line="360" w:lineRule="auto"/>
              <w:jc w:val="left"/>
              <w:rPr>
                <w:rFonts w:ascii="宋体" w:hAnsi="宋体"/>
                <w:bCs/>
                <w:sz w:val="24"/>
              </w:rPr>
            </w:pPr>
            <w:r>
              <w:rPr>
                <w:rFonts w:ascii="宋体" w:hAnsi="宋体" w:hint="eastAsia"/>
                <w:bCs/>
                <w:sz w:val="24"/>
              </w:rPr>
              <w:t>2、投标灯具制造商每提供一个所投产品相关发明专利证书得3</w:t>
            </w:r>
            <w:bookmarkStart w:id="24" w:name="_GoBack"/>
            <w:bookmarkEnd w:id="24"/>
            <w:r>
              <w:rPr>
                <w:rFonts w:ascii="宋体" w:hAnsi="宋体" w:hint="eastAsia"/>
                <w:bCs/>
                <w:sz w:val="24"/>
              </w:rPr>
              <w:t>分，最多得6分。</w:t>
            </w:r>
          </w:p>
          <w:p w:rsidR="007F43C2" w:rsidRDefault="005A1897">
            <w:pPr>
              <w:spacing w:line="360" w:lineRule="auto"/>
              <w:jc w:val="left"/>
              <w:rPr>
                <w:rFonts w:ascii="宋体" w:hAnsi="宋体"/>
                <w:bCs/>
                <w:sz w:val="24"/>
              </w:rPr>
            </w:pPr>
            <w:r>
              <w:rPr>
                <w:rFonts w:ascii="宋体" w:hAnsi="宋体" w:hint="eastAsia"/>
                <w:bCs/>
                <w:sz w:val="24"/>
              </w:rPr>
              <w:t>3、投标灯具制造商具有有效期内的质量管理体系认证证书（ISO9001）、环境管理体系认证证书（ISO4001）、职业健康安全管理体系认证证书（ISO45001或OHSAS18001），每提供一个得1分。最多得3分。</w:t>
            </w:r>
          </w:p>
          <w:p w:rsidR="007F43C2" w:rsidRDefault="005A1897">
            <w:pPr>
              <w:spacing w:line="360" w:lineRule="auto"/>
              <w:jc w:val="left"/>
              <w:rPr>
                <w:rFonts w:ascii="宋体" w:hAnsi="宋体"/>
                <w:bCs/>
                <w:sz w:val="24"/>
              </w:rPr>
            </w:pPr>
            <w:r>
              <w:rPr>
                <w:rFonts w:ascii="宋体" w:hAnsi="宋体" w:hint="eastAsia"/>
                <w:bCs/>
                <w:sz w:val="24"/>
              </w:rPr>
              <w:t>4、投标灯具制造商为高新技术企业，得3分。</w:t>
            </w:r>
          </w:p>
          <w:p w:rsidR="007F43C2" w:rsidRDefault="005A1897">
            <w:pPr>
              <w:spacing w:line="360" w:lineRule="auto"/>
              <w:jc w:val="left"/>
              <w:rPr>
                <w:rFonts w:ascii="宋体" w:hAnsi="宋体"/>
                <w:bCs/>
                <w:sz w:val="24"/>
              </w:rPr>
            </w:pPr>
            <w:r>
              <w:rPr>
                <w:rFonts w:ascii="宋体" w:hAnsi="宋体" w:hint="eastAsia"/>
                <w:bCs/>
                <w:sz w:val="24"/>
              </w:rPr>
              <w:t>5、投标灯具制造商提供本次投标核心产品的节能产品认证证书的，得4分。</w:t>
            </w:r>
          </w:p>
        </w:tc>
        <w:tc>
          <w:tcPr>
            <w:tcW w:w="453" w:type="pct"/>
            <w:tcBorders>
              <w:top w:val="single" w:sz="4" w:space="0" w:color="auto"/>
              <w:left w:val="single" w:sz="4" w:space="0" w:color="auto"/>
              <w:bottom w:val="single" w:sz="4" w:space="0" w:color="auto"/>
              <w:right w:val="single" w:sz="4" w:space="0" w:color="auto"/>
            </w:tcBorders>
            <w:vAlign w:val="center"/>
          </w:tcPr>
          <w:p w:rsidR="007F43C2" w:rsidRDefault="005A1897">
            <w:pPr>
              <w:spacing w:line="360" w:lineRule="auto"/>
              <w:jc w:val="center"/>
              <w:rPr>
                <w:rFonts w:ascii="宋体" w:hAnsi="宋体"/>
                <w:b/>
                <w:bCs/>
                <w:sz w:val="24"/>
              </w:rPr>
            </w:pPr>
            <w:r>
              <w:rPr>
                <w:rFonts w:ascii="宋体" w:hAnsi="宋体"/>
                <w:sz w:val="24"/>
              </w:rPr>
              <w:t>0-24分</w:t>
            </w:r>
          </w:p>
        </w:tc>
      </w:tr>
      <w:tr w:rsidR="007F43C2">
        <w:trPr>
          <w:trHeight w:val="983"/>
          <w:jc w:val="center"/>
        </w:trPr>
        <w:tc>
          <w:tcPr>
            <w:tcW w:w="882" w:type="pct"/>
            <w:vMerge/>
            <w:tcBorders>
              <w:left w:val="single" w:sz="4" w:space="0" w:color="auto"/>
              <w:right w:val="single" w:sz="4" w:space="0" w:color="auto"/>
            </w:tcBorders>
            <w:vAlign w:val="center"/>
          </w:tcPr>
          <w:p w:rsidR="007F43C2" w:rsidRDefault="007F43C2">
            <w:pPr>
              <w:spacing w:line="360" w:lineRule="auto"/>
              <w:jc w:val="center"/>
              <w:rPr>
                <w:rFonts w:ascii="宋体" w:hAnsi="宋体" w:cs="宋体"/>
                <w:bCs/>
              </w:rPr>
            </w:pPr>
          </w:p>
        </w:tc>
        <w:tc>
          <w:tcPr>
            <w:tcW w:w="576" w:type="pct"/>
            <w:tcBorders>
              <w:top w:val="single" w:sz="4" w:space="0" w:color="auto"/>
              <w:left w:val="single" w:sz="4" w:space="0" w:color="auto"/>
              <w:bottom w:val="single" w:sz="4" w:space="0" w:color="auto"/>
              <w:right w:val="single" w:sz="4" w:space="0" w:color="auto"/>
            </w:tcBorders>
            <w:vAlign w:val="center"/>
          </w:tcPr>
          <w:p w:rsidR="007F43C2" w:rsidRDefault="005A1897">
            <w:pPr>
              <w:spacing w:line="360" w:lineRule="auto"/>
              <w:jc w:val="center"/>
              <w:rPr>
                <w:rFonts w:ascii="宋体" w:hAnsi="宋体"/>
                <w:sz w:val="24"/>
              </w:rPr>
            </w:pPr>
            <w:r>
              <w:rPr>
                <w:rFonts w:ascii="宋体" w:hAnsi="宋体" w:hint="eastAsia"/>
                <w:sz w:val="24"/>
              </w:rPr>
              <w:t>专业照明深化设计方</w:t>
            </w:r>
            <w:r>
              <w:rPr>
                <w:rFonts w:ascii="宋体" w:hAnsi="宋体" w:hint="eastAsia"/>
                <w:sz w:val="24"/>
              </w:rPr>
              <w:lastRenderedPageBreak/>
              <w:t>案及施工方案</w:t>
            </w:r>
          </w:p>
        </w:tc>
        <w:tc>
          <w:tcPr>
            <w:tcW w:w="3089" w:type="pct"/>
            <w:tcBorders>
              <w:top w:val="single" w:sz="4" w:space="0" w:color="auto"/>
              <w:left w:val="single" w:sz="4" w:space="0" w:color="auto"/>
              <w:bottom w:val="single" w:sz="4" w:space="0" w:color="auto"/>
              <w:right w:val="single" w:sz="4" w:space="0" w:color="auto"/>
            </w:tcBorders>
            <w:vAlign w:val="center"/>
          </w:tcPr>
          <w:p w:rsidR="007F43C2" w:rsidRDefault="005A1897">
            <w:pPr>
              <w:spacing w:line="360" w:lineRule="auto"/>
              <w:jc w:val="left"/>
              <w:rPr>
                <w:rFonts w:ascii="宋体" w:hAnsi="宋体"/>
                <w:bCs/>
                <w:sz w:val="24"/>
              </w:rPr>
            </w:pPr>
            <w:r>
              <w:rPr>
                <w:rFonts w:ascii="宋体" w:hAnsi="宋体" w:hint="eastAsia"/>
                <w:bCs/>
                <w:sz w:val="24"/>
              </w:rPr>
              <w:lastRenderedPageBreak/>
              <w:t>1、供应商应提供照明设计方案，篮球场地平均水平照度值不低于200lx，照度均匀度U1≥0.4，U2≥0.6；足球场地平均水平照度值不低于200lx,照度均匀度U1≥</w:t>
            </w:r>
            <w:r>
              <w:rPr>
                <w:rFonts w:ascii="宋体" w:hAnsi="宋体" w:hint="eastAsia"/>
                <w:bCs/>
                <w:sz w:val="24"/>
              </w:rPr>
              <w:lastRenderedPageBreak/>
              <w:t>0.4，U2≥0.6，眩光值≤55。以上数据均达到得3分，只要有一项指标未达到不得分，本项满分3分。</w:t>
            </w:r>
          </w:p>
          <w:p w:rsidR="007F43C2" w:rsidRDefault="005A1897">
            <w:pPr>
              <w:spacing w:line="360" w:lineRule="auto"/>
              <w:jc w:val="left"/>
              <w:rPr>
                <w:rFonts w:ascii="宋体" w:hAnsi="宋体"/>
                <w:bCs/>
                <w:color w:val="FF0000"/>
                <w:sz w:val="24"/>
              </w:rPr>
            </w:pPr>
            <w:r>
              <w:rPr>
                <w:rFonts w:ascii="宋体" w:hAnsi="宋体" w:hint="eastAsia"/>
                <w:bCs/>
                <w:sz w:val="24"/>
              </w:rPr>
              <w:t>2、主要施工方法符合本项目实际情况，应有详尽的施工技术方案和工程的重难点分析，针对性、可操作性强，方法科学合理、可行。</w:t>
            </w:r>
          </w:p>
          <w:p w:rsidR="007F43C2" w:rsidRDefault="005A1897">
            <w:pPr>
              <w:spacing w:line="360" w:lineRule="auto"/>
              <w:jc w:val="left"/>
              <w:rPr>
                <w:rFonts w:ascii="宋体" w:hAnsi="宋体"/>
                <w:bCs/>
                <w:sz w:val="24"/>
              </w:rPr>
            </w:pPr>
            <w:r>
              <w:rPr>
                <w:rFonts w:ascii="宋体" w:hAnsi="宋体" w:hint="eastAsia"/>
                <w:bCs/>
                <w:sz w:val="24"/>
              </w:rPr>
              <w:t>（1）投标人提出的项目组织方案的科学、合理得6分；</w:t>
            </w:r>
          </w:p>
          <w:p w:rsidR="007F43C2" w:rsidRDefault="005A1897">
            <w:pPr>
              <w:spacing w:line="360" w:lineRule="auto"/>
              <w:jc w:val="left"/>
              <w:rPr>
                <w:rFonts w:ascii="宋体" w:hAnsi="宋体"/>
                <w:bCs/>
                <w:sz w:val="24"/>
              </w:rPr>
            </w:pPr>
            <w:r>
              <w:rPr>
                <w:rFonts w:ascii="宋体" w:hAnsi="宋体" w:hint="eastAsia"/>
                <w:bCs/>
                <w:sz w:val="24"/>
              </w:rPr>
              <w:t>（2）投标人提出的项目组织方案的较科学、较合理得</w:t>
            </w:r>
            <w:r>
              <w:rPr>
                <w:rFonts w:ascii="宋体" w:hAnsi="宋体"/>
                <w:bCs/>
                <w:sz w:val="24"/>
              </w:rPr>
              <w:t>4</w:t>
            </w:r>
            <w:r>
              <w:rPr>
                <w:rFonts w:ascii="宋体" w:hAnsi="宋体" w:hint="eastAsia"/>
                <w:bCs/>
                <w:sz w:val="24"/>
              </w:rPr>
              <w:t>分；</w:t>
            </w:r>
          </w:p>
          <w:p w:rsidR="007F43C2" w:rsidRDefault="005A1897">
            <w:pPr>
              <w:spacing w:line="360" w:lineRule="auto"/>
              <w:jc w:val="left"/>
              <w:rPr>
                <w:rFonts w:ascii="宋体" w:hAnsi="宋体"/>
                <w:bCs/>
                <w:sz w:val="24"/>
              </w:rPr>
            </w:pPr>
            <w:r>
              <w:rPr>
                <w:rFonts w:ascii="宋体" w:hAnsi="宋体" w:hint="eastAsia"/>
                <w:bCs/>
                <w:sz w:val="24"/>
              </w:rPr>
              <w:t>（3）投标人提出的项目组织方案的一般得2分；</w:t>
            </w:r>
          </w:p>
          <w:p w:rsidR="007F43C2" w:rsidRDefault="005A1897">
            <w:pPr>
              <w:spacing w:line="360" w:lineRule="auto"/>
              <w:jc w:val="left"/>
              <w:rPr>
                <w:rFonts w:ascii="宋体" w:hAnsi="宋体"/>
                <w:bCs/>
                <w:sz w:val="24"/>
              </w:rPr>
            </w:pPr>
            <w:r>
              <w:rPr>
                <w:rFonts w:ascii="宋体" w:hAnsi="宋体" w:hint="eastAsia"/>
                <w:bCs/>
                <w:sz w:val="24"/>
              </w:rPr>
              <w:t>（4）未提供</w:t>
            </w:r>
            <w:r>
              <w:rPr>
                <w:rFonts w:ascii="宋体" w:hAnsi="宋体"/>
                <w:bCs/>
                <w:sz w:val="24"/>
              </w:rPr>
              <w:t>不得分。</w:t>
            </w:r>
          </w:p>
        </w:tc>
        <w:tc>
          <w:tcPr>
            <w:tcW w:w="453" w:type="pct"/>
            <w:tcBorders>
              <w:top w:val="single" w:sz="4" w:space="0" w:color="auto"/>
              <w:left w:val="single" w:sz="4" w:space="0" w:color="auto"/>
              <w:bottom w:val="single" w:sz="4" w:space="0" w:color="auto"/>
              <w:right w:val="single" w:sz="4" w:space="0" w:color="auto"/>
            </w:tcBorders>
            <w:vAlign w:val="center"/>
          </w:tcPr>
          <w:p w:rsidR="007F43C2" w:rsidRDefault="005A1897">
            <w:pPr>
              <w:spacing w:line="360" w:lineRule="auto"/>
              <w:jc w:val="center"/>
              <w:rPr>
                <w:rFonts w:ascii="宋体" w:hAnsi="宋体"/>
                <w:sz w:val="24"/>
              </w:rPr>
            </w:pPr>
            <w:r>
              <w:rPr>
                <w:rFonts w:ascii="宋体" w:hAnsi="宋体"/>
                <w:sz w:val="24"/>
              </w:rPr>
              <w:lastRenderedPageBreak/>
              <w:t>0-9</w:t>
            </w:r>
            <w:r>
              <w:rPr>
                <w:rFonts w:ascii="宋体" w:hAnsi="宋体" w:hint="eastAsia"/>
                <w:sz w:val="24"/>
              </w:rPr>
              <w:t>分</w:t>
            </w:r>
          </w:p>
        </w:tc>
      </w:tr>
      <w:tr w:rsidR="007F43C2">
        <w:trPr>
          <w:trHeight w:val="983"/>
          <w:jc w:val="center"/>
        </w:trPr>
        <w:tc>
          <w:tcPr>
            <w:tcW w:w="882" w:type="pct"/>
            <w:vMerge/>
            <w:tcBorders>
              <w:left w:val="single" w:sz="4" w:space="0" w:color="auto"/>
              <w:right w:val="single" w:sz="4" w:space="0" w:color="auto"/>
            </w:tcBorders>
            <w:vAlign w:val="center"/>
          </w:tcPr>
          <w:p w:rsidR="007F43C2" w:rsidRDefault="007F43C2">
            <w:pPr>
              <w:spacing w:line="360" w:lineRule="auto"/>
              <w:jc w:val="center"/>
              <w:rPr>
                <w:rFonts w:ascii="宋体" w:hAnsi="宋体" w:cs="宋体"/>
                <w:bCs/>
              </w:rPr>
            </w:pPr>
          </w:p>
        </w:tc>
        <w:tc>
          <w:tcPr>
            <w:tcW w:w="576" w:type="pct"/>
            <w:tcBorders>
              <w:top w:val="single" w:sz="4" w:space="0" w:color="auto"/>
              <w:left w:val="single" w:sz="4" w:space="0" w:color="auto"/>
              <w:bottom w:val="single" w:sz="4" w:space="0" w:color="auto"/>
              <w:right w:val="single" w:sz="4" w:space="0" w:color="auto"/>
            </w:tcBorders>
            <w:vAlign w:val="center"/>
          </w:tcPr>
          <w:p w:rsidR="007F43C2" w:rsidRDefault="005A1897">
            <w:pPr>
              <w:spacing w:line="360" w:lineRule="auto"/>
              <w:jc w:val="center"/>
              <w:rPr>
                <w:rFonts w:ascii="宋体" w:hAnsi="宋体"/>
                <w:sz w:val="24"/>
              </w:rPr>
            </w:pPr>
            <w:r>
              <w:rPr>
                <w:rFonts w:ascii="宋体" w:hAnsi="宋体" w:hint="eastAsia"/>
                <w:sz w:val="24"/>
              </w:rPr>
              <w:t>产品性能</w:t>
            </w:r>
          </w:p>
        </w:tc>
        <w:tc>
          <w:tcPr>
            <w:tcW w:w="3089" w:type="pct"/>
            <w:tcBorders>
              <w:top w:val="single" w:sz="4" w:space="0" w:color="auto"/>
              <w:left w:val="single" w:sz="4" w:space="0" w:color="auto"/>
              <w:bottom w:val="single" w:sz="4" w:space="0" w:color="auto"/>
              <w:right w:val="single" w:sz="4" w:space="0" w:color="auto"/>
            </w:tcBorders>
            <w:vAlign w:val="center"/>
          </w:tcPr>
          <w:p w:rsidR="007F43C2" w:rsidRDefault="005A1897">
            <w:pPr>
              <w:spacing w:line="360" w:lineRule="auto"/>
              <w:jc w:val="left"/>
              <w:rPr>
                <w:rFonts w:ascii="宋体" w:hAnsi="宋体"/>
                <w:bCs/>
                <w:sz w:val="24"/>
              </w:rPr>
            </w:pPr>
            <w:r>
              <w:rPr>
                <w:rFonts w:ascii="宋体" w:hAnsi="宋体" w:hint="eastAsia"/>
                <w:bCs/>
                <w:sz w:val="24"/>
              </w:rPr>
              <w:t>根据投标人所投核心产品的品质、配置、性能评审：</w:t>
            </w:r>
          </w:p>
          <w:p w:rsidR="007F43C2" w:rsidRDefault="005A1897">
            <w:pPr>
              <w:spacing w:line="360" w:lineRule="auto"/>
              <w:jc w:val="left"/>
              <w:rPr>
                <w:rFonts w:ascii="宋体" w:hAnsi="宋体"/>
                <w:bCs/>
                <w:sz w:val="24"/>
              </w:rPr>
            </w:pPr>
            <w:r>
              <w:rPr>
                <w:rFonts w:ascii="宋体" w:hAnsi="宋体" w:hint="eastAsia"/>
                <w:bCs/>
                <w:sz w:val="24"/>
              </w:rPr>
              <w:t>（1）投标人所投产品的品质、配置、性能高</w:t>
            </w:r>
            <w:r>
              <w:rPr>
                <w:rFonts w:ascii="宋体" w:hAnsi="宋体"/>
                <w:bCs/>
                <w:sz w:val="24"/>
              </w:rPr>
              <w:t>的</w:t>
            </w:r>
            <w:r>
              <w:rPr>
                <w:rFonts w:ascii="宋体" w:hAnsi="宋体" w:hint="eastAsia"/>
                <w:bCs/>
                <w:sz w:val="24"/>
              </w:rPr>
              <w:t>得</w:t>
            </w:r>
            <w:r>
              <w:rPr>
                <w:rFonts w:ascii="宋体" w:hAnsi="宋体"/>
                <w:bCs/>
                <w:sz w:val="24"/>
              </w:rPr>
              <w:t>5</w:t>
            </w:r>
            <w:r>
              <w:rPr>
                <w:rFonts w:ascii="宋体" w:hAnsi="宋体" w:hint="eastAsia"/>
                <w:bCs/>
                <w:sz w:val="24"/>
              </w:rPr>
              <w:t>分；</w:t>
            </w:r>
          </w:p>
          <w:p w:rsidR="007F43C2" w:rsidRDefault="005A1897">
            <w:pPr>
              <w:spacing w:line="360" w:lineRule="auto"/>
              <w:jc w:val="left"/>
              <w:rPr>
                <w:rFonts w:ascii="宋体" w:hAnsi="宋体"/>
                <w:bCs/>
                <w:sz w:val="24"/>
              </w:rPr>
            </w:pPr>
            <w:r>
              <w:rPr>
                <w:rFonts w:ascii="宋体" w:hAnsi="宋体" w:hint="eastAsia"/>
                <w:bCs/>
                <w:sz w:val="24"/>
              </w:rPr>
              <w:t>（2）投标人所投产品的品质、配置、性能高的得</w:t>
            </w:r>
            <w:r>
              <w:rPr>
                <w:rFonts w:ascii="宋体" w:hAnsi="宋体"/>
                <w:bCs/>
                <w:sz w:val="24"/>
              </w:rPr>
              <w:t>3</w:t>
            </w:r>
            <w:r>
              <w:rPr>
                <w:rFonts w:ascii="宋体" w:hAnsi="宋体" w:hint="eastAsia"/>
                <w:bCs/>
                <w:sz w:val="24"/>
              </w:rPr>
              <w:t>分；</w:t>
            </w:r>
          </w:p>
          <w:p w:rsidR="007F43C2" w:rsidRDefault="005A1897">
            <w:pPr>
              <w:spacing w:line="360" w:lineRule="auto"/>
              <w:jc w:val="left"/>
              <w:rPr>
                <w:rFonts w:ascii="宋体" w:hAnsi="宋体"/>
                <w:bCs/>
                <w:sz w:val="24"/>
              </w:rPr>
            </w:pPr>
            <w:r>
              <w:rPr>
                <w:rFonts w:ascii="宋体" w:hAnsi="宋体" w:hint="eastAsia"/>
                <w:bCs/>
                <w:sz w:val="24"/>
              </w:rPr>
              <w:t>（3）投标人所投产品的品质、配置、性能一般的得</w:t>
            </w:r>
            <w:r>
              <w:rPr>
                <w:rFonts w:ascii="宋体" w:hAnsi="宋体"/>
                <w:bCs/>
                <w:sz w:val="24"/>
              </w:rPr>
              <w:t>1</w:t>
            </w:r>
            <w:r>
              <w:rPr>
                <w:rFonts w:ascii="宋体" w:hAnsi="宋体" w:hint="eastAsia"/>
                <w:bCs/>
                <w:sz w:val="24"/>
              </w:rPr>
              <w:t>分；</w:t>
            </w:r>
          </w:p>
          <w:p w:rsidR="007F43C2" w:rsidRDefault="005A1897">
            <w:pPr>
              <w:spacing w:line="360" w:lineRule="auto"/>
              <w:jc w:val="left"/>
              <w:rPr>
                <w:rFonts w:ascii="宋体" w:hAnsi="宋体"/>
                <w:bCs/>
                <w:sz w:val="24"/>
              </w:rPr>
            </w:pPr>
            <w:r>
              <w:rPr>
                <w:rFonts w:ascii="宋体" w:hAnsi="宋体" w:hint="eastAsia"/>
                <w:bCs/>
                <w:sz w:val="24"/>
              </w:rPr>
              <w:t>（4）未提供</w:t>
            </w:r>
            <w:r>
              <w:rPr>
                <w:rFonts w:ascii="宋体" w:hAnsi="宋体"/>
                <w:bCs/>
                <w:sz w:val="24"/>
              </w:rPr>
              <w:t>不得分。</w:t>
            </w:r>
          </w:p>
          <w:p w:rsidR="007F43C2" w:rsidRDefault="005A1897">
            <w:pPr>
              <w:spacing w:line="360" w:lineRule="auto"/>
              <w:jc w:val="left"/>
              <w:rPr>
                <w:rFonts w:ascii="宋体" w:hAnsi="宋体"/>
                <w:bCs/>
                <w:sz w:val="24"/>
              </w:rPr>
            </w:pPr>
            <w:r>
              <w:rPr>
                <w:rFonts w:ascii="宋体" w:hAnsi="宋体" w:hint="eastAsia"/>
                <w:bCs/>
                <w:sz w:val="24"/>
              </w:rPr>
              <w:t>注：①评审时，评委会按照少数服从多数的原则表决，划分确定每个投标人所投产品的档次，评委会依据确定的档次进行计分；</w:t>
            </w:r>
          </w:p>
          <w:p w:rsidR="007F43C2" w:rsidRDefault="005A1897">
            <w:pPr>
              <w:spacing w:line="360" w:lineRule="auto"/>
              <w:jc w:val="left"/>
              <w:rPr>
                <w:rFonts w:ascii="宋体" w:hAnsi="宋体"/>
                <w:bCs/>
                <w:sz w:val="24"/>
              </w:rPr>
            </w:pPr>
            <w:r>
              <w:rPr>
                <w:rFonts w:ascii="宋体" w:hAnsi="宋体" w:hint="eastAsia"/>
                <w:bCs/>
                <w:sz w:val="24"/>
              </w:rPr>
              <w:t>②评委会根据投标人的产品介绍及相关技术支持材料（原厂商正式发布的商用产品彩页或产品检测报告或官网截图或使用说明书或相关证书等相关证明材料）进行评审。未提供相关技术支持材料的不得分。</w:t>
            </w:r>
          </w:p>
        </w:tc>
        <w:tc>
          <w:tcPr>
            <w:tcW w:w="453" w:type="pct"/>
            <w:tcBorders>
              <w:top w:val="single" w:sz="4" w:space="0" w:color="auto"/>
              <w:left w:val="single" w:sz="4" w:space="0" w:color="auto"/>
              <w:bottom w:val="single" w:sz="4" w:space="0" w:color="auto"/>
              <w:right w:val="single" w:sz="4" w:space="0" w:color="auto"/>
            </w:tcBorders>
            <w:vAlign w:val="center"/>
          </w:tcPr>
          <w:p w:rsidR="007F43C2" w:rsidRDefault="005A1897">
            <w:pPr>
              <w:spacing w:line="360" w:lineRule="auto"/>
              <w:jc w:val="center"/>
              <w:rPr>
                <w:rFonts w:ascii="宋体" w:hAnsi="宋体"/>
                <w:sz w:val="24"/>
              </w:rPr>
            </w:pPr>
            <w:r>
              <w:rPr>
                <w:rFonts w:ascii="宋体" w:hAnsi="宋体"/>
                <w:sz w:val="24"/>
              </w:rPr>
              <w:t>0-5</w:t>
            </w:r>
            <w:r>
              <w:rPr>
                <w:rFonts w:ascii="宋体" w:hAnsi="宋体" w:hint="eastAsia"/>
                <w:sz w:val="24"/>
              </w:rPr>
              <w:t>分</w:t>
            </w:r>
          </w:p>
        </w:tc>
      </w:tr>
      <w:tr w:rsidR="007F43C2">
        <w:trPr>
          <w:trHeight w:val="983"/>
          <w:jc w:val="center"/>
        </w:trPr>
        <w:tc>
          <w:tcPr>
            <w:tcW w:w="882" w:type="pct"/>
            <w:vMerge/>
            <w:tcBorders>
              <w:left w:val="single" w:sz="4" w:space="0" w:color="auto"/>
              <w:right w:val="single" w:sz="4" w:space="0" w:color="auto"/>
            </w:tcBorders>
            <w:vAlign w:val="center"/>
          </w:tcPr>
          <w:p w:rsidR="007F43C2" w:rsidRDefault="007F43C2">
            <w:pPr>
              <w:spacing w:line="360" w:lineRule="auto"/>
              <w:jc w:val="center"/>
              <w:rPr>
                <w:rFonts w:ascii="宋体" w:hAnsi="宋体" w:cs="宋体"/>
                <w:bCs/>
              </w:rPr>
            </w:pPr>
          </w:p>
        </w:tc>
        <w:tc>
          <w:tcPr>
            <w:tcW w:w="576" w:type="pct"/>
            <w:tcBorders>
              <w:top w:val="single" w:sz="4" w:space="0" w:color="auto"/>
              <w:left w:val="single" w:sz="4" w:space="0" w:color="auto"/>
              <w:bottom w:val="single" w:sz="4" w:space="0" w:color="auto"/>
              <w:right w:val="single" w:sz="4" w:space="0" w:color="auto"/>
            </w:tcBorders>
            <w:vAlign w:val="center"/>
          </w:tcPr>
          <w:p w:rsidR="007F43C2" w:rsidRDefault="005A1897">
            <w:pPr>
              <w:spacing w:line="360" w:lineRule="auto"/>
              <w:jc w:val="center"/>
              <w:rPr>
                <w:rFonts w:ascii="宋体" w:hAnsi="宋体"/>
                <w:sz w:val="24"/>
              </w:rPr>
            </w:pPr>
            <w:r>
              <w:rPr>
                <w:rFonts w:ascii="宋体" w:hAnsi="宋体" w:hint="eastAsia"/>
                <w:sz w:val="24"/>
              </w:rPr>
              <w:t>售后服务</w:t>
            </w:r>
          </w:p>
        </w:tc>
        <w:tc>
          <w:tcPr>
            <w:tcW w:w="3089" w:type="pct"/>
            <w:tcBorders>
              <w:top w:val="single" w:sz="4" w:space="0" w:color="auto"/>
              <w:left w:val="single" w:sz="4" w:space="0" w:color="auto"/>
              <w:bottom w:val="single" w:sz="4" w:space="0" w:color="auto"/>
              <w:right w:val="single" w:sz="4" w:space="0" w:color="auto"/>
            </w:tcBorders>
            <w:vAlign w:val="center"/>
          </w:tcPr>
          <w:p w:rsidR="007F43C2" w:rsidRDefault="005A1897">
            <w:pPr>
              <w:spacing w:line="360" w:lineRule="auto"/>
              <w:jc w:val="left"/>
              <w:rPr>
                <w:rFonts w:ascii="宋体" w:hAnsi="宋体"/>
                <w:bCs/>
                <w:color w:val="FF0000"/>
                <w:sz w:val="24"/>
              </w:rPr>
            </w:pPr>
            <w:r>
              <w:rPr>
                <w:rFonts w:ascii="宋体" w:hAnsi="宋体" w:hint="eastAsia"/>
                <w:bCs/>
                <w:sz w:val="24"/>
              </w:rPr>
              <w:t>对投标人提供的售后服务评审：依据投标人所投的培训计划、故障响应时间、灯具厂家直属售后服务机构地理位置及售后服务网络、售后服务能力、接到报修后详细的故障响应方案等内容； 投标人的投标文件中需提供相应的证明资料，评委会根据投标人提供的售后服务地理位置、响应时间、 服务能力评审。</w:t>
            </w:r>
          </w:p>
          <w:p w:rsidR="007F43C2" w:rsidRDefault="005A1897">
            <w:pPr>
              <w:spacing w:line="360" w:lineRule="auto"/>
              <w:jc w:val="left"/>
              <w:rPr>
                <w:rFonts w:ascii="宋体" w:hAnsi="宋体"/>
                <w:bCs/>
                <w:sz w:val="24"/>
              </w:rPr>
            </w:pPr>
            <w:r>
              <w:rPr>
                <w:rFonts w:ascii="宋体" w:hAnsi="宋体" w:hint="eastAsia"/>
                <w:bCs/>
                <w:sz w:val="24"/>
              </w:rPr>
              <w:lastRenderedPageBreak/>
              <w:t>（1）投标人提出的售后方案、响应时间、服务能力科学、合理的得3分；</w:t>
            </w:r>
          </w:p>
          <w:p w:rsidR="007F43C2" w:rsidRDefault="005A1897">
            <w:pPr>
              <w:spacing w:line="360" w:lineRule="auto"/>
              <w:jc w:val="left"/>
              <w:rPr>
                <w:rFonts w:ascii="宋体" w:hAnsi="宋体"/>
                <w:bCs/>
                <w:sz w:val="24"/>
              </w:rPr>
            </w:pPr>
            <w:r>
              <w:rPr>
                <w:rFonts w:ascii="宋体" w:hAnsi="宋体" w:hint="eastAsia"/>
                <w:bCs/>
                <w:sz w:val="24"/>
              </w:rPr>
              <w:t>（2）投标人提出的售后方案、响应时间、服务能力较科学、较合理得2分；</w:t>
            </w:r>
          </w:p>
          <w:p w:rsidR="007F43C2" w:rsidRDefault="005A1897">
            <w:pPr>
              <w:spacing w:line="360" w:lineRule="auto"/>
              <w:jc w:val="left"/>
              <w:rPr>
                <w:rFonts w:ascii="宋体" w:hAnsi="宋体"/>
                <w:bCs/>
                <w:sz w:val="24"/>
              </w:rPr>
            </w:pPr>
            <w:r>
              <w:rPr>
                <w:rFonts w:ascii="宋体" w:hAnsi="宋体" w:hint="eastAsia"/>
                <w:bCs/>
                <w:sz w:val="24"/>
              </w:rPr>
              <w:t>（3）投标人提出的售后方案、响应时间、服务能力一般的得1分；</w:t>
            </w:r>
          </w:p>
          <w:p w:rsidR="007F43C2" w:rsidRDefault="005A1897">
            <w:pPr>
              <w:spacing w:line="360" w:lineRule="auto"/>
              <w:jc w:val="left"/>
              <w:rPr>
                <w:rFonts w:ascii="宋体" w:hAnsi="宋体"/>
                <w:bCs/>
                <w:sz w:val="24"/>
              </w:rPr>
            </w:pPr>
            <w:r>
              <w:rPr>
                <w:rFonts w:ascii="宋体" w:hAnsi="宋体" w:hint="eastAsia"/>
                <w:bCs/>
                <w:sz w:val="24"/>
              </w:rPr>
              <w:t>（4）服务方案较差或未提供不得分。</w:t>
            </w:r>
          </w:p>
        </w:tc>
        <w:tc>
          <w:tcPr>
            <w:tcW w:w="453" w:type="pct"/>
            <w:tcBorders>
              <w:top w:val="single" w:sz="4" w:space="0" w:color="auto"/>
              <w:left w:val="single" w:sz="4" w:space="0" w:color="auto"/>
              <w:bottom w:val="single" w:sz="4" w:space="0" w:color="auto"/>
              <w:right w:val="single" w:sz="4" w:space="0" w:color="auto"/>
            </w:tcBorders>
            <w:vAlign w:val="center"/>
          </w:tcPr>
          <w:p w:rsidR="007F43C2" w:rsidRDefault="005A1897">
            <w:pPr>
              <w:spacing w:line="360" w:lineRule="auto"/>
              <w:jc w:val="center"/>
              <w:rPr>
                <w:rFonts w:ascii="宋体" w:hAnsi="宋体"/>
                <w:sz w:val="24"/>
              </w:rPr>
            </w:pPr>
            <w:r>
              <w:rPr>
                <w:rFonts w:ascii="宋体" w:hAnsi="宋体" w:hint="eastAsia"/>
                <w:sz w:val="24"/>
              </w:rPr>
              <w:lastRenderedPageBreak/>
              <w:t>0-3分</w:t>
            </w:r>
          </w:p>
        </w:tc>
      </w:tr>
      <w:tr w:rsidR="007F43C2">
        <w:trPr>
          <w:trHeight w:val="2520"/>
          <w:jc w:val="center"/>
        </w:trPr>
        <w:tc>
          <w:tcPr>
            <w:tcW w:w="882" w:type="pct"/>
            <w:tcBorders>
              <w:left w:val="single" w:sz="4" w:space="0" w:color="auto"/>
              <w:bottom w:val="single" w:sz="4" w:space="0" w:color="auto"/>
              <w:right w:val="single" w:sz="4" w:space="0" w:color="auto"/>
            </w:tcBorders>
            <w:vAlign w:val="center"/>
          </w:tcPr>
          <w:p w:rsidR="007F43C2" w:rsidRDefault="005A1897">
            <w:pPr>
              <w:spacing w:line="360" w:lineRule="auto"/>
              <w:jc w:val="center"/>
              <w:rPr>
                <w:rFonts w:ascii="宋体" w:hAnsi="宋体" w:cs="宋体"/>
                <w:b/>
                <w:bCs/>
              </w:rPr>
            </w:pPr>
            <w:r>
              <w:rPr>
                <w:rFonts w:ascii="宋体" w:hAnsi="宋体" w:cs="宋体" w:hint="eastAsia"/>
                <w:b/>
                <w:bCs/>
                <w:sz w:val="24"/>
              </w:rPr>
              <w:lastRenderedPageBreak/>
              <w:t>投标报价得分</w:t>
            </w:r>
          </w:p>
          <w:p w:rsidR="007F43C2" w:rsidRDefault="005A1897">
            <w:pPr>
              <w:spacing w:line="360" w:lineRule="auto"/>
              <w:jc w:val="center"/>
              <w:rPr>
                <w:rFonts w:ascii="宋体" w:hAnsi="宋体" w:cs="宋体"/>
                <w:b/>
                <w:bCs/>
                <w:color w:val="C00000"/>
                <w:sz w:val="24"/>
              </w:rPr>
            </w:pPr>
            <w:r>
              <w:rPr>
                <w:rFonts w:ascii="宋体" w:hAnsi="宋体" w:cs="宋体" w:hint="eastAsia"/>
                <w:b/>
                <w:bCs/>
                <w:sz w:val="24"/>
              </w:rPr>
              <w:t>（30分）</w:t>
            </w:r>
          </w:p>
        </w:tc>
        <w:tc>
          <w:tcPr>
            <w:tcW w:w="4118" w:type="pct"/>
            <w:gridSpan w:val="3"/>
            <w:tcBorders>
              <w:top w:val="single" w:sz="4" w:space="0" w:color="auto"/>
              <w:left w:val="single" w:sz="4" w:space="0" w:color="auto"/>
              <w:bottom w:val="single" w:sz="4" w:space="0" w:color="auto"/>
              <w:right w:val="single" w:sz="4" w:space="0" w:color="auto"/>
            </w:tcBorders>
            <w:vAlign w:val="center"/>
          </w:tcPr>
          <w:p w:rsidR="007F43C2" w:rsidRDefault="005A1897">
            <w:pPr>
              <w:spacing w:line="360" w:lineRule="auto"/>
              <w:jc w:val="left"/>
              <w:rPr>
                <w:rFonts w:ascii="宋体" w:hAnsi="宋体"/>
                <w:bCs/>
                <w:sz w:val="24"/>
              </w:rPr>
            </w:pPr>
            <w:r>
              <w:rPr>
                <w:rFonts w:ascii="宋体" w:hAnsi="宋体" w:hint="eastAsia"/>
                <w:bCs/>
                <w:sz w:val="24"/>
              </w:rPr>
              <w:t>采用低价优先法计算，即满足招标文件要求且投标价格最低的投标报价为评标基准价，其价格分为满分。其他投标人的价格分按照下列公式计算（小数点保留一位）。</w:t>
            </w:r>
          </w:p>
          <w:p w:rsidR="007F43C2" w:rsidRDefault="005A1897">
            <w:pPr>
              <w:spacing w:line="360" w:lineRule="auto"/>
              <w:jc w:val="left"/>
              <w:rPr>
                <w:rFonts w:ascii="宋体" w:hAnsi="宋体"/>
                <w:bCs/>
                <w:sz w:val="24"/>
              </w:rPr>
            </w:pPr>
            <w:r>
              <w:rPr>
                <w:rFonts w:ascii="宋体" w:hAnsi="宋体" w:hint="eastAsia"/>
                <w:bCs/>
                <w:sz w:val="24"/>
              </w:rPr>
              <w:t>投标报价得分=(评标基准价／投标报价)×30</w:t>
            </w:r>
          </w:p>
        </w:tc>
      </w:tr>
    </w:tbl>
    <w:p w:rsidR="007F43C2" w:rsidRDefault="005A1897">
      <w:pPr>
        <w:tabs>
          <w:tab w:val="left" w:pos="360"/>
          <w:tab w:val="left" w:pos="540"/>
          <w:tab w:val="left" w:pos="3600"/>
          <w:tab w:val="left" w:pos="3780"/>
          <w:tab w:val="left" w:pos="8460"/>
          <w:tab w:val="left" w:pos="9180"/>
        </w:tabs>
        <w:adjustRightInd w:val="0"/>
        <w:snapToGrid w:val="0"/>
        <w:spacing w:line="400" w:lineRule="exact"/>
        <w:ind w:firstLineChars="200" w:firstLine="482"/>
        <w:rPr>
          <w:rFonts w:ascii="宋体" w:hAnsi="宋体"/>
          <w:bCs/>
          <w:sz w:val="24"/>
        </w:rPr>
      </w:pPr>
      <w:r>
        <w:rPr>
          <w:rFonts w:ascii="宋体" w:hAnsi="宋体" w:hint="eastAsia"/>
          <w:b/>
          <w:sz w:val="24"/>
        </w:rPr>
        <w:t>一、评标办法</w:t>
      </w:r>
    </w:p>
    <w:p w:rsidR="007F43C2" w:rsidRDefault="005A1897">
      <w:pPr>
        <w:tabs>
          <w:tab w:val="left" w:pos="360"/>
          <w:tab w:val="left" w:pos="540"/>
          <w:tab w:val="left" w:pos="3600"/>
          <w:tab w:val="left" w:pos="3780"/>
          <w:tab w:val="left" w:pos="8460"/>
          <w:tab w:val="left" w:pos="9180"/>
        </w:tabs>
        <w:adjustRightInd w:val="0"/>
        <w:snapToGrid w:val="0"/>
        <w:spacing w:line="400" w:lineRule="exact"/>
        <w:ind w:firstLineChars="200" w:firstLine="482"/>
        <w:rPr>
          <w:rFonts w:ascii="宋体" w:hAnsi="宋体"/>
          <w:bCs/>
          <w:sz w:val="24"/>
        </w:rPr>
      </w:pPr>
      <w:r>
        <w:rPr>
          <w:rFonts w:ascii="宋体" w:hAnsi="宋体" w:hint="eastAsia"/>
          <w:b/>
          <w:sz w:val="24"/>
        </w:rPr>
        <w:t>1.评标方法：</w:t>
      </w:r>
      <w:r>
        <w:rPr>
          <w:rFonts w:ascii="宋体" w:hAnsi="宋体" w:hint="eastAsia"/>
          <w:bCs/>
          <w:sz w:val="24"/>
        </w:rPr>
        <w:t>综合评分法。</w:t>
      </w:r>
    </w:p>
    <w:p w:rsidR="007F43C2" w:rsidRDefault="005A1897">
      <w:pPr>
        <w:tabs>
          <w:tab w:val="left" w:pos="360"/>
          <w:tab w:val="left" w:pos="540"/>
          <w:tab w:val="left" w:pos="3600"/>
          <w:tab w:val="left" w:pos="3780"/>
          <w:tab w:val="left" w:pos="8460"/>
          <w:tab w:val="left" w:pos="9180"/>
        </w:tabs>
        <w:adjustRightInd w:val="0"/>
        <w:snapToGrid w:val="0"/>
        <w:spacing w:line="440" w:lineRule="exact"/>
        <w:ind w:rightChars="-10" w:right="-21" w:firstLine="481"/>
        <w:rPr>
          <w:rFonts w:ascii="宋体" w:hAnsi="宋体"/>
          <w:bCs/>
          <w:sz w:val="24"/>
        </w:rPr>
      </w:pPr>
      <w:r>
        <w:rPr>
          <w:rFonts w:ascii="宋体" w:hAnsi="宋体" w:hint="eastAsia"/>
          <w:b/>
          <w:sz w:val="24"/>
        </w:rPr>
        <w:t>2.评标原则：</w:t>
      </w:r>
      <w:r>
        <w:rPr>
          <w:rFonts w:ascii="宋体" w:hAnsi="宋体" w:hint="eastAsia"/>
          <w:bCs/>
          <w:sz w:val="24"/>
        </w:rPr>
        <w:t>评委会按照“客观公正，实事求是”的原则，评价参加本次招标的投标人所提供的产品价格、性能、质量、服务及对招标文件的符合性及响应性。</w:t>
      </w:r>
    </w:p>
    <w:p w:rsidR="007F43C2" w:rsidRDefault="005A1897">
      <w:pPr>
        <w:tabs>
          <w:tab w:val="left" w:pos="360"/>
          <w:tab w:val="left" w:pos="540"/>
          <w:tab w:val="left" w:pos="3600"/>
          <w:tab w:val="left" w:pos="3780"/>
          <w:tab w:val="left" w:pos="8460"/>
          <w:tab w:val="left" w:pos="9180"/>
        </w:tabs>
        <w:adjustRightInd w:val="0"/>
        <w:snapToGrid w:val="0"/>
        <w:spacing w:line="440" w:lineRule="exact"/>
        <w:ind w:rightChars="-10" w:right="-21" w:firstLine="481"/>
        <w:rPr>
          <w:rFonts w:ascii="宋体" w:hAnsi="宋体"/>
          <w:bCs/>
          <w:sz w:val="24"/>
        </w:rPr>
      </w:pPr>
      <w:r>
        <w:rPr>
          <w:rFonts w:ascii="宋体" w:hAnsi="宋体" w:hint="eastAsia"/>
          <w:b/>
          <w:sz w:val="24"/>
        </w:rPr>
        <w:t>3.评标程序：</w:t>
      </w:r>
      <w:r>
        <w:rPr>
          <w:rFonts w:ascii="宋体" w:hAnsi="宋体" w:hint="eastAsia"/>
          <w:bCs/>
          <w:sz w:val="24"/>
        </w:rPr>
        <w:t>评标委员会按照初步评审、技术评分、投标报价评分的程序进行评标，通过初步评审的投标人，方能进入技术评分和投标报价评分环节。</w:t>
      </w:r>
    </w:p>
    <w:p w:rsidR="007F43C2" w:rsidRDefault="005A1897">
      <w:pPr>
        <w:tabs>
          <w:tab w:val="left" w:pos="360"/>
          <w:tab w:val="left" w:pos="540"/>
          <w:tab w:val="left" w:pos="3600"/>
          <w:tab w:val="left" w:pos="3780"/>
          <w:tab w:val="left" w:pos="8460"/>
          <w:tab w:val="left" w:pos="9180"/>
        </w:tabs>
        <w:adjustRightInd w:val="0"/>
        <w:snapToGrid w:val="0"/>
        <w:spacing w:line="440" w:lineRule="exact"/>
        <w:ind w:rightChars="-10" w:right="-21" w:firstLine="481"/>
        <w:rPr>
          <w:rFonts w:ascii="宋体" w:hAnsi="宋体"/>
          <w:bCs/>
          <w:sz w:val="24"/>
        </w:rPr>
      </w:pPr>
      <w:r>
        <w:rPr>
          <w:rFonts w:ascii="宋体" w:hAnsi="宋体" w:hint="eastAsia"/>
          <w:bCs/>
          <w:sz w:val="24"/>
        </w:rPr>
        <w:t>3.1 初步评审：初步评审包括资格评审和符合性评审；</w:t>
      </w:r>
    </w:p>
    <w:p w:rsidR="007F43C2" w:rsidRDefault="005A1897">
      <w:pPr>
        <w:tabs>
          <w:tab w:val="left" w:pos="360"/>
          <w:tab w:val="left" w:pos="540"/>
          <w:tab w:val="left" w:pos="3600"/>
          <w:tab w:val="left" w:pos="3780"/>
          <w:tab w:val="left" w:pos="8460"/>
          <w:tab w:val="left" w:pos="9180"/>
        </w:tabs>
        <w:adjustRightInd w:val="0"/>
        <w:snapToGrid w:val="0"/>
        <w:spacing w:line="440" w:lineRule="exact"/>
        <w:ind w:rightChars="-10" w:right="-21" w:firstLine="481"/>
        <w:rPr>
          <w:rFonts w:ascii="宋体" w:hAnsi="宋体"/>
          <w:bCs/>
          <w:sz w:val="24"/>
        </w:rPr>
      </w:pPr>
      <w:r>
        <w:rPr>
          <w:rFonts w:ascii="宋体" w:hAnsi="宋体" w:hint="eastAsia"/>
          <w:bCs/>
          <w:sz w:val="24"/>
        </w:rPr>
        <w:t>3.1.1 资格评审标准：详见初步评审表；</w:t>
      </w:r>
    </w:p>
    <w:p w:rsidR="007F43C2" w:rsidRDefault="005A1897">
      <w:pPr>
        <w:tabs>
          <w:tab w:val="left" w:pos="360"/>
          <w:tab w:val="left" w:pos="540"/>
          <w:tab w:val="left" w:pos="3600"/>
          <w:tab w:val="left" w:pos="3780"/>
          <w:tab w:val="left" w:pos="8460"/>
          <w:tab w:val="left" w:pos="9180"/>
        </w:tabs>
        <w:adjustRightInd w:val="0"/>
        <w:snapToGrid w:val="0"/>
        <w:spacing w:line="440" w:lineRule="exact"/>
        <w:ind w:rightChars="-10" w:right="-21" w:firstLine="481"/>
        <w:rPr>
          <w:rFonts w:ascii="宋体" w:hAnsi="宋体"/>
          <w:bCs/>
          <w:sz w:val="24"/>
        </w:rPr>
      </w:pPr>
      <w:r>
        <w:rPr>
          <w:rFonts w:ascii="宋体" w:hAnsi="宋体" w:hint="eastAsia"/>
          <w:bCs/>
          <w:sz w:val="24"/>
        </w:rPr>
        <w:t>3.1.2 符合性评审标准：详见初步评审表；</w:t>
      </w:r>
    </w:p>
    <w:p w:rsidR="007F43C2" w:rsidRDefault="005A1897">
      <w:pPr>
        <w:tabs>
          <w:tab w:val="left" w:pos="360"/>
          <w:tab w:val="left" w:pos="540"/>
          <w:tab w:val="left" w:pos="3600"/>
          <w:tab w:val="left" w:pos="3780"/>
          <w:tab w:val="left" w:pos="8460"/>
          <w:tab w:val="left" w:pos="9180"/>
        </w:tabs>
        <w:adjustRightInd w:val="0"/>
        <w:snapToGrid w:val="0"/>
        <w:spacing w:line="440" w:lineRule="exact"/>
        <w:ind w:rightChars="-10" w:right="-21" w:firstLine="481"/>
        <w:rPr>
          <w:rFonts w:ascii="宋体" w:hAnsi="宋体"/>
          <w:bCs/>
          <w:sz w:val="24"/>
        </w:rPr>
      </w:pPr>
      <w:r>
        <w:rPr>
          <w:rFonts w:ascii="宋体" w:hAnsi="宋体" w:hint="eastAsia"/>
          <w:bCs/>
          <w:sz w:val="24"/>
        </w:rPr>
        <w:t>3.2 技术评分</w:t>
      </w:r>
    </w:p>
    <w:p w:rsidR="007F43C2" w:rsidRDefault="005A1897">
      <w:pPr>
        <w:tabs>
          <w:tab w:val="left" w:pos="360"/>
          <w:tab w:val="left" w:pos="540"/>
          <w:tab w:val="left" w:pos="3600"/>
          <w:tab w:val="left" w:pos="3780"/>
          <w:tab w:val="left" w:pos="8460"/>
          <w:tab w:val="left" w:pos="9180"/>
        </w:tabs>
        <w:adjustRightInd w:val="0"/>
        <w:snapToGrid w:val="0"/>
        <w:spacing w:line="440" w:lineRule="exact"/>
        <w:ind w:rightChars="-10" w:right="-21" w:firstLine="481"/>
        <w:rPr>
          <w:rFonts w:ascii="宋体" w:hAnsi="宋体"/>
          <w:bCs/>
          <w:sz w:val="24"/>
        </w:rPr>
      </w:pPr>
      <w:r>
        <w:rPr>
          <w:rFonts w:ascii="宋体" w:hAnsi="宋体" w:hint="eastAsia"/>
          <w:bCs/>
          <w:sz w:val="24"/>
        </w:rPr>
        <w:t>3.2.1 技术评分标准：详见评标办法前附表（二）；</w:t>
      </w:r>
    </w:p>
    <w:p w:rsidR="007F43C2" w:rsidRDefault="005A1897">
      <w:pPr>
        <w:tabs>
          <w:tab w:val="left" w:pos="360"/>
          <w:tab w:val="left" w:pos="540"/>
          <w:tab w:val="left" w:pos="3600"/>
          <w:tab w:val="left" w:pos="3780"/>
          <w:tab w:val="left" w:pos="8460"/>
          <w:tab w:val="left" w:pos="9180"/>
        </w:tabs>
        <w:adjustRightInd w:val="0"/>
        <w:snapToGrid w:val="0"/>
        <w:spacing w:line="440" w:lineRule="exact"/>
        <w:ind w:rightChars="-10" w:right="-21" w:firstLine="481"/>
        <w:rPr>
          <w:rFonts w:ascii="宋体" w:hAnsi="宋体"/>
          <w:bCs/>
          <w:sz w:val="24"/>
        </w:rPr>
      </w:pPr>
      <w:r>
        <w:rPr>
          <w:rFonts w:ascii="宋体" w:hAnsi="宋体" w:hint="eastAsia"/>
          <w:bCs/>
          <w:sz w:val="24"/>
        </w:rPr>
        <w:t>3.3 投标报价评分</w:t>
      </w:r>
    </w:p>
    <w:p w:rsidR="007F43C2" w:rsidRDefault="005A1897">
      <w:pPr>
        <w:tabs>
          <w:tab w:val="left" w:pos="360"/>
          <w:tab w:val="left" w:pos="540"/>
          <w:tab w:val="left" w:pos="3600"/>
          <w:tab w:val="left" w:pos="3780"/>
          <w:tab w:val="left" w:pos="8460"/>
          <w:tab w:val="left" w:pos="9180"/>
        </w:tabs>
        <w:adjustRightInd w:val="0"/>
        <w:snapToGrid w:val="0"/>
        <w:spacing w:line="440" w:lineRule="exact"/>
        <w:ind w:rightChars="-10" w:right="-21" w:firstLine="481"/>
        <w:rPr>
          <w:rFonts w:ascii="宋体" w:hAnsi="宋体"/>
          <w:bCs/>
          <w:sz w:val="24"/>
        </w:rPr>
      </w:pPr>
      <w:r>
        <w:rPr>
          <w:rFonts w:ascii="宋体" w:hAnsi="宋体" w:hint="eastAsia"/>
          <w:bCs/>
          <w:sz w:val="24"/>
        </w:rPr>
        <w:t>3.3.1 投标报价评分标准：详见评标办法前附表（二）；</w:t>
      </w:r>
    </w:p>
    <w:p w:rsidR="007F43C2" w:rsidRDefault="005A1897">
      <w:pPr>
        <w:tabs>
          <w:tab w:val="left" w:pos="360"/>
          <w:tab w:val="left" w:pos="540"/>
          <w:tab w:val="left" w:pos="3600"/>
          <w:tab w:val="left" w:pos="3780"/>
          <w:tab w:val="left" w:pos="8460"/>
          <w:tab w:val="left" w:pos="9180"/>
        </w:tabs>
        <w:adjustRightInd w:val="0"/>
        <w:snapToGrid w:val="0"/>
        <w:spacing w:line="440" w:lineRule="exact"/>
        <w:ind w:rightChars="-10" w:right="-21" w:firstLine="481"/>
        <w:rPr>
          <w:rFonts w:ascii="宋体" w:hAnsi="宋体"/>
          <w:bCs/>
          <w:sz w:val="24"/>
        </w:rPr>
      </w:pPr>
      <w:r>
        <w:rPr>
          <w:rFonts w:ascii="宋体" w:hAnsi="宋体" w:hint="eastAsia"/>
          <w:b/>
          <w:sz w:val="24"/>
        </w:rPr>
        <w:t>4.投标人综合得分：</w:t>
      </w:r>
      <w:r>
        <w:rPr>
          <w:rFonts w:ascii="宋体" w:hAnsi="宋体" w:hint="eastAsia"/>
          <w:bCs/>
          <w:sz w:val="24"/>
        </w:rPr>
        <w:t>按下列公式确定。</w:t>
      </w:r>
    </w:p>
    <w:p w:rsidR="007F43C2" w:rsidRDefault="005A1897">
      <w:pPr>
        <w:tabs>
          <w:tab w:val="left" w:pos="360"/>
          <w:tab w:val="left" w:pos="540"/>
          <w:tab w:val="left" w:pos="3600"/>
          <w:tab w:val="left" w:pos="3780"/>
          <w:tab w:val="left" w:pos="8460"/>
          <w:tab w:val="left" w:pos="9180"/>
        </w:tabs>
        <w:adjustRightInd w:val="0"/>
        <w:snapToGrid w:val="0"/>
        <w:spacing w:line="440" w:lineRule="exact"/>
        <w:ind w:rightChars="-10" w:right="-21" w:firstLine="481"/>
        <w:rPr>
          <w:rFonts w:ascii="宋体" w:hAnsi="宋体"/>
          <w:bCs/>
          <w:sz w:val="24"/>
        </w:rPr>
      </w:pPr>
      <w:r>
        <w:rPr>
          <w:rFonts w:ascii="宋体" w:hAnsi="宋体" w:hint="eastAsia"/>
          <w:bCs/>
          <w:sz w:val="24"/>
        </w:rPr>
        <w:t>投标人综合得分=技术得分+投标报价得分。其中技术得分为各评标委员会成员对每家投标人的技术所评分值的算术平均值。评分结果保留到小数点后两位，第三位四舍五入。</w:t>
      </w:r>
    </w:p>
    <w:p w:rsidR="007F43C2" w:rsidRDefault="005A1897">
      <w:pPr>
        <w:tabs>
          <w:tab w:val="left" w:pos="360"/>
          <w:tab w:val="left" w:pos="540"/>
          <w:tab w:val="left" w:pos="3600"/>
          <w:tab w:val="left" w:pos="3780"/>
          <w:tab w:val="left" w:pos="8460"/>
          <w:tab w:val="left" w:pos="9180"/>
        </w:tabs>
        <w:adjustRightInd w:val="0"/>
        <w:snapToGrid w:val="0"/>
        <w:spacing w:line="440" w:lineRule="exact"/>
        <w:ind w:rightChars="-10" w:right="-21" w:firstLine="481"/>
        <w:rPr>
          <w:rFonts w:ascii="宋体" w:hAnsi="宋体"/>
          <w:bCs/>
          <w:sz w:val="24"/>
        </w:rPr>
      </w:pPr>
      <w:r>
        <w:rPr>
          <w:rFonts w:ascii="宋体" w:hAnsi="宋体" w:hint="eastAsia"/>
          <w:b/>
          <w:sz w:val="24"/>
        </w:rPr>
        <w:t>5.中标候选人推荐：</w:t>
      </w:r>
      <w:r>
        <w:rPr>
          <w:rFonts w:ascii="宋体" w:hAnsi="宋体" w:hint="eastAsia"/>
          <w:bCs/>
          <w:sz w:val="24"/>
        </w:rPr>
        <w:t>评标委员会依据投标人综合得分由高到低的顺序，向招标人推荐1-3名为中标候选人。综合得分相同的，按投标报价由低到高顺序排列。综合得分相同且投</w:t>
      </w:r>
      <w:r>
        <w:rPr>
          <w:rFonts w:ascii="宋体" w:hAnsi="宋体" w:hint="eastAsia"/>
          <w:bCs/>
          <w:sz w:val="24"/>
        </w:rPr>
        <w:lastRenderedPageBreak/>
        <w:t>标报价得分也相同的按照技术指标评审得分由高到低的顺序排列。如果所有得分都相同则由采购人代表通过现场随机抽取的方式确定中标候选人排名顺序。</w:t>
      </w:r>
    </w:p>
    <w:p w:rsidR="007F43C2" w:rsidRDefault="005A1897">
      <w:pPr>
        <w:tabs>
          <w:tab w:val="left" w:pos="360"/>
          <w:tab w:val="left" w:pos="540"/>
          <w:tab w:val="left" w:pos="3600"/>
          <w:tab w:val="left" w:pos="3780"/>
          <w:tab w:val="left" w:pos="8460"/>
          <w:tab w:val="left" w:pos="9180"/>
        </w:tabs>
        <w:adjustRightInd w:val="0"/>
        <w:snapToGrid w:val="0"/>
        <w:spacing w:line="440" w:lineRule="exact"/>
        <w:ind w:rightChars="-10" w:right="-21" w:firstLine="481"/>
        <w:rPr>
          <w:rFonts w:ascii="宋体" w:hAnsi="宋体"/>
          <w:sz w:val="24"/>
        </w:rPr>
      </w:pPr>
      <w:r>
        <w:rPr>
          <w:rFonts w:ascii="宋体" w:hAnsi="宋体" w:hint="eastAsia"/>
          <w:b/>
          <w:sz w:val="24"/>
        </w:rPr>
        <w:t>6.计算错误的修正</w:t>
      </w:r>
    </w:p>
    <w:p w:rsidR="007F43C2" w:rsidRDefault="005A1897">
      <w:pPr>
        <w:tabs>
          <w:tab w:val="left" w:pos="360"/>
          <w:tab w:val="left" w:pos="540"/>
          <w:tab w:val="left" w:pos="3600"/>
          <w:tab w:val="left" w:pos="3780"/>
          <w:tab w:val="left" w:pos="8460"/>
          <w:tab w:val="left" w:pos="9180"/>
        </w:tabs>
        <w:adjustRightInd w:val="0"/>
        <w:snapToGrid w:val="0"/>
        <w:spacing w:line="440" w:lineRule="exact"/>
        <w:ind w:rightChars="-10" w:right="-21" w:firstLine="481"/>
        <w:rPr>
          <w:rFonts w:ascii="宋体" w:hAnsi="宋体"/>
          <w:bCs/>
          <w:sz w:val="24"/>
        </w:rPr>
      </w:pPr>
      <w:r>
        <w:rPr>
          <w:rFonts w:ascii="宋体" w:hAnsi="宋体" w:hint="eastAsia"/>
          <w:bCs/>
          <w:sz w:val="24"/>
        </w:rPr>
        <w:t>6.1若报价金额的大写与小写之间有出入，则以大写金额为准。若投标人投标文件中报价与开标一览表之间有出入，以开标一览表为准。</w:t>
      </w:r>
    </w:p>
    <w:p w:rsidR="007F43C2" w:rsidRDefault="005A1897">
      <w:pPr>
        <w:tabs>
          <w:tab w:val="left" w:pos="360"/>
          <w:tab w:val="left" w:pos="540"/>
          <w:tab w:val="left" w:pos="3600"/>
          <w:tab w:val="left" w:pos="3780"/>
          <w:tab w:val="left" w:pos="8460"/>
          <w:tab w:val="left" w:pos="9180"/>
        </w:tabs>
        <w:adjustRightInd w:val="0"/>
        <w:snapToGrid w:val="0"/>
        <w:spacing w:line="440" w:lineRule="exact"/>
        <w:ind w:rightChars="-10" w:right="-21" w:firstLine="481"/>
        <w:rPr>
          <w:rFonts w:ascii="宋体" w:hAnsi="宋体"/>
          <w:bCs/>
          <w:sz w:val="24"/>
        </w:rPr>
      </w:pPr>
      <w:r>
        <w:rPr>
          <w:rFonts w:ascii="宋体" w:hAnsi="宋体" w:hint="eastAsia"/>
          <w:bCs/>
          <w:sz w:val="24"/>
        </w:rPr>
        <w:t>6.2 如果投标报价中单价与数量的乘积与总价有出入，则以单价为准，修正总价。</w:t>
      </w:r>
    </w:p>
    <w:p w:rsidR="007F43C2" w:rsidRDefault="005A1897">
      <w:pPr>
        <w:tabs>
          <w:tab w:val="left" w:pos="360"/>
          <w:tab w:val="left" w:pos="540"/>
          <w:tab w:val="left" w:pos="3600"/>
          <w:tab w:val="left" w:pos="3780"/>
          <w:tab w:val="left" w:pos="8460"/>
          <w:tab w:val="left" w:pos="9180"/>
        </w:tabs>
        <w:adjustRightInd w:val="0"/>
        <w:snapToGrid w:val="0"/>
        <w:spacing w:line="440" w:lineRule="exact"/>
        <w:ind w:rightChars="-10" w:right="-21" w:firstLine="481"/>
        <w:rPr>
          <w:rFonts w:ascii="宋体" w:hAnsi="宋体"/>
          <w:b/>
          <w:sz w:val="24"/>
        </w:rPr>
      </w:pPr>
      <w:r>
        <w:rPr>
          <w:rFonts w:ascii="宋体" w:hAnsi="宋体" w:hint="eastAsia"/>
          <w:b/>
          <w:sz w:val="24"/>
        </w:rPr>
        <w:t>6.3 若投标人拒绝上述修正，其投标将被否决。</w:t>
      </w:r>
    </w:p>
    <w:p w:rsidR="007F43C2" w:rsidRDefault="005A1897">
      <w:pPr>
        <w:tabs>
          <w:tab w:val="left" w:pos="360"/>
          <w:tab w:val="left" w:pos="540"/>
          <w:tab w:val="left" w:pos="3600"/>
          <w:tab w:val="left" w:pos="3780"/>
          <w:tab w:val="left" w:pos="8460"/>
          <w:tab w:val="left" w:pos="9180"/>
        </w:tabs>
        <w:adjustRightInd w:val="0"/>
        <w:snapToGrid w:val="0"/>
        <w:spacing w:line="440" w:lineRule="exact"/>
        <w:ind w:rightChars="-10" w:right="-21" w:firstLine="481"/>
        <w:rPr>
          <w:rFonts w:ascii="宋体" w:hAnsi="宋体"/>
          <w:bCs/>
          <w:sz w:val="24"/>
        </w:rPr>
      </w:pPr>
      <w:r>
        <w:rPr>
          <w:rFonts w:ascii="宋体" w:hAnsi="宋体" w:hint="eastAsia"/>
          <w:bCs/>
          <w:sz w:val="24"/>
        </w:rPr>
        <w:t>6.4按照上述规定进行修正后的投标报价经投标人的法定代表人或其委托代理人签字确认后即为该投标人的最终投标报价，该报价作为投标报价评分的依据。</w:t>
      </w:r>
    </w:p>
    <w:p w:rsidR="007F43C2" w:rsidRDefault="005A1897">
      <w:pPr>
        <w:numPr>
          <w:ilvl w:val="0"/>
          <w:numId w:val="2"/>
        </w:numPr>
        <w:tabs>
          <w:tab w:val="left" w:pos="360"/>
          <w:tab w:val="left" w:pos="540"/>
          <w:tab w:val="left" w:pos="3600"/>
          <w:tab w:val="left" w:pos="3780"/>
          <w:tab w:val="left" w:pos="8460"/>
          <w:tab w:val="left" w:pos="9180"/>
        </w:tabs>
        <w:adjustRightInd w:val="0"/>
        <w:snapToGrid w:val="0"/>
        <w:spacing w:line="440" w:lineRule="exact"/>
        <w:ind w:rightChars="-10" w:right="-21" w:firstLine="481"/>
        <w:rPr>
          <w:rFonts w:ascii="宋体" w:hAnsi="宋体"/>
          <w:b/>
          <w:sz w:val="24"/>
        </w:rPr>
      </w:pPr>
      <w:r>
        <w:rPr>
          <w:rFonts w:ascii="宋体" w:hAnsi="宋体" w:hint="eastAsia"/>
          <w:b/>
          <w:sz w:val="24"/>
        </w:rPr>
        <w:t>评标委员会</w:t>
      </w:r>
    </w:p>
    <w:p w:rsidR="007F43C2" w:rsidRDefault="005A1897">
      <w:pPr>
        <w:tabs>
          <w:tab w:val="left" w:pos="360"/>
          <w:tab w:val="left" w:pos="540"/>
          <w:tab w:val="left" w:pos="3600"/>
          <w:tab w:val="left" w:pos="3780"/>
          <w:tab w:val="left" w:pos="8460"/>
          <w:tab w:val="left" w:pos="9180"/>
        </w:tabs>
        <w:adjustRightInd w:val="0"/>
        <w:snapToGrid w:val="0"/>
        <w:spacing w:line="440" w:lineRule="exact"/>
        <w:ind w:left="481" w:rightChars="-10" w:right="-21"/>
        <w:rPr>
          <w:rFonts w:ascii="宋体" w:hAnsi="宋体"/>
          <w:b/>
          <w:sz w:val="24"/>
        </w:rPr>
      </w:pPr>
      <w:r>
        <w:rPr>
          <w:rFonts w:ascii="宋体" w:hAnsi="宋体" w:hint="eastAsia"/>
          <w:b/>
          <w:sz w:val="24"/>
        </w:rPr>
        <w:t>7.评标委员会组成：</w:t>
      </w:r>
      <w:r>
        <w:rPr>
          <w:rFonts w:ascii="宋体" w:hAnsi="宋体" w:hint="eastAsia"/>
          <w:bCs/>
          <w:sz w:val="24"/>
        </w:rPr>
        <w:t>招标人委托招标代理机构在开标前负责组建不少于5人组成的评标委员会（以下简称评委会），负责本项目的评标工作。</w:t>
      </w:r>
    </w:p>
    <w:p w:rsidR="007F43C2" w:rsidRDefault="005A1897">
      <w:pPr>
        <w:tabs>
          <w:tab w:val="left" w:pos="360"/>
          <w:tab w:val="left" w:pos="540"/>
          <w:tab w:val="left" w:pos="3600"/>
          <w:tab w:val="left" w:pos="3780"/>
          <w:tab w:val="left" w:pos="8460"/>
          <w:tab w:val="left" w:pos="9180"/>
        </w:tabs>
        <w:adjustRightInd w:val="0"/>
        <w:snapToGrid w:val="0"/>
        <w:spacing w:line="440" w:lineRule="exact"/>
        <w:ind w:rightChars="-10" w:right="-21" w:firstLine="480"/>
        <w:rPr>
          <w:rFonts w:ascii="宋体" w:hAnsi="宋体"/>
          <w:b/>
          <w:sz w:val="24"/>
        </w:rPr>
      </w:pPr>
      <w:r>
        <w:rPr>
          <w:rFonts w:ascii="宋体" w:hAnsi="宋体" w:hint="eastAsia"/>
          <w:b/>
          <w:sz w:val="24"/>
        </w:rPr>
        <w:t>8、评审要求</w:t>
      </w:r>
    </w:p>
    <w:p w:rsidR="007F43C2" w:rsidRDefault="005A1897">
      <w:pPr>
        <w:tabs>
          <w:tab w:val="left" w:pos="360"/>
          <w:tab w:val="left" w:pos="540"/>
          <w:tab w:val="left" w:pos="3600"/>
          <w:tab w:val="left" w:pos="3780"/>
          <w:tab w:val="left" w:pos="8460"/>
          <w:tab w:val="left" w:pos="9180"/>
        </w:tabs>
        <w:adjustRightInd w:val="0"/>
        <w:snapToGrid w:val="0"/>
        <w:spacing w:line="440" w:lineRule="exact"/>
        <w:ind w:rightChars="-10" w:right="-21" w:firstLine="480"/>
        <w:rPr>
          <w:rFonts w:ascii="宋体" w:hAnsi="宋体"/>
          <w:bCs/>
          <w:sz w:val="24"/>
        </w:rPr>
      </w:pPr>
      <w:r>
        <w:rPr>
          <w:rFonts w:ascii="宋体" w:hAnsi="宋体" w:hint="eastAsia"/>
          <w:sz w:val="24"/>
        </w:rPr>
        <w:t>8.1评标专家应对投标人的投标文件进行独立评审。评标专家对投标人某项指标如有不同意见，按照少数服从多数的原则进行票决，确定该项指标是否通过。符合评审指标通过标准的，为有效投标。</w:t>
      </w:r>
    </w:p>
    <w:p w:rsidR="007F43C2" w:rsidRDefault="005A1897">
      <w:pPr>
        <w:tabs>
          <w:tab w:val="left" w:pos="360"/>
          <w:tab w:val="left" w:pos="540"/>
          <w:tab w:val="left" w:pos="3600"/>
          <w:tab w:val="left" w:pos="3780"/>
          <w:tab w:val="left" w:pos="8460"/>
          <w:tab w:val="left" w:pos="9180"/>
        </w:tabs>
        <w:adjustRightInd w:val="0"/>
        <w:snapToGrid w:val="0"/>
        <w:spacing w:line="440" w:lineRule="exact"/>
        <w:ind w:rightChars="-10" w:right="-21" w:firstLine="481"/>
        <w:rPr>
          <w:rFonts w:ascii="宋体" w:hAnsi="宋体"/>
          <w:b/>
          <w:bCs/>
          <w:sz w:val="24"/>
        </w:rPr>
      </w:pPr>
      <w:r>
        <w:rPr>
          <w:rFonts w:ascii="宋体" w:hAnsi="宋体" w:hint="eastAsia"/>
          <w:b/>
          <w:bCs/>
          <w:sz w:val="24"/>
        </w:rPr>
        <w:t>8.2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7F43C2" w:rsidRDefault="005A1897">
      <w:pPr>
        <w:tabs>
          <w:tab w:val="left" w:pos="360"/>
          <w:tab w:val="left" w:pos="540"/>
          <w:tab w:val="left" w:pos="3600"/>
          <w:tab w:val="left" w:pos="3780"/>
          <w:tab w:val="left" w:pos="8460"/>
          <w:tab w:val="left" w:pos="9180"/>
        </w:tabs>
        <w:adjustRightInd w:val="0"/>
        <w:snapToGrid w:val="0"/>
        <w:spacing w:line="440" w:lineRule="exact"/>
        <w:ind w:rightChars="-10" w:right="-21" w:firstLine="481"/>
        <w:rPr>
          <w:rFonts w:ascii="宋体" w:hAnsi="宋体"/>
          <w:bCs/>
          <w:sz w:val="24"/>
        </w:rPr>
      </w:pPr>
      <w:r>
        <w:rPr>
          <w:rFonts w:ascii="宋体" w:hAnsi="宋体" w:hint="eastAsia"/>
          <w:bCs/>
          <w:sz w:val="24"/>
        </w:rPr>
        <w:t>8.3 评委会在评标过程中发现的问题，应当及时作出处理或者向招标人提出处理建议，并作书面记录。</w:t>
      </w:r>
    </w:p>
    <w:p w:rsidR="007F43C2" w:rsidRDefault="005A1897">
      <w:pPr>
        <w:tabs>
          <w:tab w:val="left" w:pos="360"/>
          <w:tab w:val="left" w:pos="540"/>
          <w:tab w:val="left" w:pos="3600"/>
          <w:tab w:val="left" w:pos="3780"/>
          <w:tab w:val="left" w:pos="8460"/>
          <w:tab w:val="left" w:pos="9180"/>
        </w:tabs>
        <w:adjustRightInd w:val="0"/>
        <w:snapToGrid w:val="0"/>
        <w:spacing w:line="440" w:lineRule="exact"/>
        <w:ind w:rightChars="-10" w:right="-21" w:firstLine="481"/>
        <w:rPr>
          <w:rFonts w:ascii="宋体" w:hAnsi="宋体"/>
          <w:bCs/>
          <w:sz w:val="24"/>
        </w:rPr>
      </w:pPr>
      <w:r>
        <w:rPr>
          <w:rFonts w:ascii="宋体" w:hAnsi="宋体" w:hint="eastAsia"/>
          <w:bCs/>
          <w:sz w:val="24"/>
        </w:rPr>
        <w:t>8.4 评标后，评委会应写出评标报告并签字。评标报告是评委会全体专家的原始评标记录和评标结果编写的报告，评委会全体成员及监督员（如有）均须在评标报告上签字。评标报告应如实记录本次评标的主要过程，全面反映评标过程中的各种不同的意见，以及其他澄清、说明、补正事项。</w:t>
      </w:r>
    </w:p>
    <w:p w:rsidR="007F43C2" w:rsidRDefault="005A1897">
      <w:pPr>
        <w:tabs>
          <w:tab w:val="left" w:pos="360"/>
          <w:tab w:val="left" w:pos="540"/>
          <w:tab w:val="left" w:pos="3600"/>
          <w:tab w:val="left" w:pos="3780"/>
          <w:tab w:val="left" w:pos="8460"/>
          <w:tab w:val="left" w:pos="9180"/>
        </w:tabs>
        <w:adjustRightInd w:val="0"/>
        <w:snapToGrid w:val="0"/>
        <w:spacing w:line="440" w:lineRule="exact"/>
        <w:ind w:rightChars="-10" w:right="-21" w:firstLine="481"/>
        <w:rPr>
          <w:rFonts w:ascii="宋体" w:hAnsi="宋体"/>
          <w:b/>
          <w:sz w:val="24"/>
        </w:rPr>
      </w:pPr>
      <w:r>
        <w:rPr>
          <w:rFonts w:ascii="宋体" w:hAnsi="宋体" w:hint="eastAsia"/>
          <w:b/>
          <w:sz w:val="24"/>
        </w:rPr>
        <w:t>三、纪律要求</w:t>
      </w:r>
    </w:p>
    <w:p w:rsidR="007F43C2" w:rsidRDefault="005A1897">
      <w:pPr>
        <w:tabs>
          <w:tab w:val="left" w:pos="360"/>
          <w:tab w:val="left" w:pos="540"/>
          <w:tab w:val="left" w:pos="3600"/>
          <w:tab w:val="left" w:pos="3780"/>
          <w:tab w:val="left" w:pos="8460"/>
          <w:tab w:val="left" w:pos="9180"/>
        </w:tabs>
        <w:adjustRightInd w:val="0"/>
        <w:snapToGrid w:val="0"/>
        <w:spacing w:line="440" w:lineRule="exact"/>
        <w:ind w:rightChars="-10" w:right="-21" w:firstLine="481"/>
        <w:rPr>
          <w:rFonts w:ascii="宋体" w:hAnsi="宋体"/>
          <w:b/>
          <w:sz w:val="24"/>
        </w:rPr>
      </w:pPr>
      <w:r>
        <w:rPr>
          <w:rFonts w:ascii="宋体" w:hAnsi="宋体" w:hint="eastAsia"/>
          <w:b/>
          <w:bCs/>
          <w:sz w:val="24"/>
        </w:rPr>
        <w:t>9.评标纪律：</w:t>
      </w:r>
      <w:r>
        <w:rPr>
          <w:rFonts w:ascii="宋体" w:hAnsi="宋体" w:hint="eastAsia"/>
          <w:sz w:val="24"/>
        </w:rPr>
        <w:t>评委会和评标工作人员应严格遵守国家的法律、法规和规章制度；严格按照本次招标文件进行评标；公正廉洁、不徇私情，不得损害国家利益；保护招、投标人的合法权益。</w:t>
      </w:r>
    </w:p>
    <w:p w:rsidR="007F43C2" w:rsidRDefault="005A1897">
      <w:pPr>
        <w:adjustRightInd w:val="0"/>
        <w:snapToGrid w:val="0"/>
        <w:spacing w:line="440" w:lineRule="exact"/>
        <w:ind w:right="-10" w:firstLineChars="200" w:firstLine="482"/>
        <w:rPr>
          <w:rFonts w:ascii="宋体" w:hAnsi="宋体"/>
          <w:sz w:val="24"/>
        </w:rPr>
      </w:pPr>
      <w:r>
        <w:rPr>
          <w:rFonts w:ascii="宋体" w:hAnsi="宋体" w:hint="eastAsia"/>
          <w:b/>
          <w:bCs/>
          <w:sz w:val="24"/>
        </w:rPr>
        <w:t>10.保密要求：</w:t>
      </w:r>
      <w:r>
        <w:rPr>
          <w:rFonts w:ascii="宋体" w:hAnsi="宋体" w:hint="eastAsia"/>
          <w:sz w:val="24"/>
        </w:rPr>
        <w:t>在评标过程中，评委及评标工作人员必须对评标情况严格保密，任何人</w:t>
      </w:r>
      <w:r>
        <w:rPr>
          <w:rFonts w:ascii="宋体" w:hAnsi="宋体" w:hint="eastAsia"/>
          <w:sz w:val="24"/>
        </w:rPr>
        <w:lastRenderedPageBreak/>
        <w:t>不得将评标情况透露给与投标人有关的单位和个人。如有违反评标纪律的情况发生，将参照《中华人民共和国政府采购法》及其他有关法律法规的规定，追究有关当事人的责任。</w:t>
      </w:r>
    </w:p>
    <w:p w:rsidR="007F43C2" w:rsidRDefault="005A1897">
      <w:pPr>
        <w:tabs>
          <w:tab w:val="left" w:pos="0"/>
        </w:tabs>
        <w:adjustRightInd w:val="0"/>
        <w:snapToGrid w:val="0"/>
        <w:spacing w:line="440" w:lineRule="exact"/>
        <w:ind w:firstLineChars="200" w:firstLine="482"/>
        <w:jc w:val="left"/>
        <w:rPr>
          <w:rFonts w:ascii="宋体" w:hAnsi="宋体"/>
          <w:bCs/>
          <w:sz w:val="24"/>
        </w:rPr>
      </w:pPr>
      <w:r>
        <w:rPr>
          <w:rFonts w:ascii="宋体" w:hAnsi="宋体" w:hint="eastAsia"/>
          <w:b/>
          <w:sz w:val="24"/>
        </w:rPr>
        <w:t>11.解释权：</w:t>
      </w:r>
      <w:r>
        <w:rPr>
          <w:rFonts w:ascii="宋体" w:hAnsi="宋体" w:hint="eastAsia"/>
          <w:bCs/>
          <w:sz w:val="24"/>
        </w:rPr>
        <w:t>本评标办法的解释权属于采购人与代理机构。</w:t>
      </w:r>
    </w:p>
    <w:p w:rsidR="007F43C2" w:rsidRDefault="005A1897">
      <w:pPr>
        <w:tabs>
          <w:tab w:val="left" w:pos="0"/>
        </w:tabs>
        <w:adjustRightInd w:val="0"/>
        <w:snapToGrid w:val="0"/>
        <w:spacing w:line="440" w:lineRule="exact"/>
        <w:ind w:firstLineChars="200" w:firstLine="482"/>
        <w:jc w:val="left"/>
        <w:rPr>
          <w:rFonts w:ascii="宋体" w:hAnsi="宋体"/>
          <w:b/>
          <w:sz w:val="24"/>
        </w:rPr>
      </w:pPr>
      <w:r>
        <w:rPr>
          <w:rFonts w:ascii="宋体" w:hAnsi="宋体" w:hint="eastAsia"/>
          <w:b/>
          <w:sz w:val="24"/>
        </w:rPr>
        <w:t>四、其他</w:t>
      </w:r>
    </w:p>
    <w:p w:rsidR="007F43C2" w:rsidRDefault="005A1897">
      <w:pPr>
        <w:tabs>
          <w:tab w:val="left" w:pos="0"/>
        </w:tabs>
        <w:adjustRightInd w:val="0"/>
        <w:snapToGrid w:val="0"/>
        <w:spacing w:line="440" w:lineRule="exact"/>
        <w:ind w:firstLineChars="200" w:firstLine="482"/>
        <w:jc w:val="left"/>
        <w:rPr>
          <w:rFonts w:ascii="宋体" w:hAnsi="宋体"/>
          <w:bCs/>
          <w:sz w:val="24"/>
        </w:rPr>
      </w:pPr>
      <w:r>
        <w:rPr>
          <w:rFonts w:ascii="宋体" w:hAnsi="宋体" w:hint="eastAsia"/>
          <w:b/>
          <w:sz w:val="24"/>
        </w:rPr>
        <w:t>12.废标处理</w:t>
      </w:r>
    </w:p>
    <w:p w:rsidR="007F43C2" w:rsidRDefault="005A1897">
      <w:pPr>
        <w:tabs>
          <w:tab w:val="left" w:pos="0"/>
        </w:tabs>
        <w:adjustRightInd w:val="0"/>
        <w:snapToGrid w:val="0"/>
        <w:spacing w:line="440" w:lineRule="exact"/>
        <w:ind w:firstLineChars="200" w:firstLine="480"/>
        <w:jc w:val="left"/>
        <w:rPr>
          <w:rFonts w:ascii="宋体" w:hAnsi="宋体"/>
          <w:bCs/>
          <w:sz w:val="24"/>
        </w:rPr>
      </w:pPr>
      <w:r>
        <w:rPr>
          <w:rFonts w:ascii="宋体" w:hAnsi="宋体" w:hint="eastAsia"/>
          <w:bCs/>
          <w:sz w:val="24"/>
        </w:rPr>
        <w:t>12.1在招标采购中，出现下列情形之一的，招标人有权宣布本项目废标：</w:t>
      </w:r>
    </w:p>
    <w:p w:rsidR="007F43C2" w:rsidRDefault="005A1897">
      <w:pPr>
        <w:tabs>
          <w:tab w:val="left" w:pos="0"/>
        </w:tabs>
        <w:adjustRightInd w:val="0"/>
        <w:snapToGrid w:val="0"/>
        <w:spacing w:line="440" w:lineRule="exact"/>
        <w:ind w:firstLineChars="200" w:firstLine="480"/>
        <w:jc w:val="left"/>
        <w:rPr>
          <w:rFonts w:ascii="宋体" w:hAnsi="宋体"/>
          <w:bCs/>
          <w:sz w:val="24"/>
        </w:rPr>
      </w:pPr>
      <w:r>
        <w:rPr>
          <w:rFonts w:ascii="宋体" w:hAnsi="宋体" w:hint="eastAsia"/>
          <w:bCs/>
          <w:sz w:val="24"/>
        </w:rPr>
        <w:t>12.1.1递交投标文件的投标人不足3家或实质性响应的投标人不足3家的；</w:t>
      </w:r>
    </w:p>
    <w:p w:rsidR="007F43C2" w:rsidRDefault="005A1897">
      <w:pPr>
        <w:tabs>
          <w:tab w:val="left" w:pos="0"/>
        </w:tabs>
        <w:adjustRightInd w:val="0"/>
        <w:snapToGrid w:val="0"/>
        <w:spacing w:line="440" w:lineRule="exact"/>
        <w:ind w:firstLineChars="200" w:firstLine="480"/>
        <w:jc w:val="left"/>
        <w:rPr>
          <w:rFonts w:ascii="宋体" w:hAnsi="宋体"/>
          <w:bCs/>
          <w:sz w:val="24"/>
        </w:rPr>
      </w:pPr>
      <w:r>
        <w:rPr>
          <w:rFonts w:ascii="宋体" w:hAnsi="宋体" w:hint="eastAsia"/>
          <w:bCs/>
          <w:sz w:val="24"/>
        </w:rPr>
        <w:t>12.1.2投标人的报价均超过控制价，招标人不能支付的；</w:t>
      </w:r>
    </w:p>
    <w:p w:rsidR="007F43C2" w:rsidRDefault="005A1897">
      <w:pPr>
        <w:tabs>
          <w:tab w:val="left" w:pos="0"/>
        </w:tabs>
        <w:adjustRightInd w:val="0"/>
        <w:snapToGrid w:val="0"/>
        <w:spacing w:line="440" w:lineRule="exact"/>
        <w:ind w:firstLineChars="200" w:firstLine="480"/>
        <w:jc w:val="left"/>
        <w:rPr>
          <w:rFonts w:ascii="宋体" w:hAnsi="宋体"/>
          <w:bCs/>
          <w:sz w:val="24"/>
        </w:rPr>
      </w:pPr>
      <w:r>
        <w:rPr>
          <w:rFonts w:ascii="宋体" w:hAnsi="宋体" w:hint="eastAsia"/>
          <w:bCs/>
          <w:sz w:val="24"/>
        </w:rPr>
        <w:t>12.1.3出现影响招标公正的违法、违规行为的；</w:t>
      </w:r>
    </w:p>
    <w:p w:rsidR="007F43C2" w:rsidRDefault="005A1897">
      <w:pPr>
        <w:tabs>
          <w:tab w:val="left" w:pos="0"/>
        </w:tabs>
        <w:adjustRightInd w:val="0"/>
        <w:snapToGrid w:val="0"/>
        <w:spacing w:line="440" w:lineRule="exact"/>
        <w:ind w:firstLineChars="200" w:firstLine="480"/>
        <w:jc w:val="left"/>
        <w:rPr>
          <w:rFonts w:ascii="宋体" w:hAnsi="宋体"/>
        </w:rPr>
      </w:pPr>
      <w:r>
        <w:rPr>
          <w:rFonts w:ascii="宋体" w:hAnsi="宋体" w:hint="eastAsia"/>
          <w:bCs/>
          <w:sz w:val="24"/>
        </w:rPr>
        <w:t>12.1.4因重大变故，招标任务取消的。</w:t>
      </w:r>
      <w:bookmarkStart w:id="25" w:name="_Toc282517731"/>
    </w:p>
    <w:p w:rsidR="007F43C2" w:rsidRDefault="005A1897">
      <w:pPr>
        <w:pStyle w:val="2"/>
        <w:spacing w:before="0" w:after="0" w:line="500" w:lineRule="exact"/>
        <w:rPr>
          <w:rFonts w:ascii="宋体" w:eastAsia="宋体" w:hAnsi="宋体"/>
        </w:rPr>
      </w:pPr>
      <w:bookmarkStart w:id="26" w:name="_Toc1479822"/>
      <w:bookmarkStart w:id="27" w:name="_Toc1479959"/>
      <w:r>
        <w:rPr>
          <w:rFonts w:ascii="宋体" w:eastAsia="宋体" w:hAnsi="宋体"/>
        </w:rPr>
        <w:br w:type="page"/>
      </w:r>
      <w:r>
        <w:rPr>
          <w:rFonts w:ascii="宋体" w:eastAsia="宋体" w:hAnsi="宋体" w:hint="eastAsia"/>
        </w:rPr>
        <w:lastRenderedPageBreak/>
        <w:t>第五章 投标人须知</w:t>
      </w:r>
      <w:bookmarkEnd w:id="25"/>
      <w:bookmarkEnd w:id="26"/>
      <w:bookmarkEnd w:id="27"/>
    </w:p>
    <w:p w:rsidR="007F43C2" w:rsidRDefault="005A1897">
      <w:pPr>
        <w:pStyle w:val="3"/>
        <w:spacing w:before="0" w:after="0" w:line="400" w:lineRule="exact"/>
        <w:rPr>
          <w:rFonts w:hAnsi="宋体"/>
          <w:sz w:val="28"/>
        </w:rPr>
      </w:pPr>
      <w:bookmarkStart w:id="28" w:name="_Hlt509650955"/>
      <w:bookmarkStart w:id="29" w:name="_Hlt509649998"/>
      <w:bookmarkStart w:id="30" w:name="_Hlt526418143"/>
      <w:bookmarkStart w:id="31" w:name="_Hlt509649722"/>
      <w:bookmarkStart w:id="32" w:name="_Hlt509650126"/>
      <w:bookmarkStart w:id="33" w:name="_Hlt509650686"/>
      <w:bookmarkStart w:id="34" w:name="_Toc1479823"/>
      <w:bookmarkStart w:id="35" w:name="_Toc1479960"/>
      <w:bookmarkStart w:id="36" w:name="_Toc260081058"/>
      <w:bookmarkEnd w:id="28"/>
      <w:bookmarkEnd w:id="29"/>
      <w:bookmarkEnd w:id="30"/>
      <w:bookmarkEnd w:id="31"/>
      <w:bookmarkEnd w:id="32"/>
      <w:bookmarkEnd w:id="33"/>
      <w:r>
        <w:rPr>
          <w:rFonts w:hAnsi="宋体" w:hint="eastAsia"/>
          <w:sz w:val="28"/>
        </w:rPr>
        <w:t>一、总    则</w:t>
      </w:r>
      <w:bookmarkEnd w:id="34"/>
      <w:bookmarkEnd w:id="35"/>
      <w:bookmarkEnd w:id="36"/>
    </w:p>
    <w:p w:rsidR="007F43C2" w:rsidRDefault="005A1897">
      <w:pPr>
        <w:spacing w:line="400" w:lineRule="exact"/>
        <w:ind w:firstLine="550"/>
        <w:rPr>
          <w:rFonts w:ascii="宋体" w:hAnsi="宋体"/>
          <w:b/>
          <w:sz w:val="24"/>
        </w:rPr>
      </w:pPr>
      <w:r>
        <w:rPr>
          <w:rFonts w:ascii="宋体" w:hAnsi="宋体"/>
          <w:b/>
          <w:sz w:val="24"/>
        </w:rPr>
        <w:t>1</w:t>
      </w:r>
      <w:r>
        <w:rPr>
          <w:rFonts w:ascii="宋体" w:hAnsi="宋体" w:hint="eastAsia"/>
          <w:b/>
          <w:sz w:val="24"/>
        </w:rPr>
        <w:t>.适用范围</w:t>
      </w:r>
    </w:p>
    <w:p w:rsidR="007F43C2" w:rsidRDefault="005A1897">
      <w:pPr>
        <w:spacing w:line="400" w:lineRule="exact"/>
        <w:ind w:firstLine="550"/>
        <w:rPr>
          <w:rFonts w:ascii="宋体" w:hAnsi="宋体"/>
          <w:sz w:val="24"/>
        </w:rPr>
      </w:pPr>
      <w:r>
        <w:rPr>
          <w:rFonts w:ascii="宋体" w:hAnsi="宋体"/>
          <w:sz w:val="24"/>
        </w:rPr>
        <w:t>1.</w:t>
      </w:r>
      <w:r>
        <w:rPr>
          <w:rFonts w:ascii="宋体" w:hAnsi="宋体" w:hint="eastAsia"/>
          <w:sz w:val="24"/>
        </w:rPr>
        <w:t>1本招标文件仅适用于本次招标所述的货物项目采购。</w:t>
      </w:r>
    </w:p>
    <w:p w:rsidR="007F43C2" w:rsidRDefault="005A1897">
      <w:pPr>
        <w:spacing w:line="400" w:lineRule="exact"/>
        <w:ind w:firstLine="550"/>
        <w:rPr>
          <w:rFonts w:ascii="宋体" w:hAnsi="宋体"/>
          <w:b/>
          <w:sz w:val="24"/>
        </w:rPr>
      </w:pPr>
      <w:r>
        <w:rPr>
          <w:rFonts w:ascii="宋体" w:hAnsi="宋体" w:hint="eastAsia"/>
          <w:b/>
          <w:sz w:val="24"/>
        </w:rPr>
        <w:t>2.有关定义</w:t>
      </w:r>
    </w:p>
    <w:p w:rsidR="007F43C2" w:rsidRDefault="005A1897">
      <w:pPr>
        <w:spacing w:line="400" w:lineRule="exact"/>
        <w:ind w:firstLine="550"/>
        <w:rPr>
          <w:rFonts w:ascii="宋体" w:hAnsi="宋体"/>
          <w:sz w:val="24"/>
        </w:rPr>
      </w:pPr>
      <w:r>
        <w:rPr>
          <w:rFonts w:ascii="宋体" w:hAnsi="宋体" w:hint="eastAsia"/>
          <w:sz w:val="24"/>
        </w:rPr>
        <w:t>2.1监督管理部门：采购人本单位（部门）纪检监督部门。</w:t>
      </w:r>
    </w:p>
    <w:p w:rsidR="007F43C2" w:rsidRDefault="005A1897">
      <w:pPr>
        <w:spacing w:line="400" w:lineRule="exact"/>
        <w:ind w:firstLine="550"/>
        <w:rPr>
          <w:rFonts w:ascii="宋体" w:hAnsi="宋体"/>
          <w:sz w:val="24"/>
        </w:rPr>
      </w:pPr>
      <w:r>
        <w:rPr>
          <w:rFonts w:ascii="宋体" w:hAnsi="宋体" w:hint="eastAsia"/>
          <w:sz w:val="24"/>
        </w:rPr>
        <w:t>2.2采购人：系指本次采购项目的业主方。</w:t>
      </w:r>
    </w:p>
    <w:p w:rsidR="007F43C2" w:rsidRDefault="005A1897">
      <w:pPr>
        <w:spacing w:line="400" w:lineRule="exact"/>
        <w:ind w:firstLine="550"/>
        <w:rPr>
          <w:rFonts w:ascii="宋体" w:hAnsi="宋体"/>
          <w:sz w:val="24"/>
        </w:rPr>
      </w:pPr>
      <w:r>
        <w:rPr>
          <w:rFonts w:ascii="宋体" w:hAnsi="宋体" w:hint="eastAsia"/>
          <w:sz w:val="24"/>
        </w:rPr>
        <w:t>2.3委托人：系指本次采购项目的委托方。</w:t>
      </w:r>
    </w:p>
    <w:p w:rsidR="007F43C2" w:rsidRDefault="005A1897">
      <w:pPr>
        <w:spacing w:line="400" w:lineRule="exact"/>
        <w:ind w:firstLine="550"/>
        <w:rPr>
          <w:rFonts w:ascii="宋体" w:hAnsi="宋体"/>
          <w:sz w:val="24"/>
        </w:rPr>
      </w:pPr>
      <w:r>
        <w:rPr>
          <w:rFonts w:ascii="宋体" w:hAnsi="宋体" w:hint="eastAsia"/>
          <w:sz w:val="24"/>
        </w:rPr>
        <w:t>2.4采购代理机构：安徽寰亚国际招标有限公司 。</w:t>
      </w:r>
    </w:p>
    <w:p w:rsidR="007F43C2" w:rsidRDefault="005A1897">
      <w:pPr>
        <w:spacing w:line="400" w:lineRule="exact"/>
        <w:ind w:firstLine="550"/>
        <w:rPr>
          <w:rFonts w:ascii="宋体" w:hAnsi="宋体"/>
          <w:sz w:val="24"/>
        </w:rPr>
      </w:pPr>
      <w:r>
        <w:rPr>
          <w:rFonts w:ascii="宋体" w:hAnsi="宋体" w:hint="eastAsia"/>
          <w:sz w:val="24"/>
        </w:rPr>
        <w:t>2.5投标人：系指购买了本招标文件，且已经提交或准备提交本次投标文件的制造商、供应商或服务商。</w:t>
      </w:r>
    </w:p>
    <w:p w:rsidR="007F43C2" w:rsidRDefault="005A1897">
      <w:pPr>
        <w:spacing w:line="400" w:lineRule="exact"/>
        <w:ind w:firstLine="550"/>
        <w:rPr>
          <w:rFonts w:ascii="宋体" w:hAnsi="宋体"/>
          <w:sz w:val="24"/>
        </w:rPr>
      </w:pPr>
      <w:r>
        <w:rPr>
          <w:rFonts w:ascii="宋体" w:hAnsi="宋体" w:hint="eastAsia"/>
          <w:sz w:val="24"/>
        </w:rPr>
        <w:t>2.6近X年内：如无明确说明，则指从招标公告发出之日起向前追溯X年。</w:t>
      </w:r>
    </w:p>
    <w:p w:rsidR="007F43C2" w:rsidRDefault="005A1897">
      <w:pPr>
        <w:spacing w:line="400" w:lineRule="exact"/>
        <w:ind w:firstLine="550"/>
        <w:rPr>
          <w:rFonts w:ascii="宋体" w:hAnsi="宋体"/>
          <w:sz w:val="24"/>
        </w:rPr>
      </w:pPr>
      <w:r>
        <w:rPr>
          <w:rFonts w:ascii="宋体" w:hAnsi="宋体" w:hint="eastAsia"/>
          <w:sz w:val="24"/>
        </w:rPr>
        <w:t>2.7业绩：系指符合本招标文件规定的交易合同或其他证明文件。</w:t>
      </w:r>
    </w:p>
    <w:p w:rsidR="007F43C2" w:rsidRDefault="005A1897">
      <w:pPr>
        <w:spacing w:line="400" w:lineRule="exact"/>
        <w:ind w:firstLine="550"/>
        <w:rPr>
          <w:rFonts w:ascii="宋体" w:hAnsi="宋体"/>
          <w:b/>
          <w:sz w:val="24"/>
        </w:rPr>
      </w:pPr>
      <w:r>
        <w:rPr>
          <w:rFonts w:ascii="宋体" w:hAnsi="宋体" w:hint="eastAsia"/>
          <w:b/>
          <w:sz w:val="24"/>
        </w:rPr>
        <w:t>3.投标费用</w:t>
      </w:r>
    </w:p>
    <w:p w:rsidR="007F43C2" w:rsidRDefault="005A1897">
      <w:pPr>
        <w:spacing w:line="400" w:lineRule="exact"/>
        <w:ind w:firstLine="550"/>
        <w:rPr>
          <w:rFonts w:ascii="宋体" w:hAnsi="宋体"/>
          <w:sz w:val="24"/>
        </w:rPr>
      </w:pPr>
      <w:r>
        <w:rPr>
          <w:rFonts w:ascii="宋体" w:hAnsi="宋体" w:hint="eastAsia"/>
          <w:sz w:val="24"/>
        </w:rPr>
        <w:t>3.1无论投标结果如何，投标人应自行承担其编制与递交投标文件所涉及的一切费用。</w:t>
      </w:r>
    </w:p>
    <w:p w:rsidR="007F43C2" w:rsidRDefault="005A1897">
      <w:pPr>
        <w:numPr>
          <w:ilvl w:val="0"/>
          <w:numId w:val="3"/>
        </w:numPr>
        <w:spacing w:line="400" w:lineRule="exact"/>
        <w:ind w:firstLine="550"/>
        <w:rPr>
          <w:rFonts w:ascii="宋体" w:hAnsi="宋体"/>
          <w:b/>
          <w:bCs/>
          <w:sz w:val="24"/>
        </w:rPr>
      </w:pPr>
      <w:r>
        <w:rPr>
          <w:rFonts w:ascii="宋体" w:hAnsi="宋体" w:hint="eastAsia"/>
          <w:b/>
          <w:bCs/>
          <w:sz w:val="24"/>
        </w:rPr>
        <w:t>合格的投标人</w:t>
      </w:r>
    </w:p>
    <w:p w:rsidR="007F43C2" w:rsidRDefault="005A1897">
      <w:pPr>
        <w:spacing w:line="400" w:lineRule="exact"/>
        <w:ind w:left="550"/>
        <w:rPr>
          <w:rFonts w:ascii="宋体" w:hAnsi="宋体"/>
          <w:b/>
          <w:bCs/>
          <w:sz w:val="24"/>
        </w:rPr>
      </w:pPr>
      <w:r>
        <w:rPr>
          <w:rFonts w:ascii="宋体" w:hAnsi="宋体" w:hint="eastAsia"/>
          <w:sz w:val="24"/>
        </w:rPr>
        <w:t>4.1合格的投标人应符合招标文件载明的投标资格。</w:t>
      </w:r>
    </w:p>
    <w:p w:rsidR="007F43C2" w:rsidRDefault="005A1897">
      <w:pPr>
        <w:spacing w:line="400" w:lineRule="exact"/>
        <w:ind w:left="550"/>
        <w:rPr>
          <w:rFonts w:ascii="宋体" w:hAnsi="宋体"/>
          <w:b/>
          <w:bCs/>
          <w:sz w:val="24"/>
        </w:rPr>
      </w:pPr>
      <w:r>
        <w:rPr>
          <w:rFonts w:ascii="宋体" w:hAnsi="宋体" w:hint="eastAsia"/>
          <w:sz w:val="24"/>
        </w:rPr>
        <w:t>4.2投标人之间如果存在下列情形之一的，不得同时参加本项目投标：</w:t>
      </w:r>
    </w:p>
    <w:p w:rsidR="007F43C2" w:rsidRDefault="005A1897">
      <w:pPr>
        <w:spacing w:line="400" w:lineRule="exact"/>
        <w:ind w:left="550"/>
        <w:rPr>
          <w:rFonts w:ascii="宋体" w:hAnsi="宋体"/>
          <w:b/>
          <w:bCs/>
          <w:sz w:val="24"/>
        </w:rPr>
      </w:pPr>
      <w:r>
        <w:rPr>
          <w:rFonts w:ascii="宋体" w:hAnsi="宋体" w:hint="eastAsia"/>
          <w:sz w:val="24"/>
        </w:rPr>
        <w:t>4.2.1法定代表人为同一个人的两个及两个以上法人；</w:t>
      </w:r>
    </w:p>
    <w:p w:rsidR="007F43C2" w:rsidRDefault="005A1897">
      <w:pPr>
        <w:spacing w:line="400" w:lineRule="exact"/>
        <w:ind w:left="550"/>
        <w:rPr>
          <w:rFonts w:ascii="宋体" w:hAnsi="宋体"/>
          <w:b/>
          <w:bCs/>
          <w:sz w:val="24"/>
        </w:rPr>
      </w:pPr>
      <w:r>
        <w:rPr>
          <w:rFonts w:ascii="宋体" w:hAnsi="宋体" w:hint="eastAsia"/>
          <w:sz w:val="24"/>
        </w:rPr>
        <w:t>4.2.2母公司、全资子公司及其控股公司；</w:t>
      </w:r>
    </w:p>
    <w:p w:rsidR="007F43C2" w:rsidRDefault="005A1897">
      <w:pPr>
        <w:spacing w:line="400" w:lineRule="exact"/>
        <w:ind w:left="550"/>
        <w:rPr>
          <w:rFonts w:ascii="宋体" w:hAnsi="宋体"/>
          <w:b/>
          <w:bCs/>
          <w:sz w:val="24"/>
        </w:rPr>
      </w:pPr>
      <w:r>
        <w:rPr>
          <w:rFonts w:ascii="宋体" w:hAnsi="宋体" w:hint="eastAsia"/>
          <w:sz w:val="24"/>
        </w:rPr>
        <w:t>4.2.3参加投标的其他组织之间存在特殊的利害关系的；</w:t>
      </w:r>
    </w:p>
    <w:p w:rsidR="007F43C2" w:rsidRDefault="005A1897">
      <w:pPr>
        <w:spacing w:line="400" w:lineRule="exact"/>
        <w:ind w:left="550"/>
        <w:rPr>
          <w:rFonts w:ascii="宋体" w:hAnsi="宋体"/>
          <w:b/>
          <w:bCs/>
          <w:sz w:val="24"/>
        </w:rPr>
      </w:pPr>
      <w:r>
        <w:rPr>
          <w:rFonts w:ascii="宋体" w:hAnsi="宋体" w:hint="eastAsia"/>
          <w:sz w:val="24"/>
        </w:rPr>
        <w:t>4.2.4法律和行政法规规定的其他情形。</w:t>
      </w:r>
    </w:p>
    <w:p w:rsidR="007F43C2" w:rsidRDefault="005A1897">
      <w:pPr>
        <w:spacing w:line="400" w:lineRule="exact"/>
        <w:ind w:leftChars="200" w:left="420" w:firstLineChars="37" w:firstLine="89"/>
        <w:rPr>
          <w:rFonts w:ascii="宋体" w:hAnsi="宋体"/>
          <w:sz w:val="24"/>
        </w:rPr>
      </w:pPr>
      <w:r>
        <w:rPr>
          <w:rFonts w:ascii="宋体" w:hAnsi="宋体" w:hint="eastAsia"/>
          <w:b/>
          <w:sz w:val="24"/>
        </w:rPr>
        <w:t>5.勘察现场</w:t>
      </w:r>
    </w:p>
    <w:p w:rsidR="007F43C2" w:rsidRDefault="005A1897">
      <w:pPr>
        <w:spacing w:line="400" w:lineRule="exact"/>
        <w:ind w:firstLineChars="200" w:firstLine="480"/>
        <w:rPr>
          <w:rFonts w:ascii="宋体" w:hAnsi="宋体"/>
          <w:sz w:val="24"/>
        </w:rPr>
      </w:pPr>
      <w:r>
        <w:rPr>
          <w:rFonts w:ascii="宋体" w:hAnsi="宋体" w:hint="eastAsia"/>
          <w:sz w:val="24"/>
        </w:rPr>
        <w:t>5.1投标人应自行对供货现场和周围环境进行勘察，以获取编制投标文件和签署合同所需的资料。勘察现场的方式见投标人须知前附表。</w:t>
      </w:r>
    </w:p>
    <w:p w:rsidR="007F43C2" w:rsidRDefault="005A1897">
      <w:pPr>
        <w:spacing w:line="400" w:lineRule="exact"/>
        <w:ind w:firstLineChars="200" w:firstLine="480"/>
        <w:rPr>
          <w:rFonts w:ascii="宋体" w:hAnsi="宋体"/>
          <w:sz w:val="24"/>
        </w:rPr>
      </w:pPr>
      <w:r>
        <w:rPr>
          <w:rFonts w:ascii="宋体" w:hAnsi="宋体" w:hint="eastAsia"/>
          <w:sz w:val="24"/>
        </w:rPr>
        <w:t>5.2勘察现场所发生的费用由投标人自行承担。招标人向投标人提供的有关供货现场的资料和数据，是招标人现有的能使投标人利用的资料。招标人对投标人由此而做出的推论、理解和结论概不负责。投标人未到供货现场实地踏勘的，中标后签订合同时和履约过程中，不得以不完全了解现场情况为由，提出任何形式的增加合同价款或索赔的要求。</w:t>
      </w:r>
    </w:p>
    <w:p w:rsidR="007F43C2" w:rsidRDefault="005A1897">
      <w:pPr>
        <w:spacing w:line="400" w:lineRule="exact"/>
        <w:ind w:firstLineChars="200" w:firstLine="480"/>
        <w:rPr>
          <w:rFonts w:ascii="宋体" w:hAnsi="宋体"/>
          <w:sz w:val="24"/>
        </w:rPr>
      </w:pPr>
      <w:r>
        <w:rPr>
          <w:rFonts w:ascii="宋体" w:hAnsi="宋体" w:hint="eastAsia"/>
          <w:sz w:val="24"/>
        </w:rPr>
        <w:t>5.3除非有特殊要求，招标文件不单独提供供货使用地的自然环境、气候条件、公用设施等情况，投标人被视为熟悉上述与履行合同有关的一切情况。</w:t>
      </w:r>
    </w:p>
    <w:p w:rsidR="007F43C2" w:rsidRDefault="005A1897">
      <w:pPr>
        <w:spacing w:line="400" w:lineRule="exact"/>
        <w:ind w:firstLineChars="200" w:firstLine="482"/>
        <w:rPr>
          <w:rFonts w:ascii="宋体" w:hAnsi="宋体"/>
          <w:bCs/>
          <w:sz w:val="24"/>
        </w:rPr>
      </w:pPr>
      <w:r>
        <w:rPr>
          <w:rFonts w:ascii="宋体" w:hAnsi="宋体" w:hint="eastAsia"/>
          <w:b/>
          <w:sz w:val="24"/>
        </w:rPr>
        <w:t>6.知识产权</w:t>
      </w:r>
    </w:p>
    <w:p w:rsidR="007F43C2" w:rsidRDefault="005A1897">
      <w:pPr>
        <w:spacing w:line="400" w:lineRule="exact"/>
        <w:ind w:firstLineChars="200" w:firstLine="480"/>
        <w:rPr>
          <w:rFonts w:ascii="宋体" w:hAnsi="宋体"/>
          <w:bCs/>
          <w:sz w:val="24"/>
        </w:rPr>
      </w:pPr>
      <w:r>
        <w:rPr>
          <w:rFonts w:ascii="宋体" w:hAnsi="宋体" w:hint="eastAsia"/>
          <w:sz w:val="24"/>
        </w:rPr>
        <w:t>6.1</w:t>
      </w:r>
      <w:r>
        <w:rPr>
          <w:rFonts w:ascii="宋体" w:hAnsi="宋体" w:hint="eastAsia"/>
          <w:bCs/>
          <w:sz w:val="24"/>
        </w:rPr>
        <w:t>投标人须保证，招标人在中华人民共和国境内使用投标货物、资料、技术、服务或其任何一部分时，享有不受限制的无偿使用权，不会产生因第三方提出侵犯其专利权、</w:t>
      </w:r>
      <w:r>
        <w:rPr>
          <w:rFonts w:ascii="宋体" w:hAnsi="宋体" w:hint="eastAsia"/>
          <w:bCs/>
          <w:sz w:val="24"/>
        </w:rPr>
        <w:lastRenderedPageBreak/>
        <w:t>商标权或其它知识产权而引起的法律或经济纠纷。</w:t>
      </w:r>
      <w:r>
        <w:rPr>
          <w:rFonts w:ascii="宋体" w:hAnsi="宋体" w:hint="eastAsia"/>
          <w:sz w:val="24"/>
        </w:rPr>
        <w:t>如因此导致招标人损失的，投标人须承担全部赔偿责任。</w:t>
      </w:r>
    </w:p>
    <w:p w:rsidR="007F43C2" w:rsidRDefault="005A1897">
      <w:pPr>
        <w:spacing w:line="400" w:lineRule="exact"/>
        <w:ind w:firstLineChars="200" w:firstLine="480"/>
        <w:rPr>
          <w:rFonts w:ascii="宋体" w:hAnsi="宋体"/>
          <w:bCs/>
          <w:sz w:val="24"/>
        </w:rPr>
      </w:pPr>
      <w:r>
        <w:rPr>
          <w:rFonts w:ascii="宋体" w:hAnsi="宋体" w:hint="eastAsia"/>
          <w:bCs/>
          <w:sz w:val="24"/>
        </w:rPr>
        <w:t>6.2投标人如欲在项目实施过程中采用自有知识成果，须在投标文件中声明，并提供相关知识产权证明文件。使用该知识成果后，投标人须提供相应技术文档。</w:t>
      </w:r>
    </w:p>
    <w:p w:rsidR="007F43C2" w:rsidRDefault="005A1897">
      <w:pPr>
        <w:spacing w:line="400" w:lineRule="exact"/>
        <w:ind w:firstLine="549"/>
        <w:rPr>
          <w:rFonts w:ascii="宋体" w:hAnsi="宋体"/>
          <w:b/>
          <w:sz w:val="24"/>
        </w:rPr>
      </w:pPr>
      <w:r>
        <w:rPr>
          <w:rFonts w:ascii="宋体" w:hAnsi="宋体" w:hint="eastAsia"/>
          <w:b/>
          <w:sz w:val="24"/>
        </w:rPr>
        <w:t>7.纪律与保密</w:t>
      </w:r>
    </w:p>
    <w:p w:rsidR="007F43C2" w:rsidRDefault="005A1897">
      <w:pPr>
        <w:spacing w:line="400" w:lineRule="exact"/>
        <w:ind w:firstLine="549"/>
        <w:rPr>
          <w:rFonts w:ascii="宋体" w:hAnsi="宋体"/>
          <w:sz w:val="24"/>
        </w:rPr>
      </w:pPr>
      <w:r>
        <w:rPr>
          <w:rFonts w:ascii="宋体" w:hAnsi="宋体" w:hint="eastAsia"/>
          <w:sz w:val="24"/>
        </w:rPr>
        <w:t>7.1投标人的投标行为应遵守中国的有关法律、法规和规章。</w:t>
      </w:r>
    </w:p>
    <w:p w:rsidR="007F43C2" w:rsidRDefault="005A1897">
      <w:pPr>
        <w:spacing w:line="400" w:lineRule="exact"/>
        <w:ind w:firstLine="549"/>
        <w:rPr>
          <w:rFonts w:ascii="宋体" w:hAnsi="宋体"/>
          <w:sz w:val="24"/>
        </w:rPr>
      </w:pPr>
      <w:r>
        <w:rPr>
          <w:rFonts w:ascii="宋体" w:hAnsi="宋体" w:hint="eastAsia"/>
          <w:sz w:val="24"/>
        </w:rPr>
        <w:t>7.2投标人不得相互串通投标报价，不得妨碍其他投标人的公平竞争，不得损害招标人或其他投标人的合法权益，投标人不得以向招标人、评委会成员行贿或者采取其他不正当手段谋取中标。</w:t>
      </w:r>
    </w:p>
    <w:p w:rsidR="007F43C2" w:rsidRDefault="005A1897">
      <w:pPr>
        <w:spacing w:line="400" w:lineRule="exact"/>
        <w:ind w:firstLine="549"/>
        <w:rPr>
          <w:rFonts w:ascii="宋体" w:hAnsi="宋体"/>
          <w:sz w:val="24"/>
        </w:rPr>
      </w:pPr>
      <w:r>
        <w:rPr>
          <w:rFonts w:ascii="宋体" w:hAnsi="宋体" w:hint="eastAsia"/>
          <w:sz w:val="24"/>
        </w:rPr>
        <w:t>7.3在确定中标人之前，投标人不得与招标人就投标价格、投标方案等实质性内容进行谈判，也不得私下接触评委会成员。</w:t>
      </w:r>
    </w:p>
    <w:p w:rsidR="007F43C2" w:rsidRDefault="005A1897">
      <w:pPr>
        <w:spacing w:line="400" w:lineRule="exact"/>
        <w:ind w:firstLine="549"/>
        <w:rPr>
          <w:rFonts w:ascii="宋体" w:hAnsi="宋体"/>
          <w:sz w:val="24"/>
        </w:rPr>
      </w:pPr>
      <w:r>
        <w:rPr>
          <w:rFonts w:ascii="宋体" w:hAnsi="宋体" w:hint="eastAsia"/>
          <w:sz w:val="24"/>
        </w:rPr>
        <w:t>7.4在确定中标人之前，投标人试图在投标文件审查、澄清、比较和评价时对评委会、招标人和招标代理机构施加任何影响都可能导致其投标无效。</w:t>
      </w:r>
    </w:p>
    <w:p w:rsidR="007F43C2" w:rsidRDefault="005A1897">
      <w:pPr>
        <w:spacing w:line="400" w:lineRule="exact"/>
        <w:ind w:firstLine="549"/>
        <w:rPr>
          <w:rFonts w:ascii="宋体" w:hAnsi="宋体"/>
          <w:b/>
          <w:bCs/>
          <w:sz w:val="24"/>
        </w:rPr>
      </w:pPr>
      <w:r>
        <w:rPr>
          <w:rFonts w:ascii="宋体" w:hAnsi="宋体" w:hint="eastAsia"/>
          <w:sz w:val="24"/>
        </w:rPr>
        <w:t>7.5由招标人向投标人提供的图纸、详细资料、样品、模型、模件和所有其它资料，被视为保密资料，仅被用于它所规定的用途。除非得到招标人的同意，否则不能向任何第三方透露。开标结束后，应招标人要求，投标人应归还所有从招标人处获得的保密资料。</w:t>
      </w:r>
    </w:p>
    <w:p w:rsidR="007F43C2" w:rsidRDefault="005A1897">
      <w:pPr>
        <w:spacing w:line="400" w:lineRule="exact"/>
        <w:ind w:firstLine="549"/>
        <w:rPr>
          <w:rFonts w:ascii="宋体" w:hAnsi="宋体"/>
          <w:b/>
          <w:sz w:val="24"/>
        </w:rPr>
      </w:pPr>
      <w:r>
        <w:rPr>
          <w:rFonts w:ascii="宋体" w:hAnsi="宋体" w:hint="eastAsia"/>
          <w:b/>
          <w:sz w:val="24"/>
        </w:rPr>
        <w:t>8.联合体投标（本条款适用于允许联合体投标的项目）</w:t>
      </w:r>
    </w:p>
    <w:p w:rsidR="007F43C2" w:rsidRDefault="005A1897">
      <w:pPr>
        <w:spacing w:line="400" w:lineRule="exact"/>
        <w:ind w:firstLine="549"/>
        <w:rPr>
          <w:rFonts w:ascii="宋体" w:hAnsi="宋体"/>
          <w:sz w:val="24"/>
        </w:rPr>
      </w:pPr>
      <w:r>
        <w:rPr>
          <w:rFonts w:ascii="宋体" w:hAnsi="宋体" w:hint="eastAsia"/>
          <w:sz w:val="24"/>
        </w:rPr>
        <w:t>8.1除非本项目明确要求不接受联合体形式投标外，两个或两个以上供应商可以组成一个联合体投标，以一个投标人的身份投标。</w:t>
      </w:r>
    </w:p>
    <w:p w:rsidR="007F43C2" w:rsidRDefault="005A1897">
      <w:pPr>
        <w:spacing w:line="400" w:lineRule="exact"/>
        <w:ind w:firstLine="549"/>
        <w:rPr>
          <w:rFonts w:ascii="宋体" w:hAnsi="宋体"/>
          <w:b/>
          <w:bCs/>
          <w:sz w:val="24"/>
        </w:rPr>
      </w:pPr>
      <w:r>
        <w:rPr>
          <w:rFonts w:ascii="宋体" w:hAnsi="宋体" w:hint="eastAsia"/>
          <w:sz w:val="24"/>
        </w:rPr>
        <w:t>8.2以联合体形式参加投标的，联合体各方均应当符合招标文件规定的条件，根据采购项目的特殊要求规定投标人特定条件的，联合体各方中至少应当有一方符合。</w:t>
      </w:r>
    </w:p>
    <w:p w:rsidR="007F43C2" w:rsidRDefault="005A1897">
      <w:pPr>
        <w:spacing w:line="400" w:lineRule="exact"/>
        <w:ind w:firstLine="550"/>
        <w:rPr>
          <w:rFonts w:ascii="宋体" w:hAnsi="宋体"/>
          <w:sz w:val="24"/>
        </w:rPr>
      </w:pPr>
      <w:r>
        <w:rPr>
          <w:rFonts w:ascii="宋体" w:hAnsi="宋体" w:hint="eastAsia"/>
          <w:bCs/>
          <w:sz w:val="24"/>
        </w:rPr>
        <w:t>8.3</w:t>
      </w:r>
      <w:r>
        <w:rPr>
          <w:rFonts w:ascii="宋体" w:hAnsi="宋体" w:hint="eastAsia"/>
          <w:sz w:val="24"/>
        </w:rPr>
        <w:t>联合体各方之间应当签订联合体协议，明确约定联合体各方应当承担的工作和相应的责任，并将联合体协议连同投标文件一并提交。由同一专业的单位组成的联合体，按照同一资质等级较低的单位确定资质等级。联合体各方签订联合体协议后，不得再以自己的名义单独在同一项目中投标，也不得组成新的联合体参加同一项目投标。</w:t>
      </w:r>
    </w:p>
    <w:p w:rsidR="007F43C2" w:rsidRDefault="005A1897">
      <w:pPr>
        <w:spacing w:line="400" w:lineRule="exact"/>
        <w:ind w:firstLine="550"/>
        <w:rPr>
          <w:rFonts w:ascii="宋体" w:hAnsi="宋体"/>
          <w:sz w:val="24"/>
        </w:rPr>
      </w:pPr>
      <w:r>
        <w:rPr>
          <w:rFonts w:ascii="宋体" w:hAnsi="宋体" w:hint="eastAsia"/>
          <w:sz w:val="24"/>
        </w:rPr>
        <w:t>8.4联合体投标的，可以由联合体中的一方或者共同提交投标保证金，以一方名义提交保证金的，对联合体各方均具有约束力。</w:t>
      </w:r>
    </w:p>
    <w:p w:rsidR="007F43C2" w:rsidRDefault="005A1897">
      <w:pPr>
        <w:spacing w:line="400" w:lineRule="exact"/>
        <w:ind w:firstLine="550"/>
        <w:rPr>
          <w:rFonts w:ascii="宋体" w:hAnsi="宋体"/>
          <w:sz w:val="24"/>
        </w:rPr>
      </w:pPr>
      <w:r>
        <w:rPr>
          <w:rFonts w:ascii="宋体" w:hAnsi="宋体" w:hint="eastAsia"/>
          <w:b/>
          <w:bCs/>
          <w:sz w:val="24"/>
        </w:rPr>
        <w:t>9.投标品牌（本项目有推荐品牌时适用）</w:t>
      </w:r>
    </w:p>
    <w:p w:rsidR="007F43C2" w:rsidRDefault="005A1897">
      <w:pPr>
        <w:spacing w:line="400" w:lineRule="exact"/>
        <w:ind w:firstLine="550"/>
        <w:rPr>
          <w:rFonts w:ascii="宋体" w:hAnsi="宋体"/>
          <w:sz w:val="24"/>
        </w:rPr>
      </w:pPr>
      <w:r>
        <w:rPr>
          <w:rFonts w:ascii="宋体" w:hAnsi="宋体" w:hint="eastAsia"/>
          <w:sz w:val="24"/>
        </w:rPr>
        <w:t>9.1招标文件中提供的参考品牌，是招标人为了方便向投标人更准确、更清楚说明拟采购货物的档次和标准，并无限制性。投标人在投标中若选用替代品牌，应优于或等于参考品牌。</w:t>
      </w:r>
    </w:p>
    <w:p w:rsidR="007F43C2" w:rsidRDefault="005A1897">
      <w:pPr>
        <w:spacing w:line="400" w:lineRule="exact"/>
        <w:ind w:firstLine="550"/>
        <w:rPr>
          <w:rFonts w:ascii="宋体" w:hAnsi="宋体"/>
          <w:sz w:val="24"/>
        </w:rPr>
      </w:pPr>
      <w:r>
        <w:rPr>
          <w:rFonts w:ascii="宋体" w:hAnsi="宋体" w:hint="eastAsia"/>
          <w:sz w:val="24"/>
        </w:rPr>
        <w:t>9.2为了鼓励竞争，评委会在必要时将对投标人拟投品牌进行品牌评审。</w:t>
      </w:r>
    </w:p>
    <w:p w:rsidR="007F43C2" w:rsidRDefault="005A1897">
      <w:pPr>
        <w:spacing w:line="400" w:lineRule="exact"/>
        <w:ind w:firstLine="550"/>
        <w:rPr>
          <w:rFonts w:ascii="宋体" w:hAnsi="宋体"/>
          <w:b/>
          <w:bCs/>
          <w:sz w:val="24"/>
        </w:rPr>
      </w:pPr>
      <w:r>
        <w:rPr>
          <w:rFonts w:ascii="宋体" w:hAnsi="宋体" w:hint="eastAsia"/>
          <w:b/>
          <w:bCs/>
          <w:sz w:val="24"/>
        </w:rPr>
        <w:t>10.合同标的转让</w:t>
      </w:r>
    </w:p>
    <w:p w:rsidR="007F43C2" w:rsidRDefault="005A1897">
      <w:pPr>
        <w:spacing w:line="400" w:lineRule="exact"/>
        <w:ind w:firstLineChars="218" w:firstLine="523"/>
        <w:rPr>
          <w:rFonts w:ascii="宋体" w:hAnsi="宋体"/>
          <w:sz w:val="24"/>
        </w:rPr>
      </w:pPr>
      <w:r>
        <w:rPr>
          <w:rFonts w:ascii="宋体" w:hAnsi="宋体" w:hint="eastAsia"/>
          <w:sz w:val="24"/>
        </w:rPr>
        <w:t>10.1合同未约定或者未经招标人同意，中标人不得向他人转让中标项目，也不得将中</w:t>
      </w:r>
      <w:r>
        <w:rPr>
          <w:rFonts w:ascii="宋体" w:hAnsi="宋体" w:hint="eastAsia"/>
          <w:sz w:val="24"/>
        </w:rPr>
        <w:lastRenderedPageBreak/>
        <w:t xml:space="preserve">标项目肢解后分别向他人转让。 </w:t>
      </w:r>
    </w:p>
    <w:p w:rsidR="007F43C2" w:rsidRDefault="005A1897">
      <w:pPr>
        <w:spacing w:line="400" w:lineRule="exact"/>
        <w:ind w:firstLineChars="218" w:firstLine="523"/>
        <w:rPr>
          <w:rFonts w:ascii="宋体" w:hAnsi="宋体"/>
          <w:sz w:val="24"/>
        </w:rPr>
      </w:pPr>
      <w:r>
        <w:rPr>
          <w:rFonts w:ascii="宋体" w:hAnsi="宋体" w:hint="eastAsia"/>
          <w:sz w:val="24"/>
        </w:rPr>
        <w:t>10.2合同约定或者经招标人同意，中标人可以将中标项目的部分非主体、非关键性工作分包给他人完成。接受分包的人应当具备相应的资格条件，并不得再次分包。如果本项目允许分包，招标人根据采购项目的实际情况，拟在中标后将中标项目的非主体、非关键性工作交由他人完成的，应在投标文件中载明。</w:t>
      </w:r>
    </w:p>
    <w:p w:rsidR="007F43C2" w:rsidRDefault="005A1897">
      <w:pPr>
        <w:spacing w:line="400" w:lineRule="exact"/>
        <w:ind w:firstLineChars="218" w:firstLine="523"/>
        <w:rPr>
          <w:rFonts w:ascii="宋体" w:hAnsi="宋体"/>
          <w:sz w:val="24"/>
        </w:rPr>
      </w:pPr>
      <w:r>
        <w:rPr>
          <w:rFonts w:ascii="宋体" w:hAnsi="宋体" w:hint="eastAsia"/>
          <w:sz w:val="24"/>
        </w:rPr>
        <w:t>10.3中标人应当就分包项目向招标人负责，接受分包的人就分包项目承担连带责任。</w:t>
      </w:r>
    </w:p>
    <w:p w:rsidR="007F43C2" w:rsidRDefault="005A1897">
      <w:pPr>
        <w:spacing w:line="400" w:lineRule="exact"/>
        <w:ind w:firstLineChars="200" w:firstLine="482"/>
        <w:rPr>
          <w:rFonts w:ascii="宋体" w:hAnsi="宋体"/>
          <w:b/>
          <w:bCs/>
          <w:sz w:val="24"/>
        </w:rPr>
      </w:pPr>
      <w:r>
        <w:rPr>
          <w:rFonts w:ascii="宋体" w:hAnsi="宋体" w:hint="eastAsia"/>
          <w:b/>
          <w:bCs/>
          <w:sz w:val="24"/>
        </w:rPr>
        <w:t>11.招标信息的发布</w:t>
      </w:r>
    </w:p>
    <w:p w:rsidR="007F43C2" w:rsidRDefault="005A1897">
      <w:pPr>
        <w:spacing w:line="400" w:lineRule="exact"/>
        <w:ind w:firstLineChars="218" w:firstLine="523"/>
        <w:rPr>
          <w:rFonts w:ascii="宋体" w:hAnsi="宋体"/>
          <w:sz w:val="24"/>
        </w:rPr>
      </w:pPr>
      <w:r>
        <w:rPr>
          <w:rFonts w:ascii="宋体" w:hAnsi="宋体" w:hint="eastAsia"/>
          <w:sz w:val="24"/>
        </w:rPr>
        <w:t>11.1与本次采购活动相关的信息，将按照投标人须知前附表规定的时间和方式发布。</w:t>
      </w:r>
    </w:p>
    <w:p w:rsidR="007F43C2" w:rsidRDefault="007F43C2">
      <w:pPr>
        <w:rPr>
          <w:rFonts w:ascii="宋体" w:hAnsi="宋体"/>
        </w:rPr>
      </w:pPr>
    </w:p>
    <w:p w:rsidR="007F43C2" w:rsidRDefault="005A1897">
      <w:pPr>
        <w:pStyle w:val="3"/>
        <w:spacing w:before="0" w:after="0" w:line="400" w:lineRule="exact"/>
        <w:rPr>
          <w:rFonts w:hAnsi="宋体"/>
          <w:sz w:val="28"/>
        </w:rPr>
      </w:pPr>
      <w:bookmarkStart w:id="37" w:name="_Toc1479961"/>
      <w:bookmarkStart w:id="38" w:name="_Toc1479824"/>
      <w:r>
        <w:rPr>
          <w:rFonts w:hAnsi="宋体" w:hint="eastAsia"/>
          <w:sz w:val="28"/>
        </w:rPr>
        <w:t>二、招标文件</w:t>
      </w:r>
      <w:bookmarkStart w:id="39" w:name="_Hlt509649930"/>
      <w:bookmarkStart w:id="40" w:name="_Hlt509650361"/>
      <w:bookmarkStart w:id="41" w:name="_Hlt509649791"/>
      <w:bookmarkEnd w:id="37"/>
      <w:bookmarkEnd w:id="38"/>
      <w:bookmarkEnd w:id="39"/>
      <w:bookmarkEnd w:id="40"/>
      <w:bookmarkEnd w:id="41"/>
    </w:p>
    <w:p w:rsidR="007F43C2" w:rsidRDefault="005A1897">
      <w:pPr>
        <w:spacing w:line="400" w:lineRule="exact"/>
        <w:ind w:firstLine="549"/>
        <w:rPr>
          <w:rFonts w:ascii="宋体" w:hAnsi="宋体"/>
          <w:b/>
          <w:sz w:val="24"/>
        </w:rPr>
      </w:pPr>
      <w:bookmarkStart w:id="42" w:name="_Hlt509650734"/>
      <w:bookmarkEnd w:id="42"/>
      <w:r>
        <w:rPr>
          <w:rFonts w:ascii="宋体" w:hAnsi="宋体" w:hint="eastAsia"/>
          <w:b/>
          <w:sz w:val="24"/>
        </w:rPr>
        <w:t>12.招标文件构成</w:t>
      </w:r>
    </w:p>
    <w:p w:rsidR="007F43C2" w:rsidRDefault="005A1897">
      <w:pPr>
        <w:spacing w:line="400" w:lineRule="exact"/>
        <w:ind w:firstLine="549"/>
        <w:rPr>
          <w:rFonts w:ascii="宋体" w:hAnsi="宋体"/>
          <w:sz w:val="24"/>
        </w:rPr>
      </w:pPr>
      <w:r>
        <w:rPr>
          <w:rFonts w:ascii="宋体" w:hAnsi="宋体" w:hint="eastAsia"/>
          <w:sz w:val="24"/>
        </w:rPr>
        <w:t>12</w:t>
      </w:r>
      <w:r>
        <w:rPr>
          <w:rFonts w:ascii="宋体" w:hAnsi="宋体"/>
          <w:sz w:val="24"/>
        </w:rPr>
        <w:t>.1</w:t>
      </w:r>
      <w:r>
        <w:rPr>
          <w:rFonts w:ascii="宋体" w:hAnsi="宋体" w:hint="eastAsia"/>
          <w:sz w:val="24"/>
        </w:rPr>
        <w:t>招标文件包括以下部分：</w:t>
      </w:r>
    </w:p>
    <w:p w:rsidR="007F43C2" w:rsidRDefault="005A1897">
      <w:pPr>
        <w:spacing w:line="400" w:lineRule="exact"/>
        <w:ind w:firstLineChars="218" w:firstLine="523"/>
        <w:rPr>
          <w:rFonts w:ascii="宋体" w:hAnsi="宋体"/>
          <w:bCs/>
          <w:sz w:val="24"/>
        </w:rPr>
      </w:pPr>
      <w:r>
        <w:rPr>
          <w:rFonts w:ascii="宋体" w:hAnsi="宋体" w:hint="eastAsia"/>
          <w:sz w:val="24"/>
        </w:rPr>
        <w:t>12</w:t>
      </w:r>
      <w:r>
        <w:rPr>
          <w:rFonts w:ascii="宋体" w:hAnsi="宋体"/>
          <w:sz w:val="24"/>
        </w:rPr>
        <w:t>.1</w:t>
      </w:r>
      <w:r>
        <w:rPr>
          <w:rFonts w:ascii="宋体" w:hAnsi="宋体" w:hint="eastAsia"/>
          <w:sz w:val="24"/>
        </w:rPr>
        <w:t>.1第一章：</w:t>
      </w:r>
      <w:r>
        <w:rPr>
          <w:rFonts w:ascii="宋体" w:hAnsi="宋体" w:hint="eastAsia"/>
          <w:bCs/>
          <w:sz w:val="24"/>
        </w:rPr>
        <w:t>招标公告；</w:t>
      </w:r>
    </w:p>
    <w:p w:rsidR="007F43C2" w:rsidRDefault="005A1897">
      <w:pPr>
        <w:spacing w:line="400" w:lineRule="exact"/>
        <w:ind w:firstLineChars="218" w:firstLine="523"/>
        <w:rPr>
          <w:rFonts w:ascii="宋体" w:hAnsi="宋体"/>
          <w:bCs/>
          <w:sz w:val="24"/>
        </w:rPr>
      </w:pPr>
      <w:r>
        <w:rPr>
          <w:rFonts w:ascii="宋体" w:hAnsi="宋体" w:hint="eastAsia"/>
          <w:sz w:val="24"/>
        </w:rPr>
        <w:t>12</w:t>
      </w:r>
      <w:r>
        <w:rPr>
          <w:rFonts w:ascii="宋体" w:hAnsi="宋体"/>
          <w:sz w:val="24"/>
        </w:rPr>
        <w:t>.1</w:t>
      </w:r>
      <w:r>
        <w:rPr>
          <w:rFonts w:ascii="宋体" w:hAnsi="宋体" w:hint="eastAsia"/>
          <w:sz w:val="24"/>
        </w:rPr>
        <w:t>.2第二章：</w:t>
      </w:r>
      <w:bookmarkStart w:id="43" w:name="_Hlt509650925"/>
      <w:bookmarkEnd w:id="43"/>
      <w:r>
        <w:rPr>
          <w:rFonts w:ascii="宋体" w:hAnsi="宋体" w:hint="eastAsia"/>
          <w:bCs/>
          <w:sz w:val="24"/>
        </w:rPr>
        <w:t>投标人须知前附表；</w:t>
      </w:r>
    </w:p>
    <w:p w:rsidR="007F43C2" w:rsidRDefault="005A1897">
      <w:pPr>
        <w:spacing w:line="400" w:lineRule="exact"/>
        <w:ind w:firstLineChars="218" w:firstLine="523"/>
        <w:rPr>
          <w:rFonts w:ascii="宋体" w:hAnsi="宋体"/>
          <w:bCs/>
          <w:sz w:val="24"/>
        </w:rPr>
      </w:pPr>
      <w:r>
        <w:rPr>
          <w:rFonts w:ascii="宋体" w:hAnsi="宋体" w:hint="eastAsia"/>
          <w:sz w:val="24"/>
        </w:rPr>
        <w:t>12</w:t>
      </w:r>
      <w:r>
        <w:rPr>
          <w:rFonts w:ascii="宋体" w:hAnsi="宋体"/>
          <w:sz w:val="24"/>
        </w:rPr>
        <w:t>.1</w:t>
      </w:r>
      <w:r>
        <w:rPr>
          <w:rFonts w:ascii="宋体" w:hAnsi="宋体" w:hint="eastAsia"/>
          <w:sz w:val="24"/>
        </w:rPr>
        <w:t>.3第三章：</w:t>
      </w:r>
      <w:r>
        <w:rPr>
          <w:rFonts w:ascii="宋体" w:hAnsi="宋体" w:hint="eastAsia"/>
          <w:bCs/>
          <w:sz w:val="24"/>
        </w:rPr>
        <w:t>采购需求；</w:t>
      </w:r>
    </w:p>
    <w:p w:rsidR="007F43C2" w:rsidRDefault="005A1897">
      <w:pPr>
        <w:spacing w:line="400" w:lineRule="exact"/>
        <w:ind w:firstLineChars="218" w:firstLine="523"/>
        <w:rPr>
          <w:rFonts w:ascii="宋体" w:hAnsi="宋体"/>
          <w:sz w:val="24"/>
        </w:rPr>
      </w:pPr>
      <w:r>
        <w:rPr>
          <w:rFonts w:ascii="宋体" w:hAnsi="宋体" w:hint="eastAsia"/>
          <w:sz w:val="24"/>
        </w:rPr>
        <w:t>12</w:t>
      </w:r>
      <w:r>
        <w:rPr>
          <w:rFonts w:ascii="宋体" w:hAnsi="宋体"/>
          <w:sz w:val="24"/>
        </w:rPr>
        <w:t>.1</w:t>
      </w:r>
      <w:r>
        <w:rPr>
          <w:rFonts w:ascii="宋体" w:hAnsi="宋体" w:hint="eastAsia"/>
          <w:sz w:val="24"/>
        </w:rPr>
        <w:t>.4第四章：</w:t>
      </w:r>
      <w:r>
        <w:rPr>
          <w:rFonts w:ascii="宋体" w:hAnsi="宋体" w:hint="eastAsia"/>
          <w:bCs/>
          <w:sz w:val="24"/>
        </w:rPr>
        <w:t>评标办法；</w:t>
      </w:r>
    </w:p>
    <w:p w:rsidR="007F43C2" w:rsidRDefault="005A1897">
      <w:pPr>
        <w:spacing w:line="400" w:lineRule="exact"/>
        <w:ind w:firstLineChars="218" w:firstLine="523"/>
        <w:rPr>
          <w:rFonts w:ascii="宋体" w:hAnsi="宋体"/>
          <w:bCs/>
          <w:sz w:val="24"/>
        </w:rPr>
      </w:pPr>
      <w:r>
        <w:rPr>
          <w:rFonts w:ascii="宋体" w:hAnsi="宋体" w:hint="eastAsia"/>
          <w:sz w:val="24"/>
        </w:rPr>
        <w:t>12</w:t>
      </w:r>
      <w:r>
        <w:rPr>
          <w:rFonts w:ascii="宋体" w:hAnsi="宋体"/>
          <w:sz w:val="24"/>
        </w:rPr>
        <w:t>.1</w:t>
      </w:r>
      <w:r>
        <w:rPr>
          <w:rFonts w:ascii="宋体" w:hAnsi="宋体" w:hint="eastAsia"/>
          <w:sz w:val="24"/>
        </w:rPr>
        <w:t>.5第五章：</w:t>
      </w:r>
      <w:r>
        <w:rPr>
          <w:rFonts w:ascii="宋体" w:hAnsi="宋体" w:hint="eastAsia"/>
          <w:bCs/>
          <w:sz w:val="24"/>
        </w:rPr>
        <w:t>投标人须知；</w:t>
      </w:r>
    </w:p>
    <w:p w:rsidR="007F43C2" w:rsidRDefault="005A1897">
      <w:pPr>
        <w:spacing w:line="400" w:lineRule="exact"/>
        <w:ind w:firstLineChars="218" w:firstLine="523"/>
        <w:rPr>
          <w:rFonts w:ascii="宋体" w:hAnsi="宋体"/>
          <w:sz w:val="24"/>
        </w:rPr>
      </w:pPr>
      <w:r>
        <w:rPr>
          <w:rFonts w:ascii="宋体" w:hAnsi="宋体" w:hint="eastAsia"/>
          <w:sz w:val="24"/>
        </w:rPr>
        <w:t>12</w:t>
      </w:r>
      <w:r>
        <w:rPr>
          <w:rFonts w:ascii="宋体" w:hAnsi="宋体"/>
          <w:sz w:val="24"/>
        </w:rPr>
        <w:t>.1</w:t>
      </w:r>
      <w:r>
        <w:rPr>
          <w:rFonts w:ascii="宋体" w:hAnsi="宋体" w:hint="eastAsia"/>
          <w:sz w:val="24"/>
        </w:rPr>
        <w:t>.6第六章：采购合同；</w:t>
      </w:r>
    </w:p>
    <w:p w:rsidR="007F43C2" w:rsidRDefault="005A1897">
      <w:pPr>
        <w:spacing w:line="400" w:lineRule="exact"/>
        <w:ind w:firstLineChars="218" w:firstLine="523"/>
        <w:rPr>
          <w:rFonts w:ascii="宋体" w:hAnsi="宋体"/>
          <w:sz w:val="24"/>
        </w:rPr>
      </w:pPr>
      <w:r>
        <w:rPr>
          <w:rFonts w:ascii="宋体" w:hAnsi="宋体" w:hint="eastAsia"/>
          <w:sz w:val="24"/>
        </w:rPr>
        <w:t>12</w:t>
      </w:r>
      <w:r>
        <w:rPr>
          <w:rFonts w:ascii="宋体" w:hAnsi="宋体"/>
          <w:sz w:val="24"/>
        </w:rPr>
        <w:t>.1</w:t>
      </w:r>
      <w:r>
        <w:rPr>
          <w:rFonts w:ascii="宋体" w:hAnsi="宋体" w:hint="eastAsia"/>
          <w:sz w:val="24"/>
        </w:rPr>
        <w:t>.7第七章：投标文件格式；</w:t>
      </w:r>
    </w:p>
    <w:p w:rsidR="007F43C2" w:rsidRDefault="005A1897">
      <w:pPr>
        <w:spacing w:line="400" w:lineRule="exact"/>
        <w:ind w:firstLineChars="218" w:firstLine="523"/>
        <w:rPr>
          <w:rFonts w:ascii="宋体" w:hAnsi="宋体"/>
          <w:sz w:val="24"/>
        </w:rPr>
      </w:pPr>
      <w:r>
        <w:rPr>
          <w:rFonts w:ascii="宋体" w:hAnsi="宋体" w:hint="eastAsia"/>
          <w:bCs/>
          <w:sz w:val="24"/>
        </w:rPr>
        <w:t>12.1.8招标代理机构发布的</w:t>
      </w:r>
      <w:r>
        <w:rPr>
          <w:rFonts w:ascii="宋体" w:hAnsi="宋体" w:hint="eastAsia"/>
          <w:sz w:val="24"/>
        </w:rPr>
        <w:t>图纸、答疑、补遗、补充通知等。</w:t>
      </w:r>
    </w:p>
    <w:p w:rsidR="007F43C2" w:rsidRDefault="005A1897">
      <w:pPr>
        <w:spacing w:line="400" w:lineRule="exact"/>
        <w:ind w:firstLine="549"/>
        <w:rPr>
          <w:rFonts w:ascii="宋体" w:hAnsi="宋体"/>
          <w:sz w:val="24"/>
        </w:rPr>
      </w:pPr>
      <w:r>
        <w:rPr>
          <w:rFonts w:ascii="宋体" w:hAnsi="宋体" w:hint="eastAsia"/>
          <w:sz w:val="24"/>
        </w:rPr>
        <w:t>12</w:t>
      </w:r>
      <w:r>
        <w:rPr>
          <w:rFonts w:ascii="宋体" w:hAnsi="宋体"/>
          <w:sz w:val="24"/>
        </w:rPr>
        <w:t>.</w:t>
      </w:r>
      <w:r>
        <w:rPr>
          <w:rFonts w:ascii="宋体" w:hAnsi="宋体" w:hint="eastAsia"/>
          <w:sz w:val="24"/>
        </w:rPr>
        <w:t>2投标人应认真阅读招标文件中所有的事项、格式、条件、条款和规范等要求。</w:t>
      </w:r>
    </w:p>
    <w:p w:rsidR="007F43C2" w:rsidRDefault="005A1897">
      <w:pPr>
        <w:spacing w:line="400" w:lineRule="exact"/>
        <w:ind w:firstLine="550"/>
        <w:rPr>
          <w:rFonts w:ascii="宋体" w:hAnsi="宋体"/>
          <w:sz w:val="24"/>
        </w:rPr>
      </w:pPr>
      <w:r>
        <w:rPr>
          <w:rFonts w:ascii="宋体" w:hAnsi="宋体" w:hint="eastAsia"/>
          <w:sz w:val="24"/>
        </w:rPr>
        <w:t>12.3 投标人应当按照招标文件的要求编制投标文件。投标文件应对招标文件提出的要求和条件做出实质性响应。</w:t>
      </w:r>
    </w:p>
    <w:p w:rsidR="007F43C2" w:rsidRDefault="005A1897">
      <w:pPr>
        <w:spacing w:line="400" w:lineRule="exact"/>
        <w:ind w:firstLine="550"/>
        <w:rPr>
          <w:rFonts w:ascii="宋体" w:hAnsi="宋体"/>
          <w:sz w:val="24"/>
        </w:rPr>
      </w:pPr>
      <w:r>
        <w:rPr>
          <w:rFonts w:ascii="宋体" w:hAnsi="宋体" w:hint="eastAsia"/>
          <w:sz w:val="24"/>
        </w:rPr>
        <w:t>12.4投标人获取招标文件后，应仔细检查招标文件的所有内容，如有残缺等问题应在投标人须知前附表规定的时间内向招标代理机构提出，否则，由此引起的损失由投标人自行承担。</w:t>
      </w:r>
    </w:p>
    <w:p w:rsidR="007F43C2" w:rsidRDefault="005A1897">
      <w:pPr>
        <w:spacing w:line="400" w:lineRule="exact"/>
        <w:ind w:firstLine="550"/>
        <w:rPr>
          <w:rFonts w:ascii="宋体" w:hAnsi="宋体"/>
          <w:b/>
          <w:sz w:val="24"/>
        </w:rPr>
      </w:pPr>
      <w:r>
        <w:rPr>
          <w:rFonts w:ascii="宋体" w:hAnsi="宋体" w:hint="eastAsia"/>
          <w:b/>
          <w:sz w:val="24"/>
        </w:rPr>
        <w:t>13.招标文件的澄清与修改</w:t>
      </w:r>
    </w:p>
    <w:p w:rsidR="007F43C2" w:rsidRDefault="005A1897">
      <w:pPr>
        <w:spacing w:line="400" w:lineRule="exact"/>
        <w:ind w:firstLine="550"/>
        <w:rPr>
          <w:rFonts w:ascii="宋体" w:hAnsi="宋体"/>
          <w:sz w:val="24"/>
        </w:rPr>
      </w:pPr>
      <w:r>
        <w:rPr>
          <w:rFonts w:ascii="宋体" w:hAnsi="宋体" w:hint="eastAsia"/>
          <w:sz w:val="24"/>
        </w:rPr>
        <w:t>13</w:t>
      </w:r>
      <w:r>
        <w:rPr>
          <w:rFonts w:ascii="宋体" w:hAnsi="宋体"/>
          <w:sz w:val="24"/>
        </w:rPr>
        <w:t>.</w:t>
      </w:r>
      <w:r>
        <w:rPr>
          <w:rFonts w:ascii="宋体" w:hAnsi="宋体" w:hint="eastAsia"/>
          <w:sz w:val="24"/>
        </w:rPr>
        <w:t>1任何要求澄清招标文件的投标人，均应于投标人须知前附表列明的答疑接受时间前，以书面形式向招标代理机构提出。</w:t>
      </w:r>
    </w:p>
    <w:p w:rsidR="007F43C2" w:rsidRDefault="005A1897">
      <w:pPr>
        <w:spacing w:line="400" w:lineRule="exact"/>
        <w:ind w:firstLine="550"/>
        <w:rPr>
          <w:rFonts w:ascii="宋体" w:hAnsi="宋体"/>
          <w:sz w:val="24"/>
        </w:rPr>
      </w:pPr>
      <w:r>
        <w:rPr>
          <w:rFonts w:ascii="宋体" w:hAnsi="宋体" w:hint="eastAsia"/>
          <w:sz w:val="24"/>
        </w:rPr>
        <w:t>13.2招标代理机构对招标文件进行的澄清、更正或更改，将按照投标人须知前附表规定方式及时发布，该内容为招标文件的组成部分，对投标人具有约束力。投标人应主动查询。招标代理机构不承担投标人未及时关注相关信息的责任。</w:t>
      </w:r>
    </w:p>
    <w:p w:rsidR="007F43C2" w:rsidRDefault="005A1897">
      <w:pPr>
        <w:spacing w:line="400" w:lineRule="exact"/>
        <w:ind w:firstLine="550"/>
        <w:rPr>
          <w:rFonts w:ascii="宋体" w:hAnsi="宋体"/>
          <w:sz w:val="24"/>
        </w:rPr>
      </w:pPr>
      <w:r>
        <w:rPr>
          <w:rFonts w:ascii="宋体" w:hAnsi="宋体" w:hint="eastAsia"/>
          <w:sz w:val="24"/>
        </w:rPr>
        <w:t>13.3在投标截止时间前，招标代理机构可以视采购具体情况，延长投标截止时间和开标时间，并在招标文件要求提交投标文件的截止时间前，在招标公告发布媒体上发布变更公告。在上述情况下，招标代理机构和投标人在投标截止期方面的全部权力、责任和义务，</w:t>
      </w:r>
      <w:r>
        <w:rPr>
          <w:rFonts w:ascii="宋体" w:hAnsi="宋体" w:hint="eastAsia"/>
          <w:sz w:val="24"/>
        </w:rPr>
        <w:lastRenderedPageBreak/>
        <w:t>将适用于延长后新的投标截止期。</w:t>
      </w:r>
    </w:p>
    <w:p w:rsidR="007F43C2" w:rsidRDefault="005A1897">
      <w:pPr>
        <w:spacing w:line="400" w:lineRule="exact"/>
        <w:ind w:firstLine="550"/>
        <w:rPr>
          <w:rFonts w:ascii="宋体" w:hAnsi="宋体"/>
          <w:b/>
          <w:bCs/>
          <w:sz w:val="28"/>
        </w:rPr>
      </w:pPr>
      <w:r>
        <w:rPr>
          <w:rFonts w:ascii="宋体" w:hAnsi="宋体" w:hint="eastAsia"/>
          <w:b/>
          <w:bCs/>
          <w:sz w:val="24"/>
        </w:rPr>
        <w:t>13.4特殊情况下，招标代理机构发布澄清、更正或更改公告后，投标人无异议的，可不改变投标截止时间和开标时间。</w:t>
      </w:r>
    </w:p>
    <w:p w:rsidR="007F43C2" w:rsidRDefault="005A1897">
      <w:pPr>
        <w:pStyle w:val="3"/>
        <w:spacing w:before="0" w:after="0" w:line="400" w:lineRule="exact"/>
        <w:ind w:firstLine="628"/>
        <w:rPr>
          <w:rFonts w:hAnsi="宋体"/>
          <w:sz w:val="28"/>
        </w:rPr>
      </w:pPr>
      <w:bookmarkStart w:id="44" w:name="_Hlt509649724"/>
      <w:bookmarkStart w:id="45" w:name="_Hlt509650697"/>
      <w:bookmarkStart w:id="46" w:name="_Hlt510342861"/>
      <w:bookmarkStart w:id="47" w:name="_Toc1479962"/>
      <w:bookmarkStart w:id="48" w:name="_Toc1479825"/>
      <w:bookmarkStart w:id="49" w:name="_Toc260081060"/>
      <w:bookmarkEnd w:id="44"/>
      <w:bookmarkEnd w:id="45"/>
      <w:bookmarkEnd w:id="46"/>
      <w:r>
        <w:rPr>
          <w:rFonts w:hAnsi="宋体" w:hint="eastAsia"/>
          <w:sz w:val="28"/>
        </w:rPr>
        <w:t>三、投标文件的编制</w:t>
      </w:r>
      <w:bookmarkEnd w:id="47"/>
      <w:bookmarkEnd w:id="48"/>
      <w:bookmarkEnd w:id="49"/>
    </w:p>
    <w:p w:rsidR="007F43C2" w:rsidRDefault="005A1897">
      <w:pPr>
        <w:spacing w:line="400" w:lineRule="exact"/>
        <w:ind w:firstLine="550"/>
        <w:rPr>
          <w:rFonts w:ascii="宋体" w:hAnsi="宋体"/>
          <w:b/>
          <w:sz w:val="24"/>
        </w:rPr>
      </w:pPr>
      <w:r>
        <w:rPr>
          <w:rFonts w:ascii="宋体" w:hAnsi="宋体" w:hint="eastAsia"/>
          <w:b/>
          <w:sz w:val="24"/>
        </w:rPr>
        <w:t>14.投标文件构成与格式</w:t>
      </w:r>
    </w:p>
    <w:p w:rsidR="007F43C2" w:rsidRDefault="005A1897">
      <w:pPr>
        <w:spacing w:line="400" w:lineRule="exact"/>
        <w:ind w:firstLine="550"/>
        <w:rPr>
          <w:rFonts w:ascii="宋体" w:hAnsi="宋体"/>
          <w:sz w:val="24"/>
        </w:rPr>
      </w:pPr>
      <w:bookmarkStart w:id="50" w:name="_Hlt509650345"/>
      <w:bookmarkEnd w:id="50"/>
      <w:r>
        <w:rPr>
          <w:rFonts w:ascii="宋体" w:hAnsi="宋体" w:hint="eastAsia"/>
          <w:sz w:val="24"/>
        </w:rPr>
        <w:t>14.1投标文件是对招标文件的实质性响应及承诺文件。</w:t>
      </w:r>
    </w:p>
    <w:p w:rsidR="007F43C2" w:rsidRDefault="005A1897">
      <w:pPr>
        <w:spacing w:line="400" w:lineRule="exact"/>
        <w:ind w:firstLine="550"/>
        <w:jc w:val="left"/>
        <w:rPr>
          <w:rFonts w:ascii="宋体" w:hAnsi="宋体"/>
          <w:sz w:val="24"/>
        </w:rPr>
      </w:pPr>
      <w:r>
        <w:rPr>
          <w:rFonts w:ascii="宋体" w:hAnsi="宋体" w:hint="eastAsia"/>
          <w:sz w:val="24"/>
        </w:rPr>
        <w:t>14.2</w:t>
      </w:r>
      <w:r>
        <w:rPr>
          <w:rFonts w:ascii="宋体" w:hAnsi="宋体" w:hint="eastAsia"/>
          <w:bCs/>
          <w:sz w:val="24"/>
        </w:rPr>
        <w:t>除非注明“投标人可自行制作格式”，投标文件应使用招标文件提供的格式。</w:t>
      </w:r>
    </w:p>
    <w:p w:rsidR="007F43C2" w:rsidRDefault="005A1897">
      <w:pPr>
        <w:spacing w:line="400" w:lineRule="exact"/>
        <w:ind w:firstLine="550"/>
        <w:jc w:val="left"/>
        <w:rPr>
          <w:rFonts w:ascii="宋体" w:hAnsi="宋体"/>
          <w:sz w:val="24"/>
        </w:rPr>
      </w:pPr>
      <w:r>
        <w:rPr>
          <w:rFonts w:ascii="宋体" w:hAnsi="宋体" w:hint="eastAsia"/>
          <w:bCs/>
          <w:sz w:val="24"/>
        </w:rPr>
        <w:t>14.3除专用术语外，投标文件以及投标人与招标人就有关投标的往来函电均应使用中文。投标人提交的支持性文件和印制的文件可以用另一种语言，但相应内容应翻译成中文，对不同文字文本投标文件的解释发生异议的，以中文文本为准。</w:t>
      </w:r>
    </w:p>
    <w:p w:rsidR="007F43C2" w:rsidRDefault="005A1897">
      <w:pPr>
        <w:spacing w:line="400" w:lineRule="exact"/>
        <w:ind w:firstLine="550"/>
        <w:rPr>
          <w:rFonts w:ascii="宋体" w:hAnsi="宋体"/>
          <w:sz w:val="24"/>
        </w:rPr>
      </w:pPr>
      <w:r>
        <w:rPr>
          <w:rFonts w:ascii="宋体" w:hAnsi="宋体" w:hint="eastAsia"/>
          <w:sz w:val="24"/>
        </w:rPr>
        <w:t>14.4除非招标文件另有规定，投标文件应使用中华人民共和国法定计量单位。</w:t>
      </w:r>
    </w:p>
    <w:p w:rsidR="007F43C2" w:rsidRDefault="005A1897">
      <w:pPr>
        <w:spacing w:line="400" w:lineRule="exact"/>
        <w:ind w:firstLine="550"/>
        <w:jc w:val="left"/>
        <w:rPr>
          <w:rFonts w:ascii="宋体" w:hAnsi="宋体"/>
          <w:sz w:val="24"/>
        </w:rPr>
      </w:pPr>
      <w:r>
        <w:rPr>
          <w:rFonts w:ascii="宋体" w:hAnsi="宋体" w:hint="eastAsia"/>
          <w:sz w:val="24"/>
        </w:rPr>
        <w:t>14.5除非招标文件另有规定，投标文件应使用人民币填报所有报价。允许以多种货币报价的，应当按照中国银行在开标日公布的汇率中间价换算成人民币。</w:t>
      </w:r>
    </w:p>
    <w:p w:rsidR="007F43C2" w:rsidRDefault="005A1897">
      <w:pPr>
        <w:spacing w:line="400" w:lineRule="exact"/>
        <w:ind w:firstLine="550"/>
        <w:jc w:val="left"/>
        <w:rPr>
          <w:rFonts w:ascii="宋体" w:hAnsi="宋体"/>
          <w:sz w:val="24"/>
        </w:rPr>
      </w:pPr>
      <w:r>
        <w:rPr>
          <w:rFonts w:ascii="宋体" w:hAnsi="宋体" w:hint="eastAsia"/>
          <w:sz w:val="24"/>
        </w:rPr>
        <w:t>14.6投标文件除特殊规格的图纸或方案、图片资料等外，均应按A4规格制作。</w:t>
      </w:r>
    </w:p>
    <w:p w:rsidR="007F43C2" w:rsidRDefault="005A1897">
      <w:pPr>
        <w:spacing w:line="400" w:lineRule="exact"/>
        <w:ind w:firstLine="550"/>
        <w:rPr>
          <w:rFonts w:ascii="宋体" w:hAnsi="宋体"/>
          <w:sz w:val="24"/>
        </w:rPr>
      </w:pPr>
      <w:r>
        <w:rPr>
          <w:rFonts w:ascii="宋体" w:hAnsi="宋体" w:hint="eastAsia"/>
          <w:sz w:val="24"/>
        </w:rPr>
        <w:t>14.7招标代理机构一律不予退还投标人的投标文件。</w:t>
      </w:r>
    </w:p>
    <w:p w:rsidR="007F43C2" w:rsidRDefault="005A1897">
      <w:pPr>
        <w:spacing w:line="400" w:lineRule="exact"/>
        <w:ind w:firstLine="550"/>
        <w:rPr>
          <w:rFonts w:ascii="宋体" w:hAnsi="宋体"/>
          <w:sz w:val="24"/>
        </w:rPr>
      </w:pPr>
      <w:r>
        <w:rPr>
          <w:rFonts w:ascii="宋体" w:hAnsi="宋体" w:hint="eastAsia"/>
          <w:b/>
          <w:sz w:val="24"/>
        </w:rPr>
        <w:t>15.报价</w:t>
      </w:r>
    </w:p>
    <w:p w:rsidR="007F43C2" w:rsidRDefault="005A1897">
      <w:pPr>
        <w:spacing w:line="400" w:lineRule="exact"/>
        <w:ind w:firstLine="550"/>
        <w:rPr>
          <w:rFonts w:ascii="宋体" w:hAnsi="宋体"/>
          <w:sz w:val="24"/>
        </w:rPr>
      </w:pPr>
      <w:r>
        <w:rPr>
          <w:rFonts w:ascii="宋体" w:hAnsi="宋体" w:hint="eastAsia"/>
          <w:sz w:val="24"/>
        </w:rPr>
        <w:t>15.1投标人的报价均应包含货物货款，安装费，运费，自产材料费，货物调试运行，人员培训等完成本项目的全部费用。每一项报价均为全费用报价，为签订合同的依据。</w:t>
      </w:r>
    </w:p>
    <w:p w:rsidR="007F43C2" w:rsidRDefault="005A1897">
      <w:pPr>
        <w:spacing w:line="400" w:lineRule="exact"/>
        <w:ind w:firstLine="550"/>
        <w:rPr>
          <w:rFonts w:ascii="宋体" w:hAnsi="宋体"/>
          <w:sz w:val="24"/>
        </w:rPr>
      </w:pPr>
      <w:r>
        <w:rPr>
          <w:rFonts w:ascii="宋体" w:hAnsi="宋体" w:hint="eastAsia"/>
          <w:sz w:val="24"/>
        </w:rPr>
        <w:t>15.2投标人应在投标文件中注明拟提供货物的全费用单价明细和全费用总价。</w:t>
      </w:r>
    </w:p>
    <w:p w:rsidR="007F43C2" w:rsidRDefault="005A1897">
      <w:pPr>
        <w:spacing w:line="400" w:lineRule="exact"/>
        <w:ind w:firstLine="550"/>
        <w:rPr>
          <w:rFonts w:ascii="宋体" w:hAnsi="宋体"/>
          <w:sz w:val="24"/>
        </w:rPr>
      </w:pPr>
      <w:r>
        <w:rPr>
          <w:rFonts w:ascii="宋体" w:hAnsi="宋体" w:hint="eastAsia"/>
          <w:sz w:val="24"/>
        </w:rPr>
        <w:t>15.3除非招标文件另有规定，每一包只允许有一个最终报价，任何有选择的报价或替代方案将导致投标无效。</w:t>
      </w:r>
    </w:p>
    <w:p w:rsidR="007F43C2" w:rsidRDefault="005A1897">
      <w:pPr>
        <w:spacing w:line="400" w:lineRule="exact"/>
        <w:ind w:firstLine="550"/>
        <w:rPr>
          <w:rFonts w:ascii="宋体" w:hAnsi="宋体"/>
          <w:sz w:val="24"/>
        </w:rPr>
      </w:pPr>
      <w:r>
        <w:rPr>
          <w:rFonts w:ascii="宋体" w:hAnsi="宋体" w:hint="eastAsia"/>
          <w:sz w:val="24"/>
        </w:rPr>
        <w:t>15.4招标人不建议投标人采用总价优惠或以总价百分比优惠的方式进行投标报价，其优惠可直接计算并体现在各项投标报价的单价中。</w:t>
      </w:r>
    </w:p>
    <w:p w:rsidR="007F43C2" w:rsidRDefault="005A1897">
      <w:pPr>
        <w:spacing w:line="400" w:lineRule="exact"/>
        <w:ind w:firstLine="550"/>
        <w:rPr>
          <w:rFonts w:ascii="宋体" w:hAnsi="宋体"/>
          <w:sz w:val="24"/>
        </w:rPr>
      </w:pPr>
      <w:r>
        <w:rPr>
          <w:rFonts w:ascii="宋体" w:hAnsi="宋体" w:hint="eastAsia"/>
          <w:sz w:val="24"/>
        </w:rPr>
        <w:t>15.5除政策性文件规定以外，投标人所报价格在合同实施期间不因市场变化因素而变动。</w:t>
      </w:r>
    </w:p>
    <w:p w:rsidR="007F43C2" w:rsidRDefault="005A1897">
      <w:pPr>
        <w:spacing w:line="400" w:lineRule="exact"/>
        <w:ind w:firstLine="549"/>
        <w:rPr>
          <w:rFonts w:ascii="宋体" w:hAnsi="宋体"/>
          <w:b/>
          <w:bCs/>
          <w:sz w:val="24"/>
        </w:rPr>
      </w:pPr>
      <w:r>
        <w:rPr>
          <w:rFonts w:ascii="宋体" w:hAnsi="宋体" w:hint="eastAsia"/>
          <w:b/>
          <w:bCs/>
          <w:sz w:val="24"/>
        </w:rPr>
        <w:t>16.投标内容填写及说明</w:t>
      </w:r>
    </w:p>
    <w:p w:rsidR="007F43C2" w:rsidRDefault="005A1897">
      <w:pPr>
        <w:spacing w:line="400" w:lineRule="exact"/>
        <w:ind w:firstLine="549"/>
        <w:rPr>
          <w:rFonts w:ascii="宋体" w:hAnsi="宋体"/>
          <w:sz w:val="24"/>
          <w:u w:val="single"/>
        </w:rPr>
      </w:pPr>
      <w:r>
        <w:rPr>
          <w:rFonts w:ascii="宋体" w:hAnsi="宋体" w:hint="eastAsia"/>
          <w:sz w:val="24"/>
        </w:rPr>
        <w:t>16.1投标文件须对招标文件载明的投标资格、技术、资信、服务、报价等全部要求和条件作出实质性和完整的响应，如果投标文件填报的内容资料不详，或没有提供招标文件中所要求的全部资料、证明及数据，将导致投标无效。</w:t>
      </w:r>
    </w:p>
    <w:p w:rsidR="007F43C2" w:rsidRDefault="005A1897">
      <w:pPr>
        <w:spacing w:line="400" w:lineRule="exact"/>
        <w:ind w:firstLine="549"/>
        <w:rPr>
          <w:rFonts w:ascii="宋体" w:hAnsi="宋体"/>
          <w:sz w:val="24"/>
        </w:rPr>
      </w:pPr>
      <w:r>
        <w:rPr>
          <w:rFonts w:ascii="宋体" w:hAnsi="宋体" w:hint="eastAsia"/>
          <w:sz w:val="24"/>
        </w:rPr>
        <w:t>16.2投标人应在投标文件中提交招标文件要求的有关证明文件，作为其投标文件的一部分。</w:t>
      </w:r>
    </w:p>
    <w:p w:rsidR="007F43C2" w:rsidRDefault="005A1897">
      <w:pPr>
        <w:spacing w:line="400" w:lineRule="exact"/>
        <w:ind w:firstLine="549"/>
        <w:rPr>
          <w:rFonts w:ascii="宋体" w:hAnsi="宋体"/>
          <w:sz w:val="24"/>
        </w:rPr>
      </w:pPr>
      <w:r>
        <w:rPr>
          <w:rFonts w:ascii="宋体" w:hAnsi="宋体" w:hint="eastAsia"/>
          <w:sz w:val="24"/>
        </w:rPr>
        <w:t>16</w:t>
      </w:r>
      <w:r>
        <w:rPr>
          <w:rFonts w:ascii="宋体" w:hAnsi="宋体"/>
          <w:sz w:val="24"/>
        </w:rPr>
        <w:t>.</w:t>
      </w:r>
      <w:r>
        <w:rPr>
          <w:rFonts w:ascii="宋体" w:hAnsi="宋体" w:hint="eastAsia"/>
          <w:sz w:val="24"/>
        </w:rPr>
        <w:t>3投标人应在投标文件中提交招标文件要求的所有货物的合格性以及符合招标文件规定的证明文件（可以是手册、图纸和资料）等，并作为其投标文件的一部分。包括：</w:t>
      </w:r>
    </w:p>
    <w:p w:rsidR="007F43C2" w:rsidRDefault="005A1897">
      <w:pPr>
        <w:spacing w:line="400" w:lineRule="exact"/>
        <w:ind w:firstLineChars="218" w:firstLine="523"/>
        <w:rPr>
          <w:rFonts w:ascii="宋体" w:hAnsi="宋体"/>
          <w:sz w:val="24"/>
        </w:rPr>
      </w:pPr>
      <w:r>
        <w:rPr>
          <w:rFonts w:ascii="宋体" w:hAnsi="宋体" w:hint="eastAsia"/>
          <w:sz w:val="24"/>
        </w:rPr>
        <w:t>16.3.1货物主要性能（内容）的详细描述；</w:t>
      </w:r>
    </w:p>
    <w:p w:rsidR="007F43C2" w:rsidRDefault="005A1897">
      <w:pPr>
        <w:spacing w:line="400" w:lineRule="exact"/>
        <w:ind w:firstLineChars="218" w:firstLine="523"/>
        <w:rPr>
          <w:rFonts w:ascii="宋体" w:hAnsi="宋体"/>
          <w:sz w:val="24"/>
        </w:rPr>
      </w:pPr>
      <w:r>
        <w:rPr>
          <w:rFonts w:ascii="宋体" w:hAnsi="宋体" w:hint="eastAsia"/>
          <w:sz w:val="24"/>
        </w:rPr>
        <w:lastRenderedPageBreak/>
        <w:t>16.3.2保证所投货物正常、安全、连续运行期间所需的所有备品、备件及专用工具的详细清单，该清单内所有备品、备件及专用工具价格须包含在投标总价中。</w:t>
      </w:r>
    </w:p>
    <w:p w:rsidR="007F43C2" w:rsidRDefault="005A1897">
      <w:pPr>
        <w:spacing w:line="400" w:lineRule="exact"/>
        <w:ind w:firstLineChars="218" w:firstLine="523"/>
        <w:rPr>
          <w:rFonts w:ascii="宋体" w:hAnsi="宋体"/>
          <w:sz w:val="24"/>
        </w:rPr>
      </w:pPr>
      <w:r>
        <w:rPr>
          <w:rFonts w:ascii="宋体" w:hAnsi="宋体"/>
          <w:sz w:val="24"/>
        </w:rPr>
        <w:t>1</w:t>
      </w:r>
      <w:r>
        <w:rPr>
          <w:rFonts w:ascii="宋体" w:hAnsi="宋体" w:hint="eastAsia"/>
          <w:sz w:val="24"/>
        </w:rPr>
        <w:t>6</w:t>
      </w:r>
      <w:r>
        <w:rPr>
          <w:rFonts w:ascii="宋体" w:hAnsi="宋体"/>
          <w:sz w:val="24"/>
        </w:rPr>
        <w:t>.</w:t>
      </w:r>
      <w:r>
        <w:rPr>
          <w:rFonts w:ascii="宋体" w:hAnsi="宋体" w:hint="eastAsia"/>
          <w:sz w:val="24"/>
        </w:rPr>
        <w:t>4投标文件应字迹清楚、编排有序、内容齐全、不得涂改或增删。如有错漏处须修改，应在修改处加盖投标人公章。</w:t>
      </w:r>
    </w:p>
    <w:p w:rsidR="007F43C2" w:rsidRDefault="005A1897">
      <w:pPr>
        <w:spacing w:line="400" w:lineRule="exact"/>
        <w:ind w:firstLineChars="218" w:firstLine="523"/>
        <w:rPr>
          <w:rFonts w:ascii="宋体" w:hAnsi="宋体"/>
          <w:sz w:val="24"/>
        </w:rPr>
      </w:pPr>
      <w:r>
        <w:rPr>
          <w:rFonts w:ascii="宋体" w:hAnsi="宋体" w:hint="eastAsia"/>
          <w:sz w:val="24"/>
        </w:rPr>
        <w:t>16.5投标人应对投标文件中所有材料的真实性负责，如发现提供虚假材料，则招标人或招投标监督管理部门应按照法律法规的标准从重处罚。</w:t>
      </w:r>
    </w:p>
    <w:p w:rsidR="007F43C2" w:rsidRDefault="005A1897">
      <w:pPr>
        <w:spacing w:line="400" w:lineRule="exact"/>
        <w:ind w:firstLine="549"/>
        <w:rPr>
          <w:rFonts w:ascii="宋体" w:hAnsi="宋体"/>
          <w:b/>
          <w:sz w:val="24"/>
        </w:rPr>
      </w:pPr>
      <w:r>
        <w:rPr>
          <w:rFonts w:ascii="宋体" w:hAnsi="宋体" w:hint="eastAsia"/>
          <w:b/>
          <w:sz w:val="24"/>
        </w:rPr>
        <w:t>17.投标保证金</w:t>
      </w:r>
    </w:p>
    <w:p w:rsidR="007F43C2" w:rsidRDefault="005A1897">
      <w:pPr>
        <w:spacing w:line="400" w:lineRule="exact"/>
        <w:ind w:firstLine="549"/>
        <w:rPr>
          <w:rFonts w:ascii="宋体" w:hAnsi="宋体"/>
          <w:sz w:val="24"/>
        </w:rPr>
      </w:pPr>
      <w:r>
        <w:rPr>
          <w:rFonts w:ascii="宋体" w:hAnsi="宋体" w:hint="eastAsia"/>
          <w:sz w:val="24"/>
        </w:rPr>
        <w:t>17</w:t>
      </w:r>
      <w:r>
        <w:rPr>
          <w:rFonts w:ascii="宋体" w:hAnsi="宋体"/>
          <w:sz w:val="24"/>
        </w:rPr>
        <w:t>.1</w:t>
      </w:r>
      <w:r>
        <w:rPr>
          <w:rFonts w:ascii="宋体" w:hAnsi="宋体" w:hint="eastAsia"/>
          <w:sz w:val="24"/>
        </w:rPr>
        <w:t>投标前，投标人应根据投标人须知前附表规定的金额提交投标保证金，作为投标的一部分。</w:t>
      </w:r>
    </w:p>
    <w:p w:rsidR="007F43C2" w:rsidRDefault="005A1897">
      <w:pPr>
        <w:spacing w:line="400" w:lineRule="exact"/>
        <w:ind w:firstLine="549"/>
        <w:rPr>
          <w:rFonts w:ascii="宋体" w:hAnsi="宋体"/>
          <w:sz w:val="24"/>
        </w:rPr>
      </w:pPr>
      <w:r>
        <w:rPr>
          <w:rFonts w:ascii="宋体" w:hAnsi="宋体" w:hint="eastAsia"/>
          <w:sz w:val="24"/>
        </w:rPr>
        <w:t>17.2 投标人应在投标截止时间前办理投标保证金事宜。</w:t>
      </w:r>
    </w:p>
    <w:p w:rsidR="007F43C2" w:rsidRDefault="005A1897">
      <w:pPr>
        <w:spacing w:line="400" w:lineRule="exact"/>
        <w:ind w:firstLine="549"/>
        <w:rPr>
          <w:rFonts w:ascii="宋体" w:hAnsi="宋体"/>
          <w:sz w:val="24"/>
        </w:rPr>
      </w:pPr>
      <w:r>
        <w:rPr>
          <w:rFonts w:ascii="宋体" w:hAnsi="宋体" w:hint="eastAsia"/>
          <w:sz w:val="24"/>
        </w:rPr>
        <w:t>17.3招标人不接收以现金形式递交的投标保证金，投标保证金交纳单位名称与投标单位名称、退还单位名称必须一致。</w:t>
      </w:r>
    </w:p>
    <w:p w:rsidR="007F43C2" w:rsidRDefault="005A1897">
      <w:pPr>
        <w:pStyle w:val="ad"/>
        <w:spacing w:line="400" w:lineRule="exact"/>
        <w:ind w:firstLineChars="250" w:firstLine="600"/>
        <w:jc w:val="left"/>
        <w:rPr>
          <w:rFonts w:hAnsi="宋体"/>
          <w:sz w:val="24"/>
        </w:rPr>
      </w:pPr>
      <w:r>
        <w:rPr>
          <w:rFonts w:hAnsi="宋体" w:hint="eastAsia"/>
          <w:sz w:val="24"/>
        </w:rPr>
        <w:t>17</w:t>
      </w:r>
      <w:r>
        <w:rPr>
          <w:rFonts w:hAnsi="宋体"/>
          <w:sz w:val="24"/>
        </w:rPr>
        <w:t>.</w:t>
      </w:r>
      <w:r>
        <w:rPr>
          <w:rFonts w:hAnsi="宋体" w:hint="eastAsia"/>
          <w:sz w:val="24"/>
        </w:rPr>
        <w:t>4投标人的投标保证金将在前附表规定时间内予以退还。</w:t>
      </w:r>
    </w:p>
    <w:p w:rsidR="007F43C2" w:rsidRDefault="005A1897">
      <w:pPr>
        <w:spacing w:line="400" w:lineRule="exact"/>
        <w:ind w:firstLine="549"/>
        <w:rPr>
          <w:rFonts w:ascii="宋体" w:hAnsi="宋体"/>
          <w:sz w:val="24"/>
        </w:rPr>
      </w:pPr>
      <w:r>
        <w:rPr>
          <w:rFonts w:ascii="宋体" w:hAnsi="宋体" w:hint="eastAsia"/>
          <w:sz w:val="24"/>
        </w:rPr>
        <w:t>17</w:t>
      </w:r>
      <w:r>
        <w:rPr>
          <w:rFonts w:ascii="宋体" w:hAnsi="宋体"/>
          <w:sz w:val="24"/>
        </w:rPr>
        <w:t>.</w:t>
      </w:r>
      <w:r>
        <w:rPr>
          <w:rFonts w:ascii="宋体" w:hAnsi="宋体" w:hint="eastAsia"/>
          <w:sz w:val="24"/>
        </w:rPr>
        <w:t>5下列任何情况发生时，投标保证金将不予退还：</w:t>
      </w:r>
    </w:p>
    <w:p w:rsidR="007F43C2" w:rsidRDefault="005A1897">
      <w:pPr>
        <w:spacing w:line="400" w:lineRule="exact"/>
        <w:ind w:firstLine="549"/>
        <w:rPr>
          <w:rFonts w:ascii="宋体" w:hAnsi="宋体"/>
          <w:sz w:val="24"/>
        </w:rPr>
      </w:pPr>
      <w:r>
        <w:rPr>
          <w:rFonts w:ascii="宋体" w:hAnsi="宋体" w:hint="eastAsia"/>
          <w:sz w:val="24"/>
        </w:rPr>
        <w:t>17.5.1投标人在投标有效期内撤回其投标；</w:t>
      </w:r>
    </w:p>
    <w:p w:rsidR="007F43C2" w:rsidRDefault="005A1897">
      <w:pPr>
        <w:spacing w:line="400" w:lineRule="exact"/>
        <w:ind w:firstLine="549"/>
        <w:rPr>
          <w:rFonts w:ascii="宋体" w:hAnsi="宋体"/>
          <w:sz w:val="24"/>
        </w:rPr>
      </w:pPr>
      <w:r>
        <w:rPr>
          <w:rFonts w:ascii="宋体" w:hAnsi="宋体" w:hint="eastAsia"/>
          <w:sz w:val="24"/>
        </w:rPr>
        <w:t>17.5.2投标人无正当理由放弃中标资格；</w:t>
      </w:r>
    </w:p>
    <w:p w:rsidR="007F43C2" w:rsidRDefault="005A1897">
      <w:pPr>
        <w:spacing w:line="400" w:lineRule="exact"/>
        <w:ind w:firstLine="549"/>
        <w:rPr>
          <w:rFonts w:ascii="宋体" w:hAnsi="宋体"/>
          <w:sz w:val="24"/>
        </w:rPr>
      </w:pPr>
      <w:r>
        <w:rPr>
          <w:rFonts w:ascii="宋体" w:hAnsi="宋体" w:hint="eastAsia"/>
          <w:sz w:val="24"/>
        </w:rPr>
        <w:t>17.5.3中标人在规定期限内未能：</w:t>
      </w:r>
    </w:p>
    <w:p w:rsidR="007F43C2" w:rsidRDefault="005A1897">
      <w:pPr>
        <w:spacing w:line="400" w:lineRule="exact"/>
        <w:ind w:firstLineChars="396" w:firstLine="950"/>
        <w:rPr>
          <w:rFonts w:ascii="宋体" w:hAnsi="宋体"/>
          <w:sz w:val="24"/>
        </w:rPr>
      </w:pPr>
      <w:r>
        <w:rPr>
          <w:rFonts w:ascii="宋体" w:hAnsi="宋体" w:hint="eastAsia"/>
          <w:sz w:val="24"/>
        </w:rPr>
        <w:t>①根据规定签订合同；</w:t>
      </w:r>
    </w:p>
    <w:p w:rsidR="007F43C2" w:rsidRDefault="005A1897">
      <w:pPr>
        <w:spacing w:line="400" w:lineRule="exact"/>
        <w:ind w:firstLineChars="396" w:firstLine="950"/>
        <w:rPr>
          <w:rFonts w:ascii="宋体" w:hAnsi="宋体"/>
          <w:sz w:val="24"/>
        </w:rPr>
      </w:pPr>
      <w:r>
        <w:rPr>
          <w:rFonts w:ascii="宋体" w:hAnsi="宋体" w:hint="eastAsia"/>
          <w:sz w:val="24"/>
        </w:rPr>
        <w:t>②根据规定提供履约保证金；</w:t>
      </w:r>
    </w:p>
    <w:p w:rsidR="007F43C2" w:rsidRDefault="005A1897">
      <w:pPr>
        <w:spacing w:line="400" w:lineRule="exact"/>
        <w:ind w:firstLineChars="218" w:firstLine="523"/>
        <w:rPr>
          <w:rFonts w:ascii="宋体" w:hAnsi="宋体"/>
          <w:sz w:val="24"/>
        </w:rPr>
      </w:pPr>
      <w:r>
        <w:rPr>
          <w:rFonts w:ascii="宋体" w:hAnsi="宋体" w:hint="eastAsia"/>
          <w:sz w:val="24"/>
        </w:rPr>
        <w:t>17.5.4经招投标监督管理部门依法认定的其他违反招投标法律、法规和规章的行为。</w:t>
      </w:r>
    </w:p>
    <w:p w:rsidR="007F43C2" w:rsidRDefault="005A1897">
      <w:pPr>
        <w:spacing w:line="400" w:lineRule="exact"/>
        <w:ind w:firstLine="550"/>
        <w:rPr>
          <w:rFonts w:ascii="宋体" w:hAnsi="宋体"/>
          <w:b/>
          <w:sz w:val="24"/>
        </w:rPr>
      </w:pPr>
      <w:r>
        <w:rPr>
          <w:rFonts w:ascii="宋体" w:hAnsi="宋体" w:hint="eastAsia"/>
          <w:b/>
          <w:sz w:val="24"/>
        </w:rPr>
        <w:t>18.投标有效期</w:t>
      </w:r>
    </w:p>
    <w:p w:rsidR="007F43C2" w:rsidRDefault="005A1897">
      <w:pPr>
        <w:spacing w:line="400" w:lineRule="exact"/>
        <w:ind w:firstLine="550"/>
        <w:rPr>
          <w:rFonts w:ascii="宋体" w:hAnsi="宋体"/>
          <w:sz w:val="24"/>
        </w:rPr>
      </w:pPr>
      <w:r>
        <w:rPr>
          <w:rFonts w:ascii="宋体" w:hAnsi="宋体" w:hint="eastAsia"/>
          <w:sz w:val="24"/>
        </w:rPr>
        <w:t>18.1为</w:t>
      </w:r>
      <w:r>
        <w:rPr>
          <w:rFonts w:ascii="宋体" w:hAnsi="宋体"/>
          <w:sz w:val="24"/>
        </w:rPr>
        <w:t>保证</w:t>
      </w:r>
      <w:r>
        <w:rPr>
          <w:rFonts w:ascii="宋体" w:hAnsi="宋体" w:hint="eastAsia"/>
          <w:sz w:val="24"/>
        </w:rPr>
        <w:t>招标人</w:t>
      </w:r>
      <w:r>
        <w:rPr>
          <w:rFonts w:ascii="宋体" w:hAnsi="宋体"/>
          <w:sz w:val="24"/>
        </w:rPr>
        <w:t>有足够的时间完成评标和与中标人签订合同</w:t>
      </w:r>
      <w:r>
        <w:rPr>
          <w:rFonts w:ascii="宋体" w:hAnsi="宋体" w:hint="eastAsia"/>
          <w:sz w:val="24"/>
        </w:rPr>
        <w:t>，规定投标有效期。投标有效期期限见投标人须知前附表。</w:t>
      </w:r>
    </w:p>
    <w:p w:rsidR="007F43C2" w:rsidRDefault="005A1897">
      <w:pPr>
        <w:spacing w:line="400" w:lineRule="exact"/>
        <w:ind w:firstLine="550"/>
        <w:rPr>
          <w:rFonts w:ascii="宋体" w:hAnsi="宋体"/>
          <w:sz w:val="24"/>
        </w:rPr>
      </w:pPr>
      <w:r>
        <w:rPr>
          <w:rFonts w:ascii="宋体" w:hAnsi="宋体" w:hint="eastAsia"/>
          <w:sz w:val="24"/>
        </w:rPr>
        <w:t>18.2在投标有效期内，投标人的投标保持有效，投标人不得要求撤销或修改其投标文件。</w:t>
      </w:r>
    </w:p>
    <w:p w:rsidR="007F43C2" w:rsidRDefault="005A1897">
      <w:pPr>
        <w:spacing w:line="400" w:lineRule="exact"/>
        <w:ind w:firstLine="550"/>
        <w:rPr>
          <w:rFonts w:ascii="宋体" w:hAnsi="宋体"/>
          <w:sz w:val="24"/>
        </w:rPr>
      </w:pPr>
      <w:r>
        <w:rPr>
          <w:rFonts w:ascii="宋体" w:hAnsi="宋体" w:hint="eastAsia"/>
          <w:sz w:val="24"/>
        </w:rPr>
        <w:t>18.3</w:t>
      </w:r>
      <w:r>
        <w:rPr>
          <w:rFonts w:ascii="宋体" w:hAnsi="宋体"/>
          <w:sz w:val="24"/>
        </w:rPr>
        <w:t>投标有效期从投标截止日起计算。</w:t>
      </w:r>
    </w:p>
    <w:p w:rsidR="007F43C2" w:rsidRDefault="005A1897">
      <w:pPr>
        <w:spacing w:line="400" w:lineRule="exact"/>
        <w:ind w:firstLine="550"/>
        <w:rPr>
          <w:rFonts w:ascii="宋体" w:hAnsi="宋体"/>
          <w:sz w:val="24"/>
        </w:rPr>
      </w:pPr>
      <w:r>
        <w:rPr>
          <w:rFonts w:ascii="宋体" w:hAnsi="宋体" w:hint="eastAsia"/>
          <w:sz w:val="24"/>
        </w:rPr>
        <w:t>18.4在原定投标有效期满之前，如果出现特殊情况，招标人可以书面形式提出延长投标有效期的要求。投标人以书面形式予以答复，投标人可以拒绝这种要求而不被没收投标保证金。同意延长投标有效期的投标人不允许修改其投标文件的实质性内容，且需要相应地延长投标保证金的有效期。</w:t>
      </w:r>
    </w:p>
    <w:p w:rsidR="007F43C2" w:rsidRDefault="005A1897">
      <w:pPr>
        <w:spacing w:line="400" w:lineRule="exact"/>
        <w:ind w:firstLine="550"/>
        <w:rPr>
          <w:rFonts w:ascii="宋体" w:hAnsi="宋体"/>
          <w:b/>
          <w:sz w:val="24"/>
        </w:rPr>
      </w:pPr>
      <w:r>
        <w:rPr>
          <w:rFonts w:ascii="宋体" w:hAnsi="宋体" w:hint="eastAsia"/>
          <w:b/>
          <w:sz w:val="24"/>
        </w:rPr>
        <w:t>19.投标文件制作</w:t>
      </w:r>
    </w:p>
    <w:p w:rsidR="007F43C2" w:rsidRDefault="005A1897">
      <w:pPr>
        <w:spacing w:line="400" w:lineRule="exact"/>
        <w:ind w:firstLine="550"/>
        <w:rPr>
          <w:rFonts w:ascii="宋体" w:hAnsi="宋体"/>
          <w:sz w:val="24"/>
        </w:rPr>
      </w:pPr>
      <w:r>
        <w:rPr>
          <w:rFonts w:ascii="宋体" w:hAnsi="宋体" w:hint="eastAsia"/>
          <w:sz w:val="24"/>
        </w:rPr>
        <w:t>19</w:t>
      </w:r>
      <w:r>
        <w:rPr>
          <w:rFonts w:ascii="宋体" w:hAnsi="宋体"/>
          <w:sz w:val="24"/>
        </w:rPr>
        <w:t>.1</w:t>
      </w:r>
      <w:r>
        <w:rPr>
          <w:rFonts w:ascii="宋体" w:hAnsi="宋体" w:hint="eastAsia"/>
          <w:sz w:val="24"/>
        </w:rPr>
        <w:t>投标文件制作软件生成加密投标文件时，同时生成非加密投标文件，可作为加密投标文件无法解密、导入时的补救措施。</w:t>
      </w:r>
    </w:p>
    <w:p w:rsidR="007F43C2" w:rsidRDefault="005A1897">
      <w:pPr>
        <w:pStyle w:val="3"/>
        <w:spacing w:before="0" w:after="0" w:line="400" w:lineRule="exact"/>
        <w:ind w:firstLine="628"/>
        <w:rPr>
          <w:rFonts w:hAnsi="宋体"/>
          <w:sz w:val="28"/>
        </w:rPr>
      </w:pPr>
      <w:bookmarkStart w:id="51" w:name="_Hlt509650572"/>
      <w:bookmarkStart w:id="52" w:name="_Toc1479826"/>
      <w:bookmarkStart w:id="53" w:name="_Toc260081061"/>
      <w:bookmarkStart w:id="54" w:name="_Toc1479963"/>
      <w:bookmarkEnd w:id="51"/>
      <w:r>
        <w:rPr>
          <w:rFonts w:hAnsi="宋体" w:hint="eastAsia"/>
          <w:sz w:val="28"/>
        </w:rPr>
        <w:lastRenderedPageBreak/>
        <w:t>四、投标文件的递交</w:t>
      </w:r>
      <w:bookmarkStart w:id="55" w:name="_Hlt509649414"/>
      <w:bookmarkEnd w:id="52"/>
      <w:bookmarkEnd w:id="53"/>
      <w:bookmarkEnd w:id="54"/>
      <w:bookmarkEnd w:id="55"/>
    </w:p>
    <w:p w:rsidR="007F43C2" w:rsidRDefault="005A1897">
      <w:pPr>
        <w:spacing w:line="400" w:lineRule="exact"/>
        <w:ind w:firstLine="550"/>
        <w:rPr>
          <w:rFonts w:ascii="宋体" w:hAnsi="宋体"/>
          <w:sz w:val="24"/>
        </w:rPr>
      </w:pPr>
      <w:r>
        <w:rPr>
          <w:rFonts w:ascii="宋体" w:hAnsi="宋体" w:hint="eastAsia"/>
          <w:b/>
          <w:bCs/>
          <w:sz w:val="24"/>
        </w:rPr>
        <w:t>20.投标文件的密封和标记</w:t>
      </w:r>
    </w:p>
    <w:p w:rsidR="007F43C2" w:rsidRDefault="005A1897">
      <w:pPr>
        <w:spacing w:line="400" w:lineRule="exact"/>
        <w:ind w:firstLine="550"/>
        <w:rPr>
          <w:rFonts w:ascii="宋体" w:hAnsi="宋体"/>
          <w:sz w:val="24"/>
        </w:rPr>
      </w:pPr>
      <w:r>
        <w:rPr>
          <w:rFonts w:ascii="宋体" w:hAnsi="宋体" w:hint="eastAsia"/>
          <w:sz w:val="24"/>
        </w:rPr>
        <w:t>20.1投标人应根据电子招标文件利用电子文件制作工具制作加密版投标文件；</w:t>
      </w:r>
    </w:p>
    <w:p w:rsidR="007F43C2" w:rsidRDefault="005A1897">
      <w:pPr>
        <w:spacing w:line="400" w:lineRule="exact"/>
        <w:ind w:firstLine="550"/>
        <w:rPr>
          <w:rFonts w:ascii="宋体" w:hAnsi="宋体"/>
          <w:b/>
          <w:bCs/>
          <w:sz w:val="24"/>
        </w:rPr>
      </w:pPr>
      <w:r>
        <w:rPr>
          <w:rFonts w:ascii="宋体" w:hAnsi="宋体" w:hint="eastAsia"/>
          <w:b/>
          <w:bCs/>
          <w:sz w:val="24"/>
        </w:rPr>
        <w:t>21.投标文件的递交</w:t>
      </w:r>
    </w:p>
    <w:p w:rsidR="007F43C2" w:rsidRDefault="005A1897">
      <w:pPr>
        <w:spacing w:line="400" w:lineRule="exact"/>
        <w:ind w:firstLine="550"/>
        <w:rPr>
          <w:rFonts w:ascii="宋体" w:hAnsi="宋体"/>
          <w:sz w:val="24"/>
        </w:rPr>
      </w:pPr>
      <w:r>
        <w:rPr>
          <w:rFonts w:ascii="宋体" w:hAnsi="宋体" w:hint="eastAsia"/>
          <w:sz w:val="24"/>
        </w:rPr>
        <w:t>21.1</w:t>
      </w:r>
      <w:r>
        <w:rPr>
          <w:rFonts w:ascii="宋体" w:hAnsi="宋体" w:hint="eastAsia"/>
          <w:sz w:val="24"/>
          <w:szCs w:val="24"/>
        </w:rPr>
        <w:t>投标人应按前附表中的规定，于投标截止时间前提交投标文件</w:t>
      </w:r>
      <w:r>
        <w:rPr>
          <w:rFonts w:ascii="宋体" w:hAnsi="宋体" w:hint="eastAsia"/>
          <w:sz w:val="24"/>
        </w:rPr>
        <w:t>。</w:t>
      </w:r>
    </w:p>
    <w:p w:rsidR="007F43C2" w:rsidRDefault="005A1897">
      <w:pPr>
        <w:spacing w:line="400" w:lineRule="exact"/>
        <w:ind w:firstLine="550"/>
        <w:rPr>
          <w:rFonts w:ascii="宋体" w:hAnsi="宋体"/>
          <w:b/>
          <w:bCs/>
          <w:sz w:val="24"/>
        </w:rPr>
      </w:pPr>
      <w:r>
        <w:rPr>
          <w:rFonts w:ascii="宋体" w:hAnsi="宋体" w:hint="eastAsia"/>
          <w:b/>
          <w:bCs/>
          <w:sz w:val="24"/>
        </w:rPr>
        <w:t>22.投标文件的修改和撤回</w:t>
      </w:r>
    </w:p>
    <w:p w:rsidR="007F43C2" w:rsidRDefault="005A1897">
      <w:pPr>
        <w:spacing w:line="400" w:lineRule="exact"/>
        <w:ind w:firstLine="550"/>
        <w:rPr>
          <w:rFonts w:ascii="宋体" w:hAnsi="宋体"/>
          <w:sz w:val="24"/>
        </w:rPr>
      </w:pPr>
      <w:r>
        <w:rPr>
          <w:rFonts w:ascii="宋体" w:hAnsi="宋体" w:hint="eastAsia"/>
          <w:sz w:val="24"/>
        </w:rPr>
        <w:t>22</w:t>
      </w:r>
      <w:r>
        <w:rPr>
          <w:rFonts w:ascii="宋体" w:hAnsi="宋体"/>
          <w:sz w:val="24"/>
        </w:rPr>
        <w:t>.</w:t>
      </w:r>
      <w:r>
        <w:rPr>
          <w:rFonts w:ascii="宋体" w:hAnsi="宋体" w:hint="eastAsia"/>
          <w:sz w:val="24"/>
        </w:rPr>
        <w:t>1 投标人在递交投标文件后，可以修改或撤回其投标，但这种修改和撤回，必须在规定的投标截止日期前</w:t>
      </w:r>
      <w:bookmarkStart w:id="56" w:name="_Hlt509649294"/>
      <w:bookmarkStart w:id="57" w:name="_Toc260081062"/>
      <w:bookmarkEnd w:id="56"/>
      <w:r>
        <w:rPr>
          <w:rFonts w:ascii="宋体" w:hAnsi="宋体" w:hint="eastAsia"/>
          <w:sz w:val="24"/>
        </w:rPr>
        <w:t>。</w:t>
      </w:r>
    </w:p>
    <w:p w:rsidR="007F43C2" w:rsidRDefault="005A1897">
      <w:pPr>
        <w:pStyle w:val="3"/>
        <w:spacing w:before="0" w:after="0" w:line="400" w:lineRule="exact"/>
        <w:ind w:firstLine="628"/>
        <w:rPr>
          <w:rFonts w:hAnsi="宋体"/>
          <w:sz w:val="28"/>
        </w:rPr>
      </w:pPr>
      <w:bookmarkStart w:id="58" w:name="_Toc1479827"/>
      <w:bookmarkStart w:id="59" w:name="_Toc1479964"/>
      <w:r>
        <w:rPr>
          <w:rFonts w:hAnsi="宋体" w:hint="eastAsia"/>
          <w:sz w:val="28"/>
        </w:rPr>
        <w:t>五、开标与评标</w:t>
      </w:r>
      <w:bookmarkEnd w:id="57"/>
      <w:bookmarkEnd w:id="58"/>
      <w:bookmarkEnd w:id="59"/>
    </w:p>
    <w:p w:rsidR="007F43C2" w:rsidRDefault="005A1897">
      <w:pPr>
        <w:spacing w:line="400" w:lineRule="exact"/>
        <w:ind w:firstLine="550"/>
        <w:rPr>
          <w:rFonts w:ascii="宋体" w:hAnsi="宋体"/>
          <w:b/>
          <w:sz w:val="24"/>
        </w:rPr>
      </w:pPr>
      <w:r>
        <w:rPr>
          <w:rFonts w:ascii="宋体" w:hAnsi="宋体" w:hint="eastAsia"/>
          <w:b/>
          <w:sz w:val="24"/>
        </w:rPr>
        <w:t>23.开标</w:t>
      </w:r>
    </w:p>
    <w:p w:rsidR="007F43C2" w:rsidRDefault="005A1897">
      <w:pPr>
        <w:spacing w:line="400" w:lineRule="exact"/>
        <w:ind w:firstLine="550"/>
        <w:rPr>
          <w:rFonts w:ascii="宋体" w:hAnsi="宋体"/>
          <w:sz w:val="24"/>
        </w:rPr>
      </w:pPr>
      <w:r>
        <w:rPr>
          <w:rFonts w:ascii="宋体" w:hAnsi="宋体" w:hint="eastAsia"/>
          <w:sz w:val="24"/>
        </w:rPr>
        <w:t>23.1招标代理机构将在投标</w:t>
      </w:r>
      <w:bookmarkStart w:id="60" w:name="_Hlt509649432"/>
      <w:bookmarkEnd w:id="60"/>
      <w:r>
        <w:rPr>
          <w:rFonts w:ascii="宋体" w:hAnsi="宋体" w:hint="eastAsia"/>
          <w:sz w:val="24"/>
        </w:rPr>
        <w:t>人须知前附表规定的时间和地点组织开评标程序。</w:t>
      </w:r>
    </w:p>
    <w:p w:rsidR="007F43C2" w:rsidRDefault="005A1897">
      <w:pPr>
        <w:spacing w:line="400" w:lineRule="exact"/>
        <w:ind w:firstLine="550"/>
        <w:rPr>
          <w:rFonts w:ascii="宋体" w:hAnsi="宋体"/>
          <w:sz w:val="24"/>
        </w:rPr>
      </w:pPr>
      <w:r>
        <w:rPr>
          <w:rFonts w:ascii="宋体" w:hAnsi="宋体" w:hint="eastAsia"/>
          <w:sz w:val="24"/>
        </w:rPr>
        <w:t>23.</w:t>
      </w:r>
      <w:r>
        <w:rPr>
          <w:rFonts w:ascii="宋体" w:hAnsi="宋体" w:hint="eastAsia"/>
          <w:bCs/>
          <w:sz w:val="24"/>
        </w:rPr>
        <w:t>2开标时间截止前，未按规定上传电子投标文件或未按规定解密投标文件的视为投标无效。</w:t>
      </w:r>
    </w:p>
    <w:p w:rsidR="007F43C2" w:rsidRDefault="005A1897">
      <w:pPr>
        <w:spacing w:line="400" w:lineRule="exact"/>
        <w:ind w:firstLine="549"/>
        <w:rPr>
          <w:rFonts w:ascii="宋体" w:hAnsi="宋体"/>
          <w:bCs/>
          <w:sz w:val="24"/>
        </w:rPr>
      </w:pPr>
      <w:r>
        <w:rPr>
          <w:rFonts w:ascii="宋体" w:hAnsi="宋体" w:hint="eastAsia"/>
          <w:bCs/>
          <w:sz w:val="24"/>
        </w:rPr>
        <w:t>23.3招标代理机构进行唱标、记录等工作。</w:t>
      </w:r>
    </w:p>
    <w:p w:rsidR="007F43C2" w:rsidRDefault="005A1897">
      <w:pPr>
        <w:spacing w:line="400" w:lineRule="exact"/>
        <w:ind w:firstLine="549"/>
        <w:rPr>
          <w:rFonts w:ascii="宋体" w:hAnsi="宋体"/>
          <w:bCs/>
          <w:sz w:val="24"/>
        </w:rPr>
      </w:pPr>
      <w:r>
        <w:rPr>
          <w:rFonts w:ascii="宋体" w:hAnsi="宋体" w:hint="eastAsia"/>
          <w:bCs/>
          <w:sz w:val="24"/>
        </w:rPr>
        <w:t>23.4招标代理机构在唱标时，将当众宣读入围投标人名称、投标价格以及认为合适的其它详细内容。</w:t>
      </w:r>
    </w:p>
    <w:p w:rsidR="007F43C2" w:rsidRDefault="005A1897">
      <w:pPr>
        <w:spacing w:line="400" w:lineRule="exact"/>
        <w:ind w:firstLine="549"/>
        <w:rPr>
          <w:rFonts w:ascii="宋体" w:hAnsi="宋体"/>
          <w:bCs/>
          <w:sz w:val="24"/>
        </w:rPr>
      </w:pPr>
      <w:r>
        <w:rPr>
          <w:rFonts w:ascii="宋体" w:hAnsi="宋体" w:hint="eastAsia"/>
          <w:bCs/>
          <w:sz w:val="24"/>
        </w:rPr>
        <w:t>23.5开标结束后，投标文件由评审委员会进行审查，不符合招标文件要求和相关法律规定的投标无效。</w:t>
      </w:r>
    </w:p>
    <w:p w:rsidR="007F43C2" w:rsidRDefault="005A1897">
      <w:pPr>
        <w:spacing w:line="400" w:lineRule="exact"/>
        <w:ind w:firstLine="549"/>
        <w:rPr>
          <w:rFonts w:ascii="宋体" w:hAnsi="宋体"/>
          <w:b/>
          <w:sz w:val="24"/>
        </w:rPr>
      </w:pPr>
      <w:r>
        <w:rPr>
          <w:rFonts w:ascii="宋体" w:hAnsi="宋体" w:hint="eastAsia"/>
          <w:b/>
          <w:sz w:val="24"/>
        </w:rPr>
        <w:t>24.投标文件的澄清、说明或补正</w:t>
      </w:r>
    </w:p>
    <w:p w:rsidR="007F43C2" w:rsidRDefault="005A1897">
      <w:pPr>
        <w:spacing w:line="400" w:lineRule="exact"/>
        <w:ind w:firstLine="549"/>
        <w:rPr>
          <w:rFonts w:ascii="宋体" w:hAnsi="宋体"/>
          <w:bCs/>
          <w:sz w:val="24"/>
        </w:rPr>
      </w:pPr>
      <w:r>
        <w:rPr>
          <w:rFonts w:ascii="宋体" w:hAnsi="宋体" w:hint="eastAsia"/>
          <w:bCs/>
          <w:sz w:val="24"/>
        </w:rPr>
        <w:t>24</w:t>
      </w:r>
      <w:r>
        <w:rPr>
          <w:rFonts w:ascii="宋体" w:hAnsi="宋体"/>
          <w:bCs/>
          <w:sz w:val="24"/>
        </w:rPr>
        <w:t>.</w:t>
      </w:r>
      <w:r>
        <w:rPr>
          <w:rFonts w:ascii="宋体" w:hAnsi="宋体" w:hint="eastAsia"/>
          <w:bCs/>
          <w:sz w:val="24"/>
        </w:rPr>
        <w:t>1为有助于投标的审查、评价和比较，评标委员会可以要求供应商对投标文件中含义不明确、对同类问题表述不一致或者有明显文字和计算错误的内容作必要的澄清、说明或补正。澄清、说明或补正不得超出投标文件的范围或改变投标文件的实质性内容。</w:t>
      </w:r>
    </w:p>
    <w:p w:rsidR="007F43C2" w:rsidRDefault="005A1897">
      <w:pPr>
        <w:spacing w:line="400" w:lineRule="exact"/>
        <w:ind w:firstLine="549"/>
        <w:rPr>
          <w:rFonts w:ascii="宋体" w:hAnsi="宋体"/>
          <w:sz w:val="24"/>
        </w:rPr>
      </w:pPr>
      <w:r>
        <w:rPr>
          <w:rFonts w:ascii="宋体" w:hAnsi="宋体" w:hint="eastAsia"/>
          <w:sz w:val="24"/>
        </w:rPr>
        <w:t>24.2投标文件中大写金额和小写金额不一致的，以大写金额为准；总价金额与按单价汇总金额不一致的，以单价金额计算结果为准；单价金额小数点有明显错位的，应以总价为准，并修改单价。</w:t>
      </w:r>
    </w:p>
    <w:p w:rsidR="007F43C2" w:rsidRDefault="005A1897">
      <w:pPr>
        <w:spacing w:line="400" w:lineRule="exact"/>
        <w:ind w:firstLine="549"/>
        <w:rPr>
          <w:rFonts w:ascii="宋体" w:hAnsi="宋体"/>
          <w:bCs/>
          <w:sz w:val="24"/>
        </w:rPr>
      </w:pPr>
      <w:r>
        <w:rPr>
          <w:rFonts w:ascii="宋体" w:hAnsi="宋体" w:hint="eastAsia"/>
          <w:sz w:val="24"/>
        </w:rPr>
        <w:t>24.3</w:t>
      </w:r>
      <w:r>
        <w:rPr>
          <w:rFonts w:ascii="宋体" w:hAnsi="宋体" w:hint="eastAsia"/>
          <w:bCs/>
          <w:sz w:val="24"/>
        </w:rPr>
        <w:t>开标一览表内容与投标文件中明细表内容不一致的，以算术修正后的价格为准。调整或修正后的价格与投标报价相比，以价格低的为准。</w:t>
      </w:r>
    </w:p>
    <w:p w:rsidR="007F43C2" w:rsidRDefault="005A1897">
      <w:pPr>
        <w:spacing w:line="400" w:lineRule="exact"/>
        <w:ind w:firstLine="549"/>
        <w:rPr>
          <w:rFonts w:ascii="宋体" w:hAnsi="宋体"/>
          <w:b/>
          <w:sz w:val="24"/>
        </w:rPr>
      </w:pPr>
      <w:r>
        <w:rPr>
          <w:rFonts w:ascii="宋体" w:hAnsi="宋体" w:hint="eastAsia"/>
          <w:b/>
          <w:sz w:val="24"/>
        </w:rPr>
        <w:t>25.评标（本项目评标以第四章评标办法规定内容为准）</w:t>
      </w:r>
    </w:p>
    <w:p w:rsidR="007F43C2" w:rsidRDefault="005A1897">
      <w:pPr>
        <w:snapToGrid w:val="0"/>
        <w:spacing w:line="400" w:lineRule="exact"/>
        <w:ind w:firstLine="549"/>
        <w:rPr>
          <w:rFonts w:ascii="宋体" w:hAnsi="宋体"/>
          <w:bCs/>
          <w:sz w:val="24"/>
        </w:rPr>
      </w:pPr>
      <w:r>
        <w:rPr>
          <w:rFonts w:ascii="宋体" w:hAnsi="宋体" w:hint="eastAsia"/>
          <w:bCs/>
          <w:sz w:val="24"/>
        </w:rPr>
        <w:t>25</w:t>
      </w:r>
      <w:r>
        <w:rPr>
          <w:rFonts w:ascii="宋体" w:hAnsi="宋体"/>
          <w:bCs/>
          <w:sz w:val="24"/>
        </w:rPr>
        <w:t>.1</w:t>
      </w:r>
      <w:r>
        <w:rPr>
          <w:rFonts w:ascii="宋体" w:hAnsi="宋体" w:hint="eastAsia"/>
          <w:bCs/>
          <w:sz w:val="24"/>
        </w:rPr>
        <w:t xml:space="preserve"> 开标后，评委会将首先审查投标文件是否完整，有无计算上的错误，是否足额提交投标保证金，文件签署是否合格，投标书是否编排有序且符合招标文件要求等。投标文件有下列情况之一者将被视为无效标：</w:t>
      </w:r>
    </w:p>
    <w:p w:rsidR="007F43C2" w:rsidRDefault="005A1897">
      <w:pPr>
        <w:snapToGrid w:val="0"/>
        <w:spacing w:line="400" w:lineRule="exact"/>
        <w:ind w:firstLine="549"/>
        <w:rPr>
          <w:rFonts w:ascii="宋体" w:hAnsi="宋体"/>
          <w:bCs/>
          <w:sz w:val="24"/>
        </w:rPr>
      </w:pPr>
      <w:r>
        <w:rPr>
          <w:rFonts w:ascii="宋体" w:hAnsi="宋体" w:hint="eastAsia"/>
          <w:bCs/>
          <w:sz w:val="24"/>
        </w:rPr>
        <w:t>（1）没有出具法定代表人证明或法人授权委托书；</w:t>
      </w:r>
    </w:p>
    <w:p w:rsidR="007F43C2" w:rsidRDefault="005A1897">
      <w:pPr>
        <w:snapToGrid w:val="0"/>
        <w:spacing w:line="400" w:lineRule="exact"/>
        <w:ind w:firstLine="549"/>
        <w:rPr>
          <w:rFonts w:ascii="宋体" w:hAnsi="宋体"/>
          <w:bCs/>
          <w:sz w:val="24"/>
        </w:rPr>
      </w:pPr>
      <w:r>
        <w:rPr>
          <w:rFonts w:ascii="宋体" w:hAnsi="宋体" w:hint="eastAsia"/>
          <w:bCs/>
          <w:sz w:val="24"/>
        </w:rPr>
        <w:t>（2）未经法定代表人或其授权代表签署或未加盖投标人公章；</w:t>
      </w:r>
    </w:p>
    <w:p w:rsidR="007F43C2" w:rsidRDefault="005A1897">
      <w:pPr>
        <w:snapToGrid w:val="0"/>
        <w:spacing w:line="400" w:lineRule="exact"/>
        <w:ind w:firstLine="549"/>
        <w:rPr>
          <w:rFonts w:ascii="宋体" w:hAnsi="宋体"/>
          <w:bCs/>
          <w:sz w:val="24"/>
        </w:rPr>
      </w:pPr>
      <w:r>
        <w:rPr>
          <w:rFonts w:ascii="宋体" w:hAnsi="宋体" w:hint="eastAsia"/>
          <w:bCs/>
          <w:sz w:val="24"/>
        </w:rPr>
        <w:t>（3）未按规定的格式填写，编排混乱、无序，内容不全或字迹模糊，辨认不清；</w:t>
      </w:r>
    </w:p>
    <w:p w:rsidR="007F43C2" w:rsidRDefault="005A1897">
      <w:pPr>
        <w:snapToGrid w:val="0"/>
        <w:spacing w:line="400" w:lineRule="exact"/>
        <w:ind w:firstLine="549"/>
        <w:rPr>
          <w:rFonts w:ascii="宋体" w:hAnsi="宋体"/>
          <w:bCs/>
          <w:sz w:val="24"/>
        </w:rPr>
      </w:pPr>
      <w:r>
        <w:rPr>
          <w:rFonts w:ascii="宋体" w:hAnsi="宋体" w:hint="eastAsia"/>
          <w:bCs/>
          <w:sz w:val="24"/>
        </w:rPr>
        <w:lastRenderedPageBreak/>
        <w:t>（4）存在欺诈行为；</w:t>
      </w:r>
    </w:p>
    <w:p w:rsidR="007F43C2" w:rsidRDefault="005A1897">
      <w:pPr>
        <w:snapToGrid w:val="0"/>
        <w:spacing w:line="400" w:lineRule="exact"/>
        <w:ind w:firstLine="549"/>
        <w:rPr>
          <w:rFonts w:ascii="宋体" w:hAnsi="宋体"/>
          <w:bCs/>
          <w:sz w:val="24"/>
        </w:rPr>
      </w:pPr>
      <w:r>
        <w:rPr>
          <w:rFonts w:ascii="宋体" w:hAnsi="宋体" w:hint="eastAsia"/>
          <w:bCs/>
          <w:sz w:val="24"/>
        </w:rPr>
        <w:t>（5）同一项目投标超过一个以上最终报价的；</w:t>
      </w:r>
    </w:p>
    <w:p w:rsidR="007F43C2" w:rsidRDefault="005A1897">
      <w:pPr>
        <w:snapToGrid w:val="0"/>
        <w:spacing w:line="400" w:lineRule="exact"/>
        <w:ind w:firstLine="549"/>
        <w:rPr>
          <w:rFonts w:ascii="宋体" w:hAnsi="宋体"/>
          <w:bCs/>
          <w:sz w:val="24"/>
        </w:rPr>
      </w:pPr>
      <w:r>
        <w:rPr>
          <w:rFonts w:ascii="宋体" w:hAnsi="宋体" w:hint="eastAsia"/>
          <w:bCs/>
          <w:sz w:val="24"/>
        </w:rPr>
        <w:t>（6）其他被评委会认定无效的情况。</w:t>
      </w:r>
    </w:p>
    <w:p w:rsidR="007F43C2" w:rsidRDefault="005A1897">
      <w:pPr>
        <w:snapToGrid w:val="0"/>
        <w:spacing w:line="400" w:lineRule="exact"/>
        <w:ind w:firstLine="549"/>
        <w:rPr>
          <w:rFonts w:ascii="宋体" w:hAnsi="宋体"/>
          <w:b/>
          <w:sz w:val="24"/>
        </w:rPr>
      </w:pPr>
      <w:r>
        <w:rPr>
          <w:rFonts w:ascii="宋体" w:hAnsi="宋体" w:hint="eastAsia"/>
          <w:b/>
          <w:sz w:val="24"/>
        </w:rPr>
        <w:t>25</w:t>
      </w:r>
      <w:r>
        <w:rPr>
          <w:rFonts w:ascii="宋体" w:hAnsi="宋体"/>
          <w:b/>
          <w:sz w:val="24"/>
        </w:rPr>
        <w:t>.2</w:t>
      </w:r>
      <w:r>
        <w:rPr>
          <w:rFonts w:ascii="宋体" w:hAnsi="宋体" w:hint="eastAsia"/>
          <w:sz w:val="24"/>
        </w:rPr>
        <w:t>在详细评标之前，评委会将首先审查每份投标书是否实质响应了招标文件的要求。实质上响应的投标是与招标文件的条款、条件和规格相符，没有重大偏离或保留。所谓重大偏离或保留是指影响合同的供货范围、质量和性能等；或者在实质上与招标文件不一致，而且限制了合同中买方的权利或投标人的义务。这些偏离或保留将会对其他实质上响应要求的投标人的竞争地位产生不公正的影响。评标委员会决定投标文件的响应性只根据投标文件本身的内容，而不寻求外部的证据。</w:t>
      </w:r>
    </w:p>
    <w:p w:rsidR="007F43C2" w:rsidRDefault="005A1897">
      <w:pPr>
        <w:snapToGrid w:val="0"/>
        <w:spacing w:line="400" w:lineRule="exact"/>
        <w:ind w:firstLine="549"/>
        <w:rPr>
          <w:rFonts w:ascii="宋体" w:hAnsi="宋体"/>
          <w:bCs/>
          <w:sz w:val="24"/>
        </w:rPr>
      </w:pPr>
      <w:r>
        <w:rPr>
          <w:rFonts w:ascii="宋体" w:hAnsi="宋体" w:hint="eastAsia"/>
          <w:bCs/>
          <w:sz w:val="24"/>
        </w:rPr>
        <w:t>25</w:t>
      </w:r>
      <w:r>
        <w:rPr>
          <w:rFonts w:ascii="宋体" w:hAnsi="宋体"/>
          <w:bCs/>
          <w:sz w:val="24"/>
        </w:rPr>
        <w:t>.3</w:t>
      </w:r>
      <w:r>
        <w:rPr>
          <w:rFonts w:ascii="宋体" w:hAnsi="宋体" w:hint="eastAsia"/>
          <w:bCs/>
          <w:sz w:val="24"/>
        </w:rPr>
        <w:t xml:space="preserve"> 如果投标文件实质上没有响应招标文件的要求，评委会将予以拒绝，投标人不得通过修改或撤销不合要求的偏离或保留而使其投标成为响应性的投标。</w:t>
      </w:r>
    </w:p>
    <w:p w:rsidR="007F43C2" w:rsidRDefault="005A1897">
      <w:pPr>
        <w:snapToGrid w:val="0"/>
        <w:spacing w:line="400" w:lineRule="exact"/>
        <w:ind w:firstLine="549"/>
        <w:rPr>
          <w:rFonts w:ascii="宋体" w:hAnsi="宋体"/>
          <w:bCs/>
          <w:sz w:val="24"/>
        </w:rPr>
      </w:pPr>
      <w:r>
        <w:rPr>
          <w:rFonts w:ascii="宋体" w:hAnsi="宋体" w:hint="eastAsia"/>
          <w:bCs/>
          <w:sz w:val="24"/>
        </w:rPr>
        <w:t>25</w:t>
      </w:r>
      <w:r>
        <w:rPr>
          <w:rFonts w:ascii="宋体" w:hAnsi="宋体"/>
          <w:bCs/>
          <w:sz w:val="24"/>
        </w:rPr>
        <w:t>.</w:t>
      </w:r>
      <w:r>
        <w:rPr>
          <w:rFonts w:ascii="宋体" w:hAnsi="宋体" w:hint="eastAsia"/>
          <w:bCs/>
          <w:sz w:val="24"/>
        </w:rPr>
        <w:t>4评委会将允许修改投标中不构成重大偏离的微小的、非正规、不一致或不规则地方，但这些修改不能影响任何投标人的名次相应排列。</w:t>
      </w:r>
    </w:p>
    <w:p w:rsidR="007F43C2" w:rsidRDefault="005A1897">
      <w:pPr>
        <w:snapToGrid w:val="0"/>
        <w:spacing w:line="400" w:lineRule="exact"/>
        <w:ind w:firstLine="549"/>
        <w:rPr>
          <w:rFonts w:ascii="宋体" w:hAnsi="宋体"/>
          <w:bCs/>
          <w:sz w:val="24"/>
        </w:rPr>
      </w:pPr>
      <w:r>
        <w:rPr>
          <w:rFonts w:ascii="宋体" w:hAnsi="宋体" w:hint="eastAsia"/>
          <w:bCs/>
          <w:sz w:val="24"/>
        </w:rPr>
        <w:t>25.5招标文件提供的工艺、材料、设备、参考的商标或样本目录号码等仅作为说明并没有限制性，投标人在投标中可以选用替代标准，但这些替代标要优于或相当于技术规格中要求的标准，以满足招标人的需要。</w:t>
      </w:r>
    </w:p>
    <w:p w:rsidR="007F43C2" w:rsidRDefault="005A1897">
      <w:pPr>
        <w:snapToGrid w:val="0"/>
        <w:spacing w:line="400" w:lineRule="exact"/>
        <w:ind w:firstLine="549"/>
        <w:rPr>
          <w:rFonts w:ascii="宋体" w:hAnsi="宋体"/>
          <w:bCs/>
          <w:sz w:val="24"/>
        </w:rPr>
      </w:pPr>
      <w:r>
        <w:rPr>
          <w:rFonts w:ascii="宋体" w:hAnsi="宋体" w:hint="eastAsia"/>
          <w:bCs/>
          <w:sz w:val="24"/>
        </w:rPr>
        <w:t>25.6 评委会判断投标文件的响应性仅基于投标文件本身而不靠外部证据。</w:t>
      </w:r>
    </w:p>
    <w:p w:rsidR="007F43C2" w:rsidRDefault="005A1897">
      <w:pPr>
        <w:snapToGrid w:val="0"/>
        <w:spacing w:line="400" w:lineRule="exact"/>
        <w:ind w:firstLine="549"/>
        <w:rPr>
          <w:rFonts w:ascii="宋体" w:hAnsi="宋体"/>
          <w:sz w:val="24"/>
          <w:szCs w:val="24"/>
        </w:rPr>
      </w:pPr>
      <w:r>
        <w:rPr>
          <w:rFonts w:ascii="宋体" w:hAnsi="宋体" w:hint="eastAsia"/>
          <w:sz w:val="24"/>
          <w:szCs w:val="24"/>
        </w:rPr>
        <w:t>25.7 评委会将按照规定,仅对确定为实质上响应招标文件要求的投标进行评价和比较。</w:t>
      </w:r>
    </w:p>
    <w:p w:rsidR="007F43C2" w:rsidRDefault="005A1897">
      <w:pPr>
        <w:snapToGrid w:val="0"/>
        <w:spacing w:line="400" w:lineRule="exact"/>
        <w:ind w:firstLine="549"/>
        <w:rPr>
          <w:rFonts w:ascii="宋体" w:hAnsi="宋体"/>
          <w:sz w:val="24"/>
          <w:szCs w:val="24"/>
        </w:rPr>
      </w:pPr>
      <w:r>
        <w:rPr>
          <w:rFonts w:ascii="宋体" w:hAnsi="宋体" w:hint="eastAsia"/>
          <w:sz w:val="24"/>
          <w:szCs w:val="24"/>
        </w:rPr>
        <w:t>25.8 评委会在评标时对货物应付的相关税费不予考虑。</w:t>
      </w:r>
    </w:p>
    <w:p w:rsidR="007F43C2" w:rsidRDefault="005A1897">
      <w:pPr>
        <w:pStyle w:val="3"/>
        <w:spacing w:before="0" w:after="0" w:line="400" w:lineRule="exact"/>
        <w:ind w:firstLine="628"/>
        <w:rPr>
          <w:rFonts w:hAnsi="宋体"/>
          <w:sz w:val="28"/>
        </w:rPr>
      </w:pPr>
      <w:bookmarkStart w:id="61" w:name="_Toc1479828"/>
      <w:bookmarkStart w:id="62" w:name="_Toc260081063"/>
      <w:bookmarkStart w:id="63" w:name="_Toc1479965"/>
      <w:bookmarkStart w:id="64" w:name="_Toc516969091"/>
      <w:r>
        <w:rPr>
          <w:rFonts w:hAnsi="宋体" w:hint="eastAsia"/>
          <w:sz w:val="28"/>
        </w:rPr>
        <w:t>六、定标与签订合同</w:t>
      </w:r>
      <w:bookmarkEnd w:id="61"/>
      <w:bookmarkEnd w:id="62"/>
      <w:bookmarkEnd w:id="63"/>
      <w:bookmarkEnd w:id="64"/>
    </w:p>
    <w:p w:rsidR="007F43C2" w:rsidRDefault="005A1897">
      <w:pPr>
        <w:spacing w:line="400" w:lineRule="exact"/>
        <w:ind w:firstLine="549"/>
        <w:rPr>
          <w:rFonts w:ascii="宋体" w:hAnsi="宋体"/>
          <w:b/>
          <w:sz w:val="24"/>
        </w:rPr>
      </w:pPr>
      <w:r>
        <w:rPr>
          <w:rFonts w:ascii="宋体" w:hAnsi="宋体" w:hint="eastAsia"/>
          <w:b/>
          <w:sz w:val="24"/>
        </w:rPr>
        <w:t>26.定标</w:t>
      </w:r>
    </w:p>
    <w:p w:rsidR="007F43C2" w:rsidRDefault="005A1897">
      <w:pPr>
        <w:spacing w:line="400" w:lineRule="exact"/>
        <w:ind w:firstLine="549"/>
        <w:rPr>
          <w:rFonts w:ascii="宋体" w:hAnsi="宋体"/>
          <w:sz w:val="24"/>
        </w:rPr>
      </w:pPr>
      <w:r>
        <w:rPr>
          <w:rFonts w:ascii="宋体" w:hAnsi="宋体" w:hint="eastAsia"/>
          <w:sz w:val="24"/>
        </w:rPr>
        <w:t>26</w:t>
      </w:r>
      <w:r>
        <w:rPr>
          <w:rFonts w:ascii="宋体" w:hAnsi="宋体"/>
          <w:sz w:val="24"/>
        </w:rPr>
        <w:t>.</w:t>
      </w:r>
      <w:r>
        <w:rPr>
          <w:rFonts w:ascii="宋体" w:hAnsi="宋体" w:hint="eastAsia"/>
          <w:sz w:val="24"/>
        </w:rPr>
        <w:t>1评委会将按照</w:t>
      </w:r>
      <w:r>
        <w:rPr>
          <w:rFonts w:ascii="宋体" w:hAnsi="宋体" w:hint="eastAsia"/>
          <w:b/>
          <w:sz w:val="24"/>
          <w:szCs w:val="24"/>
        </w:rPr>
        <w:t>综合评分法</w:t>
      </w:r>
      <w:r>
        <w:rPr>
          <w:rFonts w:ascii="宋体" w:hAnsi="宋体" w:hint="eastAsia"/>
          <w:sz w:val="24"/>
        </w:rPr>
        <w:t>推选出1-3名中标候选人。</w:t>
      </w:r>
    </w:p>
    <w:p w:rsidR="007F43C2" w:rsidRDefault="005A1897">
      <w:pPr>
        <w:spacing w:line="400" w:lineRule="exact"/>
        <w:ind w:firstLine="549"/>
        <w:rPr>
          <w:rFonts w:ascii="宋体" w:hAnsi="宋体"/>
          <w:sz w:val="24"/>
        </w:rPr>
      </w:pPr>
      <w:r>
        <w:rPr>
          <w:rFonts w:ascii="宋体" w:hAnsi="宋体" w:hint="eastAsia"/>
          <w:sz w:val="24"/>
        </w:rPr>
        <w:t>26</w:t>
      </w:r>
      <w:r>
        <w:rPr>
          <w:rFonts w:ascii="宋体" w:hAnsi="宋体"/>
          <w:sz w:val="24"/>
        </w:rPr>
        <w:t>.</w:t>
      </w:r>
      <w:r>
        <w:rPr>
          <w:rFonts w:ascii="宋体" w:hAnsi="宋体" w:hint="eastAsia"/>
          <w:sz w:val="24"/>
        </w:rPr>
        <w:t>2如果确定第一中标候选人无法履行合同，招标人有权按排名顺序对其他中标候选人进行递补或重新招标。</w:t>
      </w:r>
    </w:p>
    <w:p w:rsidR="007F43C2" w:rsidRDefault="005A1897">
      <w:pPr>
        <w:spacing w:line="400" w:lineRule="exact"/>
        <w:ind w:firstLine="549"/>
        <w:rPr>
          <w:rFonts w:ascii="宋体" w:hAnsi="宋体"/>
          <w:sz w:val="24"/>
        </w:rPr>
      </w:pPr>
      <w:r>
        <w:rPr>
          <w:rFonts w:ascii="宋体" w:hAnsi="宋体" w:hint="eastAsia"/>
          <w:sz w:val="24"/>
        </w:rPr>
        <w:t>26.3 原则上把合同授予实质上响应招标文件要求的排名最前的中标候选人。</w:t>
      </w:r>
    </w:p>
    <w:p w:rsidR="007F43C2" w:rsidRDefault="005A1897">
      <w:pPr>
        <w:spacing w:line="400" w:lineRule="exact"/>
        <w:ind w:firstLine="549"/>
        <w:rPr>
          <w:rFonts w:ascii="宋体" w:hAnsi="宋体"/>
          <w:sz w:val="24"/>
        </w:rPr>
      </w:pPr>
      <w:r>
        <w:rPr>
          <w:rFonts w:ascii="宋体" w:hAnsi="宋体" w:hint="eastAsia"/>
          <w:sz w:val="24"/>
        </w:rPr>
        <w:t>26.4 最低报价并不是被授予合同的保证。</w:t>
      </w:r>
    </w:p>
    <w:p w:rsidR="007F43C2" w:rsidRDefault="005A1897">
      <w:pPr>
        <w:spacing w:line="400" w:lineRule="exact"/>
        <w:ind w:firstLine="549"/>
        <w:rPr>
          <w:rFonts w:ascii="宋体" w:hAnsi="宋体"/>
          <w:sz w:val="24"/>
        </w:rPr>
      </w:pPr>
      <w:r>
        <w:rPr>
          <w:rFonts w:ascii="宋体" w:hAnsi="宋体" w:hint="eastAsia"/>
          <w:sz w:val="24"/>
        </w:rPr>
        <w:t>26.5 凡发现中标候选人有下列行为之一的，其中标无效，并移交招投标监督管理部门依法处理：</w:t>
      </w:r>
    </w:p>
    <w:p w:rsidR="007F43C2" w:rsidRDefault="005A1897">
      <w:pPr>
        <w:spacing w:line="400" w:lineRule="exact"/>
        <w:ind w:left="549"/>
        <w:rPr>
          <w:rFonts w:ascii="宋体" w:hAnsi="宋体"/>
          <w:sz w:val="24"/>
        </w:rPr>
      </w:pPr>
      <w:r>
        <w:rPr>
          <w:rFonts w:ascii="宋体" w:hAnsi="宋体" w:hint="eastAsia"/>
          <w:sz w:val="24"/>
        </w:rPr>
        <w:t>26.5.1提供虚假材料谋取中标的；</w:t>
      </w:r>
    </w:p>
    <w:p w:rsidR="007F43C2" w:rsidRDefault="005A1897">
      <w:pPr>
        <w:spacing w:line="400" w:lineRule="exact"/>
        <w:ind w:left="549"/>
        <w:rPr>
          <w:rFonts w:ascii="宋体" w:hAnsi="宋体"/>
          <w:sz w:val="24"/>
        </w:rPr>
      </w:pPr>
      <w:r>
        <w:rPr>
          <w:rFonts w:ascii="宋体" w:hAnsi="宋体" w:hint="eastAsia"/>
          <w:sz w:val="24"/>
        </w:rPr>
        <w:t>26.5.2与招标人、其他供应商或者招标代理机构工作人员恶意串通的；</w:t>
      </w:r>
    </w:p>
    <w:p w:rsidR="007F43C2" w:rsidRDefault="005A1897">
      <w:pPr>
        <w:spacing w:line="400" w:lineRule="exact"/>
        <w:ind w:firstLineChars="250" w:firstLine="600"/>
        <w:rPr>
          <w:rFonts w:ascii="宋体" w:hAnsi="宋体"/>
          <w:sz w:val="24"/>
        </w:rPr>
      </w:pPr>
      <w:r>
        <w:rPr>
          <w:rFonts w:ascii="宋体" w:hAnsi="宋体" w:hint="eastAsia"/>
          <w:sz w:val="24"/>
        </w:rPr>
        <w:t>26.5.3向招标人、评审专家、招标代理机构工作人员行贿或者提供其他不正当利益的；</w:t>
      </w:r>
    </w:p>
    <w:p w:rsidR="007F43C2" w:rsidRDefault="005A1897">
      <w:pPr>
        <w:spacing w:line="400" w:lineRule="exact"/>
        <w:ind w:firstLine="549"/>
        <w:rPr>
          <w:rFonts w:ascii="宋体" w:hAnsi="宋体"/>
          <w:sz w:val="24"/>
        </w:rPr>
      </w:pPr>
      <w:r>
        <w:rPr>
          <w:rFonts w:ascii="宋体" w:hAnsi="宋体" w:hint="eastAsia"/>
          <w:sz w:val="24"/>
        </w:rPr>
        <w:t>26.5.4有法律、法规规定的其他损害招标人利益和社会公共利益情形的；</w:t>
      </w:r>
    </w:p>
    <w:p w:rsidR="007F43C2" w:rsidRDefault="005A1897">
      <w:pPr>
        <w:spacing w:line="400" w:lineRule="exact"/>
        <w:ind w:firstLine="549"/>
        <w:rPr>
          <w:rFonts w:ascii="宋体" w:hAnsi="宋体"/>
          <w:sz w:val="24"/>
        </w:rPr>
      </w:pPr>
      <w:r>
        <w:rPr>
          <w:rFonts w:ascii="宋体" w:hAnsi="宋体" w:hint="eastAsia"/>
          <w:sz w:val="24"/>
        </w:rPr>
        <w:lastRenderedPageBreak/>
        <w:t>26.5.5其他违反招投标法律、法规和规章强制性规定的行为。</w:t>
      </w:r>
    </w:p>
    <w:p w:rsidR="007F43C2" w:rsidRDefault="005A1897">
      <w:pPr>
        <w:spacing w:line="400" w:lineRule="exact"/>
        <w:ind w:firstLine="549"/>
        <w:rPr>
          <w:rFonts w:ascii="宋体" w:hAnsi="宋体"/>
          <w:sz w:val="24"/>
        </w:rPr>
      </w:pPr>
      <w:r>
        <w:rPr>
          <w:rFonts w:ascii="宋体" w:hAnsi="宋体" w:hint="eastAsia"/>
          <w:sz w:val="24"/>
        </w:rPr>
        <w:t>26.6招标人根据评标委员会推荐的中标候选人情况在招标公告发布媒体及时发布中标结果公告。</w:t>
      </w:r>
    </w:p>
    <w:p w:rsidR="007F43C2" w:rsidRDefault="005A1897">
      <w:pPr>
        <w:spacing w:line="400" w:lineRule="exact"/>
        <w:ind w:firstLine="549"/>
        <w:rPr>
          <w:rFonts w:ascii="宋体" w:hAnsi="宋体"/>
          <w:b/>
          <w:sz w:val="24"/>
        </w:rPr>
      </w:pPr>
      <w:r>
        <w:rPr>
          <w:rFonts w:ascii="宋体" w:hAnsi="宋体" w:hint="eastAsia"/>
          <w:b/>
          <w:sz w:val="24"/>
        </w:rPr>
        <w:t>27.中标通知书</w:t>
      </w:r>
    </w:p>
    <w:p w:rsidR="007F43C2" w:rsidRDefault="005A1897">
      <w:pPr>
        <w:spacing w:line="400" w:lineRule="exact"/>
        <w:ind w:firstLine="549"/>
        <w:rPr>
          <w:rFonts w:ascii="宋体" w:hAnsi="宋体"/>
          <w:sz w:val="24"/>
        </w:rPr>
      </w:pPr>
      <w:r>
        <w:rPr>
          <w:rFonts w:ascii="宋体" w:hAnsi="宋体" w:hint="eastAsia"/>
          <w:sz w:val="24"/>
        </w:rPr>
        <w:t>27</w:t>
      </w:r>
      <w:r>
        <w:rPr>
          <w:rFonts w:ascii="宋体" w:hAnsi="宋体"/>
          <w:sz w:val="24"/>
        </w:rPr>
        <w:t>.1</w:t>
      </w:r>
      <w:r>
        <w:rPr>
          <w:rFonts w:ascii="宋体" w:hAnsi="宋体" w:hint="eastAsia"/>
          <w:sz w:val="24"/>
        </w:rPr>
        <w:t>招标代理机构将以中标通知书形式通知中标人，其投标已被接受。</w:t>
      </w:r>
    </w:p>
    <w:p w:rsidR="007F43C2" w:rsidRDefault="005A1897">
      <w:pPr>
        <w:spacing w:line="400" w:lineRule="exact"/>
        <w:ind w:firstLine="549"/>
        <w:rPr>
          <w:rFonts w:ascii="宋体" w:hAnsi="宋体"/>
          <w:sz w:val="24"/>
        </w:rPr>
      </w:pPr>
      <w:r>
        <w:rPr>
          <w:rFonts w:ascii="宋体" w:hAnsi="宋体" w:hint="eastAsia"/>
          <w:sz w:val="24"/>
        </w:rPr>
        <w:t>27</w:t>
      </w:r>
      <w:r>
        <w:rPr>
          <w:rFonts w:ascii="宋体" w:hAnsi="宋体"/>
          <w:sz w:val="24"/>
        </w:rPr>
        <w:t>.</w:t>
      </w:r>
      <w:r>
        <w:rPr>
          <w:rFonts w:ascii="宋体" w:hAnsi="宋体" w:hint="eastAsia"/>
          <w:sz w:val="24"/>
        </w:rPr>
        <w:t>2招标代理机构对未中标的投标人不做未中标原因的解释。</w:t>
      </w:r>
    </w:p>
    <w:p w:rsidR="007F43C2" w:rsidRDefault="005A1897">
      <w:pPr>
        <w:spacing w:line="400" w:lineRule="exact"/>
        <w:ind w:firstLine="549"/>
        <w:rPr>
          <w:rFonts w:ascii="宋体" w:hAnsi="宋体"/>
          <w:b/>
          <w:sz w:val="24"/>
        </w:rPr>
      </w:pPr>
      <w:r>
        <w:rPr>
          <w:rFonts w:ascii="宋体" w:hAnsi="宋体" w:hint="eastAsia"/>
          <w:b/>
          <w:sz w:val="24"/>
        </w:rPr>
        <w:t>28.中标服务费</w:t>
      </w:r>
    </w:p>
    <w:p w:rsidR="007F43C2" w:rsidRDefault="005A1897">
      <w:pPr>
        <w:spacing w:line="400" w:lineRule="exact"/>
        <w:ind w:firstLineChars="250" w:firstLine="602"/>
        <w:rPr>
          <w:rFonts w:ascii="宋体" w:hAnsi="宋体"/>
          <w:b/>
          <w:sz w:val="24"/>
        </w:rPr>
      </w:pPr>
      <w:r>
        <w:rPr>
          <w:rFonts w:ascii="宋体" w:hAnsi="宋体" w:hint="eastAsia"/>
          <w:b/>
          <w:bCs/>
          <w:sz w:val="24"/>
          <w:szCs w:val="24"/>
        </w:rPr>
        <w:t>28.1</w:t>
      </w:r>
      <w:r>
        <w:rPr>
          <w:rFonts w:ascii="宋体" w:hAnsi="宋体" w:hint="eastAsia"/>
          <w:b/>
          <w:sz w:val="24"/>
        </w:rPr>
        <w:t>服务费标准：按照投标人须知前附表的规定执行。</w:t>
      </w:r>
    </w:p>
    <w:p w:rsidR="007F43C2" w:rsidRDefault="005A1897">
      <w:pPr>
        <w:spacing w:line="400" w:lineRule="exact"/>
        <w:ind w:firstLineChars="250" w:firstLine="600"/>
        <w:rPr>
          <w:rFonts w:ascii="宋体" w:hAnsi="宋体"/>
          <w:b/>
          <w:sz w:val="24"/>
        </w:rPr>
      </w:pPr>
      <w:r>
        <w:rPr>
          <w:rFonts w:ascii="宋体" w:hAnsi="宋体" w:hint="eastAsia"/>
          <w:bCs/>
          <w:kern w:val="10"/>
          <w:sz w:val="24"/>
        </w:rPr>
        <w:t>28.2</w:t>
      </w:r>
      <w:r>
        <w:rPr>
          <w:rFonts w:ascii="宋体" w:hAnsi="宋体" w:hint="eastAsia"/>
          <w:sz w:val="24"/>
        </w:rPr>
        <w:t>如果中标人未按照上条规定交纳中标服务费，视为自动放弃中标资格，投标保证金不予退还。在此情况下招标人可选择下一个中标候选人递补，或重新招标。</w:t>
      </w:r>
    </w:p>
    <w:p w:rsidR="007F43C2" w:rsidRDefault="005A1897">
      <w:pPr>
        <w:spacing w:line="400" w:lineRule="exact"/>
        <w:ind w:firstLine="549"/>
        <w:rPr>
          <w:rFonts w:ascii="宋体" w:hAnsi="宋体"/>
          <w:b/>
          <w:sz w:val="24"/>
        </w:rPr>
      </w:pPr>
      <w:r>
        <w:rPr>
          <w:rFonts w:ascii="宋体" w:hAnsi="宋体" w:hint="eastAsia"/>
          <w:b/>
          <w:sz w:val="24"/>
        </w:rPr>
        <w:t>29.履约保证金</w:t>
      </w:r>
    </w:p>
    <w:p w:rsidR="007F43C2" w:rsidRDefault="005A1897">
      <w:pPr>
        <w:spacing w:line="400" w:lineRule="exact"/>
        <w:ind w:firstLine="549"/>
        <w:rPr>
          <w:rFonts w:ascii="宋体" w:hAnsi="宋体"/>
          <w:sz w:val="24"/>
        </w:rPr>
      </w:pPr>
      <w:r>
        <w:rPr>
          <w:rFonts w:ascii="宋体" w:hAnsi="宋体" w:hint="eastAsia"/>
          <w:sz w:val="24"/>
        </w:rPr>
        <w:t>29</w:t>
      </w:r>
      <w:r>
        <w:rPr>
          <w:rFonts w:ascii="宋体" w:hAnsi="宋体"/>
          <w:sz w:val="24"/>
        </w:rPr>
        <w:t>.1</w:t>
      </w:r>
      <w:r>
        <w:rPr>
          <w:rFonts w:ascii="宋体" w:hAnsi="宋体" w:hint="eastAsia"/>
          <w:sz w:val="24"/>
        </w:rPr>
        <w:t>根据合同约定。</w:t>
      </w:r>
    </w:p>
    <w:p w:rsidR="007F43C2" w:rsidRDefault="005A1897">
      <w:pPr>
        <w:spacing w:line="400" w:lineRule="exact"/>
        <w:ind w:firstLine="549"/>
        <w:rPr>
          <w:rFonts w:ascii="宋体" w:hAnsi="宋体"/>
          <w:b/>
          <w:sz w:val="24"/>
        </w:rPr>
      </w:pPr>
      <w:r>
        <w:rPr>
          <w:rFonts w:ascii="宋体" w:hAnsi="宋体" w:hint="eastAsia"/>
          <w:b/>
          <w:sz w:val="24"/>
        </w:rPr>
        <w:t>30.签订合同</w:t>
      </w:r>
    </w:p>
    <w:p w:rsidR="007F43C2" w:rsidRDefault="005A1897">
      <w:pPr>
        <w:spacing w:line="400" w:lineRule="exact"/>
        <w:ind w:firstLine="549"/>
        <w:rPr>
          <w:rFonts w:ascii="宋体" w:hAnsi="宋体"/>
          <w:sz w:val="24"/>
        </w:rPr>
      </w:pPr>
      <w:r>
        <w:rPr>
          <w:rFonts w:ascii="宋体" w:hAnsi="宋体" w:hint="eastAsia"/>
          <w:sz w:val="24"/>
        </w:rPr>
        <w:t>30.1中标人应在中标通知书发出之日起七个工作日内（具体时间、地点见中标通知书）与招标人签订合同，否则招标人有权取消其中标资格。招标文件、中标人的投标文件及澄清文件等，均作为合同的附件。</w:t>
      </w:r>
    </w:p>
    <w:p w:rsidR="007F43C2" w:rsidRDefault="005A1897">
      <w:pPr>
        <w:spacing w:line="400" w:lineRule="exact"/>
        <w:ind w:firstLine="549"/>
        <w:rPr>
          <w:rFonts w:ascii="宋体" w:hAnsi="宋体"/>
          <w:sz w:val="24"/>
        </w:rPr>
      </w:pPr>
      <w:r>
        <w:rPr>
          <w:rFonts w:ascii="宋体" w:hAnsi="宋体" w:hint="eastAsia"/>
          <w:bCs/>
          <w:sz w:val="24"/>
          <w:szCs w:val="27"/>
        </w:rPr>
        <w:t>30.2采购双方必须严格按照招标文件、投标文件及有关承诺签订采购合同，不得擅自变更。对任何因双方擅自变更合同引起的问题招标代理机构概不负责，合同风险由双方自行承担。</w:t>
      </w:r>
    </w:p>
    <w:p w:rsidR="007F43C2" w:rsidRDefault="005A1897">
      <w:pPr>
        <w:spacing w:line="400" w:lineRule="exact"/>
        <w:ind w:firstLineChars="218" w:firstLine="523"/>
        <w:rPr>
          <w:rFonts w:ascii="宋体" w:hAnsi="宋体"/>
          <w:sz w:val="24"/>
        </w:rPr>
      </w:pPr>
      <w:r>
        <w:rPr>
          <w:rFonts w:ascii="宋体" w:hAnsi="宋体" w:hint="eastAsia"/>
          <w:sz w:val="24"/>
        </w:rPr>
        <w:t>30.3招标人保留以书面形式要求合同的卖方对其所投货物的装运方式、交货地点及服务细则等作适当调整的权利。如遇特殊情况，采购方与中标人充分协商后，对中标目录中的个别产品可以作适当调整，但价格不变。不影响中标目录中的其他产品按分项报价表中的单价继续执行。</w:t>
      </w:r>
    </w:p>
    <w:p w:rsidR="007F43C2" w:rsidRDefault="005A1897">
      <w:pPr>
        <w:spacing w:line="400" w:lineRule="exact"/>
        <w:ind w:firstLineChars="218" w:firstLine="525"/>
        <w:rPr>
          <w:rFonts w:ascii="宋体" w:hAnsi="宋体"/>
          <w:b/>
          <w:sz w:val="24"/>
        </w:rPr>
      </w:pPr>
      <w:r>
        <w:rPr>
          <w:rFonts w:ascii="宋体" w:hAnsi="宋体" w:hint="eastAsia"/>
          <w:b/>
          <w:sz w:val="24"/>
        </w:rPr>
        <w:t>30.4无论基于何种原因，各项本应作拒绝处理的情形即便未被及时发现而使该供应商进入初审、详细评审或其它后续程序，包括已经签约的情形，一旦在任何时间被发现，采购人均有权决定是否取消该供应商此前评议的结果或是否对该报价予以拒绝，并有权采取相应的补救或纠正措施。一旦该供应商被拒绝或被取消此前评议结果，其现有的位置将被其他供应商依序替代或重新组织采购，相关的一切损失均由该供应商自行承担。</w:t>
      </w:r>
    </w:p>
    <w:p w:rsidR="007F43C2" w:rsidRDefault="005A1897">
      <w:pPr>
        <w:spacing w:line="400" w:lineRule="exact"/>
        <w:ind w:firstLine="549"/>
        <w:rPr>
          <w:rFonts w:ascii="宋体" w:hAnsi="宋体"/>
          <w:b/>
          <w:bCs/>
          <w:sz w:val="24"/>
        </w:rPr>
      </w:pPr>
      <w:r>
        <w:rPr>
          <w:rFonts w:ascii="宋体" w:hAnsi="宋体" w:hint="eastAsia"/>
          <w:b/>
          <w:bCs/>
          <w:sz w:val="24"/>
        </w:rPr>
        <w:t>31</w:t>
      </w:r>
      <w:r>
        <w:rPr>
          <w:rFonts w:ascii="宋体" w:hAnsi="宋体" w:hint="eastAsia"/>
          <w:b/>
          <w:sz w:val="24"/>
        </w:rPr>
        <w:t>.</w:t>
      </w:r>
      <w:r>
        <w:rPr>
          <w:rFonts w:ascii="宋体" w:hAnsi="宋体" w:hint="eastAsia"/>
          <w:b/>
          <w:bCs/>
          <w:sz w:val="24"/>
        </w:rPr>
        <w:t>质疑、投诉</w:t>
      </w:r>
    </w:p>
    <w:p w:rsidR="007F43C2" w:rsidRDefault="005A1897">
      <w:pPr>
        <w:spacing w:line="360" w:lineRule="auto"/>
        <w:ind w:firstLine="550"/>
        <w:rPr>
          <w:rFonts w:ascii="宋体" w:hAnsi="宋体"/>
          <w:sz w:val="24"/>
        </w:rPr>
      </w:pPr>
      <w:r>
        <w:rPr>
          <w:rFonts w:ascii="宋体" w:hAnsi="宋体" w:hint="eastAsia"/>
          <w:sz w:val="24"/>
        </w:rPr>
        <w:t xml:space="preserve">31.1供应商认为采购文件、采购过程、中标结果使自己的合法权益受到损害的，应当在规定的时间内，提出质疑，逾期不予受理。对同一采购程序环节的质疑，供应商须在法定质疑期内一次性提出。供应商质疑应当符合下列条件: </w:t>
      </w:r>
    </w:p>
    <w:p w:rsidR="007F43C2" w:rsidRDefault="005A1897">
      <w:pPr>
        <w:spacing w:line="360" w:lineRule="auto"/>
        <w:ind w:firstLine="550"/>
        <w:rPr>
          <w:rFonts w:ascii="宋体" w:hAnsi="宋体"/>
          <w:sz w:val="24"/>
        </w:rPr>
      </w:pPr>
      <w:r>
        <w:rPr>
          <w:rFonts w:ascii="宋体" w:hAnsi="宋体" w:hint="eastAsia"/>
          <w:sz w:val="24"/>
        </w:rPr>
        <w:t xml:space="preserve">(1)必须是参与该质疑政府采购项目活动的（潜在）供应商; </w:t>
      </w:r>
    </w:p>
    <w:p w:rsidR="007F43C2" w:rsidRDefault="005A1897">
      <w:pPr>
        <w:spacing w:line="360" w:lineRule="auto"/>
        <w:ind w:firstLine="550"/>
        <w:rPr>
          <w:rFonts w:ascii="宋体" w:hAnsi="宋体"/>
          <w:sz w:val="24"/>
        </w:rPr>
      </w:pPr>
      <w:r>
        <w:rPr>
          <w:rFonts w:ascii="宋体" w:hAnsi="宋体" w:hint="eastAsia"/>
          <w:sz w:val="24"/>
        </w:rPr>
        <w:t xml:space="preserve">(2)在质疑有效期内提出的质疑; </w:t>
      </w:r>
    </w:p>
    <w:p w:rsidR="007F43C2" w:rsidRDefault="005A1897">
      <w:pPr>
        <w:spacing w:line="360" w:lineRule="auto"/>
        <w:ind w:firstLine="550"/>
        <w:rPr>
          <w:rFonts w:ascii="宋体" w:hAnsi="宋体"/>
          <w:sz w:val="24"/>
        </w:rPr>
      </w:pPr>
      <w:r>
        <w:rPr>
          <w:rFonts w:ascii="宋体" w:hAnsi="宋体" w:hint="eastAsia"/>
          <w:sz w:val="24"/>
        </w:rPr>
        <w:lastRenderedPageBreak/>
        <w:t>31.2有以下情形之一的，视为无效质疑：</w:t>
      </w:r>
    </w:p>
    <w:p w:rsidR="007F43C2" w:rsidRDefault="005A1897">
      <w:pPr>
        <w:spacing w:line="360" w:lineRule="auto"/>
        <w:ind w:firstLine="550"/>
        <w:rPr>
          <w:rFonts w:ascii="宋体" w:hAnsi="宋体"/>
          <w:sz w:val="24"/>
        </w:rPr>
      </w:pPr>
      <w:r>
        <w:rPr>
          <w:rFonts w:ascii="宋体" w:hAnsi="宋体" w:hint="eastAsia"/>
          <w:sz w:val="24"/>
        </w:rPr>
        <w:t>（1）未按规定时间或规定手续提交质疑的；</w:t>
      </w:r>
    </w:p>
    <w:p w:rsidR="007F43C2" w:rsidRDefault="005A1897">
      <w:pPr>
        <w:spacing w:line="360" w:lineRule="auto"/>
        <w:ind w:firstLine="550"/>
        <w:rPr>
          <w:rFonts w:ascii="宋体" w:hAnsi="宋体"/>
          <w:sz w:val="24"/>
        </w:rPr>
      </w:pPr>
      <w:r>
        <w:rPr>
          <w:rFonts w:ascii="宋体" w:hAnsi="宋体" w:hint="eastAsia"/>
          <w:sz w:val="24"/>
        </w:rPr>
        <w:t>（2）质疑内容含糊不清、没有提供详细理由和依据，无法进行核查的；</w:t>
      </w:r>
    </w:p>
    <w:p w:rsidR="007F43C2" w:rsidRDefault="005A1897">
      <w:pPr>
        <w:spacing w:line="360" w:lineRule="auto"/>
        <w:ind w:firstLine="550"/>
        <w:rPr>
          <w:rFonts w:ascii="宋体" w:hAnsi="宋体"/>
          <w:sz w:val="24"/>
        </w:rPr>
      </w:pPr>
      <w:r>
        <w:rPr>
          <w:rFonts w:ascii="宋体" w:hAnsi="宋体" w:hint="eastAsia"/>
          <w:sz w:val="24"/>
        </w:rPr>
        <w:t>（3）其他不符合质疑程序和有关规定的。</w:t>
      </w:r>
    </w:p>
    <w:p w:rsidR="007F43C2" w:rsidRDefault="005A1897">
      <w:pPr>
        <w:spacing w:line="360" w:lineRule="auto"/>
        <w:ind w:firstLine="550"/>
        <w:rPr>
          <w:rFonts w:ascii="宋体" w:hAnsi="宋体"/>
          <w:sz w:val="24"/>
        </w:rPr>
      </w:pPr>
      <w:r>
        <w:rPr>
          <w:rFonts w:ascii="宋体" w:hAnsi="宋体" w:hint="eastAsia"/>
          <w:sz w:val="24"/>
        </w:rPr>
        <w:t>31.3采购人或代理机构将在收到质疑后七个工作日内审查质疑事项，作出答复或相关处理决定，并通知质疑人，但答复的内容不涉及商业秘密。</w:t>
      </w:r>
    </w:p>
    <w:p w:rsidR="007F43C2" w:rsidRDefault="005A1897">
      <w:pPr>
        <w:spacing w:line="360" w:lineRule="auto"/>
        <w:ind w:firstLine="550"/>
        <w:rPr>
          <w:rFonts w:ascii="宋体" w:hAnsi="宋体"/>
          <w:sz w:val="24"/>
        </w:rPr>
      </w:pPr>
      <w:r>
        <w:rPr>
          <w:rFonts w:ascii="宋体" w:hAnsi="宋体" w:hint="eastAsia"/>
          <w:sz w:val="24"/>
        </w:rPr>
        <w:t>31</w:t>
      </w:r>
      <w:r>
        <w:rPr>
          <w:rFonts w:ascii="宋体" w:hAnsi="宋体"/>
          <w:sz w:val="24"/>
        </w:rPr>
        <w:t>.</w:t>
      </w:r>
      <w:r>
        <w:rPr>
          <w:rFonts w:ascii="宋体" w:hAnsi="宋体" w:hint="eastAsia"/>
          <w:sz w:val="24"/>
        </w:rPr>
        <w:t>4投诉</w:t>
      </w:r>
    </w:p>
    <w:p w:rsidR="007F43C2" w:rsidRDefault="005A1897">
      <w:pPr>
        <w:spacing w:line="360" w:lineRule="auto"/>
        <w:ind w:firstLine="550"/>
        <w:rPr>
          <w:rFonts w:ascii="宋体" w:hAnsi="宋体"/>
          <w:sz w:val="24"/>
        </w:rPr>
      </w:pPr>
      <w:r>
        <w:rPr>
          <w:rFonts w:ascii="宋体" w:hAnsi="宋体" w:hint="eastAsia"/>
          <w:sz w:val="24"/>
        </w:rPr>
        <w:t>31.4.1质疑供应商对采购人、采购代理机构的答复不满意或者采购人、采购代理机构未在规定的时间内作出答复，而向相关政府采购监督管理部门进行的书面投诉。供应商的投诉应在质疑答复期满后十五个工作日内提出。</w:t>
      </w:r>
    </w:p>
    <w:p w:rsidR="007F43C2" w:rsidRDefault="005A1897">
      <w:pPr>
        <w:spacing w:line="360" w:lineRule="auto"/>
        <w:ind w:firstLine="550"/>
        <w:rPr>
          <w:rFonts w:ascii="宋体" w:hAnsi="宋体"/>
          <w:sz w:val="24"/>
        </w:rPr>
      </w:pPr>
      <w:r>
        <w:rPr>
          <w:rFonts w:ascii="宋体" w:hAnsi="宋体" w:hint="eastAsia"/>
          <w:sz w:val="24"/>
        </w:rPr>
        <w:t>31.4.2投诉人有下列情形之一的，属于虚假、恶意投诉，相关政府采购监督管理部门将驳回投诉，将其列入不良行为记录名单，并依法予以处罚：</w:t>
      </w:r>
    </w:p>
    <w:p w:rsidR="007F43C2" w:rsidRDefault="005A1897">
      <w:pPr>
        <w:spacing w:line="360" w:lineRule="auto"/>
        <w:ind w:firstLine="550"/>
        <w:rPr>
          <w:rFonts w:ascii="宋体" w:hAnsi="宋体"/>
          <w:sz w:val="24"/>
        </w:rPr>
      </w:pPr>
      <w:r>
        <w:rPr>
          <w:rFonts w:ascii="宋体" w:hAnsi="宋体" w:hint="eastAsia"/>
          <w:sz w:val="24"/>
        </w:rPr>
        <w:t>(1)一年内三次以上投诉均查无实据的；</w:t>
      </w:r>
    </w:p>
    <w:p w:rsidR="007F43C2" w:rsidRDefault="005A1897">
      <w:pPr>
        <w:spacing w:line="360" w:lineRule="auto"/>
        <w:ind w:firstLine="550"/>
        <w:rPr>
          <w:rFonts w:ascii="宋体" w:hAnsi="宋体"/>
          <w:sz w:val="24"/>
        </w:rPr>
      </w:pPr>
      <w:r>
        <w:rPr>
          <w:rFonts w:ascii="宋体" w:hAnsi="宋体" w:hint="eastAsia"/>
          <w:sz w:val="24"/>
        </w:rPr>
        <w:t xml:space="preserve">(2)捏造事实、提供虚假投诉材料或提供以非法手段取得的证明材料质疑的；  </w:t>
      </w:r>
    </w:p>
    <w:p w:rsidR="007F43C2" w:rsidRDefault="005A1897">
      <w:pPr>
        <w:spacing w:line="360" w:lineRule="auto"/>
        <w:ind w:firstLine="550"/>
        <w:rPr>
          <w:rFonts w:ascii="宋体" w:hAnsi="宋体"/>
          <w:sz w:val="24"/>
        </w:rPr>
      </w:pPr>
      <w:r>
        <w:rPr>
          <w:rFonts w:ascii="宋体" w:hAnsi="宋体" w:hint="eastAsia"/>
          <w:sz w:val="24"/>
        </w:rPr>
        <w:t>(3)其他经认定属于虚假、恶意投诉的行为。</w:t>
      </w:r>
    </w:p>
    <w:p w:rsidR="007F43C2" w:rsidRDefault="005A1897">
      <w:pPr>
        <w:spacing w:line="360" w:lineRule="auto"/>
        <w:ind w:firstLine="550"/>
        <w:rPr>
          <w:rFonts w:ascii="宋体" w:hAnsi="宋体"/>
          <w:sz w:val="24"/>
        </w:rPr>
      </w:pPr>
      <w:r>
        <w:rPr>
          <w:rFonts w:ascii="宋体" w:hAnsi="宋体" w:hint="eastAsia"/>
          <w:sz w:val="24"/>
        </w:rPr>
        <w:t>31.5提出质疑和投诉的供应商必须遵守法定的方式、程序和时限，不得捏造事实或者提供虚假材料进行恶意质疑和投诉。</w:t>
      </w:r>
    </w:p>
    <w:p w:rsidR="007F43C2" w:rsidRDefault="005A1897">
      <w:pPr>
        <w:spacing w:line="360" w:lineRule="auto"/>
        <w:ind w:firstLine="550"/>
        <w:rPr>
          <w:rFonts w:ascii="宋体" w:hAnsi="宋体"/>
          <w:sz w:val="24"/>
        </w:rPr>
      </w:pPr>
      <w:r>
        <w:rPr>
          <w:rFonts w:ascii="宋体" w:hAnsi="宋体" w:hint="eastAsia"/>
          <w:sz w:val="24"/>
        </w:rPr>
        <w:t>31.6供应商质疑和投诉实行实名制，其质疑和投诉应当有具体的质疑和投诉事项及事实根据，并配合采购人、采购代理机构和政府采购监管部门处理质疑和投诉。</w:t>
      </w:r>
    </w:p>
    <w:p w:rsidR="007F43C2" w:rsidRDefault="005A1897">
      <w:pPr>
        <w:spacing w:line="400" w:lineRule="exact"/>
        <w:ind w:firstLine="549"/>
        <w:rPr>
          <w:rFonts w:ascii="宋体" w:hAnsi="宋体"/>
          <w:b/>
          <w:sz w:val="24"/>
        </w:rPr>
      </w:pPr>
      <w:r>
        <w:rPr>
          <w:rFonts w:ascii="宋体" w:hAnsi="宋体" w:hint="eastAsia"/>
          <w:b/>
          <w:sz w:val="24"/>
        </w:rPr>
        <w:t>32.未尽事宜</w:t>
      </w:r>
    </w:p>
    <w:p w:rsidR="007F43C2" w:rsidRDefault="005A1897">
      <w:pPr>
        <w:spacing w:line="400" w:lineRule="exact"/>
        <w:ind w:firstLine="549"/>
        <w:rPr>
          <w:rFonts w:ascii="宋体" w:hAnsi="宋体"/>
          <w:sz w:val="24"/>
        </w:rPr>
      </w:pPr>
      <w:r>
        <w:rPr>
          <w:rFonts w:ascii="宋体" w:hAnsi="宋体" w:hint="eastAsia"/>
          <w:sz w:val="24"/>
        </w:rPr>
        <w:t>32.1参照《中华人民共和国政府采购法实施条例》、《中华人民共和国政府采购法》及其他有关法律法规的规定执行。</w:t>
      </w:r>
    </w:p>
    <w:p w:rsidR="007F43C2" w:rsidRDefault="005A1897">
      <w:pPr>
        <w:spacing w:line="400" w:lineRule="exact"/>
        <w:ind w:firstLine="549"/>
        <w:rPr>
          <w:rFonts w:ascii="宋体" w:hAnsi="宋体"/>
          <w:bCs/>
          <w:sz w:val="24"/>
        </w:rPr>
      </w:pPr>
      <w:r>
        <w:rPr>
          <w:rFonts w:ascii="宋体" w:hAnsi="宋体" w:hint="eastAsia"/>
          <w:b/>
          <w:sz w:val="24"/>
        </w:rPr>
        <w:t>33.解释权</w:t>
      </w:r>
    </w:p>
    <w:p w:rsidR="007F43C2" w:rsidRDefault="005A1897">
      <w:pPr>
        <w:spacing w:line="400" w:lineRule="exact"/>
        <w:ind w:firstLine="549"/>
        <w:rPr>
          <w:rFonts w:ascii="宋体" w:hAnsi="宋体"/>
          <w:bCs/>
          <w:sz w:val="24"/>
        </w:rPr>
      </w:pPr>
      <w:r>
        <w:rPr>
          <w:rFonts w:ascii="宋体" w:hAnsi="宋体" w:hint="eastAsia"/>
          <w:bCs/>
          <w:kern w:val="10"/>
          <w:sz w:val="24"/>
          <w:szCs w:val="24"/>
        </w:rPr>
        <w:t>33．1本招标文件的最终解释权在招标人 。</w:t>
      </w:r>
    </w:p>
    <w:p w:rsidR="007F43C2" w:rsidRDefault="005A1897">
      <w:pPr>
        <w:pStyle w:val="2"/>
        <w:spacing w:before="0" w:after="0" w:line="500" w:lineRule="exact"/>
        <w:rPr>
          <w:rFonts w:ascii="宋体" w:eastAsia="宋体" w:hAnsi="宋体"/>
        </w:rPr>
      </w:pPr>
      <w:bookmarkStart w:id="65" w:name="_Toc1479829"/>
      <w:bookmarkStart w:id="66" w:name="_Toc1479966"/>
      <w:bookmarkStart w:id="67" w:name="_Toc282517739"/>
      <w:r>
        <w:rPr>
          <w:rFonts w:ascii="宋体" w:eastAsia="宋体" w:hAnsi="宋体"/>
        </w:rPr>
        <w:br w:type="page"/>
      </w:r>
      <w:r>
        <w:rPr>
          <w:rFonts w:ascii="宋体" w:eastAsia="宋体" w:hAnsi="宋体" w:hint="eastAsia"/>
          <w:sz w:val="36"/>
        </w:rPr>
        <w:lastRenderedPageBreak/>
        <w:t>第六章</w:t>
      </w:r>
      <w:bookmarkStart w:id="68" w:name="_Toc220232392"/>
      <w:r>
        <w:rPr>
          <w:rFonts w:ascii="宋体" w:eastAsia="宋体" w:hAnsi="宋体" w:hint="eastAsia"/>
          <w:sz w:val="36"/>
        </w:rPr>
        <w:t xml:space="preserve"> 采购</w:t>
      </w:r>
      <w:r>
        <w:rPr>
          <w:rFonts w:ascii="宋体" w:eastAsia="宋体" w:hAnsi="宋体"/>
          <w:sz w:val="36"/>
        </w:rPr>
        <w:t>合同</w:t>
      </w:r>
      <w:bookmarkEnd w:id="65"/>
      <w:bookmarkEnd w:id="66"/>
      <w:bookmarkEnd w:id="68"/>
    </w:p>
    <w:p w:rsidR="007F43C2" w:rsidRDefault="005A1897">
      <w:pPr>
        <w:ind w:firstLineChars="1000" w:firstLine="3213"/>
        <w:rPr>
          <w:rFonts w:ascii="宋体" w:hAnsi="宋体"/>
          <w:sz w:val="24"/>
          <w:szCs w:val="24"/>
        </w:rPr>
      </w:pPr>
      <w:r>
        <w:rPr>
          <w:rFonts w:ascii="宋体" w:hAnsi="宋体" w:hint="eastAsia"/>
          <w:b/>
          <w:sz w:val="32"/>
          <w:szCs w:val="32"/>
        </w:rPr>
        <w:t>xxxxx采购合同（仅供参考）</w:t>
      </w:r>
    </w:p>
    <w:p w:rsidR="007F43C2" w:rsidRDefault="005A1897">
      <w:pPr>
        <w:spacing w:line="360" w:lineRule="auto"/>
        <w:jc w:val="left"/>
        <w:rPr>
          <w:rFonts w:ascii="宋体" w:hAnsi="宋体"/>
          <w:sz w:val="24"/>
          <w:szCs w:val="24"/>
        </w:rPr>
      </w:pPr>
      <w:r>
        <w:rPr>
          <w:rFonts w:ascii="宋体" w:hAnsi="宋体" w:hint="eastAsia"/>
          <w:sz w:val="24"/>
          <w:szCs w:val="24"/>
        </w:rPr>
        <w:t>项目编号：</w:t>
      </w:r>
    </w:p>
    <w:p w:rsidR="007F43C2" w:rsidRDefault="005A1897">
      <w:pPr>
        <w:spacing w:line="360" w:lineRule="auto"/>
        <w:rPr>
          <w:rFonts w:ascii="宋体" w:hAnsi="宋体"/>
          <w:sz w:val="24"/>
        </w:rPr>
      </w:pPr>
      <w:r>
        <w:rPr>
          <w:rFonts w:ascii="宋体" w:hAnsi="宋体" w:hint="eastAsia"/>
          <w:sz w:val="24"/>
        </w:rPr>
        <w:t>买  方：XXXXXXXXXXXX                  电话：XXX-XXXXXX</w:t>
      </w:r>
    </w:p>
    <w:p w:rsidR="007F43C2" w:rsidRDefault="005A1897">
      <w:pPr>
        <w:spacing w:line="360" w:lineRule="auto"/>
        <w:rPr>
          <w:rFonts w:ascii="宋体" w:hAnsi="宋体"/>
          <w:sz w:val="24"/>
        </w:rPr>
      </w:pPr>
      <w:r>
        <w:rPr>
          <w:rFonts w:ascii="宋体" w:hAnsi="宋体" w:hint="eastAsia"/>
          <w:sz w:val="24"/>
        </w:rPr>
        <w:t>卖  方：XXXXXXXXXXXX                  电话：XXX-XXXXXX</w:t>
      </w:r>
    </w:p>
    <w:p w:rsidR="007F43C2" w:rsidRDefault="005A1897">
      <w:pPr>
        <w:spacing w:line="360" w:lineRule="auto"/>
        <w:ind w:firstLineChars="200" w:firstLine="480"/>
        <w:rPr>
          <w:rFonts w:ascii="宋体" w:hAnsi="宋体"/>
          <w:sz w:val="24"/>
        </w:rPr>
      </w:pPr>
      <w:r>
        <w:rPr>
          <w:rFonts w:ascii="宋体" w:hAnsi="宋体" w:hint="eastAsia"/>
          <w:sz w:val="24"/>
        </w:rPr>
        <w:t>买方通过公开招标方式采购活动，经评标委员会的评审，决定将本项目采购合同授予卖方。为进一步明确双方的责任，确保合同的顺利履行，参照</w:t>
      </w:r>
      <w:r>
        <w:rPr>
          <w:rFonts w:ascii="宋体" w:hAnsi="宋体"/>
          <w:sz w:val="24"/>
        </w:rPr>
        <w:t>《中华人民共和国</w:t>
      </w:r>
      <w:r>
        <w:rPr>
          <w:rFonts w:ascii="宋体" w:hAnsi="宋体" w:hint="eastAsia"/>
          <w:sz w:val="24"/>
        </w:rPr>
        <w:t>政府采购</w:t>
      </w:r>
      <w:r>
        <w:rPr>
          <w:rFonts w:ascii="宋体" w:hAnsi="宋体"/>
          <w:sz w:val="24"/>
        </w:rPr>
        <w:t>法》</w:t>
      </w:r>
      <w:r>
        <w:rPr>
          <w:rFonts w:ascii="宋体" w:hAnsi="宋体" w:hint="eastAsia"/>
          <w:sz w:val="24"/>
        </w:rPr>
        <w:t>、</w:t>
      </w:r>
      <w:r>
        <w:rPr>
          <w:rFonts w:ascii="宋体" w:hAnsi="宋体"/>
          <w:sz w:val="24"/>
        </w:rPr>
        <w:t>《中华人民共和国</w:t>
      </w:r>
      <w:r>
        <w:rPr>
          <w:rFonts w:ascii="宋体" w:hAnsi="宋体" w:hint="eastAsia"/>
          <w:sz w:val="24"/>
        </w:rPr>
        <w:t>民法典</w:t>
      </w:r>
      <w:r>
        <w:rPr>
          <w:rFonts w:ascii="宋体" w:hAnsi="宋体"/>
          <w:sz w:val="24"/>
        </w:rPr>
        <w:t>》及有关法律规定，遵循平等、自愿、公平和诚实信用的原则，</w:t>
      </w:r>
      <w:r>
        <w:rPr>
          <w:rFonts w:ascii="宋体" w:hAnsi="宋体" w:hint="eastAsia"/>
          <w:sz w:val="24"/>
        </w:rPr>
        <w:t>买卖双方</w:t>
      </w:r>
      <w:r>
        <w:rPr>
          <w:rFonts w:ascii="宋体" w:hAnsi="宋体"/>
          <w:sz w:val="24"/>
        </w:rPr>
        <w:t>协商一致</w:t>
      </w:r>
      <w:r>
        <w:rPr>
          <w:rFonts w:ascii="宋体" w:hAnsi="宋体" w:hint="eastAsia"/>
          <w:sz w:val="24"/>
        </w:rPr>
        <w:t>同意按如下条款签订本合同：</w:t>
      </w:r>
    </w:p>
    <w:p w:rsidR="007F43C2" w:rsidRDefault="005A1897">
      <w:pPr>
        <w:spacing w:line="360" w:lineRule="auto"/>
        <w:ind w:firstLineChars="200" w:firstLine="480"/>
        <w:rPr>
          <w:rFonts w:ascii="宋体" w:hAnsi="宋体"/>
          <w:sz w:val="24"/>
        </w:rPr>
      </w:pPr>
      <w:r>
        <w:rPr>
          <w:rFonts w:ascii="宋体" w:hAnsi="宋体" w:hint="eastAsia"/>
          <w:sz w:val="24"/>
        </w:rPr>
        <w:t>一、货物的名称、规格型号、数量和价格（若产品过多则见附表，如有附表则必须加盖公章）</w:t>
      </w:r>
    </w:p>
    <w:p w:rsidR="007F43C2" w:rsidRDefault="005A1897">
      <w:pPr>
        <w:spacing w:line="360" w:lineRule="auto"/>
        <w:jc w:val="right"/>
        <w:rPr>
          <w:rFonts w:ascii="宋体" w:hAnsi="宋体"/>
          <w:sz w:val="24"/>
        </w:rPr>
      </w:pPr>
      <w:r>
        <w:rPr>
          <w:rFonts w:ascii="宋体" w:hAnsi="宋体" w:hint="eastAsia"/>
          <w:sz w:val="24"/>
        </w:rPr>
        <w:t>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3"/>
        <w:gridCol w:w="1547"/>
        <w:gridCol w:w="1238"/>
        <w:gridCol w:w="1238"/>
        <w:gridCol w:w="1084"/>
        <w:gridCol w:w="1084"/>
        <w:gridCol w:w="1735"/>
      </w:tblGrid>
      <w:tr w:rsidR="007F43C2">
        <w:trPr>
          <w:trHeight w:val="57"/>
        </w:trPr>
        <w:tc>
          <w:tcPr>
            <w:tcW w:w="884" w:type="pct"/>
          </w:tcPr>
          <w:p w:rsidR="007F43C2" w:rsidRDefault="005A1897" w:rsidP="0046257C">
            <w:pPr>
              <w:spacing w:beforeLines="50" w:before="120" w:beforeAutospacing="1" w:afterLines="30" w:after="72" w:afterAutospacing="1" w:line="360" w:lineRule="auto"/>
              <w:jc w:val="center"/>
              <w:rPr>
                <w:rFonts w:ascii="宋体" w:hAnsi="宋体"/>
                <w:sz w:val="24"/>
              </w:rPr>
            </w:pPr>
            <w:r>
              <w:rPr>
                <w:rFonts w:ascii="宋体" w:hAnsi="宋体" w:hint="eastAsia"/>
                <w:sz w:val="24"/>
              </w:rPr>
              <w:t>产品名称</w:t>
            </w:r>
          </w:p>
        </w:tc>
        <w:tc>
          <w:tcPr>
            <w:tcW w:w="803" w:type="pct"/>
          </w:tcPr>
          <w:p w:rsidR="007F43C2" w:rsidRDefault="005A1897" w:rsidP="0046257C">
            <w:pPr>
              <w:spacing w:beforeLines="50" w:before="120" w:beforeAutospacing="1" w:afterLines="30" w:after="72" w:afterAutospacing="1" w:line="360" w:lineRule="auto"/>
              <w:jc w:val="center"/>
              <w:rPr>
                <w:rFonts w:ascii="宋体" w:hAnsi="宋体"/>
                <w:sz w:val="24"/>
              </w:rPr>
            </w:pPr>
            <w:r>
              <w:rPr>
                <w:rFonts w:ascii="宋体" w:hAnsi="宋体" w:hint="eastAsia"/>
                <w:sz w:val="24"/>
              </w:rPr>
              <w:t>规格型号</w:t>
            </w:r>
          </w:p>
        </w:tc>
        <w:tc>
          <w:tcPr>
            <w:tcW w:w="643" w:type="pct"/>
          </w:tcPr>
          <w:p w:rsidR="007F43C2" w:rsidRDefault="005A1897" w:rsidP="0046257C">
            <w:pPr>
              <w:spacing w:beforeLines="50" w:before="120" w:beforeAutospacing="1" w:afterLines="30" w:after="72" w:afterAutospacing="1" w:line="360" w:lineRule="auto"/>
              <w:jc w:val="center"/>
              <w:rPr>
                <w:rFonts w:ascii="宋体" w:hAnsi="宋体"/>
                <w:sz w:val="24"/>
              </w:rPr>
            </w:pPr>
            <w:r>
              <w:rPr>
                <w:rFonts w:ascii="宋体" w:hAnsi="宋体" w:hint="eastAsia"/>
                <w:sz w:val="24"/>
              </w:rPr>
              <w:t>单位</w:t>
            </w:r>
          </w:p>
        </w:tc>
        <w:tc>
          <w:tcPr>
            <w:tcW w:w="643" w:type="pct"/>
          </w:tcPr>
          <w:p w:rsidR="007F43C2" w:rsidRDefault="005A1897" w:rsidP="0046257C">
            <w:pPr>
              <w:spacing w:beforeLines="50" w:before="120" w:beforeAutospacing="1" w:afterLines="30" w:after="72" w:afterAutospacing="1" w:line="360" w:lineRule="auto"/>
              <w:jc w:val="center"/>
              <w:rPr>
                <w:rFonts w:ascii="宋体" w:hAnsi="宋体"/>
                <w:sz w:val="24"/>
              </w:rPr>
            </w:pPr>
            <w:r>
              <w:rPr>
                <w:rFonts w:ascii="宋体" w:hAnsi="宋体" w:hint="eastAsia"/>
                <w:sz w:val="24"/>
              </w:rPr>
              <w:t>数量</w:t>
            </w:r>
          </w:p>
        </w:tc>
        <w:tc>
          <w:tcPr>
            <w:tcW w:w="562" w:type="pct"/>
          </w:tcPr>
          <w:p w:rsidR="007F43C2" w:rsidRDefault="005A1897" w:rsidP="0046257C">
            <w:pPr>
              <w:spacing w:beforeLines="50" w:before="120" w:beforeAutospacing="1" w:afterLines="30" w:after="72" w:afterAutospacing="1" w:line="360" w:lineRule="auto"/>
              <w:jc w:val="center"/>
              <w:rPr>
                <w:rFonts w:ascii="宋体" w:hAnsi="宋体"/>
                <w:sz w:val="24"/>
              </w:rPr>
            </w:pPr>
            <w:r>
              <w:rPr>
                <w:rFonts w:ascii="宋体" w:hAnsi="宋体" w:hint="eastAsia"/>
                <w:sz w:val="24"/>
              </w:rPr>
              <w:t>单价</w:t>
            </w:r>
          </w:p>
        </w:tc>
        <w:tc>
          <w:tcPr>
            <w:tcW w:w="563" w:type="pct"/>
          </w:tcPr>
          <w:p w:rsidR="007F43C2" w:rsidRDefault="005A1897" w:rsidP="0046257C">
            <w:pPr>
              <w:spacing w:beforeLines="50" w:before="120" w:beforeAutospacing="1" w:afterLines="30" w:after="72" w:afterAutospacing="1" w:line="360" w:lineRule="auto"/>
              <w:jc w:val="center"/>
              <w:rPr>
                <w:rFonts w:ascii="宋体" w:hAnsi="宋体"/>
                <w:sz w:val="24"/>
              </w:rPr>
            </w:pPr>
            <w:r>
              <w:rPr>
                <w:rFonts w:ascii="宋体" w:hAnsi="宋体" w:hint="eastAsia"/>
                <w:sz w:val="24"/>
              </w:rPr>
              <w:t>小计</w:t>
            </w:r>
          </w:p>
        </w:tc>
        <w:tc>
          <w:tcPr>
            <w:tcW w:w="901" w:type="pct"/>
          </w:tcPr>
          <w:p w:rsidR="007F43C2" w:rsidRDefault="005A1897" w:rsidP="0046257C">
            <w:pPr>
              <w:spacing w:beforeLines="50" w:before="120" w:beforeAutospacing="1" w:afterLines="30" w:after="72" w:afterAutospacing="1" w:line="360" w:lineRule="auto"/>
              <w:jc w:val="center"/>
              <w:rPr>
                <w:rFonts w:ascii="宋体" w:hAnsi="宋体"/>
                <w:sz w:val="24"/>
              </w:rPr>
            </w:pPr>
            <w:r>
              <w:rPr>
                <w:rFonts w:ascii="宋体" w:hAnsi="宋体" w:hint="eastAsia"/>
                <w:sz w:val="24"/>
              </w:rPr>
              <w:t>生产厂商</w:t>
            </w:r>
          </w:p>
        </w:tc>
      </w:tr>
      <w:tr w:rsidR="007F43C2">
        <w:trPr>
          <w:trHeight w:val="660"/>
        </w:trPr>
        <w:tc>
          <w:tcPr>
            <w:tcW w:w="884" w:type="pct"/>
          </w:tcPr>
          <w:p w:rsidR="007F43C2" w:rsidRDefault="007F43C2" w:rsidP="0046257C">
            <w:pPr>
              <w:spacing w:beforeLines="50" w:before="120" w:beforeAutospacing="1" w:afterLines="30" w:after="72" w:afterAutospacing="1" w:line="360" w:lineRule="auto"/>
              <w:rPr>
                <w:rFonts w:ascii="宋体" w:hAnsi="宋体"/>
                <w:sz w:val="24"/>
              </w:rPr>
            </w:pPr>
          </w:p>
        </w:tc>
        <w:tc>
          <w:tcPr>
            <w:tcW w:w="803" w:type="pct"/>
          </w:tcPr>
          <w:p w:rsidR="007F43C2" w:rsidRDefault="007F43C2" w:rsidP="0046257C">
            <w:pPr>
              <w:spacing w:beforeLines="50" w:before="120" w:beforeAutospacing="1" w:afterLines="30" w:after="72" w:afterAutospacing="1" w:line="360" w:lineRule="auto"/>
              <w:rPr>
                <w:rFonts w:ascii="宋体" w:hAnsi="宋体"/>
                <w:sz w:val="24"/>
              </w:rPr>
            </w:pPr>
          </w:p>
        </w:tc>
        <w:tc>
          <w:tcPr>
            <w:tcW w:w="643" w:type="pct"/>
          </w:tcPr>
          <w:p w:rsidR="007F43C2" w:rsidRDefault="007F43C2" w:rsidP="0046257C">
            <w:pPr>
              <w:spacing w:beforeLines="50" w:before="120" w:beforeAutospacing="1" w:afterLines="30" w:after="72" w:afterAutospacing="1" w:line="360" w:lineRule="auto"/>
              <w:rPr>
                <w:rFonts w:ascii="宋体" w:hAnsi="宋体"/>
                <w:sz w:val="24"/>
              </w:rPr>
            </w:pPr>
          </w:p>
        </w:tc>
        <w:tc>
          <w:tcPr>
            <w:tcW w:w="643" w:type="pct"/>
          </w:tcPr>
          <w:p w:rsidR="007F43C2" w:rsidRDefault="007F43C2" w:rsidP="0046257C">
            <w:pPr>
              <w:spacing w:beforeLines="50" w:before="120" w:beforeAutospacing="1" w:afterLines="30" w:after="72" w:afterAutospacing="1" w:line="360" w:lineRule="auto"/>
              <w:rPr>
                <w:rFonts w:ascii="宋体" w:hAnsi="宋体"/>
                <w:sz w:val="24"/>
              </w:rPr>
            </w:pPr>
          </w:p>
        </w:tc>
        <w:tc>
          <w:tcPr>
            <w:tcW w:w="562" w:type="pct"/>
          </w:tcPr>
          <w:p w:rsidR="007F43C2" w:rsidRDefault="007F43C2" w:rsidP="0046257C">
            <w:pPr>
              <w:spacing w:beforeLines="50" w:before="120" w:beforeAutospacing="1" w:afterLines="30" w:after="72" w:afterAutospacing="1" w:line="360" w:lineRule="auto"/>
              <w:rPr>
                <w:rFonts w:ascii="宋体" w:hAnsi="宋体"/>
                <w:sz w:val="24"/>
              </w:rPr>
            </w:pPr>
          </w:p>
        </w:tc>
        <w:tc>
          <w:tcPr>
            <w:tcW w:w="563" w:type="pct"/>
          </w:tcPr>
          <w:p w:rsidR="007F43C2" w:rsidRDefault="007F43C2" w:rsidP="0046257C">
            <w:pPr>
              <w:spacing w:beforeLines="50" w:before="120" w:beforeAutospacing="1" w:afterLines="30" w:after="72" w:afterAutospacing="1" w:line="360" w:lineRule="auto"/>
              <w:rPr>
                <w:rFonts w:ascii="宋体" w:hAnsi="宋体"/>
                <w:sz w:val="24"/>
              </w:rPr>
            </w:pPr>
          </w:p>
        </w:tc>
        <w:tc>
          <w:tcPr>
            <w:tcW w:w="901" w:type="pct"/>
          </w:tcPr>
          <w:p w:rsidR="007F43C2" w:rsidRDefault="007F43C2" w:rsidP="0046257C">
            <w:pPr>
              <w:spacing w:beforeLines="50" w:before="120" w:beforeAutospacing="1" w:afterLines="30" w:after="72" w:afterAutospacing="1" w:line="360" w:lineRule="auto"/>
              <w:rPr>
                <w:rFonts w:ascii="宋体" w:hAnsi="宋体"/>
                <w:sz w:val="24"/>
              </w:rPr>
            </w:pPr>
          </w:p>
        </w:tc>
      </w:tr>
      <w:tr w:rsidR="007F43C2">
        <w:trPr>
          <w:trHeight w:val="630"/>
        </w:trPr>
        <w:tc>
          <w:tcPr>
            <w:tcW w:w="884" w:type="pct"/>
          </w:tcPr>
          <w:p w:rsidR="007F43C2" w:rsidRDefault="007F43C2" w:rsidP="0046257C">
            <w:pPr>
              <w:spacing w:beforeLines="50" w:before="120" w:beforeAutospacing="1" w:afterLines="30" w:after="72" w:afterAutospacing="1" w:line="360" w:lineRule="auto"/>
              <w:rPr>
                <w:rFonts w:ascii="宋体" w:hAnsi="宋体"/>
                <w:sz w:val="24"/>
              </w:rPr>
            </w:pPr>
          </w:p>
        </w:tc>
        <w:tc>
          <w:tcPr>
            <w:tcW w:w="803" w:type="pct"/>
          </w:tcPr>
          <w:p w:rsidR="007F43C2" w:rsidRDefault="007F43C2" w:rsidP="0046257C">
            <w:pPr>
              <w:spacing w:beforeLines="50" w:before="120" w:beforeAutospacing="1" w:afterLines="30" w:after="72" w:afterAutospacing="1" w:line="360" w:lineRule="auto"/>
              <w:rPr>
                <w:rFonts w:ascii="宋体" w:hAnsi="宋体"/>
                <w:sz w:val="24"/>
              </w:rPr>
            </w:pPr>
          </w:p>
        </w:tc>
        <w:tc>
          <w:tcPr>
            <w:tcW w:w="643" w:type="pct"/>
          </w:tcPr>
          <w:p w:rsidR="007F43C2" w:rsidRDefault="007F43C2" w:rsidP="0046257C">
            <w:pPr>
              <w:spacing w:beforeLines="50" w:before="120" w:beforeAutospacing="1" w:afterLines="30" w:after="72" w:afterAutospacing="1" w:line="360" w:lineRule="auto"/>
              <w:rPr>
                <w:rFonts w:ascii="宋体" w:hAnsi="宋体"/>
                <w:sz w:val="24"/>
              </w:rPr>
            </w:pPr>
          </w:p>
        </w:tc>
        <w:tc>
          <w:tcPr>
            <w:tcW w:w="643" w:type="pct"/>
          </w:tcPr>
          <w:p w:rsidR="007F43C2" w:rsidRDefault="007F43C2" w:rsidP="0046257C">
            <w:pPr>
              <w:spacing w:beforeLines="50" w:before="120" w:beforeAutospacing="1" w:afterLines="30" w:after="72" w:afterAutospacing="1" w:line="360" w:lineRule="auto"/>
              <w:rPr>
                <w:rFonts w:ascii="宋体" w:hAnsi="宋体"/>
                <w:sz w:val="24"/>
              </w:rPr>
            </w:pPr>
          </w:p>
        </w:tc>
        <w:tc>
          <w:tcPr>
            <w:tcW w:w="562" w:type="pct"/>
          </w:tcPr>
          <w:p w:rsidR="007F43C2" w:rsidRDefault="007F43C2" w:rsidP="0046257C">
            <w:pPr>
              <w:spacing w:beforeLines="50" w:before="120" w:beforeAutospacing="1" w:afterLines="30" w:after="72" w:afterAutospacing="1" w:line="360" w:lineRule="auto"/>
              <w:rPr>
                <w:rFonts w:ascii="宋体" w:hAnsi="宋体"/>
                <w:sz w:val="24"/>
              </w:rPr>
            </w:pPr>
          </w:p>
        </w:tc>
        <w:tc>
          <w:tcPr>
            <w:tcW w:w="563" w:type="pct"/>
          </w:tcPr>
          <w:p w:rsidR="007F43C2" w:rsidRDefault="007F43C2" w:rsidP="0046257C">
            <w:pPr>
              <w:spacing w:beforeLines="50" w:before="120" w:beforeAutospacing="1" w:afterLines="30" w:after="72" w:afterAutospacing="1" w:line="360" w:lineRule="auto"/>
              <w:rPr>
                <w:rFonts w:ascii="宋体" w:hAnsi="宋体"/>
                <w:sz w:val="24"/>
              </w:rPr>
            </w:pPr>
          </w:p>
        </w:tc>
        <w:tc>
          <w:tcPr>
            <w:tcW w:w="901" w:type="pct"/>
          </w:tcPr>
          <w:p w:rsidR="007F43C2" w:rsidRDefault="007F43C2" w:rsidP="0046257C">
            <w:pPr>
              <w:spacing w:beforeLines="50" w:before="120" w:beforeAutospacing="1" w:afterLines="30" w:after="72" w:afterAutospacing="1" w:line="360" w:lineRule="auto"/>
              <w:rPr>
                <w:rFonts w:ascii="宋体" w:hAnsi="宋体"/>
                <w:sz w:val="24"/>
              </w:rPr>
            </w:pPr>
          </w:p>
        </w:tc>
      </w:tr>
      <w:tr w:rsidR="007F43C2">
        <w:trPr>
          <w:trHeight w:val="57"/>
        </w:trPr>
        <w:tc>
          <w:tcPr>
            <w:tcW w:w="3536" w:type="pct"/>
            <w:gridSpan w:val="5"/>
          </w:tcPr>
          <w:p w:rsidR="007F43C2" w:rsidRDefault="005A1897" w:rsidP="0046257C">
            <w:pPr>
              <w:spacing w:beforeLines="50" w:before="120" w:beforeAutospacing="1" w:afterLines="30" w:after="72" w:afterAutospacing="1" w:line="360" w:lineRule="auto"/>
              <w:jc w:val="center"/>
              <w:rPr>
                <w:rFonts w:ascii="宋体" w:hAnsi="宋体"/>
                <w:sz w:val="24"/>
              </w:rPr>
            </w:pPr>
            <w:r>
              <w:rPr>
                <w:rFonts w:ascii="宋体" w:hAnsi="宋体" w:hint="eastAsia"/>
                <w:sz w:val="24"/>
              </w:rPr>
              <w:t>合计</w:t>
            </w:r>
          </w:p>
        </w:tc>
        <w:tc>
          <w:tcPr>
            <w:tcW w:w="1464" w:type="pct"/>
            <w:gridSpan w:val="2"/>
          </w:tcPr>
          <w:p w:rsidR="007F43C2" w:rsidRDefault="007F43C2" w:rsidP="0046257C">
            <w:pPr>
              <w:spacing w:beforeLines="50" w:before="120" w:beforeAutospacing="1" w:afterLines="30" w:after="72" w:afterAutospacing="1" w:line="360" w:lineRule="auto"/>
              <w:rPr>
                <w:rFonts w:ascii="宋体" w:hAnsi="宋体"/>
                <w:sz w:val="24"/>
              </w:rPr>
            </w:pPr>
          </w:p>
        </w:tc>
      </w:tr>
      <w:tr w:rsidR="007F43C2">
        <w:trPr>
          <w:trHeight w:val="489"/>
        </w:trPr>
        <w:tc>
          <w:tcPr>
            <w:tcW w:w="5000" w:type="pct"/>
            <w:gridSpan w:val="7"/>
          </w:tcPr>
          <w:p w:rsidR="007F43C2" w:rsidRDefault="005A1897" w:rsidP="0046257C">
            <w:pPr>
              <w:spacing w:beforeLines="50" w:before="120" w:beforeAutospacing="1" w:afterLines="30" w:after="72" w:afterAutospacing="1" w:line="360" w:lineRule="auto"/>
              <w:rPr>
                <w:rFonts w:ascii="宋体" w:hAnsi="宋体"/>
                <w:sz w:val="24"/>
              </w:rPr>
            </w:pPr>
            <w:r>
              <w:rPr>
                <w:rFonts w:ascii="宋体" w:hAnsi="宋体" w:hint="eastAsia"/>
                <w:sz w:val="24"/>
              </w:rPr>
              <w:t>合同总金额（大写）：</w:t>
            </w:r>
          </w:p>
          <w:p w:rsidR="007F43C2" w:rsidRDefault="005A1897" w:rsidP="0046257C">
            <w:pPr>
              <w:spacing w:beforeLines="50" w:before="120" w:beforeAutospacing="1" w:afterLines="30" w:after="72" w:afterAutospacing="1" w:line="360" w:lineRule="auto"/>
              <w:rPr>
                <w:rFonts w:ascii="宋体" w:hAnsi="宋体"/>
                <w:sz w:val="24"/>
              </w:rPr>
            </w:pPr>
            <w:r>
              <w:rPr>
                <w:rFonts w:ascii="宋体" w:hAnsi="宋体" w:hint="eastAsia"/>
                <w:sz w:val="24"/>
              </w:rPr>
              <w:t>备注：上述产品报价含产品生产、运输送达至买方指定地点并下货、安装、调试、检验及售后服务、税金、劳保基金等费用。</w:t>
            </w:r>
          </w:p>
        </w:tc>
      </w:tr>
    </w:tbl>
    <w:p w:rsidR="007F43C2" w:rsidRDefault="007F43C2">
      <w:pPr>
        <w:spacing w:line="360" w:lineRule="auto"/>
        <w:ind w:firstLine="540"/>
        <w:rPr>
          <w:rFonts w:ascii="宋体" w:hAnsi="宋体"/>
          <w:b/>
          <w:sz w:val="24"/>
        </w:rPr>
      </w:pPr>
    </w:p>
    <w:p w:rsidR="007F43C2" w:rsidRDefault="005A1897">
      <w:pPr>
        <w:spacing w:line="360" w:lineRule="auto"/>
        <w:ind w:firstLine="540"/>
        <w:rPr>
          <w:rFonts w:ascii="宋体" w:hAnsi="宋体"/>
          <w:b/>
          <w:sz w:val="24"/>
        </w:rPr>
      </w:pPr>
      <w:r>
        <w:rPr>
          <w:rFonts w:ascii="宋体" w:hAnsi="宋体" w:hint="eastAsia"/>
          <w:b/>
          <w:sz w:val="24"/>
        </w:rPr>
        <w:t>二、组成合同的文件</w:t>
      </w:r>
    </w:p>
    <w:p w:rsidR="007F43C2" w:rsidRDefault="005A1897">
      <w:pPr>
        <w:spacing w:line="360" w:lineRule="auto"/>
        <w:ind w:firstLine="540"/>
        <w:rPr>
          <w:rFonts w:ascii="宋体" w:hAnsi="宋体"/>
          <w:sz w:val="24"/>
        </w:rPr>
      </w:pPr>
      <w:r>
        <w:rPr>
          <w:rFonts w:ascii="宋体" w:hAnsi="宋体" w:hint="eastAsia"/>
          <w:sz w:val="24"/>
        </w:rPr>
        <w:t>组成本合同的文件包括：</w:t>
      </w:r>
    </w:p>
    <w:p w:rsidR="007F43C2" w:rsidRDefault="005A1897">
      <w:pPr>
        <w:numPr>
          <w:ilvl w:val="0"/>
          <w:numId w:val="4"/>
        </w:numPr>
        <w:tabs>
          <w:tab w:val="clear" w:pos="960"/>
          <w:tab w:val="left" w:pos="915"/>
        </w:tabs>
        <w:spacing w:line="360" w:lineRule="auto"/>
        <w:ind w:left="915" w:hanging="420"/>
        <w:rPr>
          <w:rFonts w:ascii="宋体" w:hAnsi="宋体"/>
          <w:sz w:val="24"/>
        </w:rPr>
      </w:pPr>
      <w:r>
        <w:rPr>
          <w:rFonts w:ascii="宋体" w:hAnsi="宋体" w:hint="eastAsia"/>
          <w:sz w:val="24"/>
        </w:rPr>
        <w:t>采购文件及答疑、更正公告</w:t>
      </w:r>
      <w:r>
        <w:rPr>
          <w:rFonts w:ascii="宋体" w:hAnsi="宋体"/>
          <w:sz w:val="24"/>
        </w:rPr>
        <w:t>；</w:t>
      </w:r>
    </w:p>
    <w:p w:rsidR="007F43C2" w:rsidRDefault="005A1897">
      <w:pPr>
        <w:numPr>
          <w:ilvl w:val="0"/>
          <w:numId w:val="4"/>
        </w:numPr>
        <w:tabs>
          <w:tab w:val="clear" w:pos="960"/>
          <w:tab w:val="left" w:pos="915"/>
        </w:tabs>
        <w:spacing w:line="360" w:lineRule="auto"/>
        <w:ind w:left="915" w:hanging="420"/>
        <w:rPr>
          <w:rFonts w:ascii="宋体" w:hAnsi="宋体"/>
          <w:sz w:val="24"/>
        </w:rPr>
      </w:pPr>
      <w:r>
        <w:rPr>
          <w:rFonts w:ascii="宋体" w:hAnsi="宋体" w:hint="eastAsia"/>
          <w:sz w:val="24"/>
        </w:rPr>
        <w:t>采购文件标准文本中的“合同条款”；</w:t>
      </w:r>
    </w:p>
    <w:p w:rsidR="007F43C2" w:rsidRDefault="005A1897">
      <w:pPr>
        <w:numPr>
          <w:ilvl w:val="0"/>
          <w:numId w:val="4"/>
        </w:numPr>
        <w:tabs>
          <w:tab w:val="clear" w:pos="960"/>
          <w:tab w:val="left" w:pos="915"/>
        </w:tabs>
        <w:spacing w:line="360" w:lineRule="auto"/>
        <w:ind w:left="915" w:hanging="420"/>
        <w:rPr>
          <w:rFonts w:ascii="宋体" w:hAnsi="宋体"/>
          <w:sz w:val="24"/>
        </w:rPr>
      </w:pPr>
      <w:r>
        <w:rPr>
          <w:rFonts w:ascii="宋体" w:hAnsi="宋体"/>
          <w:sz w:val="24"/>
        </w:rPr>
        <w:t>中标</w:t>
      </w:r>
      <w:r>
        <w:rPr>
          <w:rFonts w:ascii="宋体" w:hAnsi="宋体" w:hint="eastAsia"/>
          <w:sz w:val="24"/>
        </w:rPr>
        <w:t>或成交</w:t>
      </w:r>
      <w:r>
        <w:rPr>
          <w:rFonts w:ascii="宋体" w:hAnsi="宋体"/>
          <w:sz w:val="24"/>
        </w:rPr>
        <w:t>公告</w:t>
      </w:r>
      <w:r>
        <w:rPr>
          <w:rFonts w:ascii="宋体" w:hAnsi="宋体" w:hint="eastAsia"/>
          <w:sz w:val="24"/>
        </w:rPr>
        <w:t>；</w:t>
      </w:r>
    </w:p>
    <w:p w:rsidR="007F43C2" w:rsidRDefault="005A1897">
      <w:pPr>
        <w:numPr>
          <w:ilvl w:val="0"/>
          <w:numId w:val="4"/>
        </w:numPr>
        <w:tabs>
          <w:tab w:val="clear" w:pos="960"/>
          <w:tab w:val="left" w:pos="915"/>
        </w:tabs>
        <w:spacing w:line="360" w:lineRule="auto"/>
        <w:ind w:left="915" w:hanging="420"/>
        <w:rPr>
          <w:rFonts w:ascii="宋体" w:hAnsi="宋体"/>
          <w:sz w:val="24"/>
        </w:rPr>
      </w:pPr>
      <w:r>
        <w:rPr>
          <w:rFonts w:ascii="宋体" w:hAnsi="宋体" w:hint="eastAsia"/>
          <w:sz w:val="24"/>
        </w:rPr>
        <w:t>卖方提交的投标文件及书面承诺函；</w:t>
      </w:r>
    </w:p>
    <w:p w:rsidR="007F43C2" w:rsidRDefault="005A1897">
      <w:pPr>
        <w:numPr>
          <w:ilvl w:val="0"/>
          <w:numId w:val="4"/>
        </w:numPr>
        <w:tabs>
          <w:tab w:val="clear" w:pos="960"/>
          <w:tab w:val="left" w:pos="915"/>
        </w:tabs>
        <w:spacing w:line="360" w:lineRule="auto"/>
        <w:ind w:left="915" w:hanging="420"/>
        <w:rPr>
          <w:rFonts w:ascii="宋体" w:hAnsi="宋体"/>
          <w:sz w:val="24"/>
        </w:rPr>
      </w:pPr>
      <w:r>
        <w:rPr>
          <w:rFonts w:ascii="宋体" w:hAnsi="宋体" w:hint="eastAsia"/>
          <w:sz w:val="24"/>
        </w:rPr>
        <w:t>双方</w:t>
      </w:r>
      <w:r>
        <w:rPr>
          <w:rFonts w:ascii="宋体" w:hAnsi="宋体"/>
          <w:sz w:val="24"/>
        </w:rPr>
        <w:t>另行签订的</w:t>
      </w:r>
      <w:r>
        <w:rPr>
          <w:rFonts w:ascii="宋体" w:hAnsi="宋体" w:hint="eastAsia"/>
          <w:sz w:val="24"/>
        </w:rPr>
        <w:t>补充协议。</w:t>
      </w:r>
    </w:p>
    <w:p w:rsidR="007F43C2" w:rsidRDefault="005A1897">
      <w:pPr>
        <w:spacing w:line="360" w:lineRule="auto"/>
        <w:ind w:firstLine="495"/>
        <w:rPr>
          <w:rFonts w:ascii="宋体" w:hAnsi="宋体"/>
          <w:b/>
          <w:sz w:val="24"/>
        </w:rPr>
      </w:pPr>
      <w:r>
        <w:rPr>
          <w:rFonts w:ascii="宋体" w:hAnsi="宋体" w:hint="eastAsia"/>
          <w:b/>
          <w:sz w:val="24"/>
        </w:rPr>
        <w:t>三、合同金额</w:t>
      </w:r>
    </w:p>
    <w:p w:rsidR="007F43C2" w:rsidRDefault="005A1897">
      <w:pPr>
        <w:spacing w:line="360" w:lineRule="auto"/>
        <w:ind w:firstLine="495"/>
        <w:rPr>
          <w:rFonts w:ascii="宋体" w:hAnsi="宋体"/>
          <w:sz w:val="24"/>
        </w:rPr>
      </w:pPr>
      <w:r>
        <w:rPr>
          <w:rFonts w:ascii="宋体" w:hAnsi="宋体" w:hint="eastAsia"/>
          <w:sz w:val="24"/>
        </w:rPr>
        <w:lastRenderedPageBreak/>
        <w:t>本合同的总金额为元(人民币大写：)。</w:t>
      </w:r>
    </w:p>
    <w:p w:rsidR="007F43C2" w:rsidRDefault="005A1897">
      <w:pPr>
        <w:spacing w:line="360" w:lineRule="auto"/>
        <w:ind w:firstLineChars="200" w:firstLine="482"/>
        <w:rPr>
          <w:rFonts w:ascii="宋体" w:hAnsi="宋体"/>
          <w:b/>
          <w:sz w:val="24"/>
        </w:rPr>
      </w:pPr>
      <w:r>
        <w:rPr>
          <w:rFonts w:ascii="宋体" w:hAnsi="宋体" w:hint="eastAsia"/>
          <w:b/>
          <w:sz w:val="24"/>
        </w:rPr>
        <w:t>四、供货期限</w:t>
      </w:r>
    </w:p>
    <w:p w:rsidR="007F43C2" w:rsidRDefault="005A1897">
      <w:pPr>
        <w:spacing w:line="360" w:lineRule="auto"/>
        <w:ind w:firstLine="645"/>
        <w:rPr>
          <w:rFonts w:ascii="宋体" w:hAnsi="宋体"/>
          <w:sz w:val="24"/>
        </w:rPr>
      </w:pPr>
      <w:r>
        <w:rPr>
          <w:rFonts w:ascii="宋体" w:hAnsi="宋体" w:hint="eastAsia"/>
          <w:sz w:val="24"/>
        </w:rPr>
        <w:t>卖方应于合同签字生效后开始计算的日内将货物送到买方指定的地点，由买方进行验收。</w:t>
      </w:r>
    </w:p>
    <w:p w:rsidR="007F43C2" w:rsidRDefault="005A1897">
      <w:pPr>
        <w:pStyle w:val="a7"/>
        <w:spacing w:line="360" w:lineRule="auto"/>
        <w:ind w:firstLineChars="250" w:firstLine="600"/>
        <w:rPr>
          <w:rFonts w:ascii="宋体" w:hAnsi="宋体"/>
          <w:b/>
          <w:sz w:val="24"/>
        </w:rPr>
      </w:pPr>
      <w:r>
        <w:rPr>
          <w:rFonts w:ascii="宋体" w:hAnsi="宋体" w:hint="eastAsia"/>
          <w:sz w:val="24"/>
        </w:rPr>
        <w:t>货物运输至买方指定地点到货物验收合格前， 负责对货物承担安保义务。</w:t>
      </w:r>
    </w:p>
    <w:p w:rsidR="007F43C2" w:rsidRDefault="005A1897">
      <w:pPr>
        <w:widowControl/>
        <w:spacing w:line="360" w:lineRule="auto"/>
        <w:ind w:firstLine="555"/>
        <w:rPr>
          <w:rFonts w:ascii="宋体" w:hAnsi="宋体"/>
          <w:b/>
          <w:sz w:val="24"/>
        </w:rPr>
      </w:pPr>
      <w:r>
        <w:rPr>
          <w:rFonts w:ascii="宋体" w:hAnsi="宋体" w:hint="eastAsia"/>
          <w:b/>
          <w:sz w:val="24"/>
        </w:rPr>
        <w:t>五、验收要求</w:t>
      </w:r>
    </w:p>
    <w:p w:rsidR="007F43C2" w:rsidRDefault="005A1897">
      <w:pPr>
        <w:widowControl/>
        <w:spacing w:line="360" w:lineRule="auto"/>
        <w:ind w:firstLine="555"/>
        <w:rPr>
          <w:rFonts w:ascii="宋体" w:hAnsi="宋体"/>
          <w:b/>
          <w:sz w:val="24"/>
        </w:rPr>
      </w:pPr>
      <w:r>
        <w:rPr>
          <w:rFonts w:ascii="宋体" w:hAnsi="宋体" w:hint="eastAsia"/>
          <w:b/>
          <w:sz w:val="24"/>
        </w:rPr>
        <w:t>（一）质量标准</w:t>
      </w:r>
    </w:p>
    <w:p w:rsidR="007F43C2" w:rsidRDefault="005A1897">
      <w:pPr>
        <w:adjustRightInd w:val="0"/>
        <w:snapToGrid w:val="0"/>
        <w:spacing w:line="360" w:lineRule="auto"/>
        <w:ind w:firstLineChars="200" w:firstLine="480"/>
        <w:rPr>
          <w:rFonts w:ascii="宋体" w:hAnsi="宋体"/>
          <w:sz w:val="24"/>
        </w:rPr>
      </w:pPr>
      <w:r>
        <w:rPr>
          <w:rFonts w:ascii="宋体" w:hAnsi="宋体" w:hint="eastAsia"/>
          <w:sz w:val="24"/>
        </w:rPr>
        <w:t>卖方保证提供的货物符合中华人民共和国国家及行业的安全质量标准、环保标准中之较高者；若货物来源于中华人民共和国境外，还要同时符合货物来源国的官方、行业及生产厂商的安全质量标准、环保标准中之较高者。上述标准为已发布的且在货物交付时有效的最新版本的标准；当货物来源于中华人民共和国境外时，产品必须附有原产地证明、中华人民共和国商检机构的检验证明、合法进货渠道证明及海关完税证明，此外，有关技术资料中须附有全文翻译的中文文本。</w:t>
      </w:r>
    </w:p>
    <w:p w:rsidR="007F43C2" w:rsidRDefault="005A1897">
      <w:pPr>
        <w:widowControl/>
        <w:spacing w:line="360" w:lineRule="auto"/>
        <w:ind w:firstLine="660"/>
        <w:rPr>
          <w:rFonts w:ascii="宋体" w:hAnsi="宋体"/>
          <w:b/>
          <w:sz w:val="24"/>
        </w:rPr>
      </w:pPr>
      <w:r>
        <w:rPr>
          <w:rFonts w:ascii="宋体" w:hAnsi="宋体" w:hint="eastAsia"/>
          <w:b/>
          <w:sz w:val="24"/>
        </w:rPr>
        <w:t>（二）验收组织</w:t>
      </w:r>
    </w:p>
    <w:p w:rsidR="007F43C2" w:rsidRDefault="005A1897">
      <w:pPr>
        <w:widowControl/>
        <w:spacing w:line="360" w:lineRule="auto"/>
        <w:ind w:firstLine="660"/>
        <w:rPr>
          <w:rFonts w:ascii="宋体" w:hAnsi="宋体"/>
          <w:sz w:val="24"/>
          <w:shd w:val="clear" w:color="auto" w:fill="FFFFFF"/>
        </w:rPr>
      </w:pPr>
      <w:r>
        <w:rPr>
          <w:rFonts w:ascii="宋体" w:hAnsi="宋体" w:hint="eastAsia"/>
          <w:sz w:val="24"/>
        </w:rPr>
        <w:t>买方负责组织验收工作，</w:t>
      </w:r>
      <w:r>
        <w:rPr>
          <w:rFonts w:ascii="宋体" w:hAnsi="宋体" w:cs="宋体" w:hint="eastAsia"/>
          <w:kern w:val="0"/>
          <w:sz w:val="24"/>
        </w:rPr>
        <w:t>大型或者复杂的政府采购项目，必须邀请国家认可的质量检测机构参加验收工作。</w:t>
      </w:r>
    </w:p>
    <w:p w:rsidR="007F43C2" w:rsidRDefault="005A1897">
      <w:pPr>
        <w:widowControl/>
        <w:spacing w:line="360" w:lineRule="auto"/>
        <w:ind w:firstLineChars="200" w:firstLine="482"/>
        <w:rPr>
          <w:rFonts w:ascii="宋体" w:hAnsi="宋体" w:cs="宋体"/>
          <w:b/>
          <w:kern w:val="0"/>
          <w:sz w:val="24"/>
        </w:rPr>
      </w:pPr>
      <w:r>
        <w:rPr>
          <w:rFonts w:ascii="宋体" w:hAnsi="宋体" w:hint="eastAsia"/>
          <w:b/>
          <w:sz w:val="24"/>
          <w:shd w:val="clear" w:color="auto" w:fill="FFFFFF"/>
        </w:rPr>
        <w:t>（三）</w:t>
      </w:r>
      <w:r>
        <w:rPr>
          <w:rFonts w:ascii="宋体" w:hAnsi="宋体" w:cs="宋体" w:hint="eastAsia"/>
          <w:b/>
          <w:kern w:val="0"/>
          <w:sz w:val="24"/>
        </w:rPr>
        <w:t>验收程序</w:t>
      </w:r>
    </w:p>
    <w:p w:rsidR="007F43C2" w:rsidRDefault="005A1897">
      <w:pPr>
        <w:widowControl/>
        <w:spacing w:line="360" w:lineRule="auto"/>
        <w:ind w:firstLineChars="200" w:firstLine="480"/>
        <w:rPr>
          <w:rFonts w:ascii="宋体" w:hAnsi="宋体" w:cs="宋体"/>
          <w:kern w:val="0"/>
          <w:sz w:val="24"/>
        </w:rPr>
      </w:pPr>
      <w:r>
        <w:rPr>
          <w:rFonts w:ascii="宋体" w:hAnsi="宋体" w:cs="宋体" w:hint="eastAsia"/>
          <w:kern w:val="0"/>
          <w:sz w:val="24"/>
        </w:rPr>
        <w:t>1.成立验收小组，</w:t>
      </w:r>
      <w:r>
        <w:rPr>
          <w:rFonts w:ascii="宋体" w:hAnsi="宋体" w:hint="eastAsia"/>
          <w:sz w:val="24"/>
        </w:rPr>
        <w:t>验收人员应由买方代表和技术专家组成</w:t>
      </w:r>
      <w:r>
        <w:rPr>
          <w:rFonts w:ascii="宋体" w:hAnsi="宋体" w:cs="宋体" w:hint="eastAsia"/>
          <w:kern w:val="0"/>
          <w:sz w:val="24"/>
        </w:rPr>
        <w:t>。</w:t>
      </w:r>
    </w:p>
    <w:p w:rsidR="007F43C2" w:rsidRDefault="005A1897">
      <w:pPr>
        <w:widowControl/>
        <w:spacing w:line="360" w:lineRule="auto"/>
        <w:ind w:firstLineChars="200" w:firstLine="480"/>
        <w:rPr>
          <w:rFonts w:ascii="宋体" w:hAnsi="宋体" w:cs="宋体"/>
          <w:kern w:val="0"/>
          <w:sz w:val="24"/>
        </w:rPr>
      </w:pPr>
      <w:r>
        <w:rPr>
          <w:rFonts w:ascii="宋体" w:hAnsi="宋体" w:cs="宋体" w:hint="eastAsia"/>
          <w:kern w:val="0"/>
          <w:sz w:val="24"/>
        </w:rPr>
        <w:t>2.验收前要编制验收表格。</w:t>
      </w:r>
    </w:p>
    <w:p w:rsidR="007F43C2" w:rsidRDefault="005A1897">
      <w:pPr>
        <w:widowControl/>
        <w:spacing w:line="360" w:lineRule="auto"/>
        <w:ind w:firstLineChars="200" w:firstLine="480"/>
        <w:rPr>
          <w:rFonts w:ascii="宋体" w:hAnsi="宋体" w:cs="宋体"/>
          <w:kern w:val="0"/>
          <w:sz w:val="24"/>
        </w:rPr>
      </w:pPr>
      <w:r>
        <w:rPr>
          <w:rFonts w:ascii="宋体" w:hAnsi="宋体" w:cs="宋体" w:hint="eastAsia"/>
          <w:kern w:val="0"/>
          <w:sz w:val="24"/>
        </w:rPr>
        <w:t>3.验收时双方要按照验收表格逐项验收。</w:t>
      </w:r>
    </w:p>
    <w:p w:rsidR="007F43C2" w:rsidRDefault="005A1897">
      <w:pPr>
        <w:widowControl/>
        <w:spacing w:line="360" w:lineRule="auto"/>
        <w:ind w:firstLineChars="200" w:firstLine="480"/>
        <w:rPr>
          <w:rFonts w:ascii="宋体" w:hAnsi="宋体" w:cs="宋体"/>
          <w:kern w:val="0"/>
          <w:sz w:val="24"/>
        </w:rPr>
      </w:pPr>
      <w:r>
        <w:rPr>
          <w:rFonts w:ascii="宋体" w:hAnsi="宋体" w:cs="宋体" w:hint="eastAsia"/>
          <w:kern w:val="0"/>
          <w:sz w:val="24"/>
        </w:rPr>
        <w:t>4.验收方出具验收报告。</w:t>
      </w:r>
    </w:p>
    <w:p w:rsidR="007F43C2" w:rsidRDefault="005A1897">
      <w:pPr>
        <w:widowControl/>
        <w:spacing w:line="360" w:lineRule="auto"/>
        <w:ind w:firstLineChars="200" w:firstLine="480"/>
        <w:rPr>
          <w:rFonts w:ascii="宋体" w:hAnsi="宋体"/>
          <w:b/>
          <w:sz w:val="24"/>
        </w:rPr>
      </w:pPr>
      <w:r>
        <w:rPr>
          <w:rFonts w:ascii="宋体" w:hAnsi="宋体" w:cs="宋体" w:hint="eastAsia"/>
          <w:kern w:val="0"/>
          <w:sz w:val="24"/>
        </w:rPr>
        <w:t>5.复杂设备的验收还要包括出厂检验、到货检验、安装和调试、最终验收、培训等伴随服务的验收。</w:t>
      </w:r>
    </w:p>
    <w:p w:rsidR="007F43C2" w:rsidRDefault="005A1897">
      <w:pPr>
        <w:spacing w:line="360" w:lineRule="auto"/>
        <w:ind w:firstLine="645"/>
        <w:rPr>
          <w:rFonts w:ascii="宋体" w:hAnsi="宋体"/>
          <w:b/>
          <w:sz w:val="24"/>
        </w:rPr>
      </w:pPr>
      <w:r>
        <w:rPr>
          <w:rFonts w:ascii="宋体" w:hAnsi="宋体" w:hint="eastAsia"/>
          <w:b/>
          <w:sz w:val="24"/>
        </w:rPr>
        <w:t>六、付款方式：</w:t>
      </w:r>
      <w:r>
        <w:rPr>
          <w:rFonts w:ascii="宋体" w:hAnsi="宋体" w:cs="宋体" w:hint="eastAsia"/>
          <w:kern w:val="0"/>
          <w:sz w:val="24"/>
        </w:rPr>
        <w:t>。</w:t>
      </w:r>
    </w:p>
    <w:p w:rsidR="00F1659C" w:rsidRDefault="00F1659C">
      <w:pPr>
        <w:spacing w:line="360" w:lineRule="auto"/>
        <w:ind w:firstLineChars="250" w:firstLine="602"/>
        <w:rPr>
          <w:rFonts w:ascii="宋体" w:hAnsi="宋体"/>
          <w:b/>
          <w:sz w:val="24"/>
        </w:rPr>
      </w:pPr>
    </w:p>
    <w:p w:rsidR="007F43C2" w:rsidRDefault="005A1897">
      <w:pPr>
        <w:spacing w:line="360" w:lineRule="auto"/>
        <w:ind w:firstLineChars="250" w:firstLine="602"/>
        <w:rPr>
          <w:rFonts w:ascii="宋体" w:hAnsi="宋体"/>
          <w:b/>
          <w:sz w:val="24"/>
        </w:rPr>
      </w:pPr>
      <w:r>
        <w:rPr>
          <w:rFonts w:ascii="宋体" w:hAnsi="宋体" w:hint="eastAsia"/>
          <w:b/>
          <w:sz w:val="24"/>
        </w:rPr>
        <w:t>七、售后服务</w:t>
      </w:r>
    </w:p>
    <w:p w:rsidR="007F43C2" w:rsidRDefault="005A1897">
      <w:pPr>
        <w:adjustRightInd w:val="0"/>
        <w:snapToGrid w:val="0"/>
        <w:spacing w:line="360" w:lineRule="auto"/>
        <w:ind w:leftChars="200" w:left="900" w:hangingChars="200" w:hanging="480"/>
        <w:rPr>
          <w:rFonts w:ascii="宋体" w:hAnsi="宋体"/>
          <w:sz w:val="24"/>
        </w:rPr>
      </w:pPr>
      <w:r>
        <w:rPr>
          <w:rFonts w:ascii="宋体" w:hAnsi="宋体" w:hint="eastAsia"/>
          <w:sz w:val="24"/>
        </w:rPr>
        <w:t>（一）卖方对合同货物的质量保修期为验收证书签署之日起 个月。</w:t>
      </w:r>
    </w:p>
    <w:p w:rsidR="007F43C2" w:rsidRDefault="005A1897">
      <w:pPr>
        <w:adjustRightInd w:val="0"/>
        <w:snapToGrid w:val="0"/>
        <w:spacing w:line="360" w:lineRule="auto"/>
        <w:ind w:firstLineChars="200" w:firstLine="480"/>
        <w:rPr>
          <w:rFonts w:ascii="宋体" w:hAnsi="宋体"/>
          <w:sz w:val="24"/>
        </w:rPr>
      </w:pPr>
      <w:r>
        <w:rPr>
          <w:rFonts w:ascii="宋体" w:hAnsi="宋体" w:hint="eastAsia"/>
          <w:sz w:val="24"/>
        </w:rPr>
        <w:t>（二）卖方在合同货物的质量保修期内，免费为买方提供合同货物的技术指导和维修服务服务的时间是：每周 天小时（工作时间）。</w:t>
      </w:r>
    </w:p>
    <w:p w:rsidR="007F43C2" w:rsidRDefault="005A1897">
      <w:pPr>
        <w:adjustRightInd w:val="0"/>
        <w:snapToGrid w:val="0"/>
        <w:spacing w:line="360" w:lineRule="auto"/>
        <w:ind w:firstLineChars="200" w:firstLine="480"/>
        <w:rPr>
          <w:rFonts w:ascii="宋体" w:hAnsi="宋体"/>
          <w:sz w:val="24"/>
        </w:rPr>
      </w:pPr>
      <w:r>
        <w:rPr>
          <w:rFonts w:ascii="宋体" w:hAnsi="宋体" w:hint="eastAsia"/>
          <w:sz w:val="24"/>
        </w:rPr>
        <w:t>（三）卖方保证在合同货物出现故障和缺陷时，或接到买方提出的技术服务要求后小</w:t>
      </w:r>
      <w:r>
        <w:rPr>
          <w:rFonts w:ascii="宋体" w:hAnsi="宋体" w:hint="eastAsia"/>
          <w:sz w:val="24"/>
        </w:rPr>
        <w:lastRenderedPageBreak/>
        <w:t>时内予以答复，如买方有要求或必要时，卖方应在接到买方通知后小时内派员至买方免费维修和提供现场指导。</w:t>
      </w:r>
    </w:p>
    <w:p w:rsidR="007F43C2" w:rsidRDefault="005A1897">
      <w:pPr>
        <w:adjustRightInd w:val="0"/>
        <w:snapToGrid w:val="0"/>
        <w:spacing w:line="360" w:lineRule="auto"/>
        <w:ind w:firstLineChars="200" w:firstLine="480"/>
        <w:rPr>
          <w:rFonts w:ascii="宋体" w:hAnsi="宋体"/>
          <w:sz w:val="24"/>
        </w:rPr>
      </w:pPr>
      <w:r>
        <w:rPr>
          <w:rFonts w:ascii="宋体" w:hAnsi="宋体" w:hint="eastAsia"/>
          <w:sz w:val="24"/>
        </w:rPr>
        <w:t>（四）如卖方在接到买方维修通知后小时仍不能修复有关货物，卖方应提供与该货物同一型号的备用货物。</w:t>
      </w:r>
    </w:p>
    <w:p w:rsidR="007F43C2" w:rsidRDefault="005A1897">
      <w:pPr>
        <w:adjustRightInd w:val="0"/>
        <w:snapToGrid w:val="0"/>
        <w:spacing w:line="360" w:lineRule="auto"/>
        <w:ind w:firstLineChars="200" w:firstLine="480"/>
        <w:rPr>
          <w:rFonts w:ascii="宋体" w:hAnsi="宋体"/>
          <w:sz w:val="24"/>
        </w:rPr>
      </w:pPr>
      <w:r>
        <w:rPr>
          <w:rFonts w:ascii="宋体" w:hAnsi="宋体" w:hint="eastAsia"/>
          <w:sz w:val="24"/>
        </w:rPr>
        <w:t>（五）如卖方在接到买方提出的技术服务要求或维修通知后小时内没有响应、拒绝或没有派员到达买方提供技术服务、修理或退换货物，买方有权委托第三方对合同货物进行维修或提供技术服务，因此产生的相关费用由卖方承担。</w:t>
      </w:r>
    </w:p>
    <w:p w:rsidR="007F43C2" w:rsidRDefault="005A1897">
      <w:pPr>
        <w:adjustRightInd w:val="0"/>
        <w:snapToGrid w:val="0"/>
        <w:spacing w:line="360" w:lineRule="auto"/>
        <w:ind w:firstLineChars="200" w:firstLine="480"/>
        <w:rPr>
          <w:rFonts w:ascii="宋体" w:hAnsi="宋体"/>
          <w:sz w:val="24"/>
        </w:rPr>
      </w:pPr>
      <w:r>
        <w:rPr>
          <w:rFonts w:ascii="宋体" w:hAnsi="宋体" w:hint="eastAsia"/>
          <w:sz w:val="24"/>
        </w:rPr>
        <w:t>（六）在合同货物保修期届满后，如果因合同货物硬件或软件的固有缺陷和瑕疵出现紧急故障和事故，卖方应在接到买方通知之后小时内到达现场。</w:t>
      </w:r>
    </w:p>
    <w:p w:rsidR="00F1659C" w:rsidRDefault="00F1659C">
      <w:pPr>
        <w:adjustRightInd w:val="0"/>
        <w:snapToGrid w:val="0"/>
        <w:spacing w:line="360" w:lineRule="auto"/>
        <w:ind w:firstLineChars="200" w:firstLine="480"/>
        <w:rPr>
          <w:rFonts w:ascii="宋体" w:hAnsi="宋体"/>
          <w:sz w:val="24"/>
        </w:rPr>
      </w:pPr>
      <w:r w:rsidRPr="00F1659C">
        <w:rPr>
          <w:rFonts w:ascii="宋体" w:hAnsi="宋体" w:hint="eastAsia"/>
          <w:sz w:val="24"/>
          <w:highlight w:val="yellow"/>
        </w:rPr>
        <w:t>（七）本项目涉及商品包装或快递包装的，按照《财政部办公厅、生态环境部办公厅、国家邮政局办公室关于印发&lt;商品包装政府采购需求标准(试行)&gt;、&lt;快递包装政府采购需求标准(试行)&gt;的通知》(财办库(2020]123号)要求执行。</w:t>
      </w:r>
    </w:p>
    <w:p w:rsidR="007F43C2" w:rsidRDefault="005A1897">
      <w:pPr>
        <w:spacing w:line="360" w:lineRule="auto"/>
        <w:ind w:firstLine="540"/>
        <w:rPr>
          <w:rFonts w:ascii="宋体" w:hAnsi="宋体"/>
          <w:b/>
          <w:sz w:val="24"/>
        </w:rPr>
      </w:pPr>
      <w:r>
        <w:rPr>
          <w:rFonts w:ascii="宋体" w:hAnsi="宋体" w:hint="eastAsia"/>
          <w:b/>
          <w:sz w:val="24"/>
        </w:rPr>
        <w:t>八、履约保证金</w:t>
      </w:r>
    </w:p>
    <w:p w:rsidR="007F43C2" w:rsidRDefault="005A1897">
      <w:pPr>
        <w:spacing w:line="360" w:lineRule="auto"/>
        <w:ind w:firstLine="540"/>
        <w:rPr>
          <w:rFonts w:ascii="宋体" w:hAnsi="宋体"/>
          <w:b/>
          <w:sz w:val="24"/>
        </w:rPr>
      </w:pPr>
      <w:r>
        <w:rPr>
          <w:rFonts w:ascii="宋体" w:hAnsi="宋体" w:hint="eastAsia"/>
          <w:sz w:val="24"/>
        </w:rPr>
        <w:t>本项目履约保证金为元(人民币大写：</w:t>
      </w:r>
      <w:r w:rsidR="00F1659C" w:rsidRPr="00F1659C">
        <w:rPr>
          <w:rFonts w:ascii="宋体" w:hAnsi="宋体" w:hint="eastAsia"/>
          <w:sz w:val="24"/>
          <w:u w:val="single"/>
        </w:rPr>
        <w:t xml:space="preserve"> </w:t>
      </w:r>
      <w:r w:rsidR="00F1659C" w:rsidRPr="00F1659C">
        <w:rPr>
          <w:rFonts w:ascii="宋体" w:hAnsi="宋体"/>
          <w:sz w:val="24"/>
          <w:u w:val="single"/>
        </w:rPr>
        <w:t xml:space="preserve">     </w:t>
      </w:r>
      <w:r>
        <w:rPr>
          <w:rFonts w:ascii="宋体" w:hAnsi="宋体" w:hint="eastAsia"/>
          <w:sz w:val="24"/>
        </w:rPr>
        <w:t>)，收受人为</w:t>
      </w:r>
      <w:r w:rsidR="00F1659C" w:rsidRPr="00F1659C">
        <w:rPr>
          <w:rFonts w:ascii="宋体" w:hAnsi="宋体" w:hint="eastAsia"/>
          <w:sz w:val="24"/>
          <w:u w:val="single"/>
        </w:rPr>
        <w:t xml:space="preserve"> </w:t>
      </w:r>
      <w:r w:rsidR="00F1659C" w:rsidRPr="00F1659C">
        <w:rPr>
          <w:rFonts w:ascii="宋体" w:hAnsi="宋体"/>
          <w:sz w:val="24"/>
          <w:u w:val="single"/>
        </w:rPr>
        <w:t xml:space="preserve">     </w:t>
      </w:r>
      <w:r>
        <w:rPr>
          <w:rFonts w:ascii="宋体" w:hAnsi="宋体" w:hint="eastAsia"/>
          <w:sz w:val="24"/>
        </w:rPr>
        <w:t>，期限为验收合格后。如卖方未能按期履行合同，买方可从履约保证金中获得经济上的赔偿。</w:t>
      </w:r>
    </w:p>
    <w:p w:rsidR="007F43C2" w:rsidRDefault="005A1897">
      <w:pPr>
        <w:spacing w:line="360" w:lineRule="auto"/>
        <w:ind w:firstLine="540"/>
        <w:rPr>
          <w:rFonts w:ascii="宋体" w:hAnsi="宋体"/>
          <w:b/>
          <w:sz w:val="24"/>
        </w:rPr>
      </w:pPr>
      <w:r>
        <w:rPr>
          <w:rFonts w:ascii="宋体" w:hAnsi="宋体" w:hint="eastAsia"/>
          <w:b/>
          <w:sz w:val="24"/>
        </w:rPr>
        <w:t>九、违约责任</w:t>
      </w:r>
    </w:p>
    <w:p w:rsidR="007F43C2" w:rsidRDefault="005A1897">
      <w:pPr>
        <w:spacing w:line="360" w:lineRule="auto"/>
        <w:ind w:firstLineChars="200" w:firstLine="480"/>
        <w:rPr>
          <w:rFonts w:ascii="宋体" w:hAnsi="宋体"/>
          <w:sz w:val="24"/>
        </w:rPr>
      </w:pPr>
      <w:r>
        <w:rPr>
          <w:rFonts w:ascii="宋体" w:hAnsi="宋体" w:hint="eastAsia"/>
          <w:sz w:val="24"/>
        </w:rPr>
        <w:t xml:space="preserve">（一）卖方供货期超过合同约定供货期限。如果卖方由于自身的原因未能按期履行完合同，买方可从履约保证金中获得经济上的赔偿。其标准为按每延期一周收取合同金额的 </w:t>
      </w:r>
      <w:r>
        <w:rPr>
          <w:rFonts w:ascii="宋体" w:hAnsi="宋体"/>
          <w:sz w:val="24"/>
        </w:rPr>
        <w:t>%</w:t>
      </w:r>
      <w:r>
        <w:rPr>
          <w:rFonts w:ascii="宋体" w:hAnsi="宋体" w:hint="eastAsia"/>
          <w:sz w:val="24"/>
        </w:rPr>
        <w:t>，但误期赔偿费总额不得超过履约保证金总额。一周按7天计算，不足7天按一周计算。在此情况下，卖方不得要求买方退还其履约保证金。</w:t>
      </w:r>
    </w:p>
    <w:p w:rsidR="007F43C2" w:rsidRDefault="005A1897">
      <w:pPr>
        <w:spacing w:line="360" w:lineRule="auto"/>
        <w:ind w:firstLineChars="200" w:firstLine="480"/>
        <w:rPr>
          <w:rFonts w:ascii="宋体" w:hAnsi="宋体"/>
          <w:sz w:val="24"/>
        </w:rPr>
      </w:pPr>
      <w:r>
        <w:rPr>
          <w:rFonts w:ascii="宋体" w:hAnsi="宋体" w:hint="eastAsia"/>
          <w:sz w:val="24"/>
        </w:rPr>
        <w:t>（二）卖方供货期内未能交货。卖方在履行合同过程中，如果遇到不能按时交货情况，应及时以书面形式将不能按期履行合同的理由、延误的时间通知买方。买方在收到卖方通知后，有权决定是否延长合同的履行时间或终止合同。如买方终止合同，卖方不得要求买方返还履约保证金；如买方同意延长合同的履行时间，卖方必须在买方规定的时间内提供符合质量标准的产品，由此造成的误期赔偿费按照前款约定执行。如卖方在买方规定的时间内未能提供符合质量标准的产品，买方有权终止合同，没收履约保证金，提请政府采购监管部门将卖方列入不良行为记录名单，在一至三年内禁止参加政府采购活动。</w:t>
      </w:r>
    </w:p>
    <w:p w:rsidR="007F43C2" w:rsidRDefault="005A1897">
      <w:pPr>
        <w:spacing w:line="360" w:lineRule="auto"/>
        <w:ind w:firstLineChars="200" w:firstLine="480"/>
        <w:rPr>
          <w:rFonts w:ascii="宋体" w:hAnsi="宋体"/>
          <w:sz w:val="24"/>
        </w:rPr>
      </w:pPr>
      <w:r>
        <w:rPr>
          <w:rFonts w:ascii="宋体" w:hAnsi="宋体" w:hint="eastAsia"/>
          <w:sz w:val="24"/>
        </w:rPr>
        <w:t>（三）卖方交货不符合合同质量标准，卖方必须重新提供符合质量标准的产品，由此造成的误期赔偿费按照前款约定执行。如卖方在买方规定的时间内未能提供符合质量标准的产品，买方有权终止合同，没收履约保证金，提请政府采购监管部门将卖方列入不良行</w:t>
      </w:r>
      <w:r>
        <w:rPr>
          <w:rFonts w:ascii="宋体" w:hAnsi="宋体" w:hint="eastAsia"/>
          <w:sz w:val="24"/>
        </w:rPr>
        <w:lastRenderedPageBreak/>
        <w:t>为记录名单，在一至三年内禁止参加政府采购活动。</w:t>
      </w:r>
    </w:p>
    <w:p w:rsidR="007F43C2" w:rsidRDefault="005A1897">
      <w:pPr>
        <w:spacing w:line="360" w:lineRule="auto"/>
        <w:ind w:firstLineChars="200" w:firstLine="480"/>
        <w:rPr>
          <w:rFonts w:ascii="宋体" w:hAnsi="宋体"/>
          <w:sz w:val="24"/>
        </w:rPr>
      </w:pPr>
      <w:r>
        <w:rPr>
          <w:rFonts w:ascii="宋体" w:hAnsi="宋体" w:hint="eastAsia"/>
          <w:sz w:val="24"/>
        </w:rPr>
        <w:t>（四）卖方将合同转包，提供假冒伪劣产品，擅自变更、中止或者终止合同的，买方有</w:t>
      </w:r>
      <w:r>
        <w:rPr>
          <w:rFonts w:ascii="宋体" w:hAnsi="宋体"/>
          <w:sz w:val="24"/>
        </w:rPr>
        <w:t>权终止合同，并</w:t>
      </w:r>
      <w:r>
        <w:rPr>
          <w:rFonts w:ascii="宋体" w:hAnsi="宋体" w:hint="eastAsia"/>
          <w:sz w:val="24"/>
        </w:rPr>
        <w:t>将提请政府采购监管部门对卖方进行采购金额千分之五的罚款，列入不良行为记录名单，在一至三年内禁止参加政府采购活动。</w:t>
      </w:r>
    </w:p>
    <w:p w:rsidR="007F43C2" w:rsidRDefault="005A1897">
      <w:pPr>
        <w:spacing w:line="360" w:lineRule="auto"/>
        <w:ind w:firstLineChars="200" w:firstLine="480"/>
        <w:rPr>
          <w:rFonts w:ascii="宋体" w:hAnsi="宋体"/>
          <w:sz w:val="24"/>
        </w:rPr>
      </w:pPr>
      <w:r>
        <w:rPr>
          <w:rFonts w:ascii="宋体" w:hAnsi="宋体" w:hint="eastAsia"/>
          <w:sz w:val="24"/>
        </w:rPr>
        <w:t>（五）买方未能按时组织验收，由财政部门责令限期改正，给予警告，对直接负责的主管人员和其他直接责任人员，由其行政主管部门给予处分，并予通报。</w:t>
      </w:r>
    </w:p>
    <w:p w:rsidR="007F43C2" w:rsidRDefault="005A1897">
      <w:pPr>
        <w:spacing w:line="360" w:lineRule="auto"/>
        <w:ind w:firstLineChars="200" w:firstLine="480"/>
        <w:rPr>
          <w:rFonts w:ascii="宋体" w:hAnsi="宋体"/>
          <w:sz w:val="24"/>
        </w:rPr>
      </w:pPr>
      <w:r>
        <w:rPr>
          <w:rFonts w:ascii="宋体" w:hAnsi="宋体" w:hint="eastAsia"/>
          <w:sz w:val="24"/>
        </w:rPr>
        <w:t>（六）买方违反合同规定拒绝接收货物的，应当承担由此造成的损失。</w:t>
      </w:r>
    </w:p>
    <w:p w:rsidR="007F43C2" w:rsidRDefault="005A1897">
      <w:pPr>
        <w:spacing w:line="360" w:lineRule="auto"/>
        <w:ind w:firstLineChars="200" w:firstLine="480"/>
        <w:rPr>
          <w:rFonts w:ascii="宋体" w:hAnsi="宋体"/>
          <w:sz w:val="24"/>
        </w:rPr>
      </w:pPr>
      <w:r>
        <w:rPr>
          <w:rFonts w:ascii="宋体" w:hAnsi="宋体" w:hint="eastAsia"/>
          <w:sz w:val="24"/>
        </w:rPr>
        <w:t>（七）验收合格后，买方未能按时提请付款。由财政部门责令限期改正，给予警告。</w:t>
      </w:r>
    </w:p>
    <w:p w:rsidR="00F1659C" w:rsidRDefault="005A1897" w:rsidP="00F1659C">
      <w:pPr>
        <w:spacing w:line="360" w:lineRule="auto"/>
        <w:ind w:firstLineChars="200" w:firstLine="480"/>
        <w:rPr>
          <w:rFonts w:ascii="宋体" w:hAnsi="宋体"/>
          <w:sz w:val="24"/>
        </w:rPr>
      </w:pPr>
      <w:r>
        <w:rPr>
          <w:rFonts w:ascii="宋体" w:hAnsi="宋体" w:hint="eastAsia"/>
          <w:sz w:val="24"/>
        </w:rPr>
        <w:t>（八）买方擅自变更、中止或者终止合同，由财政部门责令限期改正，给予警告，对直接负责的主管人员和其他直接责任人员，由其行政主管部门给予处分，并予通报。</w:t>
      </w:r>
    </w:p>
    <w:p w:rsidR="007F43C2" w:rsidRDefault="005A1897">
      <w:pPr>
        <w:spacing w:line="360" w:lineRule="auto"/>
        <w:ind w:firstLineChars="200" w:firstLine="482"/>
        <w:rPr>
          <w:rFonts w:ascii="宋体" w:hAnsi="宋体"/>
          <w:b/>
          <w:bCs/>
          <w:sz w:val="24"/>
        </w:rPr>
      </w:pPr>
      <w:r>
        <w:rPr>
          <w:rFonts w:ascii="宋体" w:hAnsi="宋体" w:hint="eastAsia"/>
          <w:b/>
          <w:sz w:val="24"/>
        </w:rPr>
        <w:t>十、</w:t>
      </w:r>
      <w:r>
        <w:rPr>
          <w:rFonts w:ascii="宋体" w:hAnsi="宋体"/>
          <w:b/>
          <w:sz w:val="24"/>
        </w:rPr>
        <w:t>签</w:t>
      </w:r>
      <w:r>
        <w:rPr>
          <w:rFonts w:ascii="宋体" w:hAnsi="宋体" w:hint="eastAsia"/>
          <w:b/>
          <w:sz w:val="24"/>
        </w:rPr>
        <w:t>约</w:t>
      </w:r>
      <w:r>
        <w:rPr>
          <w:rFonts w:ascii="宋体" w:hAnsi="宋体"/>
          <w:b/>
          <w:sz w:val="24"/>
        </w:rPr>
        <w:t>地点</w:t>
      </w:r>
    </w:p>
    <w:p w:rsidR="007F43C2" w:rsidRDefault="005A1897">
      <w:pPr>
        <w:spacing w:line="360" w:lineRule="auto"/>
        <w:ind w:firstLine="540"/>
        <w:rPr>
          <w:rFonts w:ascii="宋体" w:hAnsi="宋体"/>
          <w:bCs/>
          <w:sz w:val="24"/>
        </w:rPr>
      </w:pPr>
      <w:r>
        <w:rPr>
          <w:rFonts w:ascii="宋体" w:hAnsi="宋体"/>
          <w:bCs/>
          <w:sz w:val="24"/>
        </w:rPr>
        <w:t>本合同在签订。</w:t>
      </w:r>
    </w:p>
    <w:p w:rsidR="007F43C2" w:rsidRDefault="005A1897">
      <w:pPr>
        <w:spacing w:line="360" w:lineRule="auto"/>
        <w:ind w:firstLine="540"/>
        <w:rPr>
          <w:rFonts w:ascii="宋体" w:hAnsi="宋体"/>
          <w:bCs/>
          <w:sz w:val="24"/>
        </w:rPr>
      </w:pPr>
      <w:r>
        <w:rPr>
          <w:rFonts w:ascii="宋体" w:hAnsi="宋体" w:hint="eastAsia"/>
          <w:b/>
          <w:bCs/>
          <w:sz w:val="24"/>
        </w:rPr>
        <w:t>十一、</w:t>
      </w:r>
      <w:r>
        <w:rPr>
          <w:rFonts w:ascii="宋体" w:hAnsi="宋体" w:hint="eastAsia"/>
          <w:b/>
          <w:sz w:val="24"/>
        </w:rPr>
        <w:t>合同的终止</w:t>
      </w:r>
    </w:p>
    <w:p w:rsidR="007F43C2" w:rsidRDefault="005A1897">
      <w:pPr>
        <w:adjustRightInd w:val="0"/>
        <w:snapToGrid w:val="0"/>
        <w:spacing w:line="360" w:lineRule="auto"/>
        <w:ind w:firstLineChars="200" w:firstLine="480"/>
        <w:rPr>
          <w:rFonts w:ascii="宋体" w:hAnsi="宋体"/>
          <w:sz w:val="24"/>
        </w:rPr>
      </w:pPr>
      <w:r>
        <w:rPr>
          <w:rFonts w:ascii="宋体" w:hAnsi="宋体" w:hint="eastAsia"/>
          <w:sz w:val="24"/>
        </w:rPr>
        <w:t>（一）本合同因下列原因而终止：</w:t>
      </w:r>
    </w:p>
    <w:p w:rsidR="007F43C2" w:rsidRDefault="005A1897">
      <w:pPr>
        <w:adjustRightInd w:val="0"/>
        <w:snapToGrid w:val="0"/>
        <w:spacing w:line="360" w:lineRule="auto"/>
        <w:ind w:firstLineChars="200" w:firstLine="480"/>
        <w:rPr>
          <w:rFonts w:ascii="宋体" w:hAnsi="宋体"/>
          <w:sz w:val="24"/>
        </w:rPr>
      </w:pPr>
      <w:r>
        <w:rPr>
          <w:rFonts w:ascii="宋体" w:hAnsi="宋体" w:cs="宋体" w:hint="eastAsia"/>
          <w:kern w:val="0"/>
          <w:sz w:val="24"/>
        </w:rPr>
        <w:t>1.</w:t>
      </w:r>
      <w:r>
        <w:rPr>
          <w:rFonts w:ascii="宋体" w:hAnsi="宋体" w:hint="eastAsia"/>
          <w:sz w:val="24"/>
        </w:rPr>
        <w:t>本合同正常履行完毕；</w:t>
      </w:r>
    </w:p>
    <w:p w:rsidR="007F43C2" w:rsidRDefault="005A1897">
      <w:pPr>
        <w:adjustRightInd w:val="0"/>
        <w:snapToGrid w:val="0"/>
        <w:spacing w:line="360" w:lineRule="auto"/>
        <w:ind w:firstLineChars="200" w:firstLine="480"/>
        <w:rPr>
          <w:rFonts w:ascii="宋体" w:hAnsi="宋体"/>
          <w:sz w:val="24"/>
        </w:rPr>
      </w:pPr>
      <w:r>
        <w:rPr>
          <w:rFonts w:ascii="宋体" w:hAnsi="宋体" w:hint="eastAsia"/>
          <w:sz w:val="24"/>
        </w:rPr>
        <w:t>2.合同双方协议终止本合同的履行；</w:t>
      </w:r>
    </w:p>
    <w:p w:rsidR="007F43C2" w:rsidRDefault="005A1897">
      <w:pPr>
        <w:adjustRightInd w:val="0"/>
        <w:snapToGrid w:val="0"/>
        <w:spacing w:line="360" w:lineRule="auto"/>
        <w:ind w:firstLineChars="200" w:firstLine="480"/>
        <w:rPr>
          <w:rFonts w:ascii="宋体" w:hAnsi="宋体"/>
          <w:sz w:val="24"/>
        </w:rPr>
      </w:pPr>
      <w:r>
        <w:rPr>
          <w:rFonts w:ascii="宋体" w:hAnsi="宋体" w:hint="eastAsia"/>
          <w:sz w:val="24"/>
        </w:rPr>
        <w:t>3.不可抗力事件导致本合同无法履行或履行不必要；</w:t>
      </w:r>
    </w:p>
    <w:p w:rsidR="007F43C2" w:rsidRDefault="005A1897">
      <w:pPr>
        <w:adjustRightInd w:val="0"/>
        <w:snapToGrid w:val="0"/>
        <w:spacing w:line="360" w:lineRule="auto"/>
        <w:ind w:firstLineChars="200" w:firstLine="480"/>
        <w:rPr>
          <w:rFonts w:ascii="宋体" w:hAnsi="宋体"/>
          <w:sz w:val="24"/>
        </w:rPr>
      </w:pPr>
      <w:r>
        <w:rPr>
          <w:rFonts w:ascii="宋体" w:hAnsi="宋体" w:hint="eastAsia"/>
          <w:sz w:val="24"/>
        </w:rPr>
        <w:t>4.符合本合同约定的其他终止合同的条款。</w:t>
      </w:r>
    </w:p>
    <w:p w:rsidR="007F43C2" w:rsidRDefault="005A1897">
      <w:pPr>
        <w:adjustRightInd w:val="0"/>
        <w:snapToGrid w:val="0"/>
        <w:spacing w:line="360" w:lineRule="auto"/>
        <w:ind w:firstLineChars="200" w:firstLine="480"/>
        <w:rPr>
          <w:rFonts w:ascii="宋体" w:hAnsi="宋体"/>
          <w:bCs/>
          <w:sz w:val="24"/>
        </w:rPr>
      </w:pPr>
      <w:r>
        <w:rPr>
          <w:rFonts w:ascii="宋体" w:hAnsi="宋体" w:hint="eastAsia"/>
          <w:sz w:val="24"/>
        </w:rPr>
        <w:t>（二）对本合同终止有过错的一方应赔偿另一方因合同终止而受到的损失。对合同终止双方均无过错的，则各自承担所受到的损失。</w:t>
      </w:r>
    </w:p>
    <w:p w:rsidR="007F43C2" w:rsidRDefault="005A1897">
      <w:pPr>
        <w:spacing w:line="360" w:lineRule="auto"/>
        <w:ind w:firstLine="540"/>
        <w:rPr>
          <w:rFonts w:ascii="宋体" w:hAnsi="宋体"/>
          <w:b/>
          <w:sz w:val="24"/>
        </w:rPr>
      </w:pPr>
      <w:r>
        <w:rPr>
          <w:rFonts w:ascii="宋体" w:hAnsi="宋体" w:hint="eastAsia"/>
          <w:b/>
          <w:bCs/>
          <w:sz w:val="24"/>
        </w:rPr>
        <w:t>十二、</w:t>
      </w:r>
      <w:r>
        <w:rPr>
          <w:rFonts w:ascii="宋体" w:hAnsi="宋体" w:hint="eastAsia"/>
          <w:b/>
          <w:sz w:val="24"/>
        </w:rPr>
        <w:t>其他</w:t>
      </w:r>
    </w:p>
    <w:p w:rsidR="007F43C2" w:rsidRDefault="005A1897">
      <w:pPr>
        <w:spacing w:line="360" w:lineRule="auto"/>
        <w:ind w:firstLineChars="200" w:firstLine="480"/>
        <w:rPr>
          <w:rFonts w:ascii="宋体" w:hAnsi="宋体"/>
          <w:sz w:val="24"/>
        </w:rPr>
      </w:pPr>
      <w:r>
        <w:rPr>
          <w:rFonts w:ascii="宋体" w:hAnsi="宋体" w:hint="eastAsia"/>
          <w:sz w:val="24"/>
        </w:rPr>
        <w:t>（一）买卖双方必须严格按照采购文件、投标文件及有关承诺签订采购合同，不得擅自变更。合同执行期内，买卖双方均不得随意变更或解除合同。</w:t>
      </w:r>
    </w:p>
    <w:p w:rsidR="007F43C2" w:rsidRDefault="005A1897">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（二）本合同执行期间，如遇不可抗力，致使合同无法履行时，买卖双方应按有关法律规定及时协商处理。</w:t>
      </w:r>
    </w:p>
    <w:p w:rsidR="007F43C2" w:rsidRDefault="005A1897">
      <w:pPr>
        <w:spacing w:line="360" w:lineRule="auto"/>
        <w:ind w:firstLineChars="200" w:firstLine="480"/>
        <w:rPr>
          <w:rFonts w:ascii="宋体" w:hAnsi="宋体"/>
          <w:b/>
          <w:bCs/>
          <w:sz w:val="24"/>
        </w:rPr>
      </w:pPr>
      <w:r>
        <w:rPr>
          <w:rFonts w:ascii="宋体" w:hAnsi="宋体" w:hint="eastAsia"/>
          <w:bCs/>
          <w:sz w:val="24"/>
        </w:rPr>
        <w:t>（三）</w:t>
      </w:r>
      <w:r>
        <w:rPr>
          <w:rFonts w:ascii="宋体" w:hAnsi="宋体"/>
          <w:bCs/>
          <w:sz w:val="24"/>
        </w:rPr>
        <w:t>合同未尽事宜，</w:t>
      </w:r>
      <w:r>
        <w:rPr>
          <w:rFonts w:ascii="宋体" w:hAnsi="宋体" w:hint="eastAsia"/>
          <w:sz w:val="24"/>
        </w:rPr>
        <w:t>买卖双方</w:t>
      </w:r>
      <w:r>
        <w:rPr>
          <w:rFonts w:ascii="宋体" w:hAnsi="宋体"/>
          <w:bCs/>
          <w:sz w:val="24"/>
        </w:rPr>
        <w:t>另行签订补充协议</w:t>
      </w:r>
      <w:r>
        <w:rPr>
          <w:rFonts w:ascii="宋体" w:hAnsi="宋体" w:hint="eastAsia"/>
          <w:bCs/>
          <w:sz w:val="24"/>
        </w:rPr>
        <w:t>，</w:t>
      </w:r>
      <w:r>
        <w:rPr>
          <w:rFonts w:ascii="宋体" w:hAnsi="宋体"/>
          <w:bCs/>
          <w:sz w:val="24"/>
        </w:rPr>
        <w:t>补充协议是合同的组成部分。</w:t>
      </w:r>
    </w:p>
    <w:p w:rsidR="007F43C2" w:rsidRDefault="005A1897">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（四）</w:t>
      </w:r>
      <w:r>
        <w:rPr>
          <w:rFonts w:ascii="宋体" w:hAnsi="宋体" w:cs="宋体"/>
          <w:kern w:val="0"/>
          <w:sz w:val="24"/>
        </w:rPr>
        <w:t>本合同如发生纠纷，</w:t>
      </w:r>
      <w:r>
        <w:rPr>
          <w:rFonts w:ascii="宋体" w:hAnsi="宋体" w:cs="宋体" w:hint="eastAsia"/>
          <w:kern w:val="0"/>
          <w:sz w:val="24"/>
        </w:rPr>
        <w:t>买卖</w:t>
      </w:r>
      <w:r>
        <w:rPr>
          <w:rFonts w:ascii="宋体" w:hAnsi="宋体" w:cs="宋体"/>
          <w:kern w:val="0"/>
          <w:sz w:val="24"/>
        </w:rPr>
        <w:t>双方应当及时协商解决，协商不成时，按以下第（）项方式处理：</w:t>
      </w:r>
      <w:r>
        <w:rPr>
          <w:rFonts w:ascii="宋体" w:hAnsi="宋体" w:cs="宋体" w:hint="eastAsia"/>
          <w:kern w:val="0"/>
          <w:sz w:val="24"/>
        </w:rPr>
        <w:t>①根据《中华人民共和国仲裁法》的规定向申请仲裁。②</w:t>
      </w:r>
      <w:r>
        <w:rPr>
          <w:rFonts w:ascii="宋体" w:hAnsi="宋体" w:cs="宋体"/>
          <w:kern w:val="0"/>
          <w:sz w:val="24"/>
        </w:rPr>
        <w:t>向人民法院起诉。</w:t>
      </w:r>
    </w:p>
    <w:p w:rsidR="007F43C2" w:rsidRDefault="005A1897">
      <w:pPr>
        <w:spacing w:line="360" w:lineRule="auto"/>
        <w:ind w:firstLine="540"/>
        <w:rPr>
          <w:rFonts w:ascii="宋体" w:hAnsi="宋体"/>
          <w:b/>
          <w:sz w:val="24"/>
        </w:rPr>
      </w:pPr>
      <w:r>
        <w:rPr>
          <w:rFonts w:ascii="宋体" w:hAnsi="宋体" w:hint="eastAsia"/>
          <w:sz w:val="24"/>
        </w:rPr>
        <w:t>本合同一式份，自买卖双方法定代表人或委托代理人签字盖章后生效。</w:t>
      </w:r>
    </w:p>
    <w:p w:rsidR="007F43C2" w:rsidRDefault="007F43C2">
      <w:pPr>
        <w:spacing w:line="360" w:lineRule="auto"/>
        <w:rPr>
          <w:rFonts w:ascii="宋体" w:hAnsi="宋体"/>
          <w:sz w:val="24"/>
        </w:rPr>
      </w:pPr>
    </w:p>
    <w:p w:rsidR="007F43C2" w:rsidRDefault="005A1897">
      <w:pPr>
        <w:spacing w:line="360" w:lineRule="auto"/>
        <w:ind w:firstLineChars="100" w:firstLine="240"/>
        <w:rPr>
          <w:rFonts w:ascii="宋体" w:hAnsi="宋体"/>
          <w:sz w:val="24"/>
        </w:rPr>
      </w:pPr>
      <w:r>
        <w:rPr>
          <w:rFonts w:ascii="宋体" w:hAnsi="宋体" w:hint="eastAsia"/>
          <w:sz w:val="24"/>
        </w:rPr>
        <w:lastRenderedPageBreak/>
        <w:t>买    方：               卖    方：</w:t>
      </w:r>
    </w:p>
    <w:p w:rsidR="007F43C2" w:rsidRDefault="005A1897">
      <w:pPr>
        <w:spacing w:line="360" w:lineRule="auto"/>
        <w:ind w:firstLineChars="100" w:firstLine="240"/>
        <w:rPr>
          <w:rFonts w:ascii="宋体" w:hAnsi="宋体"/>
          <w:sz w:val="24"/>
        </w:rPr>
      </w:pPr>
      <w:r>
        <w:rPr>
          <w:rFonts w:ascii="宋体" w:hAnsi="宋体" w:hint="eastAsia"/>
          <w:sz w:val="24"/>
        </w:rPr>
        <w:t>单位盖章：  单位盖章：</w:t>
      </w:r>
    </w:p>
    <w:p w:rsidR="007F43C2" w:rsidRDefault="005A1897">
      <w:pPr>
        <w:spacing w:line="360" w:lineRule="auto"/>
        <w:ind w:firstLineChars="100" w:firstLine="240"/>
        <w:rPr>
          <w:rFonts w:ascii="宋体" w:hAnsi="宋体"/>
          <w:sz w:val="24"/>
        </w:rPr>
      </w:pPr>
      <w:r>
        <w:rPr>
          <w:rFonts w:ascii="宋体" w:hAnsi="宋体" w:hint="eastAsia"/>
          <w:sz w:val="24"/>
        </w:rPr>
        <w:t>法定代表人或委托代理人：法定代表人或委托代理人：</w:t>
      </w:r>
    </w:p>
    <w:p w:rsidR="007F43C2" w:rsidRDefault="005A1897">
      <w:pPr>
        <w:spacing w:line="360" w:lineRule="auto"/>
        <w:ind w:firstLineChars="100" w:firstLine="240"/>
        <w:rPr>
          <w:rFonts w:ascii="宋体" w:hAnsi="宋体"/>
          <w:sz w:val="24"/>
        </w:rPr>
      </w:pPr>
      <w:r>
        <w:rPr>
          <w:rFonts w:ascii="宋体" w:hAnsi="宋体" w:hint="eastAsia"/>
          <w:sz w:val="24"/>
        </w:rPr>
        <w:t>日    期：                           日    期:</w:t>
      </w:r>
    </w:p>
    <w:p w:rsidR="007F43C2" w:rsidRDefault="005A1897">
      <w:pPr>
        <w:pStyle w:val="2"/>
        <w:spacing w:before="0" w:after="0" w:line="500" w:lineRule="exact"/>
        <w:rPr>
          <w:rFonts w:ascii="宋体" w:eastAsia="宋体" w:hAnsi="宋体"/>
          <w:sz w:val="36"/>
        </w:rPr>
      </w:pPr>
      <w:bookmarkStart w:id="69" w:name="_Toc1479967"/>
      <w:r>
        <w:rPr>
          <w:rFonts w:ascii="宋体" w:eastAsia="宋体" w:hAnsi="宋体"/>
          <w:sz w:val="36"/>
        </w:rPr>
        <w:br w:type="page"/>
      </w:r>
      <w:r>
        <w:rPr>
          <w:rFonts w:ascii="宋体" w:eastAsia="宋体" w:hAnsi="宋体" w:hint="eastAsia"/>
          <w:sz w:val="36"/>
        </w:rPr>
        <w:lastRenderedPageBreak/>
        <w:t>第七章 投标文件格式</w:t>
      </w:r>
      <w:bookmarkEnd w:id="67"/>
      <w:bookmarkEnd w:id="69"/>
    </w:p>
    <w:p w:rsidR="007F43C2" w:rsidRDefault="006C2B0B">
      <w:pPr>
        <w:spacing w:line="900" w:lineRule="exact"/>
        <w:jc w:val="center"/>
        <w:rPr>
          <w:rFonts w:ascii="宋体" w:hAnsi="宋体"/>
          <w:b/>
          <w:sz w:val="44"/>
          <w:szCs w:val="36"/>
        </w:rPr>
      </w:pPr>
      <w:r w:rsidRPr="006C2B0B">
        <w:rPr>
          <w:rFonts w:ascii="宋体" w:hAnsi="宋体" w:hint="eastAsia"/>
          <w:b/>
          <w:sz w:val="44"/>
          <w:szCs w:val="36"/>
        </w:rPr>
        <w:t>安徽中医药大学2023年少荃湖室外运动场照明设备采购及安装项目</w:t>
      </w:r>
    </w:p>
    <w:p w:rsidR="007F43C2" w:rsidRDefault="005A1897">
      <w:pPr>
        <w:spacing w:line="900" w:lineRule="exact"/>
        <w:jc w:val="center"/>
        <w:rPr>
          <w:rFonts w:ascii="宋体" w:hAnsi="宋体"/>
          <w:b/>
          <w:sz w:val="36"/>
          <w:szCs w:val="36"/>
        </w:rPr>
      </w:pPr>
      <w:r>
        <w:rPr>
          <w:rFonts w:ascii="宋体" w:hAnsi="宋体" w:hint="eastAsia"/>
          <w:b/>
          <w:sz w:val="36"/>
          <w:szCs w:val="36"/>
        </w:rPr>
        <w:t>项目编号：</w:t>
      </w:r>
    </w:p>
    <w:p w:rsidR="007F43C2" w:rsidRDefault="007F43C2">
      <w:pPr>
        <w:spacing w:line="900" w:lineRule="exact"/>
        <w:rPr>
          <w:rFonts w:ascii="宋体" w:hAnsi="宋体"/>
          <w:b/>
          <w:sz w:val="36"/>
          <w:szCs w:val="36"/>
        </w:rPr>
      </w:pPr>
    </w:p>
    <w:p w:rsidR="007F43C2" w:rsidRDefault="005A1897">
      <w:pPr>
        <w:spacing w:line="900" w:lineRule="exact"/>
        <w:jc w:val="center"/>
        <w:rPr>
          <w:rFonts w:ascii="宋体" w:hAnsi="宋体"/>
          <w:sz w:val="72"/>
        </w:rPr>
      </w:pPr>
      <w:r>
        <w:rPr>
          <w:rFonts w:ascii="宋体" w:hAnsi="宋体" w:hint="eastAsia"/>
          <w:sz w:val="72"/>
        </w:rPr>
        <w:t>投</w:t>
      </w:r>
    </w:p>
    <w:p w:rsidR="007F43C2" w:rsidRDefault="007F43C2">
      <w:pPr>
        <w:spacing w:line="900" w:lineRule="exact"/>
        <w:jc w:val="center"/>
        <w:rPr>
          <w:rFonts w:ascii="宋体" w:hAnsi="宋体"/>
          <w:sz w:val="72"/>
        </w:rPr>
      </w:pPr>
    </w:p>
    <w:p w:rsidR="007F43C2" w:rsidRDefault="005A1897">
      <w:pPr>
        <w:spacing w:line="900" w:lineRule="exact"/>
        <w:jc w:val="center"/>
        <w:rPr>
          <w:rFonts w:ascii="宋体" w:hAnsi="宋体"/>
          <w:sz w:val="72"/>
        </w:rPr>
      </w:pPr>
      <w:r>
        <w:rPr>
          <w:rFonts w:ascii="宋体" w:hAnsi="宋体" w:hint="eastAsia"/>
          <w:sz w:val="72"/>
        </w:rPr>
        <w:t>标</w:t>
      </w:r>
    </w:p>
    <w:p w:rsidR="007F43C2" w:rsidRDefault="007F43C2">
      <w:pPr>
        <w:spacing w:line="900" w:lineRule="exact"/>
        <w:jc w:val="center"/>
        <w:rPr>
          <w:rFonts w:ascii="宋体" w:hAnsi="宋体"/>
          <w:sz w:val="72"/>
        </w:rPr>
      </w:pPr>
    </w:p>
    <w:p w:rsidR="007F43C2" w:rsidRDefault="005A1897">
      <w:pPr>
        <w:spacing w:line="900" w:lineRule="exact"/>
        <w:jc w:val="center"/>
        <w:rPr>
          <w:rFonts w:ascii="宋体" w:hAnsi="宋体"/>
          <w:sz w:val="72"/>
        </w:rPr>
      </w:pPr>
      <w:r>
        <w:rPr>
          <w:rFonts w:ascii="宋体" w:hAnsi="宋体" w:hint="eastAsia"/>
          <w:sz w:val="72"/>
        </w:rPr>
        <w:t>文</w:t>
      </w:r>
    </w:p>
    <w:p w:rsidR="007F43C2" w:rsidRDefault="007F43C2">
      <w:pPr>
        <w:jc w:val="center"/>
        <w:rPr>
          <w:rFonts w:ascii="宋体" w:hAnsi="宋体"/>
          <w:sz w:val="72"/>
        </w:rPr>
      </w:pPr>
    </w:p>
    <w:p w:rsidR="007F43C2" w:rsidRDefault="005A1897">
      <w:pPr>
        <w:jc w:val="center"/>
        <w:rPr>
          <w:rFonts w:ascii="宋体" w:hAnsi="宋体"/>
          <w:sz w:val="72"/>
        </w:rPr>
      </w:pPr>
      <w:r>
        <w:rPr>
          <w:rFonts w:ascii="宋体" w:hAnsi="宋体" w:hint="eastAsia"/>
          <w:sz w:val="72"/>
        </w:rPr>
        <w:t>件</w:t>
      </w:r>
    </w:p>
    <w:p w:rsidR="007F43C2" w:rsidRDefault="007F43C2">
      <w:pPr>
        <w:jc w:val="center"/>
        <w:rPr>
          <w:rFonts w:ascii="宋体" w:hAnsi="宋体"/>
          <w:sz w:val="72"/>
        </w:rPr>
      </w:pPr>
    </w:p>
    <w:p w:rsidR="007F43C2" w:rsidRDefault="005A1897" w:rsidP="0046257C">
      <w:pPr>
        <w:spacing w:afterLines="50" w:after="120" w:line="500" w:lineRule="exact"/>
        <w:jc w:val="center"/>
        <w:rPr>
          <w:rFonts w:ascii="宋体" w:hAnsi="宋体"/>
          <w:b/>
          <w:sz w:val="32"/>
          <w:u w:val="single"/>
        </w:rPr>
      </w:pPr>
      <w:r>
        <w:rPr>
          <w:rFonts w:ascii="宋体" w:hAnsi="宋体" w:hint="eastAsia"/>
          <w:b/>
          <w:sz w:val="32"/>
        </w:rPr>
        <w:t>投标人：</w:t>
      </w:r>
      <w:r>
        <w:rPr>
          <w:rFonts w:ascii="宋体" w:hAnsi="宋体" w:hint="eastAsia"/>
          <w:b/>
          <w:sz w:val="32"/>
          <w:u w:val="single"/>
        </w:rPr>
        <w:t xml:space="preserve">                 （全称+公章）</w:t>
      </w:r>
    </w:p>
    <w:p w:rsidR="007F43C2" w:rsidRDefault="005A1897" w:rsidP="0046257C">
      <w:pPr>
        <w:spacing w:afterLines="50" w:after="120" w:line="500" w:lineRule="exact"/>
        <w:jc w:val="center"/>
        <w:rPr>
          <w:rFonts w:ascii="宋体" w:hAnsi="宋体"/>
          <w:b/>
          <w:sz w:val="32"/>
        </w:rPr>
      </w:pPr>
      <w:r>
        <w:rPr>
          <w:rFonts w:ascii="宋体" w:hAnsi="宋体" w:hint="eastAsia"/>
          <w:b/>
          <w:sz w:val="32"/>
          <w:u w:val="single"/>
        </w:rPr>
        <w:t>____</w:t>
      </w:r>
      <w:r>
        <w:rPr>
          <w:rFonts w:ascii="宋体" w:hAnsi="宋体" w:hint="eastAsia"/>
          <w:b/>
          <w:sz w:val="32"/>
        </w:rPr>
        <w:t>年</w:t>
      </w:r>
      <w:r>
        <w:rPr>
          <w:rFonts w:ascii="宋体" w:hAnsi="宋体" w:hint="eastAsia"/>
          <w:b/>
          <w:sz w:val="32"/>
          <w:u w:val="single"/>
        </w:rPr>
        <w:t>____</w:t>
      </w:r>
      <w:r>
        <w:rPr>
          <w:rFonts w:ascii="宋体" w:hAnsi="宋体" w:hint="eastAsia"/>
          <w:b/>
          <w:sz w:val="32"/>
        </w:rPr>
        <w:t>月</w:t>
      </w:r>
      <w:r>
        <w:rPr>
          <w:rFonts w:ascii="宋体" w:hAnsi="宋体" w:hint="eastAsia"/>
          <w:b/>
          <w:sz w:val="32"/>
          <w:u w:val="single"/>
        </w:rPr>
        <w:t>____</w:t>
      </w:r>
      <w:r>
        <w:rPr>
          <w:rFonts w:ascii="宋体" w:hAnsi="宋体" w:hint="eastAsia"/>
          <w:b/>
          <w:sz w:val="32"/>
        </w:rPr>
        <w:t>日</w:t>
      </w:r>
      <w:bookmarkStart w:id="70" w:name="_Hlt519068595"/>
      <w:bookmarkStart w:id="71" w:name="_Hlt50174708"/>
      <w:bookmarkStart w:id="72" w:name="_Hlt50174972"/>
      <w:bookmarkStart w:id="73" w:name="_Hlt533408877"/>
      <w:bookmarkStart w:id="74" w:name="_Hlt519045470"/>
      <w:bookmarkStart w:id="75" w:name="_Hlt50174722"/>
      <w:bookmarkStart w:id="76" w:name="_Toc282517740"/>
      <w:bookmarkStart w:id="77" w:name="_Toc197934561"/>
      <w:bookmarkStart w:id="78" w:name="_Toc269135708"/>
      <w:bookmarkStart w:id="79" w:name="_Hlt519045391"/>
      <w:bookmarkStart w:id="80" w:name="_Hlt509738509"/>
      <w:bookmarkStart w:id="81" w:name="_Hlt509738521"/>
      <w:bookmarkEnd w:id="70"/>
      <w:bookmarkEnd w:id="71"/>
      <w:bookmarkEnd w:id="72"/>
      <w:bookmarkEnd w:id="73"/>
      <w:bookmarkEnd w:id="74"/>
      <w:bookmarkEnd w:id="75"/>
    </w:p>
    <w:p w:rsidR="007F43C2" w:rsidRDefault="005A1897" w:rsidP="0046257C">
      <w:pPr>
        <w:spacing w:afterLines="50" w:after="120" w:line="500" w:lineRule="exact"/>
        <w:jc w:val="center"/>
        <w:rPr>
          <w:rFonts w:ascii="宋体" w:hAnsi="宋体"/>
          <w:b/>
          <w:sz w:val="36"/>
          <w:szCs w:val="32"/>
        </w:rPr>
      </w:pPr>
      <w:r>
        <w:rPr>
          <w:rFonts w:ascii="宋体" w:hAnsi="宋体"/>
          <w:b/>
          <w:sz w:val="32"/>
        </w:rPr>
        <w:br w:type="page"/>
      </w:r>
      <w:r>
        <w:rPr>
          <w:rFonts w:ascii="宋体" w:hAnsi="宋体" w:hint="eastAsia"/>
          <w:b/>
          <w:sz w:val="36"/>
          <w:szCs w:val="32"/>
        </w:rPr>
        <w:lastRenderedPageBreak/>
        <w:t>目  录</w:t>
      </w:r>
    </w:p>
    <w:p w:rsidR="007F43C2" w:rsidRDefault="007F43C2">
      <w:pPr>
        <w:spacing w:line="440" w:lineRule="exact"/>
        <w:ind w:firstLineChars="200" w:firstLine="480"/>
        <w:rPr>
          <w:rFonts w:ascii="宋体" w:hAnsi="宋体"/>
          <w:sz w:val="24"/>
        </w:rPr>
      </w:pPr>
    </w:p>
    <w:p w:rsidR="007F43C2" w:rsidRDefault="005A1897">
      <w:pPr>
        <w:spacing w:line="360" w:lineRule="auto"/>
        <w:ind w:firstLineChars="200" w:firstLine="480"/>
        <w:rPr>
          <w:rFonts w:ascii="宋体" w:hAnsi="宋体"/>
          <w:sz w:val="24"/>
        </w:rPr>
      </w:pPr>
      <w:r>
        <w:rPr>
          <w:rFonts w:ascii="宋体" w:hAnsi="宋体" w:hint="eastAsia"/>
          <w:sz w:val="24"/>
        </w:rPr>
        <w:t>一、开标一览表…………………………………………………………………x</w:t>
      </w:r>
      <w:r>
        <w:rPr>
          <w:rFonts w:ascii="宋体" w:hAnsi="宋体"/>
          <w:sz w:val="24"/>
        </w:rPr>
        <w:t>x</w:t>
      </w:r>
      <w:r>
        <w:rPr>
          <w:rFonts w:ascii="宋体" w:hAnsi="宋体" w:hint="eastAsia"/>
          <w:sz w:val="24"/>
        </w:rPr>
        <w:t>页</w:t>
      </w:r>
    </w:p>
    <w:p w:rsidR="007F43C2" w:rsidRDefault="005A1897">
      <w:pPr>
        <w:spacing w:line="360" w:lineRule="auto"/>
        <w:ind w:firstLineChars="200" w:firstLine="480"/>
        <w:rPr>
          <w:rFonts w:ascii="宋体" w:hAnsi="宋体"/>
          <w:sz w:val="24"/>
        </w:rPr>
      </w:pPr>
      <w:r>
        <w:rPr>
          <w:rFonts w:ascii="宋体" w:hAnsi="宋体" w:hint="eastAsia"/>
          <w:sz w:val="24"/>
        </w:rPr>
        <w:t>二、投标函………………………………………………………………………x</w:t>
      </w:r>
      <w:r>
        <w:rPr>
          <w:rFonts w:ascii="宋体" w:hAnsi="宋体"/>
          <w:sz w:val="24"/>
        </w:rPr>
        <w:t>x</w:t>
      </w:r>
      <w:r>
        <w:rPr>
          <w:rFonts w:ascii="宋体" w:hAnsi="宋体" w:hint="eastAsia"/>
          <w:sz w:val="24"/>
        </w:rPr>
        <w:t>页</w:t>
      </w:r>
    </w:p>
    <w:p w:rsidR="007F43C2" w:rsidRDefault="005A1897">
      <w:pPr>
        <w:spacing w:line="360" w:lineRule="auto"/>
        <w:ind w:firstLineChars="200" w:firstLine="480"/>
        <w:rPr>
          <w:rFonts w:ascii="宋体" w:hAnsi="宋体"/>
          <w:sz w:val="24"/>
        </w:rPr>
      </w:pPr>
      <w:r>
        <w:rPr>
          <w:rFonts w:ascii="宋体" w:hAnsi="宋体" w:hint="eastAsia"/>
          <w:sz w:val="24"/>
        </w:rPr>
        <w:t>三、承诺书………………………………………………………………………x</w:t>
      </w:r>
      <w:r>
        <w:rPr>
          <w:rFonts w:ascii="宋体" w:hAnsi="宋体"/>
          <w:sz w:val="24"/>
        </w:rPr>
        <w:t>x</w:t>
      </w:r>
      <w:r>
        <w:rPr>
          <w:rFonts w:ascii="宋体" w:hAnsi="宋体" w:hint="eastAsia"/>
          <w:sz w:val="24"/>
        </w:rPr>
        <w:t>页</w:t>
      </w:r>
    </w:p>
    <w:p w:rsidR="007F43C2" w:rsidRDefault="005A1897">
      <w:pPr>
        <w:spacing w:line="360" w:lineRule="auto"/>
        <w:ind w:firstLineChars="200" w:firstLine="480"/>
        <w:rPr>
          <w:rFonts w:ascii="宋体" w:hAnsi="宋体"/>
          <w:sz w:val="24"/>
        </w:rPr>
      </w:pPr>
      <w:r>
        <w:rPr>
          <w:rFonts w:ascii="宋体" w:hAnsi="宋体" w:hint="eastAsia"/>
          <w:sz w:val="24"/>
        </w:rPr>
        <w:t>四、法人</w:t>
      </w:r>
      <w:r>
        <w:rPr>
          <w:rFonts w:ascii="宋体" w:hAnsi="宋体"/>
          <w:sz w:val="24"/>
        </w:rPr>
        <w:t>身份证明和</w:t>
      </w:r>
      <w:r>
        <w:rPr>
          <w:rFonts w:ascii="宋体" w:hAnsi="宋体" w:hint="eastAsia"/>
          <w:sz w:val="24"/>
        </w:rPr>
        <w:t>授权委托书………………………………………………x</w:t>
      </w:r>
      <w:r>
        <w:rPr>
          <w:rFonts w:ascii="宋体" w:hAnsi="宋体"/>
          <w:sz w:val="24"/>
        </w:rPr>
        <w:t>x</w:t>
      </w:r>
      <w:r>
        <w:rPr>
          <w:rFonts w:ascii="宋体" w:hAnsi="宋体" w:hint="eastAsia"/>
          <w:sz w:val="24"/>
        </w:rPr>
        <w:t>页</w:t>
      </w:r>
    </w:p>
    <w:p w:rsidR="007F43C2" w:rsidRDefault="005A1897">
      <w:pPr>
        <w:spacing w:line="360" w:lineRule="auto"/>
        <w:ind w:firstLineChars="200" w:firstLine="480"/>
        <w:rPr>
          <w:rFonts w:ascii="宋体" w:hAnsi="宋体"/>
          <w:sz w:val="24"/>
        </w:rPr>
      </w:pPr>
      <w:r>
        <w:rPr>
          <w:rFonts w:ascii="宋体" w:hAnsi="宋体" w:hint="eastAsia"/>
          <w:sz w:val="24"/>
        </w:rPr>
        <w:t>五、技术规格响应表……………………………………………………………x</w:t>
      </w:r>
      <w:r>
        <w:rPr>
          <w:rFonts w:ascii="宋体" w:hAnsi="宋体"/>
          <w:sz w:val="24"/>
        </w:rPr>
        <w:t>x</w:t>
      </w:r>
      <w:r>
        <w:rPr>
          <w:rFonts w:ascii="宋体" w:hAnsi="宋体" w:hint="eastAsia"/>
          <w:sz w:val="24"/>
        </w:rPr>
        <w:t>页</w:t>
      </w:r>
    </w:p>
    <w:p w:rsidR="007F43C2" w:rsidRDefault="005A1897">
      <w:pPr>
        <w:spacing w:line="360" w:lineRule="auto"/>
        <w:ind w:firstLineChars="200" w:firstLine="480"/>
        <w:rPr>
          <w:rFonts w:ascii="宋体" w:hAnsi="宋体"/>
          <w:sz w:val="24"/>
        </w:rPr>
      </w:pPr>
      <w:r>
        <w:rPr>
          <w:rFonts w:ascii="宋体" w:hAnsi="宋体" w:hint="eastAsia"/>
          <w:sz w:val="24"/>
        </w:rPr>
        <w:t>六、投标分项报价表……………………………………………………………x</w:t>
      </w:r>
      <w:r>
        <w:rPr>
          <w:rFonts w:ascii="宋体" w:hAnsi="宋体"/>
          <w:sz w:val="24"/>
        </w:rPr>
        <w:t>x</w:t>
      </w:r>
      <w:r>
        <w:rPr>
          <w:rFonts w:ascii="宋体" w:hAnsi="宋体" w:hint="eastAsia"/>
          <w:sz w:val="24"/>
        </w:rPr>
        <w:t>页</w:t>
      </w:r>
    </w:p>
    <w:p w:rsidR="007F43C2" w:rsidRDefault="005A1897">
      <w:pPr>
        <w:spacing w:line="360" w:lineRule="auto"/>
        <w:ind w:firstLineChars="200" w:firstLine="480"/>
        <w:rPr>
          <w:rFonts w:ascii="宋体" w:hAnsi="宋体"/>
          <w:sz w:val="24"/>
        </w:rPr>
      </w:pPr>
      <w:r>
        <w:rPr>
          <w:rFonts w:ascii="宋体" w:hAnsi="宋体" w:hint="eastAsia"/>
          <w:sz w:val="24"/>
        </w:rPr>
        <w:t>七、资格审查和技术评审文件…………………………………………………x</w:t>
      </w:r>
      <w:r>
        <w:rPr>
          <w:rFonts w:ascii="宋体" w:hAnsi="宋体"/>
          <w:sz w:val="24"/>
        </w:rPr>
        <w:t>x</w:t>
      </w:r>
      <w:r>
        <w:rPr>
          <w:rFonts w:ascii="宋体" w:hAnsi="宋体" w:hint="eastAsia"/>
          <w:sz w:val="24"/>
        </w:rPr>
        <w:t>页</w:t>
      </w:r>
    </w:p>
    <w:p w:rsidR="007F43C2" w:rsidRDefault="005A1897">
      <w:pPr>
        <w:spacing w:line="360" w:lineRule="auto"/>
        <w:ind w:firstLineChars="200" w:firstLine="480"/>
        <w:rPr>
          <w:rFonts w:ascii="宋体" w:hAnsi="宋体"/>
          <w:sz w:val="24"/>
        </w:rPr>
      </w:pPr>
      <w:r>
        <w:rPr>
          <w:rFonts w:ascii="宋体" w:hAnsi="宋体" w:hint="eastAsia"/>
          <w:sz w:val="24"/>
        </w:rPr>
        <w:t>八、供货安装方案 ………………………………………………………………x</w:t>
      </w:r>
      <w:r>
        <w:rPr>
          <w:rFonts w:ascii="宋体" w:hAnsi="宋体"/>
          <w:sz w:val="24"/>
        </w:rPr>
        <w:t>x</w:t>
      </w:r>
      <w:r>
        <w:rPr>
          <w:rFonts w:ascii="宋体" w:hAnsi="宋体" w:hint="eastAsia"/>
          <w:sz w:val="24"/>
        </w:rPr>
        <w:t>页</w:t>
      </w:r>
    </w:p>
    <w:p w:rsidR="007F43C2" w:rsidRDefault="005A1897">
      <w:pPr>
        <w:spacing w:line="360" w:lineRule="auto"/>
        <w:ind w:firstLineChars="200" w:firstLine="480"/>
        <w:rPr>
          <w:rFonts w:ascii="宋体" w:hAnsi="宋体"/>
          <w:sz w:val="24"/>
        </w:rPr>
      </w:pPr>
      <w:r>
        <w:rPr>
          <w:rFonts w:ascii="宋体" w:hAnsi="宋体" w:hint="eastAsia"/>
          <w:sz w:val="24"/>
        </w:rPr>
        <w:t>九、售后服务体系</w:t>
      </w:r>
      <w:r>
        <w:rPr>
          <w:rFonts w:ascii="宋体" w:hAnsi="宋体"/>
          <w:sz w:val="24"/>
        </w:rPr>
        <w:t>与维保方案</w:t>
      </w:r>
      <w:r>
        <w:rPr>
          <w:rFonts w:ascii="宋体" w:hAnsi="宋体" w:hint="eastAsia"/>
          <w:sz w:val="24"/>
        </w:rPr>
        <w:t xml:space="preserve"> …………………………………………………x</w:t>
      </w:r>
      <w:r>
        <w:rPr>
          <w:rFonts w:ascii="宋体" w:hAnsi="宋体"/>
          <w:sz w:val="24"/>
        </w:rPr>
        <w:t>x</w:t>
      </w:r>
      <w:r>
        <w:rPr>
          <w:rFonts w:ascii="宋体" w:hAnsi="宋体" w:hint="eastAsia"/>
          <w:sz w:val="24"/>
        </w:rPr>
        <w:t>页</w:t>
      </w:r>
    </w:p>
    <w:p w:rsidR="007F43C2" w:rsidRDefault="005A1897">
      <w:pPr>
        <w:spacing w:line="360" w:lineRule="auto"/>
        <w:ind w:firstLineChars="200" w:firstLine="480"/>
        <w:rPr>
          <w:rFonts w:ascii="宋体" w:hAnsi="宋体"/>
          <w:sz w:val="24"/>
        </w:rPr>
      </w:pPr>
      <w:r>
        <w:rPr>
          <w:rFonts w:ascii="宋体" w:hAnsi="宋体" w:hint="eastAsia"/>
          <w:sz w:val="24"/>
        </w:rPr>
        <w:t>十、供应商业绩 …………………………………………………………………x</w:t>
      </w:r>
      <w:r>
        <w:rPr>
          <w:rFonts w:ascii="宋体" w:hAnsi="宋体"/>
          <w:sz w:val="24"/>
        </w:rPr>
        <w:t>x</w:t>
      </w:r>
      <w:r>
        <w:rPr>
          <w:rFonts w:ascii="宋体" w:hAnsi="宋体" w:hint="eastAsia"/>
          <w:sz w:val="24"/>
        </w:rPr>
        <w:t>页</w:t>
      </w:r>
    </w:p>
    <w:p w:rsidR="007F43C2" w:rsidRDefault="005A1897">
      <w:pPr>
        <w:spacing w:line="360" w:lineRule="auto"/>
        <w:ind w:firstLineChars="200" w:firstLine="480"/>
        <w:rPr>
          <w:rFonts w:ascii="宋体" w:hAnsi="宋体"/>
          <w:sz w:val="24"/>
        </w:rPr>
      </w:pPr>
      <w:r>
        <w:rPr>
          <w:rFonts w:ascii="宋体" w:hAnsi="宋体" w:hint="eastAsia"/>
          <w:sz w:val="24"/>
        </w:rPr>
        <w:t>十一、投标人认为需要说明的其他内容 ………………………………………x</w:t>
      </w:r>
      <w:r>
        <w:rPr>
          <w:rFonts w:ascii="宋体" w:hAnsi="宋体"/>
          <w:sz w:val="24"/>
        </w:rPr>
        <w:t>x</w:t>
      </w:r>
      <w:r>
        <w:rPr>
          <w:rFonts w:ascii="宋体" w:hAnsi="宋体" w:hint="eastAsia"/>
          <w:sz w:val="24"/>
        </w:rPr>
        <w:t>页</w:t>
      </w:r>
    </w:p>
    <w:p w:rsidR="007F43C2" w:rsidRDefault="005A1897">
      <w:pPr>
        <w:spacing w:line="360" w:lineRule="auto"/>
        <w:ind w:firstLineChars="350" w:firstLine="840"/>
        <w:rPr>
          <w:rFonts w:ascii="宋体" w:hAnsi="宋体"/>
          <w:sz w:val="24"/>
        </w:rPr>
      </w:pPr>
      <w:r>
        <w:rPr>
          <w:rFonts w:ascii="宋体" w:hAnsi="宋体" w:hint="eastAsia"/>
          <w:sz w:val="24"/>
        </w:rPr>
        <w:t>附件一：中小企业声明函……………………………………………………x</w:t>
      </w:r>
      <w:r>
        <w:rPr>
          <w:rFonts w:ascii="宋体" w:hAnsi="宋体"/>
          <w:sz w:val="24"/>
        </w:rPr>
        <w:t>x</w:t>
      </w:r>
      <w:r>
        <w:rPr>
          <w:rFonts w:ascii="宋体" w:hAnsi="宋体" w:hint="eastAsia"/>
          <w:sz w:val="24"/>
        </w:rPr>
        <w:t>页</w:t>
      </w:r>
    </w:p>
    <w:p w:rsidR="007F43C2" w:rsidRDefault="005A1897">
      <w:pPr>
        <w:spacing w:line="360" w:lineRule="auto"/>
        <w:ind w:firstLineChars="350" w:firstLine="840"/>
        <w:rPr>
          <w:rFonts w:ascii="宋体" w:hAnsi="宋体"/>
          <w:sz w:val="24"/>
        </w:rPr>
      </w:pPr>
      <w:r>
        <w:rPr>
          <w:rFonts w:ascii="宋体" w:hAnsi="宋体" w:hint="eastAsia"/>
          <w:sz w:val="24"/>
        </w:rPr>
        <w:t>附件二：残疾人</w:t>
      </w:r>
      <w:r>
        <w:rPr>
          <w:rFonts w:ascii="宋体" w:hAnsi="宋体"/>
          <w:sz w:val="24"/>
        </w:rPr>
        <w:t>福利性单位声明函</w:t>
      </w:r>
      <w:r>
        <w:rPr>
          <w:rFonts w:ascii="宋体" w:hAnsi="宋体" w:hint="eastAsia"/>
          <w:sz w:val="24"/>
        </w:rPr>
        <w:t>…………………………………………x</w:t>
      </w:r>
      <w:r>
        <w:rPr>
          <w:rFonts w:ascii="宋体" w:hAnsi="宋体"/>
          <w:sz w:val="24"/>
        </w:rPr>
        <w:t>x</w:t>
      </w:r>
      <w:r>
        <w:rPr>
          <w:rFonts w:ascii="宋体" w:hAnsi="宋体" w:hint="eastAsia"/>
          <w:sz w:val="24"/>
        </w:rPr>
        <w:t>页</w:t>
      </w:r>
    </w:p>
    <w:p w:rsidR="007F43C2" w:rsidRDefault="005A1897">
      <w:pPr>
        <w:spacing w:line="360" w:lineRule="auto"/>
        <w:ind w:firstLineChars="350" w:firstLine="840"/>
        <w:rPr>
          <w:rFonts w:ascii="宋体" w:hAnsi="宋体"/>
          <w:sz w:val="24"/>
        </w:rPr>
      </w:pPr>
      <w:r>
        <w:rPr>
          <w:rFonts w:ascii="宋体" w:hAnsi="宋体" w:hint="eastAsia"/>
          <w:sz w:val="24"/>
        </w:rPr>
        <w:t>附件三：监狱企业证明材料…………………………………………………x</w:t>
      </w:r>
      <w:r>
        <w:rPr>
          <w:rFonts w:ascii="宋体" w:hAnsi="宋体"/>
          <w:sz w:val="24"/>
        </w:rPr>
        <w:t>x</w:t>
      </w:r>
      <w:r>
        <w:rPr>
          <w:rFonts w:ascii="宋体" w:hAnsi="宋体" w:hint="eastAsia"/>
          <w:sz w:val="24"/>
        </w:rPr>
        <w:t>页</w:t>
      </w:r>
    </w:p>
    <w:p w:rsidR="007F43C2" w:rsidRDefault="007F43C2">
      <w:pPr>
        <w:spacing w:line="440" w:lineRule="exact"/>
        <w:ind w:firstLineChars="200" w:firstLine="480"/>
        <w:rPr>
          <w:rFonts w:ascii="宋体" w:hAnsi="宋体"/>
          <w:sz w:val="24"/>
        </w:rPr>
      </w:pPr>
    </w:p>
    <w:p w:rsidR="007F43C2" w:rsidRDefault="005A1897">
      <w:pPr>
        <w:pStyle w:val="3"/>
        <w:spacing w:before="0" w:after="0"/>
        <w:rPr>
          <w:rFonts w:hAnsi="宋体"/>
        </w:rPr>
      </w:pPr>
      <w:bookmarkStart w:id="82" w:name="_Toc1479830"/>
      <w:bookmarkStart w:id="83" w:name="_Toc1479968"/>
      <w:r>
        <w:rPr>
          <w:rFonts w:hAnsi="宋体"/>
        </w:rPr>
        <w:br w:type="page"/>
      </w:r>
      <w:r>
        <w:rPr>
          <w:rFonts w:hAnsi="宋体" w:hint="eastAsia"/>
        </w:rPr>
        <w:lastRenderedPageBreak/>
        <w:t>一、开标一览表</w:t>
      </w:r>
      <w:bookmarkEnd w:id="76"/>
      <w:bookmarkEnd w:id="77"/>
      <w:bookmarkEnd w:id="78"/>
      <w:bookmarkEnd w:id="82"/>
      <w:bookmarkEnd w:id="83"/>
    </w:p>
    <w:p w:rsidR="007F43C2" w:rsidRDefault="005A1897">
      <w:pPr>
        <w:rPr>
          <w:rFonts w:ascii="宋体" w:hAnsi="宋体"/>
          <w:sz w:val="28"/>
          <w:szCs w:val="28"/>
        </w:rPr>
      </w:pPr>
      <w:r>
        <w:rPr>
          <w:rFonts w:ascii="宋体" w:hAnsi="宋体" w:hint="eastAsia"/>
          <w:sz w:val="24"/>
          <w:szCs w:val="24"/>
        </w:rPr>
        <w:t>项目编号：</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8"/>
        <w:gridCol w:w="2074"/>
        <w:gridCol w:w="5038"/>
        <w:gridCol w:w="1479"/>
      </w:tblGrid>
      <w:tr w:rsidR="007F43C2">
        <w:trPr>
          <w:cantSplit/>
          <w:trHeight w:val="1002"/>
        </w:trPr>
        <w:tc>
          <w:tcPr>
            <w:tcW w:w="539" w:type="pct"/>
            <w:tcBorders>
              <w:bottom w:val="single" w:sz="4" w:space="0" w:color="auto"/>
            </w:tcBorders>
            <w:vAlign w:val="center"/>
          </w:tcPr>
          <w:p w:rsidR="007F43C2" w:rsidRDefault="005A1897">
            <w:pPr>
              <w:jc w:val="center"/>
              <w:rPr>
                <w:rFonts w:ascii="宋体" w:hAnsi="宋体"/>
                <w:sz w:val="24"/>
                <w:szCs w:val="24"/>
              </w:rPr>
            </w:pPr>
            <w:r>
              <w:rPr>
                <w:rFonts w:ascii="宋体" w:hAnsi="宋体" w:hint="eastAsia"/>
                <w:sz w:val="24"/>
                <w:szCs w:val="24"/>
              </w:rPr>
              <w:t>序号</w:t>
            </w:r>
          </w:p>
        </w:tc>
        <w:tc>
          <w:tcPr>
            <w:tcW w:w="1077" w:type="pct"/>
            <w:tcBorders>
              <w:bottom w:val="single" w:sz="4" w:space="0" w:color="auto"/>
            </w:tcBorders>
            <w:vAlign w:val="center"/>
          </w:tcPr>
          <w:p w:rsidR="007F43C2" w:rsidRDefault="005A1897">
            <w:pPr>
              <w:jc w:val="center"/>
              <w:rPr>
                <w:rFonts w:ascii="宋体" w:hAnsi="宋体"/>
                <w:sz w:val="24"/>
                <w:szCs w:val="24"/>
              </w:rPr>
            </w:pPr>
            <w:r>
              <w:rPr>
                <w:rFonts w:ascii="宋体" w:hAnsi="宋体" w:hint="eastAsia"/>
                <w:sz w:val="24"/>
                <w:szCs w:val="24"/>
              </w:rPr>
              <w:t>项目名称</w:t>
            </w:r>
          </w:p>
        </w:tc>
        <w:tc>
          <w:tcPr>
            <w:tcW w:w="2616" w:type="pct"/>
            <w:tcBorders>
              <w:bottom w:val="single" w:sz="4" w:space="0" w:color="auto"/>
            </w:tcBorders>
            <w:vAlign w:val="center"/>
          </w:tcPr>
          <w:p w:rsidR="007F43C2" w:rsidRDefault="007F43C2">
            <w:pPr>
              <w:jc w:val="center"/>
              <w:rPr>
                <w:rFonts w:ascii="宋体" w:hAnsi="宋体"/>
                <w:b/>
                <w:sz w:val="24"/>
                <w:szCs w:val="24"/>
              </w:rPr>
            </w:pPr>
          </w:p>
        </w:tc>
        <w:tc>
          <w:tcPr>
            <w:tcW w:w="769" w:type="pct"/>
            <w:tcBorders>
              <w:bottom w:val="single" w:sz="4" w:space="0" w:color="auto"/>
            </w:tcBorders>
            <w:vAlign w:val="center"/>
          </w:tcPr>
          <w:p w:rsidR="007F43C2" w:rsidRDefault="005A1897">
            <w:pPr>
              <w:jc w:val="center"/>
              <w:rPr>
                <w:rFonts w:ascii="宋体" w:hAnsi="宋体"/>
                <w:sz w:val="24"/>
                <w:szCs w:val="24"/>
              </w:rPr>
            </w:pPr>
            <w:r>
              <w:rPr>
                <w:rFonts w:ascii="宋体" w:hAnsi="宋体" w:hint="eastAsia"/>
                <w:sz w:val="24"/>
                <w:szCs w:val="24"/>
              </w:rPr>
              <w:t>备注</w:t>
            </w:r>
          </w:p>
        </w:tc>
      </w:tr>
      <w:tr w:rsidR="007F43C2">
        <w:trPr>
          <w:cantSplit/>
          <w:trHeight w:val="1089"/>
        </w:trPr>
        <w:tc>
          <w:tcPr>
            <w:tcW w:w="539" w:type="pct"/>
            <w:vAlign w:val="center"/>
          </w:tcPr>
          <w:p w:rsidR="007F43C2" w:rsidRDefault="005A1897">
            <w:pPr>
              <w:jc w:val="center"/>
              <w:rPr>
                <w:rFonts w:ascii="宋体" w:hAnsi="宋体"/>
                <w:sz w:val="24"/>
                <w:szCs w:val="24"/>
              </w:rPr>
            </w:pPr>
            <w:r>
              <w:rPr>
                <w:rFonts w:ascii="宋体" w:hAnsi="宋体" w:hint="eastAsia"/>
                <w:sz w:val="24"/>
                <w:szCs w:val="24"/>
              </w:rPr>
              <w:t>1</w:t>
            </w:r>
          </w:p>
        </w:tc>
        <w:tc>
          <w:tcPr>
            <w:tcW w:w="1077" w:type="pct"/>
            <w:vAlign w:val="center"/>
          </w:tcPr>
          <w:p w:rsidR="007F43C2" w:rsidRDefault="005A1897">
            <w:pPr>
              <w:jc w:val="center"/>
              <w:rPr>
                <w:rFonts w:ascii="宋体" w:hAnsi="宋体"/>
                <w:sz w:val="24"/>
                <w:szCs w:val="24"/>
              </w:rPr>
            </w:pPr>
            <w:r>
              <w:rPr>
                <w:rFonts w:ascii="宋体" w:hAnsi="宋体" w:hint="eastAsia"/>
                <w:sz w:val="24"/>
                <w:szCs w:val="24"/>
              </w:rPr>
              <w:t>投标单位</w:t>
            </w:r>
          </w:p>
        </w:tc>
        <w:tc>
          <w:tcPr>
            <w:tcW w:w="2616" w:type="pct"/>
            <w:vAlign w:val="center"/>
          </w:tcPr>
          <w:p w:rsidR="007F43C2" w:rsidRDefault="007F43C2">
            <w:pPr>
              <w:jc w:val="center"/>
              <w:rPr>
                <w:rFonts w:ascii="宋体" w:hAnsi="宋体"/>
                <w:sz w:val="24"/>
                <w:szCs w:val="24"/>
              </w:rPr>
            </w:pPr>
          </w:p>
        </w:tc>
        <w:tc>
          <w:tcPr>
            <w:tcW w:w="769" w:type="pct"/>
            <w:vAlign w:val="center"/>
          </w:tcPr>
          <w:p w:rsidR="007F43C2" w:rsidRDefault="007F43C2">
            <w:pPr>
              <w:jc w:val="center"/>
              <w:rPr>
                <w:rFonts w:ascii="宋体" w:hAnsi="宋体"/>
                <w:sz w:val="24"/>
                <w:szCs w:val="24"/>
              </w:rPr>
            </w:pPr>
          </w:p>
        </w:tc>
      </w:tr>
      <w:tr w:rsidR="007F43C2">
        <w:trPr>
          <w:cantSplit/>
          <w:trHeight w:val="1117"/>
        </w:trPr>
        <w:tc>
          <w:tcPr>
            <w:tcW w:w="539" w:type="pct"/>
            <w:vAlign w:val="center"/>
          </w:tcPr>
          <w:p w:rsidR="007F43C2" w:rsidRDefault="005A1897">
            <w:pPr>
              <w:jc w:val="center"/>
              <w:rPr>
                <w:rFonts w:ascii="宋体" w:hAnsi="宋体"/>
                <w:sz w:val="24"/>
                <w:szCs w:val="24"/>
              </w:rPr>
            </w:pPr>
            <w:r>
              <w:rPr>
                <w:rFonts w:ascii="宋体" w:hAnsi="宋体" w:hint="eastAsia"/>
                <w:sz w:val="24"/>
                <w:szCs w:val="24"/>
              </w:rPr>
              <w:t>2</w:t>
            </w:r>
          </w:p>
        </w:tc>
        <w:tc>
          <w:tcPr>
            <w:tcW w:w="1077" w:type="pct"/>
            <w:vAlign w:val="center"/>
          </w:tcPr>
          <w:p w:rsidR="007F43C2" w:rsidRDefault="005A1897">
            <w:pPr>
              <w:jc w:val="center"/>
              <w:rPr>
                <w:rFonts w:ascii="宋体" w:hAnsi="宋体"/>
                <w:b/>
                <w:bCs/>
                <w:sz w:val="24"/>
                <w:szCs w:val="24"/>
              </w:rPr>
            </w:pPr>
            <w:r>
              <w:rPr>
                <w:rFonts w:ascii="宋体" w:hAnsi="宋体" w:hint="eastAsia"/>
                <w:b/>
                <w:bCs/>
                <w:sz w:val="24"/>
                <w:szCs w:val="24"/>
              </w:rPr>
              <w:t>投标总价</w:t>
            </w:r>
          </w:p>
        </w:tc>
        <w:tc>
          <w:tcPr>
            <w:tcW w:w="2616" w:type="pct"/>
            <w:vAlign w:val="center"/>
          </w:tcPr>
          <w:p w:rsidR="007F43C2" w:rsidRDefault="005A1897">
            <w:pPr>
              <w:rPr>
                <w:rFonts w:ascii="宋体" w:hAnsi="宋体"/>
                <w:sz w:val="24"/>
                <w:szCs w:val="24"/>
              </w:rPr>
            </w:pPr>
            <w:r>
              <w:rPr>
                <w:rFonts w:ascii="宋体" w:hAnsi="宋体" w:hint="eastAsia"/>
                <w:sz w:val="24"/>
                <w:szCs w:val="24"/>
              </w:rPr>
              <w:t>大写：</w:t>
            </w:r>
          </w:p>
          <w:p w:rsidR="007F43C2" w:rsidRDefault="005A1897">
            <w:pPr>
              <w:rPr>
                <w:rFonts w:ascii="宋体" w:hAnsi="宋体"/>
                <w:sz w:val="24"/>
                <w:szCs w:val="24"/>
              </w:rPr>
            </w:pPr>
            <w:r>
              <w:rPr>
                <w:rFonts w:ascii="宋体" w:hAnsi="宋体" w:hint="eastAsia"/>
                <w:sz w:val="24"/>
                <w:szCs w:val="24"/>
              </w:rPr>
              <w:t>小写：</w:t>
            </w:r>
          </w:p>
        </w:tc>
        <w:tc>
          <w:tcPr>
            <w:tcW w:w="769" w:type="pct"/>
            <w:vAlign w:val="center"/>
          </w:tcPr>
          <w:p w:rsidR="007F43C2" w:rsidRDefault="007F43C2">
            <w:pPr>
              <w:jc w:val="center"/>
              <w:rPr>
                <w:rFonts w:ascii="宋体" w:hAnsi="宋体"/>
                <w:sz w:val="24"/>
                <w:szCs w:val="24"/>
              </w:rPr>
            </w:pPr>
          </w:p>
        </w:tc>
      </w:tr>
      <w:tr w:rsidR="007F43C2">
        <w:trPr>
          <w:cantSplit/>
          <w:trHeight w:val="1014"/>
        </w:trPr>
        <w:tc>
          <w:tcPr>
            <w:tcW w:w="539" w:type="pct"/>
            <w:vAlign w:val="center"/>
          </w:tcPr>
          <w:p w:rsidR="007F43C2" w:rsidRDefault="005A1897">
            <w:pPr>
              <w:jc w:val="center"/>
              <w:rPr>
                <w:rFonts w:ascii="宋体" w:hAnsi="宋体"/>
                <w:sz w:val="24"/>
                <w:szCs w:val="24"/>
              </w:rPr>
            </w:pPr>
            <w:r>
              <w:rPr>
                <w:rFonts w:ascii="宋体" w:hAnsi="宋体" w:hint="eastAsia"/>
                <w:sz w:val="24"/>
                <w:szCs w:val="24"/>
              </w:rPr>
              <w:t>3</w:t>
            </w:r>
          </w:p>
        </w:tc>
        <w:tc>
          <w:tcPr>
            <w:tcW w:w="1077" w:type="pct"/>
            <w:vAlign w:val="center"/>
          </w:tcPr>
          <w:p w:rsidR="007F43C2" w:rsidRDefault="005A1897">
            <w:pPr>
              <w:jc w:val="center"/>
              <w:rPr>
                <w:rFonts w:ascii="宋体" w:hAnsi="宋体"/>
                <w:sz w:val="24"/>
                <w:szCs w:val="24"/>
              </w:rPr>
            </w:pPr>
            <w:r>
              <w:rPr>
                <w:rFonts w:ascii="宋体" w:hAnsi="宋体" w:hint="eastAsia"/>
                <w:sz w:val="24"/>
                <w:szCs w:val="24"/>
              </w:rPr>
              <w:t>品牌、型号</w:t>
            </w:r>
          </w:p>
        </w:tc>
        <w:tc>
          <w:tcPr>
            <w:tcW w:w="2616" w:type="pct"/>
            <w:vAlign w:val="center"/>
          </w:tcPr>
          <w:p w:rsidR="007F43C2" w:rsidRDefault="007F43C2">
            <w:pPr>
              <w:rPr>
                <w:rFonts w:ascii="宋体" w:hAnsi="宋体"/>
                <w:sz w:val="24"/>
                <w:szCs w:val="24"/>
              </w:rPr>
            </w:pPr>
          </w:p>
        </w:tc>
        <w:tc>
          <w:tcPr>
            <w:tcW w:w="769" w:type="pct"/>
            <w:vAlign w:val="center"/>
          </w:tcPr>
          <w:p w:rsidR="007F43C2" w:rsidRDefault="007F43C2">
            <w:pPr>
              <w:jc w:val="center"/>
              <w:rPr>
                <w:rFonts w:ascii="宋体" w:hAnsi="宋体"/>
                <w:sz w:val="24"/>
                <w:szCs w:val="24"/>
              </w:rPr>
            </w:pPr>
          </w:p>
        </w:tc>
      </w:tr>
      <w:tr w:rsidR="007F43C2">
        <w:trPr>
          <w:cantSplit/>
          <w:trHeight w:val="1014"/>
        </w:trPr>
        <w:tc>
          <w:tcPr>
            <w:tcW w:w="539" w:type="pct"/>
            <w:vAlign w:val="center"/>
          </w:tcPr>
          <w:p w:rsidR="007F43C2" w:rsidRDefault="005A1897">
            <w:pPr>
              <w:jc w:val="center"/>
              <w:rPr>
                <w:rFonts w:ascii="宋体" w:hAnsi="宋体"/>
                <w:sz w:val="24"/>
                <w:szCs w:val="24"/>
              </w:rPr>
            </w:pPr>
            <w:r>
              <w:rPr>
                <w:rFonts w:ascii="宋体" w:hAnsi="宋体" w:hint="eastAsia"/>
                <w:sz w:val="24"/>
                <w:szCs w:val="24"/>
              </w:rPr>
              <w:t>4</w:t>
            </w:r>
          </w:p>
        </w:tc>
        <w:tc>
          <w:tcPr>
            <w:tcW w:w="1077" w:type="pct"/>
            <w:vAlign w:val="center"/>
          </w:tcPr>
          <w:p w:rsidR="007F43C2" w:rsidRDefault="005A1897">
            <w:pPr>
              <w:jc w:val="center"/>
              <w:rPr>
                <w:rFonts w:ascii="宋体" w:hAnsi="宋体"/>
                <w:sz w:val="24"/>
                <w:szCs w:val="24"/>
              </w:rPr>
            </w:pPr>
            <w:r>
              <w:rPr>
                <w:rFonts w:ascii="宋体" w:hAnsi="宋体" w:hint="eastAsia"/>
                <w:sz w:val="24"/>
                <w:szCs w:val="24"/>
              </w:rPr>
              <w:t>供货期</w:t>
            </w:r>
          </w:p>
        </w:tc>
        <w:tc>
          <w:tcPr>
            <w:tcW w:w="2616" w:type="pct"/>
            <w:vAlign w:val="center"/>
          </w:tcPr>
          <w:p w:rsidR="007F43C2" w:rsidRDefault="007F43C2">
            <w:pPr>
              <w:jc w:val="left"/>
              <w:rPr>
                <w:rFonts w:ascii="宋体" w:hAnsi="宋体"/>
                <w:sz w:val="24"/>
                <w:szCs w:val="24"/>
              </w:rPr>
            </w:pPr>
          </w:p>
        </w:tc>
        <w:tc>
          <w:tcPr>
            <w:tcW w:w="769" w:type="pct"/>
            <w:vAlign w:val="center"/>
          </w:tcPr>
          <w:p w:rsidR="007F43C2" w:rsidRDefault="007F43C2">
            <w:pPr>
              <w:jc w:val="center"/>
              <w:rPr>
                <w:rFonts w:ascii="宋体" w:hAnsi="宋体"/>
                <w:sz w:val="24"/>
                <w:szCs w:val="24"/>
              </w:rPr>
            </w:pPr>
          </w:p>
        </w:tc>
      </w:tr>
      <w:tr w:rsidR="007F43C2">
        <w:trPr>
          <w:cantSplit/>
          <w:trHeight w:val="1014"/>
        </w:trPr>
        <w:tc>
          <w:tcPr>
            <w:tcW w:w="539" w:type="pct"/>
            <w:vAlign w:val="center"/>
          </w:tcPr>
          <w:p w:rsidR="007F43C2" w:rsidRDefault="005A1897">
            <w:pPr>
              <w:jc w:val="center"/>
              <w:rPr>
                <w:rFonts w:ascii="宋体" w:hAnsi="宋体"/>
                <w:sz w:val="24"/>
                <w:szCs w:val="24"/>
              </w:rPr>
            </w:pPr>
            <w:r>
              <w:rPr>
                <w:rFonts w:ascii="宋体" w:hAnsi="宋体" w:hint="eastAsia"/>
                <w:sz w:val="24"/>
                <w:szCs w:val="24"/>
              </w:rPr>
              <w:t>5</w:t>
            </w:r>
          </w:p>
        </w:tc>
        <w:tc>
          <w:tcPr>
            <w:tcW w:w="1077" w:type="pct"/>
            <w:vAlign w:val="center"/>
          </w:tcPr>
          <w:p w:rsidR="007F43C2" w:rsidRDefault="005A1897">
            <w:pPr>
              <w:jc w:val="center"/>
              <w:rPr>
                <w:rFonts w:ascii="宋体" w:hAnsi="宋体"/>
                <w:sz w:val="24"/>
                <w:szCs w:val="24"/>
              </w:rPr>
            </w:pPr>
            <w:r>
              <w:rPr>
                <w:rFonts w:ascii="宋体" w:hAnsi="宋体" w:hint="eastAsia"/>
                <w:sz w:val="24"/>
                <w:szCs w:val="24"/>
              </w:rPr>
              <w:t>质保期</w:t>
            </w:r>
          </w:p>
        </w:tc>
        <w:tc>
          <w:tcPr>
            <w:tcW w:w="2616" w:type="pct"/>
            <w:vAlign w:val="center"/>
          </w:tcPr>
          <w:p w:rsidR="007F43C2" w:rsidRDefault="007F43C2">
            <w:pPr>
              <w:rPr>
                <w:rFonts w:ascii="宋体" w:hAnsi="宋体"/>
                <w:sz w:val="24"/>
                <w:szCs w:val="24"/>
              </w:rPr>
            </w:pPr>
          </w:p>
        </w:tc>
        <w:tc>
          <w:tcPr>
            <w:tcW w:w="769" w:type="pct"/>
            <w:vAlign w:val="center"/>
          </w:tcPr>
          <w:p w:rsidR="007F43C2" w:rsidRDefault="007F43C2">
            <w:pPr>
              <w:jc w:val="center"/>
              <w:rPr>
                <w:rFonts w:ascii="宋体" w:hAnsi="宋体"/>
                <w:sz w:val="24"/>
                <w:szCs w:val="24"/>
              </w:rPr>
            </w:pPr>
          </w:p>
        </w:tc>
      </w:tr>
      <w:tr w:rsidR="007F43C2">
        <w:trPr>
          <w:cantSplit/>
          <w:trHeight w:val="1014"/>
        </w:trPr>
        <w:tc>
          <w:tcPr>
            <w:tcW w:w="539" w:type="pct"/>
            <w:vAlign w:val="center"/>
          </w:tcPr>
          <w:p w:rsidR="007F43C2" w:rsidRDefault="005A1897">
            <w:pPr>
              <w:jc w:val="center"/>
              <w:rPr>
                <w:rFonts w:ascii="宋体" w:hAnsi="宋体"/>
                <w:sz w:val="24"/>
                <w:szCs w:val="24"/>
              </w:rPr>
            </w:pPr>
            <w:r>
              <w:rPr>
                <w:rFonts w:ascii="宋体" w:hAnsi="宋体" w:hint="eastAsia"/>
                <w:sz w:val="24"/>
                <w:szCs w:val="24"/>
              </w:rPr>
              <w:t>6</w:t>
            </w:r>
          </w:p>
        </w:tc>
        <w:tc>
          <w:tcPr>
            <w:tcW w:w="1077" w:type="pct"/>
            <w:vAlign w:val="center"/>
          </w:tcPr>
          <w:p w:rsidR="007F43C2" w:rsidRDefault="005A1897">
            <w:pPr>
              <w:jc w:val="center"/>
              <w:rPr>
                <w:rFonts w:ascii="宋体" w:hAnsi="宋体"/>
                <w:sz w:val="24"/>
                <w:szCs w:val="24"/>
              </w:rPr>
            </w:pPr>
            <w:r>
              <w:rPr>
                <w:rFonts w:ascii="宋体" w:hAnsi="宋体" w:hint="eastAsia"/>
                <w:sz w:val="24"/>
                <w:szCs w:val="24"/>
              </w:rPr>
              <w:t>付款方式</w:t>
            </w:r>
          </w:p>
        </w:tc>
        <w:tc>
          <w:tcPr>
            <w:tcW w:w="2616" w:type="pct"/>
            <w:vAlign w:val="center"/>
          </w:tcPr>
          <w:p w:rsidR="007F43C2" w:rsidRDefault="005A1897">
            <w:pPr>
              <w:ind w:firstLineChars="100" w:firstLine="240"/>
              <w:rPr>
                <w:rFonts w:ascii="宋体" w:hAnsi="宋体"/>
                <w:sz w:val="24"/>
                <w:szCs w:val="24"/>
              </w:rPr>
            </w:pPr>
            <w:r>
              <w:rPr>
                <w:rFonts w:ascii="宋体" w:hAnsi="宋体" w:hint="eastAsia"/>
                <w:sz w:val="24"/>
                <w:szCs w:val="24"/>
              </w:rPr>
              <w:t>□响应招标文件     □不响应招标文件</w:t>
            </w:r>
          </w:p>
        </w:tc>
        <w:tc>
          <w:tcPr>
            <w:tcW w:w="769" w:type="pct"/>
            <w:vAlign w:val="center"/>
          </w:tcPr>
          <w:p w:rsidR="007F43C2" w:rsidRDefault="005A1897">
            <w:pPr>
              <w:jc w:val="center"/>
              <w:rPr>
                <w:rFonts w:ascii="宋体" w:hAnsi="宋体"/>
                <w:sz w:val="24"/>
                <w:szCs w:val="24"/>
              </w:rPr>
            </w:pPr>
            <w:r>
              <w:rPr>
                <w:rFonts w:ascii="宋体" w:hAnsi="宋体" w:hint="eastAsia"/>
                <w:sz w:val="24"/>
                <w:szCs w:val="24"/>
              </w:rPr>
              <w:t>勾选</w:t>
            </w:r>
          </w:p>
        </w:tc>
      </w:tr>
      <w:tr w:rsidR="007F43C2">
        <w:trPr>
          <w:cantSplit/>
          <w:trHeight w:val="1014"/>
        </w:trPr>
        <w:tc>
          <w:tcPr>
            <w:tcW w:w="539" w:type="pct"/>
            <w:vAlign w:val="center"/>
          </w:tcPr>
          <w:p w:rsidR="007F43C2" w:rsidRDefault="005A1897">
            <w:pPr>
              <w:jc w:val="center"/>
              <w:rPr>
                <w:rFonts w:ascii="宋体" w:hAnsi="宋体"/>
                <w:sz w:val="24"/>
                <w:szCs w:val="24"/>
              </w:rPr>
            </w:pPr>
            <w:r>
              <w:rPr>
                <w:rFonts w:ascii="宋体" w:hAnsi="宋体" w:hint="eastAsia"/>
                <w:sz w:val="24"/>
                <w:szCs w:val="24"/>
              </w:rPr>
              <w:t>7</w:t>
            </w:r>
          </w:p>
        </w:tc>
        <w:tc>
          <w:tcPr>
            <w:tcW w:w="1077" w:type="pct"/>
            <w:vAlign w:val="center"/>
          </w:tcPr>
          <w:p w:rsidR="007F43C2" w:rsidRDefault="005A1897">
            <w:pPr>
              <w:jc w:val="center"/>
              <w:rPr>
                <w:rFonts w:ascii="宋体" w:hAnsi="宋体"/>
                <w:sz w:val="24"/>
                <w:szCs w:val="24"/>
              </w:rPr>
            </w:pPr>
            <w:r>
              <w:rPr>
                <w:rFonts w:ascii="宋体" w:hAnsi="宋体" w:hint="eastAsia"/>
                <w:sz w:val="24"/>
                <w:szCs w:val="24"/>
              </w:rPr>
              <w:t>优惠条件</w:t>
            </w:r>
          </w:p>
        </w:tc>
        <w:tc>
          <w:tcPr>
            <w:tcW w:w="2616" w:type="pct"/>
            <w:vAlign w:val="center"/>
          </w:tcPr>
          <w:p w:rsidR="007F43C2" w:rsidRDefault="007F43C2">
            <w:pPr>
              <w:rPr>
                <w:rFonts w:ascii="宋体" w:hAnsi="宋体"/>
                <w:sz w:val="24"/>
                <w:szCs w:val="24"/>
              </w:rPr>
            </w:pPr>
          </w:p>
        </w:tc>
        <w:tc>
          <w:tcPr>
            <w:tcW w:w="769" w:type="pct"/>
            <w:vAlign w:val="center"/>
          </w:tcPr>
          <w:p w:rsidR="007F43C2" w:rsidRDefault="007F43C2">
            <w:pPr>
              <w:jc w:val="center"/>
              <w:rPr>
                <w:rFonts w:ascii="宋体" w:hAnsi="宋体"/>
                <w:sz w:val="24"/>
                <w:szCs w:val="24"/>
              </w:rPr>
            </w:pPr>
          </w:p>
        </w:tc>
      </w:tr>
      <w:tr w:rsidR="007F43C2">
        <w:trPr>
          <w:cantSplit/>
          <w:trHeight w:val="1014"/>
        </w:trPr>
        <w:tc>
          <w:tcPr>
            <w:tcW w:w="539" w:type="pct"/>
            <w:vAlign w:val="center"/>
          </w:tcPr>
          <w:p w:rsidR="007F43C2" w:rsidRDefault="005A1897">
            <w:pPr>
              <w:jc w:val="center"/>
              <w:rPr>
                <w:rFonts w:ascii="宋体" w:hAnsi="宋体"/>
                <w:sz w:val="24"/>
                <w:szCs w:val="24"/>
              </w:rPr>
            </w:pPr>
            <w:r>
              <w:rPr>
                <w:rFonts w:ascii="宋体" w:hAnsi="宋体" w:hint="eastAsia"/>
                <w:sz w:val="24"/>
                <w:szCs w:val="24"/>
              </w:rPr>
              <w:t>8</w:t>
            </w:r>
          </w:p>
        </w:tc>
        <w:tc>
          <w:tcPr>
            <w:tcW w:w="1077" w:type="pct"/>
            <w:vAlign w:val="center"/>
          </w:tcPr>
          <w:p w:rsidR="007F43C2" w:rsidRDefault="005A1897">
            <w:pPr>
              <w:jc w:val="center"/>
              <w:rPr>
                <w:rFonts w:ascii="宋体" w:hAnsi="宋体"/>
                <w:sz w:val="24"/>
                <w:szCs w:val="24"/>
              </w:rPr>
            </w:pPr>
            <w:r>
              <w:rPr>
                <w:rFonts w:ascii="宋体" w:hAnsi="宋体" w:hint="eastAsia"/>
                <w:sz w:val="24"/>
                <w:szCs w:val="24"/>
              </w:rPr>
              <w:t>备    注</w:t>
            </w:r>
          </w:p>
        </w:tc>
        <w:tc>
          <w:tcPr>
            <w:tcW w:w="2616" w:type="pct"/>
            <w:vAlign w:val="center"/>
          </w:tcPr>
          <w:p w:rsidR="007F43C2" w:rsidRDefault="007F43C2">
            <w:pPr>
              <w:jc w:val="center"/>
              <w:rPr>
                <w:rFonts w:ascii="宋体" w:hAnsi="宋体"/>
                <w:sz w:val="24"/>
                <w:szCs w:val="24"/>
              </w:rPr>
            </w:pPr>
          </w:p>
        </w:tc>
        <w:tc>
          <w:tcPr>
            <w:tcW w:w="769" w:type="pct"/>
            <w:vAlign w:val="center"/>
          </w:tcPr>
          <w:p w:rsidR="007F43C2" w:rsidRDefault="007F43C2">
            <w:pPr>
              <w:jc w:val="center"/>
              <w:rPr>
                <w:rFonts w:ascii="宋体" w:hAnsi="宋体"/>
                <w:sz w:val="24"/>
                <w:szCs w:val="24"/>
              </w:rPr>
            </w:pPr>
          </w:p>
        </w:tc>
      </w:tr>
    </w:tbl>
    <w:p w:rsidR="007F43C2" w:rsidRDefault="007F43C2">
      <w:pPr>
        <w:spacing w:line="500" w:lineRule="exact"/>
        <w:rPr>
          <w:rFonts w:ascii="宋体" w:hAnsi="宋体"/>
          <w:b/>
          <w:sz w:val="24"/>
          <w:szCs w:val="24"/>
        </w:rPr>
      </w:pPr>
    </w:p>
    <w:p w:rsidR="007F43C2" w:rsidRDefault="005A1897">
      <w:pPr>
        <w:spacing w:line="500" w:lineRule="exact"/>
        <w:jc w:val="left"/>
        <w:rPr>
          <w:rFonts w:ascii="宋体" w:hAnsi="宋体"/>
          <w:b/>
          <w:sz w:val="24"/>
        </w:rPr>
      </w:pPr>
      <w:r>
        <w:rPr>
          <w:rFonts w:ascii="宋体" w:hAnsi="宋体" w:hint="eastAsia"/>
          <w:b/>
          <w:sz w:val="24"/>
          <w:szCs w:val="24"/>
        </w:rPr>
        <w:t>投标单位：</w:t>
      </w:r>
      <w:r>
        <w:rPr>
          <w:rFonts w:ascii="宋体" w:hAnsi="宋体" w:hint="eastAsia"/>
          <w:b/>
          <w:sz w:val="24"/>
        </w:rPr>
        <w:t>（全称+公章）</w:t>
      </w:r>
      <w:bookmarkStart w:id="84" w:name="_Toc282517742"/>
      <w:bookmarkStart w:id="85" w:name="_Toc269135710"/>
      <w:bookmarkStart w:id="86" w:name="_Toc516969097"/>
      <w:bookmarkStart w:id="87" w:name="_Toc197934563"/>
    </w:p>
    <w:p w:rsidR="007F43C2" w:rsidRDefault="005A1897">
      <w:pPr>
        <w:pStyle w:val="3"/>
        <w:spacing w:before="0" w:after="0" w:line="400" w:lineRule="exact"/>
        <w:rPr>
          <w:rFonts w:hAnsi="宋体"/>
        </w:rPr>
      </w:pPr>
      <w:r>
        <w:rPr>
          <w:rFonts w:hAnsi="宋体"/>
          <w:b w:val="0"/>
          <w:bCs w:val="0"/>
        </w:rPr>
        <w:br w:type="page"/>
      </w:r>
      <w:bookmarkStart w:id="88" w:name="_Toc1479969"/>
      <w:bookmarkStart w:id="89" w:name="_Toc1479831"/>
      <w:r>
        <w:rPr>
          <w:rFonts w:hAnsi="宋体" w:hint="eastAsia"/>
          <w:b w:val="0"/>
          <w:bCs w:val="0"/>
        </w:rPr>
        <w:lastRenderedPageBreak/>
        <w:t>二、</w:t>
      </w:r>
      <w:r>
        <w:rPr>
          <w:rFonts w:hAnsi="宋体" w:hint="eastAsia"/>
        </w:rPr>
        <w:t>投标函</w:t>
      </w:r>
      <w:bookmarkEnd w:id="88"/>
      <w:bookmarkEnd w:id="89"/>
    </w:p>
    <w:p w:rsidR="007F43C2" w:rsidRDefault="007F43C2">
      <w:pPr>
        <w:rPr>
          <w:rFonts w:ascii="宋体" w:hAnsi="宋体"/>
        </w:rPr>
      </w:pPr>
    </w:p>
    <w:p w:rsidR="007F43C2" w:rsidRDefault="005A1897">
      <w:pPr>
        <w:spacing w:line="360" w:lineRule="auto"/>
        <w:rPr>
          <w:rFonts w:ascii="宋体" w:hAnsi="宋体"/>
          <w:sz w:val="28"/>
          <w:szCs w:val="24"/>
        </w:rPr>
      </w:pPr>
      <w:r>
        <w:rPr>
          <w:rFonts w:ascii="宋体" w:hAnsi="宋体" w:hint="eastAsia"/>
          <w:sz w:val="28"/>
          <w:szCs w:val="24"/>
        </w:rPr>
        <w:t>致：（采购单位）</w:t>
      </w:r>
    </w:p>
    <w:p w:rsidR="007F43C2" w:rsidRDefault="005A1897">
      <w:pPr>
        <w:spacing w:line="360" w:lineRule="auto"/>
        <w:ind w:firstLineChars="200" w:firstLine="480"/>
        <w:rPr>
          <w:rFonts w:ascii="宋体" w:hAnsi="宋体"/>
          <w:sz w:val="24"/>
          <w:szCs w:val="24"/>
        </w:rPr>
      </w:pPr>
      <w:r>
        <w:rPr>
          <w:rFonts w:ascii="宋体" w:hAnsi="宋体" w:hint="eastAsia"/>
          <w:sz w:val="24"/>
          <w:szCs w:val="24"/>
        </w:rPr>
        <w:t>1.根据贵单位发布的招标公告和</w:t>
      </w:r>
      <w:r>
        <w:rPr>
          <w:rFonts w:ascii="宋体" w:hAnsi="宋体" w:hint="eastAsia"/>
          <w:sz w:val="24"/>
          <w:szCs w:val="24"/>
          <w:u w:val="single"/>
        </w:rPr>
        <w:t xml:space="preserve">     （项目编号）             </w:t>
      </w:r>
      <w:r>
        <w:rPr>
          <w:rFonts w:ascii="宋体" w:hAnsi="宋体" w:hint="eastAsia"/>
          <w:sz w:val="24"/>
          <w:szCs w:val="24"/>
        </w:rPr>
        <w:t>号招标文件，我单位决定参加你们组织的“</w:t>
      </w:r>
      <w:r>
        <w:rPr>
          <w:rFonts w:ascii="宋体" w:hAnsi="宋体" w:hint="eastAsia"/>
          <w:sz w:val="24"/>
          <w:szCs w:val="24"/>
          <w:u w:val="single"/>
        </w:rPr>
        <w:t xml:space="preserve">          （项目名称）              </w:t>
      </w:r>
      <w:r>
        <w:rPr>
          <w:rFonts w:ascii="宋体" w:hAnsi="宋体" w:hint="eastAsia"/>
          <w:sz w:val="24"/>
          <w:szCs w:val="24"/>
        </w:rPr>
        <w:t>”的招标活动。</w:t>
      </w:r>
    </w:p>
    <w:p w:rsidR="007F43C2" w:rsidRDefault="005A1897">
      <w:pPr>
        <w:spacing w:line="360" w:lineRule="auto"/>
        <w:ind w:firstLine="480"/>
        <w:rPr>
          <w:rFonts w:ascii="宋体" w:hAnsi="宋体"/>
          <w:sz w:val="24"/>
          <w:szCs w:val="24"/>
        </w:rPr>
      </w:pPr>
      <w:r>
        <w:rPr>
          <w:rFonts w:ascii="宋体" w:hAnsi="宋体" w:hint="eastAsia"/>
          <w:sz w:val="24"/>
          <w:szCs w:val="24"/>
        </w:rPr>
        <w:t>2.我方愿意按照采购清单及招标文件规定的各项要求，向招标人提供所需的货物与服务，投标总报价为人民币（大写）元（小写：       ）。</w:t>
      </w:r>
    </w:p>
    <w:p w:rsidR="007F43C2" w:rsidRDefault="005A1897">
      <w:pPr>
        <w:spacing w:line="360" w:lineRule="auto"/>
        <w:ind w:firstLine="480"/>
        <w:rPr>
          <w:rFonts w:ascii="宋体" w:hAnsi="宋体"/>
          <w:sz w:val="24"/>
          <w:szCs w:val="24"/>
        </w:rPr>
      </w:pPr>
      <w:r>
        <w:rPr>
          <w:rFonts w:ascii="宋体" w:hAnsi="宋体" w:hint="eastAsia"/>
          <w:sz w:val="24"/>
          <w:szCs w:val="24"/>
        </w:rPr>
        <w:t>3.一旦我方中标，我方将严格履行合同规定的责任和义务，保证于合同签字生效后按照招标文件的要求完成项目的交货、安装调试并交付招标人验收；并按招标文件约定支付招标代理服务费。</w:t>
      </w:r>
    </w:p>
    <w:p w:rsidR="007F43C2" w:rsidRDefault="005A1897">
      <w:pPr>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rPr>
        <w:t>投标有效期为自投标截止时间起</w:t>
      </w:r>
      <w:r>
        <w:rPr>
          <w:rFonts w:ascii="宋体" w:hAnsi="宋体" w:hint="eastAsia"/>
          <w:sz w:val="24"/>
          <w:u w:val="single"/>
        </w:rPr>
        <w:t>120</w:t>
      </w:r>
      <w:r>
        <w:rPr>
          <w:rFonts w:ascii="宋体" w:hAnsi="宋体" w:hint="eastAsia"/>
          <w:sz w:val="24"/>
        </w:rPr>
        <w:t>日历天；投标保证金金额为元人民币</w:t>
      </w:r>
      <w:r>
        <w:rPr>
          <w:rFonts w:ascii="宋体" w:hAnsi="宋体" w:hint="eastAsia"/>
          <w:sz w:val="24"/>
          <w:szCs w:val="24"/>
        </w:rPr>
        <w:t>。我方承诺遵守招标文件中关于投标保证金的规定。</w:t>
      </w:r>
    </w:p>
    <w:p w:rsidR="007F43C2" w:rsidRDefault="005A1897">
      <w:pPr>
        <w:spacing w:line="360" w:lineRule="auto"/>
        <w:ind w:firstLineChars="200" w:firstLine="480"/>
        <w:rPr>
          <w:rFonts w:ascii="宋体" w:hAnsi="宋体"/>
          <w:sz w:val="24"/>
          <w:szCs w:val="24"/>
        </w:rPr>
      </w:pPr>
      <w:r>
        <w:rPr>
          <w:rFonts w:ascii="宋体" w:hAnsi="宋体" w:hint="eastAsia"/>
          <w:sz w:val="24"/>
          <w:szCs w:val="24"/>
        </w:rPr>
        <w:t>5.我方为本项目提交的投标电子文件1份。</w:t>
      </w:r>
    </w:p>
    <w:p w:rsidR="007F43C2" w:rsidRDefault="005A1897">
      <w:pPr>
        <w:spacing w:line="360" w:lineRule="auto"/>
        <w:ind w:firstLineChars="200" w:firstLine="480"/>
        <w:rPr>
          <w:rFonts w:ascii="宋体" w:hAnsi="宋体"/>
          <w:sz w:val="24"/>
          <w:szCs w:val="24"/>
        </w:rPr>
      </w:pPr>
      <w:r>
        <w:rPr>
          <w:rFonts w:ascii="宋体" w:hAnsi="宋体" w:hint="eastAsia"/>
          <w:sz w:val="24"/>
          <w:szCs w:val="24"/>
        </w:rPr>
        <w:t>6.我方愿意提供招标人可能另外要求的、与投标有关的文件资料，并保证我方已提供和将要提供的文件是真实的、准确的。</w:t>
      </w:r>
    </w:p>
    <w:p w:rsidR="007F43C2" w:rsidRDefault="005A1897">
      <w:pPr>
        <w:tabs>
          <w:tab w:val="left" w:pos="0"/>
          <w:tab w:val="left" w:pos="840"/>
        </w:tabs>
        <w:spacing w:line="360" w:lineRule="auto"/>
        <w:ind w:firstLineChars="200" w:firstLine="480"/>
        <w:rPr>
          <w:rFonts w:ascii="宋体" w:hAnsi="宋体"/>
          <w:sz w:val="24"/>
          <w:szCs w:val="24"/>
        </w:rPr>
      </w:pPr>
      <w:r>
        <w:rPr>
          <w:rFonts w:ascii="宋体" w:hAnsi="宋体" w:hint="eastAsia"/>
          <w:sz w:val="24"/>
          <w:szCs w:val="24"/>
        </w:rPr>
        <w:t>7.我公司就本次招标的货物的质量保证期为：（每年按12个月，质量保证期</w:t>
      </w:r>
      <w:r>
        <w:rPr>
          <w:rFonts w:ascii="宋体" w:hAnsi="宋体"/>
          <w:sz w:val="24"/>
          <w:szCs w:val="24"/>
        </w:rPr>
        <w:t>自</w:t>
      </w:r>
      <w:r>
        <w:rPr>
          <w:rFonts w:ascii="宋体" w:hAnsi="宋体" w:hint="eastAsia"/>
          <w:sz w:val="24"/>
        </w:rPr>
        <w:t>验收合格之日起</w:t>
      </w:r>
      <w:r>
        <w:rPr>
          <w:rFonts w:ascii="宋体" w:hAnsi="宋体" w:hint="eastAsia"/>
          <w:sz w:val="24"/>
          <w:szCs w:val="24"/>
        </w:rPr>
        <w:t>算）</w:t>
      </w:r>
    </w:p>
    <w:p w:rsidR="007F43C2" w:rsidRDefault="005A1897">
      <w:pPr>
        <w:spacing w:line="360" w:lineRule="auto"/>
        <w:ind w:firstLineChars="200" w:firstLine="480"/>
        <w:rPr>
          <w:rFonts w:ascii="宋体" w:hAnsi="宋体"/>
          <w:sz w:val="24"/>
        </w:rPr>
      </w:pPr>
      <w:r>
        <w:rPr>
          <w:rFonts w:ascii="宋体" w:hAnsi="宋体" w:hint="eastAsia"/>
          <w:sz w:val="24"/>
        </w:rPr>
        <w:t>本公司对上述声明的真实性负责。如有虚假，将依法承担相应责任。</w:t>
      </w:r>
    </w:p>
    <w:p w:rsidR="007F43C2" w:rsidRDefault="007F43C2">
      <w:pPr>
        <w:spacing w:line="360" w:lineRule="auto"/>
        <w:rPr>
          <w:rFonts w:ascii="宋体" w:hAnsi="宋体"/>
          <w:sz w:val="24"/>
          <w:szCs w:val="24"/>
        </w:rPr>
      </w:pPr>
    </w:p>
    <w:p w:rsidR="007F43C2" w:rsidRDefault="005A1897">
      <w:pPr>
        <w:spacing w:line="360" w:lineRule="auto"/>
        <w:rPr>
          <w:rFonts w:ascii="宋体" w:hAnsi="宋体"/>
          <w:sz w:val="24"/>
          <w:szCs w:val="24"/>
        </w:rPr>
      </w:pPr>
      <w:r>
        <w:rPr>
          <w:rFonts w:ascii="宋体" w:hAnsi="宋体" w:hint="eastAsia"/>
          <w:sz w:val="24"/>
          <w:szCs w:val="24"/>
        </w:rPr>
        <w:t>投标人名称：（全称+公章）</w:t>
      </w:r>
    </w:p>
    <w:p w:rsidR="007F43C2" w:rsidRDefault="005A1897">
      <w:pPr>
        <w:spacing w:line="360" w:lineRule="auto"/>
        <w:rPr>
          <w:rFonts w:ascii="宋体" w:hAnsi="宋体"/>
          <w:sz w:val="24"/>
          <w:szCs w:val="24"/>
          <w:u w:val="single"/>
        </w:rPr>
      </w:pPr>
      <w:r>
        <w:rPr>
          <w:rFonts w:ascii="宋体" w:hAnsi="宋体" w:hint="eastAsia"/>
          <w:sz w:val="24"/>
          <w:szCs w:val="24"/>
        </w:rPr>
        <w:t>法定代表人或委托代理人：（签字或签章）</w:t>
      </w:r>
    </w:p>
    <w:p w:rsidR="007F43C2" w:rsidRDefault="005A1897">
      <w:pPr>
        <w:spacing w:line="360" w:lineRule="auto"/>
        <w:rPr>
          <w:rFonts w:ascii="宋体" w:hAnsi="宋体"/>
          <w:sz w:val="24"/>
          <w:szCs w:val="24"/>
          <w:u w:val="single"/>
        </w:rPr>
      </w:pPr>
      <w:r>
        <w:rPr>
          <w:rFonts w:ascii="宋体" w:hAnsi="宋体" w:hint="eastAsia"/>
          <w:sz w:val="24"/>
          <w:szCs w:val="24"/>
        </w:rPr>
        <w:t>公司联系电话</w:t>
      </w:r>
      <w:r>
        <w:rPr>
          <w:rFonts w:ascii="宋体" w:hAnsi="宋体" w:hint="eastAsia"/>
          <w:sz w:val="24"/>
          <w:szCs w:val="24"/>
          <w:u w:val="single"/>
        </w:rPr>
        <w:t xml:space="preserve">：                                    </w:t>
      </w:r>
    </w:p>
    <w:p w:rsidR="007F43C2" w:rsidRDefault="005A1897">
      <w:pPr>
        <w:spacing w:line="360" w:lineRule="auto"/>
        <w:rPr>
          <w:rFonts w:ascii="宋体" w:hAnsi="宋体"/>
          <w:sz w:val="24"/>
          <w:szCs w:val="24"/>
          <w:u w:val="single"/>
        </w:rPr>
      </w:pPr>
      <w:r>
        <w:rPr>
          <w:rFonts w:ascii="宋体" w:hAnsi="宋体" w:hint="eastAsia"/>
          <w:sz w:val="24"/>
          <w:szCs w:val="24"/>
        </w:rPr>
        <w:t>本项目负责人联系电话</w:t>
      </w:r>
      <w:r>
        <w:rPr>
          <w:rFonts w:ascii="宋体" w:hAnsi="宋体" w:hint="eastAsia"/>
          <w:sz w:val="24"/>
          <w:szCs w:val="24"/>
          <w:u w:val="single"/>
        </w:rPr>
        <w:t xml:space="preserve">：                            </w:t>
      </w:r>
    </w:p>
    <w:p w:rsidR="007F43C2" w:rsidRDefault="005A1897">
      <w:pPr>
        <w:spacing w:line="360" w:lineRule="auto"/>
        <w:rPr>
          <w:rFonts w:ascii="宋体" w:hAnsi="宋体"/>
          <w:sz w:val="24"/>
          <w:szCs w:val="24"/>
        </w:rPr>
      </w:pPr>
      <w:r>
        <w:rPr>
          <w:rFonts w:ascii="宋体" w:hAnsi="宋体" w:hint="eastAsia"/>
          <w:sz w:val="24"/>
          <w:szCs w:val="24"/>
        </w:rPr>
        <w:t>日    期：</w:t>
      </w:r>
    </w:p>
    <w:p w:rsidR="007F43C2" w:rsidRDefault="005A1897">
      <w:pPr>
        <w:spacing w:line="360" w:lineRule="auto"/>
        <w:rPr>
          <w:rFonts w:ascii="宋体" w:hAnsi="宋体"/>
          <w:sz w:val="24"/>
          <w:szCs w:val="24"/>
          <w:u w:val="single"/>
        </w:rPr>
      </w:pPr>
      <w:r>
        <w:rPr>
          <w:rFonts w:ascii="宋体" w:hAnsi="宋体" w:hint="eastAsia"/>
          <w:sz w:val="24"/>
          <w:szCs w:val="24"/>
        </w:rPr>
        <w:t>公司地址：</w:t>
      </w:r>
    </w:p>
    <w:p w:rsidR="007F43C2" w:rsidRDefault="007F43C2">
      <w:pPr>
        <w:spacing w:line="400" w:lineRule="exact"/>
        <w:rPr>
          <w:rFonts w:ascii="宋体" w:hAnsi="宋体"/>
          <w:sz w:val="24"/>
          <w:szCs w:val="24"/>
          <w:u w:val="single"/>
        </w:rPr>
      </w:pPr>
    </w:p>
    <w:p w:rsidR="007F43C2" w:rsidRDefault="007F43C2">
      <w:pPr>
        <w:spacing w:line="440" w:lineRule="exact"/>
        <w:jc w:val="center"/>
        <w:rPr>
          <w:rFonts w:ascii="宋体" w:hAnsi="宋体"/>
          <w:b/>
          <w:bCs/>
          <w:sz w:val="32"/>
          <w:szCs w:val="32"/>
        </w:rPr>
      </w:pPr>
    </w:p>
    <w:p w:rsidR="007F43C2" w:rsidRDefault="005A1897">
      <w:pPr>
        <w:pStyle w:val="3"/>
        <w:spacing w:before="0" w:after="0" w:line="400" w:lineRule="exact"/>
        <w:rPr>
          <w:rFonts w:hAnsi="宋体"/>
          <w:bCs w:val="0"/>
        </w:rPr>
      </w:pPr>
      <w:r>
        <w:rPr>
          <w:rFonts w:hAnsi="宋体"/>
          <w:b w:val="0"/>
          <w:bCs w:val="0"/>
        </w:rPr>
        <w:br w:type="page"/>
      </w:r>
      <w:r>
        <w:rPr>
          <w:rFonts w:hAnsi="宋体" w:hint="eastAsia"/>
          <w:bCs w:val="0"/>
        </w:rPr>
        <w:lastRenderedPageBreak/>
        <w:t>三、承 诺 书</w:t>
      </w:r>
    </w:p>
    <w:p w:rsidR="007F43C2" w:rsidRDefault="007F43C2">
      <w:pPr>
        <w:spacing w:line="440" w:lineRule="exact"/>
        <w:rPr>
          <w:rFonts w:ascii="宋体" w:hAnsi="宋体"/>
          <w:bCs/>
          <w:sz w:val="24"/>
          <w:szCs w:val="24"/>
        </w:rPr>
      </w:pPr>
    </w:p>
    <w:p w:rsidR="007F43C2" w:rsidRDefault="005A1897">
      <w:pPr>
        <w:spacing w:line="440" w:lineRule="exact"/>
        <w:rPr>
          <w:rFonts w:ascii="宋体" w:hAnsi="宋体"/>
          <w:bCs/>
          <w:sz w:val="32"/>
          <w:szCs w:val="24"/>
        </w:rPr>
      </w:pPr>
      <w:r>
        <w:rPr>
          <w:rFonts w:ascii="宋体" w:hAnsi="宋体" w:hint="eastAsia"/>
          <w:bCs/>
          <w:sz w:val="32"/>
          <w:szCs w:val="24"/>
        </w:rPr>
        <w:t>（</w:t>
      </w:r>
      <w:r>
        <w:rPr>
          <w:rFonts w:ascii="宋体" w:hAnsi="宋体" w:hint="eastAsia"/>
          <w:bCs/>
          <w:sz w:val="28"/>
          <w:szCs w:val="24"/>
        </w:rPr>
        <w:t>采购单位</w:t>
      </w:r>
      <w:r>
        <w:rPr>
          <w:rFonts w:ascii="宋体" w:hAnsi="宋体" w:hint="eastAsia"/>
          <w:bCs/>
          <w:sz w:val="32"/>
          <w:szCs w:val="24"/>
        </w:rPr>
        <w:t>）：</w:t>
      </w:r>
    </w:p>
    <w:p w:rsidR="007F43C2" w:rsidRDefault="007F43C2">
      <w:pPr>
        <w:spacing w:line="440" w:lineRule="exact"/>
        <w:rPr>
          <w:rFonts w:ascii="宋体" w:hAnsi="宋体"/>
          <w:bCs/>
          <w:sz w:val="32"/>
          <w:szCs w:val="24"/>
        </w:rPr>
      </w:pPr>
    </w:p>
    <w:bookmarkEnd w:id="84"/>
    <w:bookmarkEnd w:id="85"/>
    <w:bookmarkEnd w:id="86"/>
    <w:p w:rsidR="007F43C2" w:rsidRDefault="005A1897">
      <w:pPr>
        <w:spacing w:line="360" w:lineRule="auto"/>
        <w:ind w:firstLineChars="250" w:firstLine="600"/>
        <w:jc w:val="left"/>
        <w:rPr>
          <w:rFonts w:ascii="宋体" w:hAnsi="宋体"/>
          <w:sz w:val="24"/>
          <w:szCs w:val="24"/>
        </w:rPr>
      </w:pPr>
      <w:r>
        <w:rPr>
          <w:rFonts w:ascii="宋体" w:hAnsi="宋体" w:hint="eastAsia"/>
          <w:sz w:val="24"/>
          <w:szCs w:val="24"/>
        </w:rPr>
        <w:t>一、我公司郑重承诺</w:t>
      </w:r>
      <w:r>
        <w:rPr>
          <w:rFonts w:ascii="宋体" w:hAnsi="宋体" w:hint="eastAsia"/>
          <w:sz w:val="24"/>
          <w:szCs w:val="28"/>
        </w:rPr>
        <w:t>符合《中华人民共和国政府采购法》第二十二条规定</w:t>
      </w:r>
      <w:r>
        <w:rPr>
          <w:rFonts w:ascii="宋体" w:hAnsi="宋体" w:hint="eastAsia"/>
          <w:sz w:val="24"/>
          <w:szCs w:val="24"/>
        </w:rPr>
        <w:t>：</w:t>
      </w:r>
    </w:p>
    <w:p w:rsidR="007F43C2" w:rsidRDefault="005A1897">
      <w:pPr>
        <w:spacing w:line="360" w:lineRule="auto"/>
        <w:ind w:firstLineChars="400" w:firstLine="960"/>
        <w:rPr>
          <w:rFonts w:ascii="宋体" w:hAnsi="宋体"/>
          <w:sz w:val="24"/>
          <w:szCs w:val="24"/>
        </w:rPr>
      </w:pPr>
      <w:r>
        <w:rPr>
          <w:rFonts w:ascii="宋体" w:hAnsi="宋体" w:hint="eastAsia"/>
          <w:sz w:val="24"/>
          <w:szCs w:val="24"/>
        </w:rPr>
        <w:t>1.具有独立承担民事责任的能力；</w:t>
      </w:r>
    </w:p>
    <w:p w:rsidR="007F43C2" w:rsidRDefault="005A1897">
      <w:pPr>
        <w:spacing w:line="360" w:lineRule="auto"/>
        <w:ind w:firstLineChars="400" w:firstLine="960"/>
        <w:rPr>
          <w:rFonts w:ascii="宋体" w:hAnsi="宋体"/>
          <w:sz w:val="24"/>
          <w:szCs w:val="24"/>
        </w:rPr>
      </w:pPr>
      <w:r>
        <w:rPr>
          <w:rFonts w:ascii="宋体" w:hAnsi="宋体" w:hint="eastAsia"/>
          <w:sz w:val="24"/>
          <w:szCs w:val="24"/>
        </w:rPr>
        <w:t>2.具有良好的商业信誉和健全的财务会计制度；</w:t>
      </w:r>
    </w:p>
    <w:p w:rsidR="007F43C2" w:rsidRDefault="005A1897">
      <w:pPr>
        <w:spacing w:line="360" w:lineRule="auto"/>
        <w:ind w:firstLineChars="400" w:firstLine="960"/>
        <w:rPr>
          <w:rFonts w:ascii="宋体" w:hAnsi="宋体"/>
          <w:sz w:val="24"/>
          <w:szCs w:val="24"/>
        </w:rPr>
      </w:pPr>
      <w:r>
        <w:rPr>
          <w:rFonts w:ascii="宋体" w:hAnsi="宋体" w:hint="eastAsia"/>
          <w:sz w:val="24"/>
          <w:szCs w:val="24"/>
        </w:rPr>
        <w:t>3.具有履行合同所必需的设备和专业技术能力；</w:t>
      </w:r>
    </w:p>
    <w:p w:rsidR="007F43C2" w:rsidRDefault="005A1897">
      <w:pPr>
        <w:spacing w:line="360" w:lineRule="auto"/>
        <w:ind w:firstLineChars="400" w:firstLine="960"/>
        <w:rPr>
          <w:rFonts w:ascii="宋体" w:hAnsi="宋体"/>
          <w:sz w:val="24"/>
          <w:szCs w:val="24"/>
        </w:rPr>
      </w:pPr>
      <w:r>
        <w:rPr>
          <w:rFonts w:ascii="宋体" w:hAnsi="宋体" w:hint="eastAsia"/>
          <w:sz w:val="24"/>
          <w:szCs w:val="24"/>
        </w:rPr>
        <w:t>4.有依法缴纳税收和社会保障资金的良好记录；</w:t>
      </w:r>
    </w:p>
    <w:p w:rsidR="007F43C2" w:rsidRDefault="005A1897">
      <w:pPr>
        <w:spacing w:line="360" w:lineRule="auto"/>
        <w:ind w:firstLineChars="400" w:firstLine="960"/>
        <w:rPr>
          <w:rFonts w:ascii="宋体" w:hAnsi="宋体"/>
          <w:sz w:val="24"/>
          <w:szCs w:val="24"/>
        </w:rPr>
      </w:pPr>
      <w:r>
        <w:rPr>
          <w:rFonts w:ascii="宋体" w:hAnsi="宋体" w:hint="eastAsia"/>
          <w:sz w:val="24"/>
          <w:szCs w:val="24"/>
        </w:rPr>
        <w:t>5.参加招标投标活动前三年内，在经营活动中没有重大违法记录；</w:t>
      </w:r>
    </w:p>
    <w:p w:rsidR="007F43C2" w:rsidRDefault="005A1897">
      <w:pPr>
        <w:spacing w:line="360" w:lineRule="auto"/>
        <w:ind w:firstLineChars="400" w:firstLine="960"/>
        <w:rPr>
          <w:rFonts w:ascii="宋体" w:hAnsi="宋体"/>
          <w:sz w:val="24"/>
          <w:szCs w:val="24"/>
        </w:rPr>
      </w:pPr>
      <w:r>
        <w:rPr>
          <w:rFonts w:ascii="宋体" w:hAnsi="宋体" w:hint="eastAsia"/>
          <w:sz w:val="24"/>
          <w:szCs w:val="24"/>
        </w:rPr>
        <w:t>6.法律、行政法规规定的其他条件。</w:t>
      </w:r>
    </w:p>
    <w:p w:rsidR="007F43C2" w:rsidRDefault="007F43C2">
      <w:pPr>
        <w:spacing w:line="360" w:lineRule="auto"/>
        <w:ind w:firstLineChars="200" w:firstLine="480"/>
        <w:rPr>
          <w:rFonts w:ascii="宋体" w:hAnsi="宋体"/>
          <w:sz w:val="24"/>
        </w:rPr>
      </w:pPr>
    </w:p>
    <w:p w:rsidR="007F43C2" w:rsidRDefault="005A1897">
      <w:pPr>
        <w:spacing w:line="360" w:lineRule="auto"/>
        <w:ind w:firstLineChars="200" w:firstLine="480"/>
        <w:rPr>
          <w:rFonts w:ascii="宋体" w:hAnsi="宋体"/>
          <w:sz w:val="24"/>
        </w:rPr>
      </w:pPr>
      <w:r>
        <w:rPr>
          <w:rFonts w:ascii="宋体" w:hAnsi="宋体" w:hint="eastAsia"/>
          <w:sz w:val="24"/>
        </w:rPr>
        <w:t>二、我公司郑重声明，我公司无以下不良信用记录情形：</w:t>
      </w:r>
    </w:p>
    <w:p w:rsidR="007F43C2" w:rsidRDefault="005A1897">
      <w:pPr>
        <w:spacing w:line="360" w:lineRule="auto"/>
        <w:ind w:firstLineChars="398" w:firstLine="955"/>
        <w:rPr>
          <w:rFonts w:ascii="宋体" w:hAnsi="宋体"/>
          <w:sz w:val="24"/>
        </w:rPr>
      </w:pPr>
      <w:r>
        <w:rPr>
          <w:rFonts w:ascii="宋体" w:hAnsi="宋体" w:hint="eastAsia"/>
          <w:sz w:val="24"/>
        </w:rPr>
        <w:t>1.投标人被人民法院列入失信被执行人的；</w:t>
      </w:r>
    </w:p>
    <w:p w:rsidR="007F43C2" w:rsidRDefault="005A1897">
      <w:pPr>
        <w:spacing w:line="360" w:lineRule="auto"/>
        <w:ind w:firstLineChars="398" w:firstLine="955"/>
        <w:rPr>
          <w:rFonts w:ascii="宋体" w:hAnsi="宋体"/>
          <w:sz w:val="24"/>
        </w:rPr>
      </w:pPr>
      <w:r>
        <w:rPr>
          <w:rFonts w:ascii="宋体" w:hAnsi="宋体"/>
          <w:sz w:val="24"/>
        </w:rPr>
        <w:t>2.</w:t>
      </w:r>
      <w:r>
        <w:rPr>
          <w:rFonts w:ascii="宋体" w:hAnsi="宋体" w:hint="eastAsia"/>
          <w:sz w:val="24"/>
        </w:rPr>
        <w:t>投标人被税务部门列入重大税收违法案件当事人名单的；</w:t>
      </w:r>
    </w:p>
    <w:p w:rsidR="007F43C2" w:rsidRDefault="005A1897">
      <w:pPr>
        <w:spacing w:line="360" w:lineRule="auto"/>
        <w:ind w:firstLineChars="398" w:firstLine="955"/>
        <w:rPr>
          <w:rFonts w:ascii="宋体" w:hAnsi="宋体"/>
          <w:sz w:val="24"/>
        </w:rPr>
      </w:pPr>
      <w:r>
        <w:rPr>
          <w:rFonts w:ascii="宋体" w:hAnsi="宋体"/>
          <w:sz w:val="24"/>
        </w:rPr>
        <w:t>3.</w:t>
      </w:r>
      <w:r>
        <w:rPr>
          <w:rFonts w:ascii="宋体" w:hAnsi="宋体" w:hint="eastAsia"/>
          <w:sz w:val="24"/>
        </w:rPr>
        <w:t>投标人被政府采购监管部门列入政府采购严重违法失信行为记录名单的。</w:t>
      </w:r>
    </w:p>
    <w:p w:rsidR="007F43C2" w:rsidRDefault="007F43C2">
      <w:pPr>
        <w:spacing w:line="360" w:lineRule="auto"/>
        <w:ind w:firstLineChars="200" w:firstLine="480"/>
        <w:rPr>
          <w:rFonts w:ascii="宋体" w:hAnsi="宋体"/>
          <w:sz w:val="24"/>
          <w:szCs w:val="24"/>
        </w:rPr>
      </w:pPr>
    </w:p>
    <w:p w:rsidR="007F43C2" w:rsidRDefault="007F43C2">
      <w:pPr>
        <w:spacing w:line="360" w:lineRule="auto"/>
        <w:ind w:firstLineChars="200" w:firstLine="480"/>
        <w:rPr>
          <w:rFonts w:ascii="宋体" w:hAnsi="宋体"/>
          <w:sz w:val="24"/>
          <w:szCs w:val="24"/>
        </w:rPr>
      </w:pPr>
    </w:p>
    <w:p w:rsidR="007F43C2" w:rsidRDefault="007F43C2">
      <w:pPr>
        <w:spacing w:line="440" w:lineRule="exact"/>
        <w:jc w:val="right"/>
        <w:rPr>
          <w:rFonts w:ascii="宋体" w:hAnsi="宋体"/>
          <w:sz w:val="24"/>
          <w:szCs w:val="24"/>
        </w:rPr>
      </w:pPr>
    </w:p>
    <w:p w:rsidR="007F43C2" w:rsidRDefault="005A1897">
      <w:pPr>
        <w:spacing w:line="440" w:lineRule="exact"/>
        <w:jc w:val="right"/>
        <w:rPr>
          <w:rFonts w:ascii="宋体" w:hAnsi="宋体"/>
          <w:sz w:val="24"/>
          <w:szCs w:val="24"/>
        </w:rPr>
      </w:pPr>
      <w:r>
        <w:rPr>
          <w:rFonts w:ascii="宋体" w:hAnsi="宋体" w:hint="eastAsia"/>
          <w:sz w:val="24"/>
          <w:szCs w:val="24"/>
        </w:rPr>
        <w:t>投标人： （全称+公章）</w:t>
      </w:r>
    </w:p>
    <w:p w:rsidR="007F43C2" w:rsidRDefault="007F43C2">
      <w:pPr>
        <w:spacing w:line="440" w:lineRule="exact"/>
        <w:ind w:right="480" w:firstLineChars="2800" w:firstLine="6720"/>
        <w:rPr>
          <w:rFonts w:ascii="宋体" w:hAnsi="宋体"/>
          <w:sz w:val="24"/>
          <w:szCs w:val="24"/>
        </w:rPr>
      </w:pPr>
    </w:p>
    <w:p w:rsidR="007F43C2" w:rsidRDefault="005A1897">
      <w:pPr>
        <w:spacing w:line="440" w:lineRule="exact"/>
        <w:ind w:right="480" w:firstLineChars="2800" w:firstLine="6720"/>
        <w:rPr>
          <w:rFonts w:ascii="宋体" w:hAnsi="宋体"/>
          <w:sz w:val="24"/>
          <w:szCs w:val="24"/>
        </w:rPr>
      </w:pPr>
      <w:r>
        <w:rPr>
          <w:rFonts w:ascii="宋体" w:hAnsi="宋体" w:hint="eastAsia"/>
          <w:sz w:val="24"/>
          <w:szCs w:val="24"/>
        </w:rPr>
        <w:t>年   月   日</w:t>
      </w:r>
    </w:p>
    <w:p w:rsidR="007F43C2" w:rsidRDefault="007F43C2" w:rsidP="0046257C">
      <w:pPr>
        <w:spacing w:beforeLines="50" w:before="120" w:afterLines="50" w:after="120" w:line="360" w:lineRule="auto"/>
        <w:jc w:val="center"/>
        <w:rPr>
          <w:rFonts w:ascii="宋体" w:hAnsi="宋体"/>
          <w:b/>
          <w:snapToGrid w:val="0"/>
          <w:kern w:val="0"/>
          <w:sz w:val="24"/>
          <w:szCs w:val="28"/>
        </w:rPr>
      </w:pPr>
    </w:p>
    <w:p w:rsidR="007F43C2" w:rsidRDefault="005A1897">
      <w:pPr>
        <w:jc w:val="center"/>
        <w:rPr>
          <w:rFonts w:ascii="宋体" w:hAnsi="宋体"/>
          <w:b/>
          <w:sz w:val="28"/>
          <w:szCs w:val="22"/>
        </w:rPr>
      </w:pPr>
      <w:r>
        <w:rPr>
          <w:rFonts w:ascii="宋体" w:hAnsi="宋体"/>
          <w:b/>
          <w:sz w:val="28"/>
          <w:szCs w:val="22"/>
        </w:rPr>
        <w:br w:type="page"/>
      </w:r>
      <w:r>
        <w:rPr>
          <w:rFonts w:ascii="宋体" w:hAnsi="宋体"/>
          <w:b/>
          <w:sz w:val="28"/>
          <w:szCs w:val="22"/>
        </w:rPr>
        <w:lastRenderedPageBreak/>
        <w:t>诚信履约承诺函</w:t>
      </w:r>
    </w:p>
    <w:p w:rsidR="007F43C2" w:rsidRDefault="007F43C2">
      <w:pPr>
        <w:jc w:val="center"/>
        <w:rPr>
          <w:rFonts w:ascii="宋体" w:hAnsi="宋体"/>
          <w:sz w:val="28"/>
          <w:szCs w:val="22"/>
        </w:rPr>
      </w:pPr>
    </w:p>
    <w:p w:rsidR="007F43C2" w:rsidRDefault="005A1897">
      <w:pPr>
        <w:spacing w:line="360" w:lineRule="auto"/>
        <w:rPr>
          <w:rFonts w:ascii="宋体" w:hAnsi="宋体"/>
          <w:sz w:val="24"/>
          <w:szCs w:val="22"/>
          <w:u w:val="single"/>
        </w:rPr>
      </w:pPr>
      <w:r>
        <w:rPr>
          <w:rFonts w:ascii="宋体" w:hAnsi="宋体" w:hint="eastAsia"/>
          <w:sz w:val="24"/>
          <w:szCs w:val="22"/>
          <w:u w:val="single"/>
        </w:rPr>
        <w:t xml:space="preserve">                         （采购单位）：</w:t>
      </w:r>
    </w:p>
    <w:p w:rsidR="007F43C2" w:rsidRDefault="007F43C2">
      <w:pPr>
        <w:spacing w:line="360" w:lineRule="auto"/>
        <w:rPr>
          <w:rFonts w:ascii="宋体" w:hAnsi="宋体"/>
          <w:szCs w:val="22"/>
          <w:u w:val="single"/>
        </w:rPr>
      </w:pPr>
    </w:p>
    <w:p w:rsidR="007F43C2" w:rsidRDefault="005A1897">
      <w:pPr>
        <w:spacing w:line="360" w:lineRule="auto"/>
        <w:jc w:val="left"/>
        <w:rPr>
          <w:rFonts w:ascii="宋体" w:hAnsi="宋体"/>
          <w:sz w:val="24"/>
          <w:szCs w:val="24"/>
        </w:rPr>
      </w:pPr>
      <w:r>
        <w:rPr>
          <w:rFonts w:ascii="宋体" w:hAnsi="宋体" w:hint="eastAsia"/>
          <w:sz w:val="24"/>
          <w:szCs w:val="24"/>
        </w:rPr>
        <w:t>如我公司被推选为本项目成交供应商，郑重承诺以下事项：</w:t>
      </w:r>
    </w:p>
    <w:p w:rsidR="007F43C2" w:rsidRDefault="005A1897">
      <w:pPr>
        <w:spacing w:line="480" w:lineRule="auto"/>
        <w:ind w:firstLineChars="100" w:firstLine="240"/>
        <w:rPr>
          <w:rFonts w:ascii="宋体" w:hAnsi="宋体"/>
          <w:sz w:val="24"/>
          <w:szCs w:val="24"/>
        </w:rPr>
      </w:pPr>
      <w:r>
        <w:rPr>
          <w:rFonts w:ascii="宋体" w:hAnsi="宋体" w:hint="eastAsia"/>
          <w:sz w:val="24"/>
          <w:szCs w:val="24"/>
        </w:rPr>
        <w:t>1.我公司投标文件所提供的标的信息均真实有效；</w:t>
      </w:r>
    </w:p>
    <w:p w:rsidR="007F43C2" w:rsidRDefault="005A1897">
      <w:pPr>
        <w:spacing w:line="480" w:lineRule="auto"/>
        <w:ind w:firstLineChars="100" w:firstLine="240"/>
        <w:rPr>
          <w:rFonts w:ascii="宋体" w:hAnsi="宋体"/>
          <w:sz w:val="24"/>
          <w:szCs w:val="24"/>
        </w:rPr>
      </w:pPr>
      <w:r>
        <w:rPr>
          <w:rFonts w:ascii="宋体" w:hAnsi="宋体" w:hint="eastAsia"/>
          <w:sz w:val="24"/>
          <w:szCs w:val="24"/>
        </w:rPr>
        <w:t>2.我公司将按招标文件和投标文件的约定事项与采购单位签订采购合同；</w:t>
      </w:r>
    </w:p>
    <w:p w:rsidR="007F43C2" w:rsidRDefault="005A1897">
      <w:pPr>
        <w:spacing w:line="480" w:lineRule="auto"/>
        <w:ind w:firstLineChars="100" w:firstLine="240"/>
        <w:rPr>
          <w:rFonts w:ascii="宋体" w:hAnsi="宋体"/>
          <w:sz w:val="24"/>
          <w:szCs w:val="24"/>
        </w:rPr>
      </w:pPr>
      <w:r>
        <w:rPr>
          <w:rFonts w:ascii="宋体" w:hAnsi="宋体" w:hint="eastAsia"/>
          <w:sz w:val="24"/>
          <w:szCs w:val="24"/>
        </w:rPr>
        <w:t>3.我公司将按采购合同要求诚信履约；</w:t>
      </w:r>
    </w:p>
    <w:p w:rsidR="007F43C2" w:rsidRDefault="005A1897">
      <w:pPr>
        <w:spacing w:line="480" w:lineRule="auto"/>
        <w:ind w:firstLineChars="100" w:firstLine="240"/>
        <w:rPr>
          <w:rFonts w:ascii="宋体" w:hAnsi="宋体"/>
          <w:sz w:val="24"/>
          <w:szCs w:val="24"/>
        </w:rPr>
      </w:pPr>
      <w:r>
        <w:rPr>
          <w:rFonts w:ascii="宋体" w:hAnsi="宋体" w:hint="eastAsia"/>
          <w:sz w:val="24"/>
          <w:szCs w:val="24"/>
        </w:rPr>
        <w:t>4.如我公司未在规定期限内签订采购合同或不履行合同，我公司愿承担相关法律责任，并自愿接受采购单位和相关监督管理部门对我公司因未签订采购合同或不履行采购合同的行为进行处罚。</w:t>
      </w:r>
    </w:p>
    <w:p w:rsidR="007F43C2" w:rsidRDefault="007F43C2">
      <w:pPr>
        <w:spacing w:line="500" w:lineRule="exact"/>
        <w:jc w:val="center"/>
        <w:rPr>
          <w:rFonts w:ascii="宋体" w:hAnsi="宋体"/>
          <w:sz w:val="28"/>
        </w:rPr>
      </w:pPr>
    </w:p>
    <w:p w:rsidR="007F43C2" w:rsidRDefault="007F43C2">
      <w:pPr>
        <w:spacing w:line="500" w:lineRule="exact"/>
        <w:jc w:val="center"/>
        <w:rPr>
          <w:rFonts w:ascii="宋体" w:hAnsi="宋体"/>
          <w:sz w:val="28"/>
        </w:rPr>
      </w:pPr>
    </w:p>
    <w:p w:rsidR="007F43C2" w:rsidRDefault="007F43C2">
      <w:pPr>
        <w:spacing w:line="500" w:lineRule="exact"/>
        <w:jc w:val="center"/>
        <w:rPr>
          <w:rFonts w:ascii="宋体" w:hAnsi="宋体"/>
          <w:sz w:val="28"/>
        </w:rPr>
      </w:pPr>
    </w:p>
    <w:p w:rsidR="007F43C2" w:rsidRDefault="005A1897">
      <w:pPr>
        <w:spacing w:line="440" w:lineRule="exact"/>
        <w:jc w:val="right"/>
        <w:rPr>
          <w:rFonts w:ascii="宋体" w:hAnsi="宋体"/>
          <w:sz w:val="24"/>
          <w:szCs w:val="24"/>
        </w:rPr>
      </w:pPr>
      <w:r>
        <w:rPr>
          <w:rFonts w:ascii="宋体" w:hAnsi="宋体" w:hint="eastAsia"/>
          <w:sz w:val="24"/>
          <w:szCs w:val="24"/>
        </w:rPr>
        <w:t>投标人： （全称+公章）</w:t>
      </w:r>
    </w:p>
    <w:p w:rsidR="007F43C2" w:rsidRDefault="007F43C2">
      <w:pPr>
        <w:spacing w:line="440" w:lineRule="exact"/>
        <w:ind w:right="480" w:firstLineChars="2800" w:firstLine="6720"/>
        <w:rPr>
          <w:rFonts w:ascii="宋体" w:hAnsi="宋体"/>
          <w:sz w:val="24"/>
          <w:szCs w:val="24"/>
        </w:rPr>
      </w:pPr>
    </w:p>
    <w:p w:rsidR="007F43C2" w:rsidRDefault="005A1897">
      <w:pPr>
        <w:spacing w:line="440" w:lineRule="exact"/>
        <w:ind w:right="480" w:firstLineChars="2800" w:firstLine="6720"/>
        <w:rPr>
          <w:rFonts w:ascii="宋体" w:hAnsi="宋体"/>
          <w:sz w:val="24"/>
          <w:szCs w:val="24"/>
        </w:rPr>
      </w:pPr>
      <w:r>
        <w:rPr>
          <w:rFonts w:ascii="宋体" w:hAnsi="宋体" w:hint="eastAsia"/>
          <w:sz w:val="24"/>
          <w:szCs w:val="24"/>
        </w:rPr>
        <w:t>年   月   日</w:t>
      </w:r>
    </w:p>
    <w:p w:rsidR="007F43C2" w:rsidRDefault="007F43C2">
      <w:pPr>
        <w:spacing w:line="500" w:lineRule="exact"/>
        <w:jc w:val="center"/>
        <w:rPr>
          <w:rFonts w:ascii="宋体" w:hAnsi="宋体"/>
          <w:sz w:val="28"/>
        </w:rPr>
      </w:pPr>
    </w:p>
    <w:p w:rsidR="007F43C2" w:rsidRDefault="005A1897">
      <w:pPr>
        <w:pStyle w:val="3"/>
        <w:spacing w:before="0" w:after="0" w:line="360" w:lineRule="auto"/>
        <w:rPr>
          <w:rFonts w:hAnsi="宋体"/>
          <w:bCs w:val="0"/>
        </w:rPr>
      </w:pPr>
      <w:bookmarkStart w:id="90" w:name="_Hlt509739007"/>
      <w:bookmarkStart w:id="91" w:name="_Toc1479970"/>
      <w:bookmarkStart w:id="92" w:name="_Toc1479832"/>
      <w:bookmarkStart w:id="93" w:name="_Toc246150332"/>
      <w:bookmarkStart w:id="94" w:name="_Toc258576443"/>
      <w:bookmarkStart w:id="95" w:name="_Toc282517745"/>
      <w:bookmarkEnd w:id="79"/>
      <w:bookmarkEnd w:id="80"/>
      <w:bookmarkEnd w:id="81"/>
      <w:bookmarkEnd w:id="87"/>
      <w:bookmarkEnd w:id="90"/>
      <w:r>
        <w:rPr>
          <w:rFonts w:hAnsi="宋体"/>
        </w:rPr>
        <w:br w:type="page"/>
      </w:r>
      <w:r>
        <w:rPr>
          <w:rFonts w:hAnsi="宋体" w:hint="eastAsia"/>
          <w:bCs w:val="0"/>
        </w:rPr>
        <w:lastRenderedPageBreak/>
        <w:t>四、法人身份</w:t>
      </w:r>
      <w:r>
        <w:rPr>
          <w:rFonts w:hAnsi="宋体"/>
          <w:bCs w:val="0"/>
        </w:rPr>
        <w:t>证明和</w:t>
      </w:r>
      <w:r>
        <w:rPr>
          <w:rFonts w:hAnsi="宋体" w:hint="eastAsia"/>
          <w:bCs w:val="0"/>
        </w:rPr>
        <w:t>授权委托书</w:t>
      </w:r>
      <w:bookmarkEnd w:id="91"/>
      <w:bookmarkEnd w:id="92"/>
    </w:p>
    <w:p w:rsidR="007F43C2" w:rsidRDefault="007F43C2">
      <w:pPr>
        <w:spacing w:line="360" w:lineRule="auto"/>
        <w:ind w:firstLineChars="200" w:firstLine="480"/>
        <w:rPr>
          <w:rFonts w:ascii="宋体" w:hAnsi="宋体"/>
          <w:sz w:val="24"/>
          <w:szCs w:val="24"/>
        </w:rPr>
      </w:pPr>
      <w:bookmarkStart w:id="96" w:name="_Toc34056502"/>
    </w:p>
    <w:p w:rsidR="007F43C2" w:rsidRDefault="005A1897">
      <w:pPr>
        <w:spacing w:line="360" w:lineRule="auto"/>
        <w:ind w:firstLineChars="200" w:firstLine="480"/>
        <w:rPr>
          <w:rFonts w:ascii="宋体" w:hAnsi="宋体"/>
          <w:sz w:val="24"/>
          <w:szCs w:val="24"/>
        </w:rPr>
      </w:pPr>
      <w:r>
        <w:rPr>
          <w:rFonts w:ascii="宋体" w:hAnsi="宋体" w:hint="eastAsia"/>
          <w:sz w:val="24"/>
          <w:szCs w:val="24"/>
        </w:rPr>
        <w:t>投标人名称：</w:t>
      </w:r>
      <w:bookmarkEnd w:id="96"/>
    </w:p>
    <w:p w:rsidR="007F43C2" w:rsidRDefault="005A1897">
      <w:pPr>
        <w:spacing w:line="480" w:lineRule="auto"/>
        <w:ind w:firstLineChars="200" w:firstLine="480"/>
        <w:rPr>
          <w:rFonts w:ascii="宋体" w:hAnsi="宋体"/>
          <w:sz w:val="24"/>
          <w:szCs w:val="24"/>
        </w:rPr>
      </w:pPr>
      <w:r>
        <w:rPr>
          <w:rFonts w:ascii="宋体" w:hAnsi="宋体" w:hint="eastAsia"/>
          <w:sz w:val="24"/>
          <w:szCs w:val="24"/>
        </w:rPr>
        <w:t>单位性质：</w:t>
      </w:r>
    </w:p>
    <w:p w:rsidR="007F43C2" w:rsidRDefault="005A1897">
      <w:pPr>
        <w:spacing w:line="480" w:lineRule="auto"/>
        <w:ind w:firstLineChars="200" w:firstLine="480"/>
        <w:rPr>
          <w:rFonts w:ascii="宋体" w:hAnsi="宋体"/>
          <w:sz w:val="24"/>
          <w:szCs w:val="24"/>
        </w:rPr>
      </w:pPr>
      <w:r>
        <w:rPr>
          <w:rFonts w:ascii="宋体" w:hAnsi="宋体" w:hint="eastAsia"/>
          <w:sz w:val="24"/>
          <w:szCs w:val="24"/>
        </w:rPr>
        <w:t>公司地址：</w:t>
      </w:r>
    </w:p>
    <w:p w:rsidR="007F43C2" w:rsidRDefault="005A1897">
      <w:pPr>
        <w:spacing w:line="480" w:lineRule="auto"/>
        <w:ind w:firstLineChars="200" w:firstLine="480"/>
        <w:rPr>
          <w:rFonts w:ascii="宋体" w:hAnsi="宋体"/>
          <w:sz w:val="24"/>
          <w:szCs w:val="24"/>
        </w:rPr>
      </w:pPr>
      <w:r>
        <w:rPr>
          <w:rFonts w:ascii="宋体" w:hAnsi="宋体" w:hint="eastAsia"/>
          <w:sz w:val="24"/>
          <w:szCs w:val="24"/>
        </w:rPr>
        <w:t>成立时间：年月日</w:t>
      </w:r>
    </w:p>
    <w:p w:rsidR="007F43C2" w:rsidRDefault="005A1897">
      <w:pPr>
        <w:spacing w:line="480" w:lineRule="auto"/>
        <w:ind w:firstLineChars="200" w:firstLine="480"/>
        <w:rPr>
          <w:rFonts w:ascii="宋体" w:hAnsi="宋体"/>
          <w:sz w:val="24"/>
          <w:szCs w:val="24"/>
        </w:rPr>
      </w:pPr>
      <w:r>
        <w:rPr>
          <w:rFonts w:ascii="宋体" w:hAnsi="宋体" w:hint="eastAsia"/>
          <w:sz w:val="24"/>
          <w:szCs w:val="24"/>
        </w:rPr>
        <w:t>经营期限：</w:t>
      </w:r>
      <w:r>
        <w:rPr>
          <w:rFonts w:ascii="宋体" w:hAnsi="宋体" w:hint="eastAsia"/>
          <w:sz w:val="24"/>
          <w:szCs w:val="24"/>
          <w:u w:val="single"/>
        </w:rPr>
        <w:t>年月  日至年月日(到期不写视为长期)</w:t>
      </w:r>
    </w:p>
    <w:p w:rsidR="007F43C2" w:rsidRDefault="005A1897">
      <w:pPr>
        <w:spacing w:line="480" w:lineRule="auto"/>
        <w:ind w:firstLineChars="200" w:firstLine="480"/>
        <w:rPr>
          <w:rFonts w:ascii="宋体" w:hAnsi="宋体"/>
          <w:sz w:val="24"/>
          <w:szCs w:val="24"/>
        </w:rPr>
      </w:pPr>
      <w:r>
        <w:rPr>
          <w:rFonts w:ascii="宋体" w:hAnsi="宋体" w:hint="eastAsia"/>
          <w:sz w:val="24"/>
          <w:szCs w:val="24"/>
        </w:rPr>
        <w:t>姓名：性别：年龄：职务：_</w:t>
      </w:r>
    </w:p>
    <w:p w:rsidR="007F43C2" w:rsidRDefault="005A1897">
      <w:pPr>
        <w:spacing w:line="480" w:lineRule="auto"/>
        <w:ind w:firstLineChars="200" w:firstLine="480"/>
        <w:rPr>
          <w:rFonts w:ascii="宋体" w:hAnsi="宋体"/>
          <w:sz w:val="24"/>
          <w:szCs w:val="24"/>
        </w:rPr>
      </w:pPr>
      <w:r>
        <w:rPr>
          <w:rFonts w:ascii="宋体" w:hAnsi="宋体" w:hint="eastAsia"/>
          <w:sz w:val="24"/>
          <w:szCs w:val="24"/>
        </w:rPr>
        <w:t>系（投标人名称）的法定代表人。</w:t>
      </w:r>
    </w:p>
    <w:p w:rsidR="007F43C2" w:rsidRDefault="005A1897">
      <w:pPr>
        <w:spacing w:line="480" w:lineRule="auto"/>
        <w:ind w:firstLineChars="400" w:firstLine="960"/>
        <w:rPr>
          <w:rFonts w:ascii="宋体" w:hAnsi="宋体"/>
          <w:sz w:val="24"/>
          <w:szCs w:val="24"/>
        </w:rPr>
      </w:pPr>
      <w:r>
        <w:rPr>
          <w:rFonts w:ascii="宋体" w:hAnsi="宋体" w:hint="eastAsia"/>
          <w:sz w:val="24"/>
          <w:szCs w:val="24"/>
        </w:rPr>
        <w:t>特此证明。</w:t>
      </w:r>
    </w:p>
    <w:p w:rsidR="007F43C2" w:rsidRDefault="005A1897">
      <w:pPr>
        <w:spacing w:line="300" w:lineRule="auto"/>
        <w:ind w:firstLineChars="200" w:firstLine="480"/>
        <w:rPr>
          <w:rFonts w:ascii="宋体" w:hAnsi="宋体"/>
          <w:sz w:val="24"/>
          <w:szCs w:val="24"/>
        </w:rPr>
      </w:pPr>
      <w:r>
        <w:rPr>
          <w:rFonts w:ascii="宋体" w:hAnsi="宋体" w:hint="eastAsia"/>
          <w:sz w:val="24"/>
          <w:szCs w:val="24"/>
        </w:rPr>
        <w:t>附法定代表人身份证复印件</w:t>
      </w:r>
    </w:p>
    <w:p w:rsidR="007F43C2" w:rsidRDefault="002F6E0A">
      <w:pPr>
        <w:spacing w:line="300" w:lineRule="auto"/>
        <w:ind w:firstLineChars="200" w:firstLine="480"/>
        <w:rPr>
          <w:rFonts w:ascii="宋体" w:hAnsi="宋体"/>
          <w:sz w:val="24"/>
          <w:szCs w:val="24"/>
        </w:rPr>
      </w:pPr>
      <w:r>
        <w:rPr>
          <w:rFonts w:ascii="宋体" w:hAnsi="宋体"/>
          <w:sz w:val="24"/>
          <w:szCs w:val="24"/>
        </w:rPr>
        <w:pict w14:anchorId="76DE8009">
          <v:rect id="矩形 9" o:spid="_x0000_s1026" style="position:absolute;left:0;text-align:left;margin-left:221.2pt;margin-top:9.85pt;width:187.5pt;height:112.5pt;z-index:251659264" o:gfxdata="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qjtCmNYAAAAKAQAADwAAAAAAAAABACAAAAAiAAAA&#10;ZHJzL2Rvd25yZXYueG1sUEsBAhQAFAAAAAgAh07iQKkwLtpCAgAAwAQAAA4AAAAAAAAAAQAgAAAA&#10;JQEAAGRycy9lMm9Eb2MueG1sUEsFBgAAAAAGAAYAWQEAANkFAAAAAA==&#10;" strokecolor="#739cc3" strokeweight="1.25pt">
            <v:fill angle="90" focus="100%" type="gradient">
              <o:fill v:ext="view" type="gradientUnscaled"/>
            </v:fill>
            <v:textbox>
              <w:txbxContent>
                <w:p w:rsidR="003060C8" w:rsidRDefault="003060C8">
                  <w:r>
                    <w:rPr>
                      <w:rFonts w:ascii="宋体" w:hAnsi="宋体" w:hint="eastAsia"/>
                      <w:b/>
                      <w:sz w:val="24"/>
                      <w:szCs w:val="28"/>
                    </w:rPr>
                    <w:t>法定代表人身份证</w:t>
                  </w:r>
                  <w:r>
                    <w:rPr>
                      <w:rFonts w:ascii="宋体" w:hAnsi="宋体"/>
                      <w:b/>
                      <w:sz w:val="24"/>
                      <w:szCs w:val="28"/>
                    </w:rPr>
                    <w:t>复印件</w:t>
                  </w:r>
                  <w:r>
                    <w:rPr>
                      <w:rFonts w:ascii="宋体" w:hAnsi="宋体" w:hint="eastAsia"/>
                      <w:b/>
                      <w:sz w:val="24"/>
                      <w:szCs w:val="28"/>
                    </w:rPr>
                    <w:t>国徽面</w:t>
                  </w:r>
                </w:p>
              </w:txbxContent>
            </v:textbox>
          </v:rect>
        </w:pict>
      </w:r>
      <w:r>
        <w:rPr>
          <w:rFonts w:ascii="宋体" w:hAnsi="宋体"/>
          <w:sz w:val="24"/>
          <w:szCs w:val="24"/>
        </w:rPr>
        <w:pict w14:anchorId="217C9329">
          <v:rect id="矩形 8" o:spid="_x0000_s3076" style="position:absolute;left:0;text-align:left;margin-left:14.2pt;margin-top:9.1pt;width:187.5pt;height:112.5pt;z-index:251660288" o:gfxdata="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XT+r/1QAAAAkBAAAPAAAAAAAAAAEAIAAAACIAAABk&#10;cnMvZG93bnJldi54bWxQSwECFAAUAAAACACHTuJAjJbEoEICAADABAAADgAAAAAAAAABACAAAAAk&#10;AQAAZHJzL2Uyb0RvYy54bWxQSwUGAAAAAAYABgBZAQAA2AUAAAAA&#10;" strokecolor="#739cc3" strokeweight="1.25pt">
            <v:fill angle="90" focus="100%" type="gradient">
              <o:fill v:ext="view" type="gradientUnscaled"/>
            </v:fill>
            <v:textbox>
              <w:txbxContent>
                <w:p w:rsidR="003060C8" w:rsidRDefault="003060C8">
                  <w:r>
                    <w:rPr>
                      <w:rFonts w:ascii="宋体" w:hAnsi="宋体" w:hint="eastAsia"/>
                      <w:b/>
                      <w:sz w:val="24"/>
                      <w:szCs w:val="28"/>
                    </w:rPr>
                    <w:t>法定代表人身份证</w:t>
                  </w:r>
                  <w:r>
                    <w:rPr>
                      <w:rFonts w:ascii="宋体" w:hAnsi="宋体"/>
                      <w:b/>
                      <w:sz w:val="24"/>
                      <w:szCs w:val="28"/>
                    </w:rPr>
                    <w:t>复印件</w:t>
                  </w:r>
                  <w:r>
                    <w:rPr>
                      <w:rFonts w:ascii="宋体" w:hAnsi="宋体" w:hint="eastAsia"/>
                      <w:b/>
                      <w:sz w:val="24"/>
                      <w:szCs w:val="28"/>
                    </w:rPr>
                    <w:t>人像面</w:t>
                  </w:r>
                </w:p>
              </w:txbxContent>
            </v:textbox>
          </v:rect>
        </w:pict>
      </w:r>
    </w:p>
    <w:p w:rsidR="007F43C2" w:rsidRDefault="007F43C2">
      <w:pPr>
        <w:spacing w:line="300" w:lineRule="auto"/>
        <w:ind w:firstLineChars="200" w:firstLine="480"/>
        <w:rPr>
          <w:rFonts w:ascii="宋体" w:hAnsi="宋体"/>
          <w:sz w:val="24"/>
          <w:szCs w:val="24"/>
        </w:rPr>
      </w:pPr>
    </w:p>
    <w:p w:rsidR="007F43C2" w:rsidRDefault="007F43C2">
      <w:pPr>
        <w:spacing w:line="300" w:lineRule="auto"/>
        <w:ind w:firstLineChars="200" w:firstLine="480"/>
        <w:rPr>
          <w:rFonts w:ascii="宋体" w:hAnsi="宋体"/>
          <w:sz w:val="24"/>
          <w:szCs w:val="24"/>
        </w:rPr>
      </w:pPr>
    </w:p>
    <w:p w:rsidR="007F43C2" w:rsidRDefault="007F43C2">
      <w:pPr>
        <w:spacing w:line="300" w:lineRule="auto"/>
        <w:ind w:firstLineChars="200" w:firstLine="480"/>
        <w:rPr>
          <w:rFonts w:ascii="宋体" w:hAnsi="宋体"/>
          <w:sz w:val="24"/>
          <w:szCs w:val="24"/>
        </w:rPr>
      </w:pPr>
    </w:p>
    <w:p w:rsidR="007F43C2" w:rsidRDefault="007F43C2">
      <w:pPr>
        <w:spacing w:line="300" w:lineRule="auto"/>
        <w:ind w:firstLineChars="200" w:firstLine="480"/>
        <w:rPr>
          <w:rFonts w:ascii="宋体" w:hAnsi="宋体"/>
          <w:sz w:val="24"/>
          <w:szCs w:val="24"/>
        </w:rPr>
      </w:pPr>
    </w:p>
    <w:p w:rsidR="007F43C2" w:rsidRDefault="007F43C2">
      <w:pPr>
        <w:spacing w:line="300" w:lineRule="auto"/>
        <w:ind w:firstLineChars="200" w:firstLine="480"/>
        <w:rPr>
          <w:rFonts w:ascii="宋体" w:hAnsi="宋体"/>
          <w:sz w:val="24"/>
          <w:szCs w:val="24"/>
        </w:rPr>
      </w:pPr>
    </w:p>
    <w:p w:rsidR="007F43C2" w:rsidRDefault="007F43C2">
      <w:pPr>
        <w:spacing w:line="300" w:lineRule="auto"/>
        <w:ind w:firstLineChars="200" w:firstLine="480"/>
        <w:rPr>
          <w:rFonts w:ascii="宋体" w:hAnsi="宋体"/>
          <w:sz w:val="24"/>
          <w:szCs w:val="24"/>
        </w:rPr>
      </w:pPr>
    </w:p>
    <w:p w:rsidR="007F43C2" w:rsidRDefault="007F43C2">
      <w:pPr>
        <w:spacing w:line="300" w:lineRule="auto"/>
        <w:ind w:firstLineChars="200" w:firstLine="480"/>
        <w:rPr>
          <w:rFonts w:ascii="宋体" w:hAnsi="宋体"/>
          <w:sz w:val="24"/>
          <w:szCs w:val="24"/>
        </w:rPr>
      </w:pPr>
    </w:p>
    <w:p w:rsidR="007F43C2" w:rsidRDefault="007F43C2">
      <w:pPr>
        <w:spacing w:line="300" w:lineRule="auto"/>
        <w:ind w:firstLineChars="200" w:firstLine="480"/>
        <w:rPr>
          <w:rFonts w:ascii="宋体" w:hAnsi="宋体"/>
          <w:sz w:val="24"/>
          <w:szCs w:val="24"/>
        </w:rPr>
      </w:pPr>
    </w:p>
    <w:p w:rsidR="007F43C2" w:rsidRDefault="005A1897">
      <w:pPr>
        <w:spacing w:line="300" w:lineRule="auto"/>
        <w:ind w:firstLineChars="150" w:firstLine="360"/>
        <w:rPr>
          <w:rFonts w:ascii="宋体" w:hAnsi="宋体"/>
          <w:sz w:val="24"/>
          <w:szCs w:val="24"/>
        </w:rPr>
      </w:pPr>
      <w:r>
        <w:rPr>
          <w:rFonts w:ascii="宋体" w:hAnsi="宋体" w:hint="eastAsia"/>
          <w:sz w:val="24"/>
          <w:szCs w:val="24"/>
        </w:rPr>
        <w:t>投标人名称：（全称+公章）</w:t>
      </w:r>
    </w:p>
    <w:p w:rsidR="007F43C2" w:rsidRDefault="007F43C2">
      <w:pPr>
        <w:spacing w:line="300" w:lineRule="auto"/>
        <w:ind w:firstLineChars="2150" w:firstLine="5160"/>
        <w:rPr>
          <w:rFonts w:ascii="宋体" w:hAnsi="宋体"/>
          <w:sz w:val="24"/>
          <w:szCs w:val="24"/>
          <w:u w:val="single"/>
        </w:rPr>
      </w:pPr>
    </w:p>
    <w:p w:rsidR="007F43C2" w:rsidRDefault="005A1897">
      <w:pPr>
        <w:ind w:firstLineChars="1950" w:firstLine="4680"/>
        <w:jc w:val="left"/>
        <w:rPr>
          <w:rFonts w:ascii="宋体" w:hAnsi="宋体"/>
          <w:sz w:val="24"/>
          <w:szCs w:val="24"/>
        </w:rPr>
      </w:pPr>
      <w:r>
        <w:rPr>
          <w:rFonts w:ascii="宋体" w:hAnsi="宋体" w:hint="eastAsia"/>
          <w:sz w:val="24"/>
          <w:szCs w:val="24"/>
        </w:rPr>
        <w:t>年月日</w:t>
      </w:r>
    </w:p>
    <w:p w:rsidR="007F43C2" w:rsidRDefault="005A1897">
      <w:pPr>
        <w:jc w:val="center"/>
        <w:rPr>
          <w:rFonts w:ascii="宋体" w:hAnsi="宋体"/>
          <w:b/>
          <w:sz w:val="32"/>
        </w:rPr>
      </w:pPr>
      <w:r>
        <w:rPr>
          <w:rFonts w:ascii="宋体" w:hAnsi="宋体"/>
        </w:rPr>
        <w:br w:type="page"/>
      </w:r>
      <w:r>
        <w:rPr>
          <w:rFonts w:ascii="宋体" w:hAnsi="宋体" w:hint="eastAsia"/>
          <w:b/>
          <w:sz w:val="32"/>
        </w:rPr>
        <w:lastRenderedPageBreak/>
        <w:t>授权委托书(</w:t>
      </w:r>
      <w:r>
        <w:rPr>
          <w:rFonts w:ascii="宋体" w:hAnsi="宋体"/>
          <w:b/>
          <w:sz w:val="32"/>
        </w:rPr>
        <w:t>法</w:t>
      </w:r>
      <w:r>
        <w:rPr>
          <w:rFonts w:ascii="宋体" w:hAnsi="宋体" w:hint="eastAsia"/>
          <w:b/>
          <w:sz w:val="32"/>
        </w:rPr>
        <w:t>定代表人</w:t>
      </w:r>
      <w:r>
        <w:rPr>
          <w:rFonts w:ascii="宋体" w:hAnsi="宋体"/>
          <w:b/>
          <w:sz w:val="32"/>
        </w:rPr>
        <w:t>投标</w:t>
      </w:r>
      <w:r>
        <w:rPr>
          <w:rFonts w:ascii="宋体" w:hAnsi="宋体" w:hint="eastAsia"/>
          <w:b/>
          <w:sz w:val="32"/>
        </w:rPr>
        <w:t>时不需要此文件)</w:t>
      </w:r>
    </w:p>
    <w:p w:rsidR="007F43C2" w:rsidRDefault="005A1897">
      <w:pPr>
        <w:spacing w:line="440" w:lineRule="exact"/>
        <w:ind w:firstLine="610"/>
        <w:rPr>
          <w:rFonts w:ascii="宋体" w:hAnsi="宋体"/>
          <w:sz w:val="24"/>
        </w:rPr>
      </w:pPr>
      <w:r>
        <w:rPr>
          <w:rFonts w:ascii="宋体" w:hAnsi="宋体" w:hint="eastAsia"/>
          <w:sz w:val="24"/>
        </w:rPr>
        <w:t>本人（姓名）系（投标人名称）的法定代表人，现委托（姓名）为我方代理人。代理人根据授权，以我方名义签署、澄清、说明、递交、撤回、修改</w:t>
      </w:r>
      <w:r>
        <w:rPr>
          <w:rFonts w:ascii="宋体" w:hAnsi="宋体" w:hint="eastAsia"/>
          <w:sz w:val="24"/>
          <w:u w:val="single"/>
        </w:rPr>
        <w:t xml:space="preserve">                (项目名称)    </w:t>
      </w:r>
      <w:r>
        <w:rPr>
          <w:rFonts w:ascii="宋体" w:hAnsi="宋体" w:hint="eastAsia"/>
          <w:sz w:val="24"/>
        </w:rPr>
        <w:t xml:space="preserve"> 项目投标文件、签订合同和处理有关事宜，其法律后果我方承担。</w:t>
      </w:r>
    </w:p>
    <w:p w:rsidR="007F43C2" w:rsidRDefault="007F43C2">
      <w:pPr>
        <w:spacing w:line="440" w:lineRule="exact"/>
        <w:rPr>
          <w:rFonts w:ascii="宋体" w:hAnsi="宋体"/>
          <w:sz w:val="24"/>
        </w:rPr>
      </w:pPr>
    </w:p>
    <w:p w:rsidR="007F43C2" w:rsidRDefault="005A1897">
      <w:pPr>
        <w:spacing w:line="440" w:lineRule="exact"/>
        <w:ind w:firstLineChars="200" w:firstLine="480"/>
        <w:rPr>
          <w:rFonts w:ascii="宋体" w:hAnsi="宋体"/>
          <w:sz w:val="24"/>
          <w:u w:val="single"/>
        </w:rPr>
      </w:pPr>
      <w:r>
        <w:rPr>
          <w:rFonts w:ascii="宋体" w:hAnsi="宋体" w:hint="eastAsia"/>
          <w:sz w:val="24"/>
        </w:rPr>
        <w:t>委托期限：</w:t>
      </w:r>
    </w:p>
    <w:p w:rsidR="007F43C2" w:rsidRDefault="005A1897">
      <w:pPr>
        <w:spacing w:line="440" w:lineRule="exact"/>
        <w:ind w:firstLineChars="200" w:firstLine="480"/>
        <w:rPr>
          <w:rFonts w:ascii="宋体" w:hAnsi="宋体"/>
          <w:sz w:val="24"/>
        </w:rPr>
      </w:pPr>
      <w:r>
        <w:rPr>
          <w:rFonts w:ascii="宋体" w:hAnsi="宋体" w:hint="eastAsia"/>
          <w:sz w:val="24"/>
        </w:rPr>
        <w:t>投标人:（</w:t>
      </w:r>
      <w:r>
        <w:rPr>
          <w:rFonts w:ascii="宋体" w:hAnsi="宋体" w:hint="eastAsia"/>
          <w:sz w:val="24"/>
          <w:szCs w:val="24"/>
        </w:rPr>
        <w:t>全称+公章</w:t>
      </w:r>
      <w:r>
        <w:rPr>
          <w:rFonts w:ascii="宋体" w:hAnsi="宋体" w:hint="eastAsia"/>
          <w:sz w:val="24"/>
        </w:rPr>
        <w:t>）</w:t>
      </w:r>
    </w:p>
    <w:p w:rsidR="007F43C2" w:rsidRDefault="005A1897">
      <w:pPr>
        <w:spacing w:line="440" w:lineRule="exact"/>
        <w:ind w:firstLineChars="200" w:firstLine="480"/>
        <w:rPr>
          <w:rFonts w:ascii="宋体" w:hAnsi="宋体"/>
          <w:sz w:val="24"/>
        </w:rPr>
      </w:pPr>
      <w:r>
        <w:rPr>
          <w:rFonts w:ascii="宋体" w:hAnsi="宋体" w:hint="eastAsia"/>
          <w:sz w:val="24"/>
        </w:rPr>
        <w:t>法定代表人：（签字或签章）</w:t>
      </w:r>
    </w:p>
    <w:p w:rsidR="007F43C2" w:rsidRDefault="005A1897">
      <w:pPr>
        <w:spacing w:line="440" w:lineRule="exact"/>
        <w:ind w:firstLineChars="200" w:firstLine="480"/>
        <w:rPr>
          <w:rFonts w:ascii="宋体" w:hAnsi="宋体"/>
          <w:sz w:val="24"/>
          <w:u w:val="single"/>
        </w:rPr>
      </w:pPr>
      <w:r>
        <w:rPr>
          <w:rFonts w:ascii="宋体" w:hAnsi="宋体" w:hint="eastAsia"/>
          <w:sz w:val="24"/>
        </w:rPr>
        <w:t>身份证号码：</w:t>
      </w:r>
    </w:p>
    <w:p w:rsidR="007F43C2" w:rsidRDefault="007F43C2">
      <w:pPr>
        <w:spacing w:line="440" w:lineRule="exact"/>
        <w:ind w:firstLineChars="200" w:firstLine="480"/>
        <w:rPr>
          <w:rFonts w:ascii="宋体" w:hAnsi="宋体"/>
          <w:sz w:val="24"/>
        </w:rPr>
      </w:pPr>
    </w:p>
    <w:p w:rsidR="007F43C2" w:rsidRDefault="005A1897">
      <w:pPr>
        <w:spacing w:line="440" w:lineRule="exact"/>
        <w:ind w:firstLineChars="200" w:firstLine="480"/>
        <w:rPr>
          <w:rFonts w:ascii="宋体" w:hAnsi="宋体"/>
          <w:sz w:val="24"/>
          <w:u w:val="single"/>
        </w:rPr>
      </w:pPr>
      <w:r>
        <w:rPr>
          <w:rFonts w:ascii="宋体" w:hAnsi="宋体" w:hint="eastAsia"/>
          <w:sz w:val="24"/>
        </w:rPr>
        <w:t>委托代理人姓名：</w:t>
      </w:r>
    </w:p>
    <w:p w:rsidR="007F43C2" w:rsidRDefault="005A1897">
      <w:pPr>
        <w:spacing w:line="440" w:lineRule="exact"/>
        <w:ind w:firstLineChars="200" w:firstLine="480"/>
        <w:rPr>
          <w:rFonts w:ascii="宋体" w:hAnsi="宋体"/>
          <w:sz w:val="24"/>
          <w:u w:val="single"/>
        </w:rPr>
      </w:pPr>
      <w:r>
        <w:rPr>
          <w:rFonts w:ascii="宋体" w:hAnsi="宋体" w:hint="eastAsia"/>
          <w:sz w:val="24"/>
        </w:rPr>
        <w:t>身份证号码：</w:t>
      </w:r>
    </w:p>
    <w:p w:rsidR="007F43C2" w:rsidRDefault="005A1897">
      <w:pPr>
        <w:spacing w:line="440" w:lineRule="exact"/>
        <w:ind w:firstLineChars="200" w:firstLine="480"/>
        <w:rPr>
          <w:rFonts w:ascii="宋体" w:hAnsi="宋体"/>
          <w:sz w:val="24"/>
        </w:rPr>
      </w:pPr>
      <w:r>
        <w:rPr>
          <w:rFonts w:ascii="宋体" w:hAnsi="宋体" w:hint="eastAsia"/>
          <w:sz w:val="24"/>
        </w:rPr>
        <w:t>委托代理人手机号：</w:t>
      </w:r>
    </w:p>
    <w:p w:rsidR="007F43C2" w:rsidRDefault="005A1897">
      <w:pPr>
        <w:spacing w:line="440" w:lineRule="exact"/>
        <w:ind w:firstLineChars="200" w:firstLine="480"/>
        <w:rPr>
          <w:rFonts w:ascii="宋体" w:hAnsi="宋体"/>
          <w:sz w:val="24"/>
          <w:u w:val="single"/>
        </w:rPr>
      </w:pPr>
      <w:r>
        <w:rPr>
          <w:rFonts w:ascii="宋体" w:hAnsi="宋体" w:hint="eastAsia"/>
          <w:sz w:val="24"/>
        </w:rPr>
        <w:t>委托代理人电子邮箱：</w:t>
      </w:r>
      <w:r>
        <w:rPr>
          <w:rFonts w:ascii="宋体" w:hAnsi="宋体" w:hint="eastAsia"/>
          <w:sz w:val="24"/>
          <w:u w:val="single"/>
        </w:rPr>
        <w:tab/>
      </w:r>
    </w:p>
    <w:p w:rsidR="007F43C2" w:rsidRDefault="007F43C2">
      <w:pPr>
        <w:spacing w:line="440" w:lineRule="exact"/>
        <w:ind w:firstLineChars="200" w:firstLine="480"/>
        <w:rPr>
          <w:rFonts w:ascii="宋体" w:hAnsi="宋体"/>
          <w:sz w:val="24"/>
        </w:rPr>
      </w:pPr>
    </w:p>
    <w:p w:rsidR="007F43C2" w:rsidRDefault="005A1897">
      <w:pPr>
        <w:spacing w:line="440" w:lineRule="exact"/>
        <w:ind w:firstLineChars="200" w:firstLine="480"/>
        <w:rPr>
          <w:rFonts w:ascii="宋体" w:hAnsi="宋体"/>
          <w:sz w:val="24"/>
        </w:rPr>
      </w:pPr>
      <w:r>
        <w:rPr>
          <w:rFonts w:ascii="宋体" w:hAnsi="宋体" w:hint="eastAsia"/>
          <w:sz w:val="24"/>
        </w:rPr>
        <w:t>代理人无转委托权。</w:t>
      </w:r>
    </w:p>
    <w:p w:rsidR="007F43C2" w:rsidRDefault="007F43C2">
      <w:pPr>
        <w:spacing w:line="440" w:lineRule="exact"/>
        <w:ind w:firstLineChars="200" w:firstLine="480"/>
        <w:rPr>
          <w:rFonts w:ascii="宋体" w:hAnsi="宋体"/>
          <w:sz w:val="24"/>
        </w:rPr>
      </w:pPr>
    </w:p>
    <w:p w:rsidR="007F43C2" w:rsidRDefault="005A1897">
      <w:pPr>
        <w:spacing w:line="440" w:lineRule="exact"/>
        <w:jc w:val="right"/>
        <w:rPr>
          <w:rFonts w:ascii="宋体" w:hAnsi="宋体"/>
          <w:sz w:val="24"/>
        </w:rPr>
      </w:pPr>
      <w:r>
        <w:rPr>
          <w:rFonts w:ascii="宋体" w:hAnsi="宋体" w:hint="eastAsia"/>
          <w:sz w:val="24"/>
        </w:rPr>
        <w:t>年 月日</w:t>
      </w:r>
    </w:p>
    <w:p w:rsidR="007F43C2" w:rsidRDefault="007F43C2">
      <w:pPr>
        <w:spacing w:line="440" w:lineRule="exact"/>
        <w:ind w:firstLineChars="200" w:firstLine="480"/>
        <w:rPr>
          <w:rFonts w:ascii="宋体" w:hAnsi="宋体"/>
          <w:sz w:val="24"/>
        </w:rPr>
      </w:pPr>
    </w:p>
    <w:p w:rsidR="007F43C2" w:rsidRDefault="007F43C2">
      <w:pPr>
        <w:spacing w:line="440" w:lineRule="exact"/>
        <w:ind w:firstLineChars="200" w:firstLine="480"/>
        <w:rPr>
          <w:rFonts w:ascii="宋体" w:hAnsi="宋体"/>
          <w:sz w:val="24"/>
        </w:rPr>
      </w:pPr>
    </w:p>
    <w:p w:rsidR="007F43C2" w:rsidRDefault="002F6E0A">
      <w:pPr>
        <w:spacing w:line="360" w:lineRule="auto"/>
        <w:ind w:firstLineChars="200" w:firstLine="480"/>
        <w:rPr>
          <w:rFonts w:ascii="宋体" w:hAnsi="宋体"/>
          <w:sz w:val="24"/>
          <w:szCs w:val="28"/>
        </w:rPr>
      </w:pPr>
      <w:r>
        <w:rPr>
          <w:rFonts w:ascii="宋体" w:hAnsi="宋体"/>
          <w:sz w:val="24"/>
          <w:szCs w:val="28"/>
        </w:rPr>
        <w:pict w14:anchorId="58C33B59">
          <v:rect id="矩形 10" o:spid="_x0000_s3075" style="position:absolute;left:0;text-align:left;margin-left:22.45pt;margin-top:8.2pt;width:202.5pt;height:112.5pt;z-index:251661312" o:gfxdata="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Mv7Mz/TAAAACQEAAA8AAAAAAAAAAQAgAAAAIgAAAGRycy9k&#10;b3ducmV2LnhtbFBLAQIUABQAAAAIAIdO4kBXU2YfQAIAAMEEAAAOAAAAAAAAAAEAIAAAACIBAABk&#10;cnMvZTJvRG9jLnhtbFBLBQYAAAAABgAGAFkBAADUBQAAAAA=&#10;" strokecolor="#739cc3" strokeweight="1.25pt">
            <v:fill angle="90" focus="100%" type="gradient">
              <o:fill v:ext="view" type="gradientUnscaled"/>
            </v:fill>
            <v:textbox>
              <w:txbxContent>
                <w:p w:rsidR="003060C8" w:rsidRDefault="003060C8">
                  <w:r>
                    <w:rPr>
                      <w:rFonts w:ascii="宋体" w:hAnsi="宋体" w:hint="eastAsia"/>
                      <w:b/>
                      <w:sz w:val="24"/>
                      <w:szCs w:val="28"/>
                    </w:rPr>
                    <w:t>委托代理人</w:t>
                  </w:r>
                  <w:r>
                    <w:rPr>
                      <w:rFonts w:ascii="宋体" w:hAnsi="宋体"/>
                      <w:b/>
                      <w:sz w:val="24"/>
                      <w:szCs w:val="28"/>
                    </w:rPr>
                    <w:t>身份证复印件</w:t>
                  </w:r>
                  <w:r>
                    <w:rPr>
                      <w:rFonts w:ascii="宋体" w:hAnsi="宋体" w:hint="eastAsia"/>
                      <w:b/>
                      <w:sz w:val="24"/>
                      <w:szCs w:val="28"/>
                    </w:rPr>
                    <w:t>人像面</w:t>
                  </w:r>
                </w:p>
              </w:txbxContent>
            </v:textbox>
          </v:rect>
        </w:pict>
      </w:r>
      <w:r>
        <w:rPr>
          <w:rFonts w:ascii="宋体" w:hAnsi="宋体"/>
          <w:sz w:val="24"/>
          <w:szCs w:val="28"/>
        </w:rPr>
        <w:pict w14:anchorId="1FB9A917">
          <v:rect id="矩形 7" o:spid="_x0000_s3074" style="position:absolute;left:0;text-align:left;margin-left:233.2pt;margin-top:8.2pt;width:202.5pt;height:112.5pt;z-index:251662336" o:gfxdata="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&#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KixQAXVAAAACgEAAA8AAAAAAAAAAQAgAAAAIgAAAGRy&#10;cy9kb3ducmV2LnhtbFBLAQIUABQAAAAIAIdO4kChKfEAQQIAAMAEAAAOAAAAAAAAAAEAIAAAACQB&#10;AABkcnMvZTJvRG9jLnhtbFBLBQYAAAAABgAGAFkBAADXBQAAAAA=&#10;" strokecolor="#739cc3" strokeweight="1.25pt">
            <v:fill angle="90" focus="100%" type="gradient">
              <o:fill v:ext="view" type="gradientUnscaled"/>
            </v:fill>
            <v:textbox>
              <w:txbxContent>
                <w:p w:rsidR="003060C8" w:rsidRDefault="003060C8">
                  <w:r>
                    <w:rPr>
                      <w:rFonts w:ascii="宋体" w:hAnsi="宋体" w:hint="eastAsia"/>
                      <w:b/>
                      <w:sz w:val="24"/>
                      <w:szCs w:val="28"/>
                    </w:rPr>
                    <w:t>委托代理人</w:t>
                  </w:r>
                  <w:r>
                    <w:rPr>
                      <w:rFonts w:ascii="宋体" w:hAnsi="宋体"/>
                      <w:b/>
                      <w:sz w:val="24"/>
                      <w:szCs w:val="28"/>
                    </w:rPr>
                    <w:t>身份证复印件</w:t>
                  </w:r>
                  <w:r>
                    <w:rPr>
                      <w:rFonts w:ascii="宋体" w:hAnsi="宋体" w:hint="eastAsia"/>
                      <w:b/>
                      <w:sz w:val="24"/>
                      <w:szCs w:val="28"/>
                    </w:rPr>
                    <w:t>国徽面</w:t>
                  </w:r>
                </w:p>
              </w:txbxContent>
            </v:textbox>
          </v:rect>
        </w:pict>
      </w:r>
    </w:p>
    <w:p w:rsidR="007F43C2" w:rsidRDefault="007F43C2">
      <w:pPr>
        <w:spacing w:line="360" w:lineRule="auto"/>
        <w:ind w:firstLineChars="200" w:firstLine="480"/>
        <w:rPr>
          <w:rFonts w:ascii="宋体" w:hAnsi="宋体"/>
          <w:sz w:val="24"/>
          <w:szCs w:val="28"/>
        </w:rPr>
      </w:pPr>
    </w:p>
    <w:p w:rsidR="007F43C2" w:rsidRDefault="007F43C2">
      <w:pPr>
        <w:spacing w:line="360" w:lineRule="auto"/>
        <w:ind w:firstLineChars="200" w:firstLine="480"/>
        <w:rPr>
          <w:rFonts w:ascii="宋体" w:hAnsi="宋体"/>
          <w:sz w:val="24"/>
          <w:szCs w:val="28"/>
        </w:rPr>
      </w:pPr>
    </w:p>
    <w:p w:rsidR="007F43C2" w:rsidRDefault="007F43C2">
      <w:pPr>
        <w:spacing w:line="360" w:lineRule="auto"/>
        <w:ind w:firstLineChars="200" w:firstLine="480"/>
        <w:rPr>
          <w:rFonts w:ascii="宋体" w:hAnsi="宋体"/>
          <w:sz w:val="24"/>
          <w:szCs w:val="28"/>
        </w:rPr>
      </w:pPr>
    </w:p>
    <w:p w:rsidR="007F43C2" w:rsidRDefault="007F43C2">
      <w:pPr>
        <w:spacing w:line="360" w:lineRule="auto"/>
        <w:ind w:firstLineChars="200" w:firstLine="480"/>
        <w:rPr>
          <w:rFonts w:ascii="宋体" w:hAnsi="宋体"/>
          <w:sz w:val="24"/>
          <w:szCs w:val="28"/>
        </w:rPr>
      </w:pPr>
    </w:p>
    <w:p w:rsidR="007F43C2" w:rsidRDefault="007F43C2">
      <w:pPr>
        <w:spacing w:line="360" w:lineRule="auto"/>
        <w:ind w:firstLineChars="200" w:firstLine="480"/>
        <w:rPr>
          <w:rFonts w:ascii="宋体" w:hAnsi="宋体"/>
          <w:sz w:val="24"/>
          <w:szCs w:val="28"/>
        </w:rPr>
      </w:pPr>
    </w:p>
    <w:p w:rsidR="007F43C2" w:rsidRDefault="007F43C2">
      <w:pPr>
        <w:spacing w:line="360" w:lineRule="auto"/>
        <w:ind w:firstLineChars="200" w:firstLine="480"/>
        <w:rPr>
          <w:rFonts w:ascii="宋体" w:hAnsi="宋体"/>
          <w:sz w:val="24"/>
          <w:szCs w:val="28"/>
        </w:rPr>
      </w:pPr>
    </w:p>
    <w:p w:rsidR="007F43C2" w:rsidRDefault="007F43C2">
      <w:pPr>
        <w:spacing w:line="360" w:lineRule="auto"/>
        <w:ind w:firstLineChars="200" w:firstLine="480"/>
        <w:rPr>
          <w:rFonts w:ascii="宋体" w:hAnsi="宋体"/>
          <w:sz w:val="24"/>
          <w:szCs w:val="28"/>
        </w:rPr>
      </w:pPr>
    </w:p>
    <w:bookmarkEnd w:id="93"/>
    <w:bookmarkEnd w:id="94"/>
    <w:bookmarkEnd w:id="95"/>
    <w:p w:rsidR="007F43C2" w:rsidRDefault="005A1897">
      <w:pPr>
        <w:pStyle w:val="3"/>
        <w:spacing w:before="0" w:after="0" w:line="400" w:lineRule="exact"/>
        <w:rPr>
          <w:rFonts w:hAnsi="宋体"/>
          <w:bCs w:val="0"/>
        </w:rPr>
      </w:pPr>
      <w:r>
        <w:rPr>
          <w:rFonts w:hAnsi="宋体"/>
          <w:b w:val="0"/>
          <w:bCs w:val="0"/>
        </w:rPr>
        <w:br w:type="page"/>
      </w:r>
      <w:r>
        <w:rPr>
          <w:rFonts w:hAnsi="宋体" w:hint="eastAsia"/>
          <w:bCs w:val="0"/>
        </w:rPr>
        <w:lastRenderedPageBreak/>
        <w:t>五、技术规格响应表</w:t>
      </w:r>
    </w:p>
    <w:p w:rsidR="007F43C2" w:rsidRDefault="005A1897">
      <w:pPr>
        <w:spacing w:line="460" w:lineRule="exact"/>
        <w:jc w:val="center"/>
        <w:rPr>
          <w:rFonts w:ascii="宋体" w:hAnsi="宋体"/>
        </w:rPr>
      </w:pPr>
      <w:r>
        <w:rPr>
          <w:rFonts w:ascii="宋体" w:hAnsi="宋体" w:hint="eastAsia"/>
          <w:sz w:val="28"/>
        </w:rPr>
        <w:t>（投标人可根据本项目实际需要作适当改动）</w:t>
      </w:r>
    </w:p>
    <w:p w:rsidR="007F43C2" w:rsidRDefault="007F43C2">
      <w:pPr>
        <w:spacing w:line="460" w:lineRule="exact"/>
        <w:rPr>
          <w:rFonts w:ascii="宋体" w:hAnsi="宋体"/>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
        <w:gridCol w:w="1570"/>
        <w:gridCol w:w="1943"/>
        <w:gridCol w:w="961"/>
        <w:gridCol w:w="2167"/>
        <w:gridCol w:w="1069"/>
        <w:gridCol w:w="1025"/>
      </w:tblGrid>
      <w:tr w:rsidR="007F43C2">
        <w:trPr>
          <w:cantSplit/>
          <w:trHeight w:val="569"/>
        </w:trPr>
        <w:tc>
          <w:tcPr>
            <w:tcW w:w="2289" w:type="pct"/>
            <w:gridSpan w:val="3"/>
            <w:vAlign w:val="center"/>
          </w:tcPr>
          <w:p w:rsidR="007F43C2" w:rsidRDefault="005A1897">
            <w:pPr>
              <w:pStyle w:val="ad"/>
              <w:spacing w:line="460" w:lineRule="exact"/>
              <w:jc w:val="center"/>
              <w:rPr>
                <w:rFonts w:hAnsi="宋体"/>
                <w:b/>
                <w:sz w:val="24"/>
                <w:szCs w:val="24"/>
              </w:rPr>
            </w:pPr>
            <w:r>
              <w:rPr>
                <w:rFonts w:hAnsi="宋体" w:hint="eastAsia"/>
                <w:b/>
                <w:sz w:val="24"/>
                <w:szCs w:val="24"/>
              </w:rPr>
              <w:t>按招标文件规定填写</w:t>
            </w:r>
          </w:p>
        </w:tc>
        <w:tc>
          <w:tcPr>
            <w:tcW w:w="2711" w:type="pct"/>
            <w:gridSpan w:val="4"/>
            <w:vAlign w:val="center"/>
          </w:tcPr>
          <w:p w:rsidR="007F43C2" w:rsidRDefault="005A1897">
            <w:pPr>
              <w:pStyle w:val="ad"/>
              <w:spacing w:line="460" w:lineRule="exact"/>
              <w:jc w:val="center"/>
              <w:rPr>
                <w:rFonts w:hAnsi="宋体"/>
                <w:b/>
                <w:sz w:val="24"/>
                <w:szCs w:val="24"/>
              </w:rPr>
            </w:pPr>
            <w:r>
              <w:rPr>
                <w:rFonts w:hAnsi="宋体" w:hint="eastAsia"/>
                <w:b/>
                <w:sz w:val="24"/>
                <w:szCs w:val="24"/>
              </w:rPr>
              <w:t>按投标人所投内容填写</w:t>
            </w:r>
          </w:p>
        </w:tc>
      </w:tr>
      <w:tr w:rsidR="007F43C2">
        <w:trPr>
          <w:cantSplit/>
          <w:trHeight w:val="742"/>
        </w:trPr>
        <w:tc>
          <w:tcPr>
            <w:tcW w:w="465" w:type="pct"/>
            <w:vAlign w:val="center"/>
          </w:tcPr>
          <w:p w:rsidR="007F43C2" w:rsidRDefault="005A1897">
            <w:pPr>
              <w:pStyle w:val="ad"/>
              <w:spacing w:line="460" w:lineRule="exact"/>
              <w:jc w:val="center"/>
              <w:rPr>
                <w:rFonts w:hAnsi="宋体"/>
                <w:b/>
                <w:sz w:val="24"/>
                <w:szCs w:val="24"/>
              </w:rPr>
            </w:pPr>
            <w:r>
              <w:rPr>
                <w:rFonts w:hAnsi="宋体" w:hint="eastAsia"/>
                <w:b/>
                <w:sz w:val="24"/>
                <w:szCs w:val="24"/>
              </w:rPr>
              <w:t>序号</w:t>
            </w:r>
          </w:p>
        </w:tc>
        <w:tc>
          <w:tcPr>
            <w:tcW w:w="815" w:type="pct"/>
            <w:vAlign w:val="center"/>
          </w:tcPr>
          <w:p w:rsidR="007F43C2" w:rsidRDefault="005A1897">
            <w:pPr>
              <w:pStyle w:val="ad"/>
              <w:spacing w:line="460" w:lineRule="exact"/>
              <w:jc w:val="center"/>
              <w:rPr>
                <w:rFonts w:hAnsi="宋体"/>
                <w:b/>
                <w:sz w:val="24"/>
                <w:szCs w:val="24"/>
              </w:rPr>
            </w:pPr>
            <w:r>
              <w:rPr>
                <w:rFonts w:hAnsi="宋体" w:hint="eastAsia"/>
                <w:b/>
                <w:sz w:val="24"/>
                <w:szCs w:val="24"/>
              </w:rPr>
              <w:t>品名</w:t>
            </w:r>
          </w:p>
        </w:tc>
        <w:tc>
          <w:tcPr>
            <w:tcW w:w="1008" w:type="pct"/>
            <w:vAlign w:val="center"/>
          </w:tcPr>
          <w:p w:rsidR="007F43C2" w:rsidRDefault="005A1897">
            <w:pPr>
              <w:pStyle w:val="ad"/>
              <w:spacing w:line="460" w:lineRule="exact"/>
              <w:jc w:val="center"/>
              <w:rPr>
                <w:rFonts w:hAnsi="宋体"/>
                <w:b/>
                <w:sz w:val="24"/>
                <w:szCs w:val="24"/>
              </w:rPr>
            </w:pPr>
            <w:r>
              <w:rPr>
                <w:rFonts w:hAnsi="宋体" w:hint="eastAsia"/>
                <w:b/>
                <w:sz w:val="24"/>
                <w:szCs w:val="24"/>
              </w:rPr>
              <w:t>采购需求技术规格参数</w:t>
            </w:r>
          </w:p>
        </w:tc>
        <w:tc>
          <w:tcPr>
            <w:tcW w:w="499" w:type="pct"/>
            <w:vAlign w:val="center"/>
          </w:tcPr>
          <w:p w:rsidR="007F43C2" w:rsidRDefault="005A1897">
            <w:pPr>
              <w:pStyle w:val="ad"/>
              <w:spacing w:line="460" w:lineRule="exact"/>
              <w:rPr>
                <w:rFonts w:hAnsi="宋体"/>
                <w:b/>
                <w:sz w:val="24"/>
                <w:szCs w:val="24"/>
              </w:rPr>
            </w:pPr>
            <w:r>
              <w:rPr>
                <w:rFonts w:hAnsi="宋体" w:hint="eastAsia"/>
                <w:b/>
                <w:sz w:val="24"/>
                <w:szCs w:val="24"/>
              </w:rPr>
              <w:t>品牌、产地</w:t>
            </w:r>
          </w:p>
        </w:tc>
        <w:tc>
          <w:tcPr>
            <w:tcW w:w="1125" w:type="pct"/>
            <w:vAlign w:val="center"/>
          </w:tcPr>
          <w:p w:rsidR="007F43C2" w:rsidRDefault="005A1897">
            <w:pPr>
              <w:pStyle w:val="ad"/>
              <w:spacing w:line="460" w:lineRule="exact"/>
              <w:rPr>
                <w:rFonts w:hAnsi="宋体"/>
                <w:b/>
                <w:sz w:val="24"/>
                <w:szCs w:val="24"/>
              </w:rPr>
            </w:pPr>
            <w:r>
              <w:rPr>
                <w:rFonts w:hAnsi="宋体" w:hint="eastAsia"/>
                <w:b/>
                <w:sz w:val="24"/>
                <w:szCs w:val="24"/>
              </w:rPr>
              <w:t>投标产品技术规格参数</w:t>
            </w:r>
          </w:p>
        </w:tc>
        <w:tc>
          <w:tcPr>
            <w:tcW w:w="555" w:type="pct"/>
            <w:vAlign w:val="center"/>
          </w:tcPr>
          <w:p w:rsidR="007F43C2" w:rsidRDefault="005A1897">
            <w:pPr>
              <w:pStyle w:val="ad"/>
              <w:spacing w:line="460" w:lineRule="exact"/>
              <w:jc w:val="center"/>
              <w:rPr>
                <w:rFonts w:hAnsi="宋体"/>
                <w:b/>
                <w:sz w:val="24"/>
                <w:szCs w:val="24"/>
              </w:rPr>
            </w:pPr>
            <w:r>
              <w:rPr>
                <w:rFonts w:hAnsi="宋体" w:hint="eastAsia"/>
                <w:b/>
                <w:sz w:val="24"/>
                <w:szCs w:val="24"/>
              </w:rPr>
              <w:t>偏离</w:t>
            </w:r>
          </w:p>
          <w:p w:rsidR="007F43C2" w:rsidRDefault="005A1897">
            <w:pPr>
              <w:pStyle w:val="ad"/>
              <w:spacing w:line="460" w:lineRule="exact"/>
              <w:jc w:val="center"/>
              <w:rPr>
                <w:rFonts w:hAnsi="宋体"/>
                <w:b/>
                <w:sz w:val="24"/>
                <w:szCs w:val="24"/>
              </w:rPr>
            </w:pPr>
            <w:r>
              <w:rPr>
                <w:rFonts w:hAnsi="宋体" w:hint="eastAsia"/>
                <w:b/>
                <w:sz w:val="24"/>
                <w:szCs w:val="24"/>
              </w:rPr>
              <w:t>说明</w:t>
            </w:r>
          </w:p>
        </w:tc>
        <w:tc>
          <w:tcPr>
            <w:tcW w:w="532" w:type="pct"/>
            <w:vAlign w:val="center"/>
          </w:tcPr>
          <w:p w:rsidR="007F43C2" w:rsidRDefault="005A1897">
            <w:pPr>
              <w:pStyle w:val="ad"/>
              <w:spacing w:line="460" w:lineRule="exact"/>
              <w:jc w:val="center"/>
              <w:rPr>
                <w:rFonts w:hAnsi="宋体"/>
                <w:b/>
                <w:sz w:val="24"/>
                <w:szCs w:val="24"/>
              </w:rPr>
            </w:pPr>
            <w:r>
              <w:rPr>
                <w:rFonts w:hAnsi="宋体" w:hint="eastAsia"/>
                <w:b/>
                <w:sz w:val="24"/>
                <w:szCs w:val="24"/>
              </w:rPr>
              <w:t>备注</w:t>
            </w:r>
          </w:p>
        </w:tc>
      </w:tr>
      <w:tr w:rsidR="007F43C2">
        <w:trPr>
          <w:cantSplit/>
          <w:trHeight w:val="555"/>
        </w:trPr>
        <w:tc>
          <w:tcPr>
            <w:tcW w:w="465" w:type="pct"/>
            <w:vAlign w:val="center"/>
          </w:tcPr>
          <w:p w:rsidR="007F43C2" w:rsidRDefault="005A1897">
            <w:pPr>
              <w:spacing w:line="460" w:lineRule="exact"/>
              <w:jc w:val="center"/>
              <w:rPr>
                <w:rFonts w:ascii="宋体" w:hAnsi="宋体"/>
                <w:sz w:val="24"/>
                <w:szCs w:val="24"/>
              </w:rPr>
            </w:pPr>
            <w:r>
              <w:rPr>
                <w:rFonts w:ascii="宋体" w:hAnsi="宋体" w:hint="eastAsia"/>
                <w:sz w:val="24"/>
                <w:szCs w:val="24"/>
              </w:rPr>
              <w:t>1</w:t>
            </w:r>
          </w:p>
        </w:tc>
        <w:tc>
          <w:tcPr>
            <w:tcW w:w="815" w:type="pct"/>
          </w:tcPr>
          <w:p w:rsidR="007F43C2" w:rsidRDefault="007F43C2">
            <w:pPr>
              <w:spacing w:line="460" w:lineRule="exact"/>
              <w:rPr>
                <w:rFonts w:ascii="宋体" w:hAnsi="宋体"/>
                <w:sz w:val="24"/>
                <w:szCs w:val="24"/>
              </w:rPr>
            </w:pPr>
          </w:p>
        </w:tc>
        <w:tc>
          <w:tcPr>
            <w:tcW w:w="1008" w:type="pct"/>
          </w:tcPr>
          <w:p w:rsidR="007F43C2" w:rsidRDefault="007F43C2">
            <w:pPr>
              <w:spacing w:line="460" w:lineRule="exact"/>
              <w:rPr>
                <w:rFonts w:ascii="宋体" w:hAnsi="宋体"/>
                <w:sz w:val="24"/>
                <w:szCs w:val="24"/>
              </w:rPr>
            </w:pPr>
          </w:p>
        </w:tc>
        <w:tc>
          <w:tcPr>
            <w:tcW w:w="499" w:type="pct"/>
          </w:tcPr>
          <w:p w:rsidR="007F43C2" w:rsidRDefault="007F43C2">
            <w:pPr>
              <w:spacing w:line="460" w:lineRule="exact"/>
              <w:rPr>
                <w:rFonts w:ascii="宋体" w:hAnsi="宋体"/>
                <w:sz w:val="24"/>
                <w:szCs w:val="24"/>
              </w:rPr>
            </w:pPr>
          </w:p>
        </w:tc>
        <w:tc>
          <w:tcPr>
            <w:tcW w:w="1125" w:type="pct"/>
          </w:tcPr>
          <w:p w:rsidR="007F43C2" w:rsidRDefault="007F43C2">
            <w:pPr>
              <w:spacing w:line="460" w:lineRule="exact"/>
              <w:rPr>
                <w:rFonts w:ascii="宋体" w:hAnsi="宋体"/>
                <w:sz w:val="24"/>
                <w:szCs w:val="24"/>
              </w:rPr>
            </w:pPr>
          </w:p>
        </w:tc>
        <w:tc>
          <w:tcPr>
            <w:tcW w:w="555" w:type="pct"/>
          </w:tcPr>
          <w:p w:rsidR="007F43C2" w:rsidRDefault="007F43C2">
            <w:pPr>
              <w:spacing w:line="460" w:lineRule="exact"/>
              <w:rPr>
                <w:rFonts w:ascii="宋体" w:hAnsi="宋体"/>
                <w:sz w:val="24"/>
                <w:szCs w:val="24"/>
              </w:rPr>
            </w:pPr>
          </w:p>
        </w:tc>
        <w:tc>
          <w:tcPr>
            <w:tcW w:w="532" w:type="pct"/>
          </w:tcPr>
          <w:p w:rsidR="007F43C2" w:rsidRDefault="007F43C2">
            <w:pPr>
              <w:spacing w:line="460" w:lineRule="exact"/>
              <w:rPr>
                <w:rFonts w:ascii="宋体" w:hAnsi="宋体"/>
                <w:sz w:val="24"/>
                <w:szCs w:val="24"/>
              </w:rPr>
            </w:pPr>
          </w:p>
        </w:tc>
      </w:tr>
      <w:tr w:rsidR="007F43C2">
        <w:trPr>
          <w:cantSplit/>
          <w:trHeight w:val="555"/>
        </w:trPr>
        <w:tc>
          <w:tcPr>
            <w:tcW w:w="465" w:type="pct"/>
          </w:tcPr>
          <w:p w:rsidR="007F43C2" w:rsidRDefault="005A1897">
            <w:pPr>
              <w:spacing w:line="460" w:lineRule="exact"/>
              <w:jc w:val="center"/>
              <w:rPr>
                <w:rFonts w:ascii="宋体" w:hAnsi="宋体"/>
                <w:sz w:val="24"/>
                <w:szCs w:val="24"/>
              </w:rPr>
            </w:pPr>
            <w:r>
              <w:rPr>
                <w:rFonts w:ascii="宋体" w:hAnsi="宋体" w:hint="eastAsia"/>
                <w:sz w:val="24"/>
                <w:szCs w:val="24"/>
              </w:rPr>
              <w:t>2</w:t>
            </w:r>
          </w:p>
        </w:tc>
        <w:tc>
          <w:tcPr>
            <w:tcW w:w="815" w:type="pct"/>
          </w:tcPr>
          <w:p w:rsidR="007F43C2" w:rsidRDefault="007F43C2">
            <w:pPr>
              <w:spacing w:line="460" w:lineRule="exact"/>
              <w:rPr>
                <w:rFonts w:ascii="宋体" w:hAnsi="宋体"/>
                <w:sz w:val="24"/>
                <w:szCs w:val="24"/>
              </w:rPr>
            </w:pPr>
          </w:p>
        </w:tc>
        <w:tc>
          <w:tcPr>
            <w:tcW w:w="1008" w:type="pct"/>
          </w:tcPr>
          <w:p w:rsidR="007F43C2" w:rsidRDefault="007F43C2">
            <w:pPr>
              <w:spacing w:line="460" w:lineRule="exact"/>
              <w:rPr>
                <w:rFonts w:ascii="宋体" w:hAnsi="宋体"/>
                <w:sz w:val="24"/>
                <w:szCs w:val="24"/>
              </w:rPr>
            </w:pPr>
          </w:p>
        </w:tc>
        <w:tc>
          <w:tcPr>
            <w:tcW w:w="499" w:type="pct"/>
          </w:tcPr>
          <w:p w:rsidR="007F43C2" w:rsidRDefault="007F43C2">
            <w:pPr>
              <w:spacing w:line="460" w:lineRule="exact"/>
              <w:rPr>
                <w:rFonts w:ascii="宋体" w:hAnsi="宋体"/>
                <w:sz w:val="24"/>
                <w:szCs w:val="24"/>
              </w:rPr>
            </w:pPr>
          </w:p>
        </w:tc>
        <w:tc>
          <w:tcPr>
            <w:tcW w:w="1125" w:type="pct"/>
          </w:tcPr>
          <w:p w:rsidR="007F43C2" w:rsidRDefault="007F43C2">
            <w:pPr>
              <w:spacing w:line="460" w:lineRule="exact"/>
              <w:rPr>
                <w:rFonts w:ascii="宋体" w:hAnsi="宋体"/>
                <w:sz w:val="24"/>
                <w:szCs w:val="24"/>
              </w:rPr>
            </w:pPr>
          </w:p>
        </w:tc>
        <w:tc>
          <w:tcPr>
            <w:tcW w:w="555" w:type="pct"/>
          </w:tcPr>
          <w:p w:rsidR="007F43C2" w:rsidRDefault="007F43C2">
            <w:pPr>
              <w:spacing w:line="460" w:lineRule="exact"/>
              <w:rPr>
                <w:rFonts w:ascii="宋体" w:hAnsi="宋体"/>
                <w:sz w:val="24"/>
                <w:szCs w:val="24"/>
              </w:rPr>
            </w:pPr>
          </w:p>
        </w:tc>
        <w:tc>
          <w:tcPr>
            <w:tcW w:w="532" w:type="pct"/>
          </w:tcPr>
          <w:p w:rsidR="007F43C2" w:rsidRDefault="007F43C2">
            <w:pPr>
              <w:spacing w:line="460" w:lineRule="exact"/>
              <w:rPr>
                <w:rFonts w:ascii="宋体" w:hAnsi="宋体"/>
                <w:sz w:val="24"/>
                <w:szCs w:val="24"/>
              </w:rPr>
            </w:pPr>
          </w:p>
        </w:tc>
      </w:tr>
      <w:tr w:rsidR="007F43C2">
        <w:trPr>
          <w:cantSplit/>
          <w:trHeight w:val="555"/>
        </w:trPr>
        <w:tc>
          <w:tcPr>
            <w:tcW w:w="465" w:type="pct"/>
          </w:tcPr>
          <w:p w:rsidR="007F43C2" w:rsidRDefault="005A1897">
            <w:pPr>
              <w:spacing w:line="460" w:lineRule="exact"/>
              <w:jc w:val="center"/>
              <w:rPr>
                <w:rFonts w:ascii="宋体" w:hAnsi="宋体"/>
                <w:sz w:val="24"/>
                <w:szCs w:val="24"/>
              </w:rPr>
            </w:pPr>
            <w:r>
              <w:rPr>
                <w:rFonts w:ascii="宋体" w:hAnsi="宋体" w:hint="eastAsia"/>
                <w:sz w:val="24"/>
                <w:szCs w:val="24"/>
              </w:rPr>
              <w:t>3</w:t>
            </w:r>
          </w:p>
        </w:tc>
        <w:tc>
          <w:tcPr>
            <w:tcW w:w="815" w:type="pct"/>
          </w:tcPr>
          <w:p w:rsidR="007F43C2" w:rsidRDefault="007F43C2">
            <w:pPr>
              <w:spacing w:line="460" w:lineRule="exact"/>
              <w:rPr>
                <w:rFonts w:ascii="宋体" w:hAnsi="宋体"/>
                <w:sz w:val="24"/>
                <w:szCs w:val="24"/>
              </w:rPr>
            </w:pPr>
          </w:p>
        </w:tc>
        <w:tc>
          <w:tcPr>
            <w:tcW w:w="1008" w:type="pct"/>
          </w:tcPr>
          <w:p w:rsidR="007F43C2" w:rsidRDefault="007F43C2">
            <w:pPr>
              <w:spacing w:line="460" w:lineRule="exact"/>
              <w:rPr>
                <w:rFonts w:ascii="宋体" w:hAnsi="宋体"/>
                <w:sz w:val="24"/>
                <w:szCs w:val="24"/>
              </w:rPr>
            </w:pPr>
          </w:p>
        </w:tc>
        <w:tc>
          <w:tcPr>
            <w:tcW w:w="499" w:type="pct"/>
          </w:tcPr>
          <w:p w:rsidR="007F43C2" w:rsidRDefault="007F43C2">
            <w:pPr>
              <w:spacing w:line="460" w:lineRule="exact"/>
              <w:rPr>
                <w:rFonts w:ascii="宋体" w:hAnsi="宋体"/>
                <w:sz w:val="24"/>
                <w:szCs w:val="24"/>
              </w:rPr>
            </w:pPr>
          </w:p>
        </w:tc>
        <w:tc>
          <w:tcPr>
            <w:tcW w:w="1125" w:type="pct"/>
          </w:tcPr>
          <w:p w:rsidR="007F43C2" w:rsidRDefault="007F43C2">
            <w:pPr>
              <w:spacing w:line="460" w:lineRule="exact"/>
              <w:rPr>
                <w:rFonts w:ascii="宋体" w:hAnsi="宋体"/>
                <w:sz w:val="24"/>
                <w:szCs w:val="24"/>
              </w:rPr>
            </w:pPr>
          </w:p>
        </w:tc>
        <w:tc>
          <w:tcPr>
            <w:tcW w:w="555" w:type="pct"/>
          </w:tcPr>
          <w:p w:rsidR="007F43C2" w:rsidRDefault="007F43C2">
            <w:pPr>
              <w:spacing w:line="460" w:lineRule="exact"/>
              <w:rPr>
                <w:rFonts w:ascii="宋体" w:hAnsi="宋体"/>
                <w:sz w:val="24"/>
                <w:szCs w:val="24"/>
              </w:rPr>
            </w:pPr>
          </w:p>
        </w:tc>
        <w:tc>
          <w:tcPr>
            <w:tcW w:w="532" w:type="pct"/>
          </w:tcPr>
          <w:p w:rsidR="007F43C2" w:rsidRDefault="007F43C2">
            <w:pPr>
              <w:spacing w:line="460" w:lineRule="exact"/>
              <w:rPr>
                <w:rFonts w:ascii="宋体" w:hAnsi="宋体"/>
                <w:sz w:val="24"/>
                <w:szCs w:val="24"/>
              </w:rPr>
            </w:pPr>
          </w:p>
        </w:tc>
      </w:tr>
      <w:tr w:rsidR="007F43C2">
        <w:trPr>
          <w:cantSplit/>
          <w:trHeight w:val="555"/>
        </w:trPr>
        <w:tc>
          <w:tcPr>
            <w:tcW w:w="465" w:type="pct"/>
          </w:tcPr>
          <w:p w:rsidR="007F43C2" w:rsidRDefault="005A1897">
            <w:pPr>
              <w:spacing w:line="460" w:lineRule="exact"/>
              <w:jc w:val="center"/>
              <w:rPr>
                <w:rFonts w:ascii="宋体" w:hAnsi="宋体"/>
                <w:sz w:val="24"/>
                <w:szCs w:val="24"/>
              </w:rPr>
            </w:pPr>
            <w:r>
              <w:rPr>
                <w:rFonts w:ascii="宋体" w:hAnsi="宋体" w:hint="eastAsia"/>
                <w:sz w:val="24"/>
                <w:szCs w:val="24"/>
              </w:rPr>
              <w:t>4</w:t>
            </w:r>
          </w:p>
        </w:tc>
        <w:tc>
          <w:tcPr>
            <w:tcW w:w="815" w:type="pct"/>
          </w:tcPr>
          <w:p w:rsidR="007F43C2" w:rsidRDefault="007F43C2">
            <w:pPr>
              <w:spacing w:line="460" w:lineRule="exact"/>
              <w:rPr>
                <w:rFonts w:ascii="宋体" w:hAnsi="宋体"/>
                <w:sz w:val="24"/>
                <w:szCs w:val="24"/>
              </w:rPr>
            </w:pPr>
          </w:p>
        </w:tc>
        <w:tc>
          <w:tcPr>
            <w:tcW w:w="1008" w:type="pct"/>
          </w:tcPr>
          <w:p w:rsidR="007F43C2" w:rsidRDefault="007F43C2">
            <w:pPr>
              <w:spacing w:line="460" w:lineRule="exact"/>
              <w:rPr>
                <w:rFonts w:ascii="宋体" w:hAnsi="宋体"/>
                <w:sz w:val="24"/>
                <w:szCs w:val="24"/>
              </w:rPr>
            </w:pPr>
          </w:p>
        </w:tc>
        <w:tc>
          <w:tcPr>
            <w:tcW w:w="499" w:type="pct"/>
          </w:tcPr>
          <w:p w:rsidR="007F43C2" w:rsidRDefault="007F43C2">
            <w:pPr>
              <w:spacing w:line="460" w:lineRule="exact"/>
              <w:rPr>
                <w:rFonts w:ascii="宋体" w:hAnsi="宋体"/>
                <w:sz w:val="24"/>
                <w:szCs w:val="24"/>
              </w:rPr>
            </w:pPr>
          </w:p>
        </w:tc>
        <w:tc>
          <w:tcPr>
            <w:tcW w:w="1125" w:type="pct"/>
          </w:tcPr>
          <w:p w:rsidR="007F43C2" w:rsidRDefault="007F43C2">
            <w:pPr>
              <w:spacing w:line="460" w:lineRule="exact"/>
              <w:rPr>
                <w:rFonts w:ascii="宋体" w:hAnsi="宋体"/>
                <w:sz w:val="24"/>
                <w:szCs w:val="24"/>
              </w:rPr>
            </w:pPr>
          </w:p>
        </w:tc>
        <w:tc>
          <w:tcPr>
            <w:tcW w:w="555" w:type="pct"/>
          </w:tcPr>
          <w:p w:rsidR="007F43C2" w:rsidRDefault="007F43C2">
            <w:pPr>
              <w:spacing w:line="460" w:lineRule="exact"/>
              <w:rPr>
                <w:rFonts w:ascii="宋体" w:hAnsi="宋体"/>
                <w:sz w:val="24"/>
                <w:szCs w:val="24"/>
              </w:rPr>
            </w:pPr>
          </w:p>
        </w:tc>
        <w:tc>
          <w:tcPr>
            <w:tcW w:w="532" w:type="pct"/>
          </w:tcPr>
          <w:p w:rsidR="007F43C2" w:rsidRDefault="007F43C2">
            <w:pPr>
              <w:spacing w:line="460" w:lineRule="exact"/>
              <w:rPr>
                <w:rFonts w:ascii="宋体" w:hAnsi="宋体"/>
                <w:sz w:val="24"/>
                <w:szCs w:val="24"/>
              </w:rPr>
            </w:pPr>
          </w:p>
        </w:tc>
      </w:tr>
      <w:tr w:rsidR="007F43C2">
        <w:trPr>
          <w:cantSplit/>
          <w:trHeight w:val="555"/>
        </w:trPr>
        <w:tc>
          <w:tcPr>
            <w:tcW w:w="465" w:type="pct"/>
          </w:tcPr>
          <w:p w:rsidR="007F43C2" w:rsidRDefault="005A1897">
            <w:pPr>
              <w:spacing w:line="460" w:lineRule="exact"/>
              <w:jc w:val="center"/>
              <w:rPr>
                <w:rFonts w:ascii="宋体" w:hAnsi="宋体"/>
                <w:sz w:val="24"/>
                <w:szCs w:val="24"/>
              </w:rPr>
            </w:pPr>
            <w:r>
              <w:rPr>
                <w:rFonts w:ascii="宋体" w:hAnsi="宋体" w:hint="eastAsia"/>
                <w:sz w:val="24"/>
                <w:szCs w:val="24"/>
              </w:rPr>
              <w:t>5</w:t>
            </w:r>
          </w:p>
        </w:tc>
        <w:tc>
          <w:tcPr>
            <w:tcW w:w="815" w:type="pct"/>
          </w:tcPr>
          <w:p w:rsidR="007F43C2" w:rsidRDefault="007F43C2">
            <w:pPr>
              <w:spacing w:line="460" w:lineRule="exact"/>
              <w:rPr>
                <w:rFonts w:ascii="宋体" w:hAnsi="宋体"/>
                <w:sz w:val="24"/>
                <w:szCs w:val="24"/>
              </w:rPr>
            </w:pPr>
          </w:p>
        </w:tc>
        <w:tc>
          <w:tcPr>
            <w:tcW w:w="1008" w:type="pct"/>
          </w:tcPr>
          <w:p w:rsidR="007F43C2" w:rsidRDefault="007F43C2">
            <w:pPr>
              <w:spacing w:line="460" w:lineRule="exact"/>
              <w:rPr>
                <w:rFonts w:ascii="宋体" w:hAnsi="宋体"/>
                <w:sz w:val="24"/>
                <w:szCs w:val="24"/>
              </w:rPr>
            </w:pPr>
          </w:p>
        </w:tc>
        <w:tc>
          <w:tcPr>
            <w:tcW w:w="499" w:type="pct"/>
          </w:tcPr>
          <w:p w:rsidR="007F43C2" w:rsidRDefault="007F43C2">
            <w:pPr>
              <w:spacing w:line="460" w:lineRule="exact"/>
              <w:rPr>
                <w:rFonts w:ascii="宋体" w:hAnsi="宋体"/>
                <w:sz w:val="24"/>
                <w:szCs w:val="24"/>
              </w:rPr>
            </w:pPr>
          </w:p>
        </w:tc>
        <w:tc>
          <w:tcPr>
            <w:tcW w:w="1125" w:type="pct"/>
          </w:tcPr>
          <w:p w:rsidR="007F43C2" w:rsidRDefault="007F43C2">
            <w:pPr>
              <w:spacing w:line="460" w:lineRule="exact"/>
              <w:rPr>
                <w:rFonts w:ascii="宋体" w:hAnsi="宋体"/>
                <w:sz w:val="24"/>
                <w:szCs w:val="24"/>
              </w:rPr>
            </w:pPr>
          </w:p>
        </w:tc>
        <w:tc>
          <w:tcPr>
            <w:tcW w:w="555" w:type="pct"/>
          </w:tcPr>
          <w:p w:rsidR="007F43C2" w:rsidRDefault="007F43C2">
            <w:pPr>
              <w:spacing w:line="460" w:lineRule="exact"/>
              <w:rPr>
                <w:rFonts w:ascii="宋体" w:hAnsi="宋体"/>
                <w:sz w:val="24"/>
                <w:szCs w:val="24"/>
              </w:rPr>
            </w:pPr>
          </w:p>
        </w:tc>
        <w:tc>
          <w:tcPr>
            <w:tcW w:w="532" w:type="pct"/>
          </w:tcPr>
          <w:p w:rsidR="007F43C2" w:rsidRDefault="007F43C2">
            <w:pPr>
              <w:spacing w:line="460" w:lineRule="exact"/>
              <w:rPr>
                <w:rFonts w:ascii="宋体" w:hAnsi="宋体"/>
                <w:sz w:val="24"/>
                <w:szCs w:val="24"/>
              </w:rPr>
            </w:pPr>
          </w:p>
        </w:tc>
      </w:tr>
      <w:tr w:rsidR="007F43C2">
        <w:trPr>
          <w:cantSplit/>
          <w:trHeight w:val="555"/>
        </w:trPr>
        <w:tc>
          <w:tcPr>
            <w:tcW w:w="465" w:type="pct"/>
          </w:tcPr>
          <w:p w:rsidR="007F43C2" w:rsidRDefault="005A1897">
            <w:pPr>
              <w:spacing w:line="460" w:lineRule="exact"/>
              <w:jc w:val="center"/>
              <w:rPr>
                <w:rFonts w:ascii="宋体" w:hAnsi="宋体"/>
                <w:sz w:val="24"/>
                <w:szCs w:val="24"/>
              </w:rPr>
            </w:pPr>
            <w:r>
              <w:rPr>
                <w:rFonts w:ascii="宋体" w:hAnsi="宋体" w:hint="eastAsia"/>
                <w:sz w:val="24"/>
                <w:szCs w:val="24"/>
              </w:rPr>
              <w:t>6</w:t>
            </w:r>
          </w:p>
        </w:tc>
        <w:tc>
          <w:tcPr>
            <w:tcW w:w="815" w:type="pct"/>
          </w:tcPr>
          <w:p w:rsidR="007F43C2" w:rsidRDefault="007F43C2">
            <w:pPr>
              <w:spacing w:line="460" w:lineRule="exact"/>
              <w:rPr>
                <w:rFonts w:ascii="宋体" w:hAnsi="宋体"/>
                <w:sz w:val="24"/>
                <w:szCs w:val="24"/>
              </w:rPr>
            </w:pPr>
          </w:p>
        </w:tc>
        <w:tc>
          <w:tcPr>
            <w:tcW w:w="1008" w:type="pct"/>
          </w:tcPr>
          <w:p w:rsidR="007F43C2" w:rsidRDefault="007F43C2">
            <w:pPr>
              <w:spacing w:line="460" w:lineRule="exact"/>
              <w:rPr>
                <w:rFonts w:ascii="宋体" w:hAnsi="宋体"/>
                <w:sz w:val="24"/>
                <w:szCs w:val="24"/>
              </w:rPr>
            </w:pPr>
          </w:p>
        </w:tc>
        <w:tc>
          <w:tcPr>
            <w:tcW w:w="499" w:type="pct"/>
          </w:tcPr>
          <w:p w:rsidR="007F43C2" w:rsidRDefault="007F43C2">
            <w:pPr>
              <w:spacing w:line="460" w:lineRule="exact"/>
              <w:rPr>
                <w:rFonts w:ascii="宋体" w:hAnsi="宋体"/>
                <w:sz w:val="24"/>
                <w:szCs w:val="24"/>
              </w:rPr>
            </w:pPr>
          </w:p>
        </w:tc>
        <w:tc>
          <w:tcPr>
            <w:tcW w:w="1125" w:type="pct"/>
          </w:tcPr>
          <w:p w:rsidR="007F43C2" w:rsidRDefault="007F43C2">
            <w:pPr>
              <w:spacing w:line="460" w:lineRule="exact"/>
              <w:rPr>
                <w:rFonts w:ascii="宋体" w:hAnsi="宋体"/>
                <w:sz w:val="24"/>
                <w:szCs w:val="24"/>
              </w:rPr>
            </w:pPr>
          </w:p>
        </w:tc>
        <w:tc>
          <w:tcPr>
            <w:tcW w:w="555" w:type="pct"/>
          </w:tcPr>
          <w:p w:rsidR="007F43C2" w:rsidRDefault="007F43C2">
            <w:pPr>
              <w:spacing w:line="460" w:lineRule="exact"/>
              <w:rPr>
                <w:rFonts w:ascii="宋体" w:hAnsi="宋体"/>
                <w:sz w:val="24"/>
                <w:szCs w:val="24"/>
              </w:rPr>
            </w:pPr>
          </w:p>
        </w:tc>
        <w:tc>
          <w:tcPr>
            <w:tcW w:w="532" w:type="pct"/>
          </w:tcPr>
          <w:p w:rsidR="007F43C2" w:rsidRDefault="007F43C2">
            <w:pPr>
              <w:spacing w:line="460" w:lineRule="exact"/>
              <w:rPr>
                <w:rFonts w:ascii="宋体" w:hAnsi="宋体"/>
                <w:sz w:val="24"/>
                <w:szCs w:val="24"/>
              </w:rPr>
            </w:pPr>
          </w:p>
        </w:tc>
      </w:tr>
      <w:tr w:rsidR="007F43C2">
        <w:trPr>
          <w:cantSplit/>
          <w:trHeight w:val="555"/>
        </w:trPr>
        <w:tc>
          <w:tcPr>
            <w:tcW w:w="465" w:type="pct"/>
          </w:tcPr>
          <w:p w:rsidR="007F43C2" w:rsidRDefault="005A1897">
            <w:pPr>
              <w:spacing w:line="460" w:lineRule="exact"/>
              <w:jc w:val="center"/>
              <w:rPr>
                <w:rFonts w:ascii="宋体" w:hAnsi="宋体"/>
                <w:sz w:val="24"/>
                <w:szCs w:val="24"/>
              </w:rPr>
            </w:pPr>
            <w:r>
              <w:rPr>
                <w:rFonts w:ascii="宋体" w:hAnsi="宋体" w:hint="eastAsia"/>
                <w:sz w:val="24"/>
                <w:szCs w:val="24"/>
              </w:rPr>
              <w:t>7</w:t>
            </w:r>
          </w:p>
        </w:tc>
        <w:tc>
          <w:tcPr>
            <w:tcW w:w="815" w:type="pct"/>
          </w:tcPr>
          <w:p w:rsidR="007F43C2" w:rsidRDefault="007F43C2">
            <w:pPr>
              <w:spacing w:line="460" w:lineRule="exact"/>
              <w:rPr>
                <w:rFonts w:ascii="宋体" w:hAnsi="宋体"/>
                <w:sz w:val="24"/>
                <w:szCs w:val="24"/>
              </w:rPr>
            </w:pPr>
          </w:p>
        </w:tc>
        <w:tc>
          <w:tcPr>
            <w:tcW w:w="1008" w:type="pct"/>
          </w:tcPr>
          <w:p w:rsidR="007F43C2" w:rsidRDefault="007F43C2">
            <w:pPr>
              <w:spacing w:line="460" w:lineRule="exact"/>
              <w:rPr>
                <w:rFonts w:ascii="宋体" w:hAnsi="宋体"/>
                <w:sz w:val="24"/>
                <w:szCs w:val="24"/>
              </w:rPr>
            </w:pPr>
          </w:p>
        </w:tc>
        <w:tc>
          <w:tcPr>
            <w:tcW w:w="499" w:type="pct"/>
          </w:tcPr>
          <w:p w:rsidR="007F43C2" w:rsidRDefault="007F43C2">
            <w:pPr>
              <w:spacing w:line="460" w:lineRule="exact"/>
              <w:rPr>
                <w:rFonts w:ascii="宋体" w:hAnsi="宋体"/>
                <w:sz w:val="24"/>
                <w:szCs w:val="24"/>
              </w:rPr>
            </w:pPr>
          </w:p>
        </w:tc>
        <w:tc>
          <w:tcPr>
            <w:tcW w:w="1125" w:type="pct"/>
          </w:tcPr>
          <w:p w:rsidR="007F43C2" w:rsidRDefault="007F43C2">
            <w:pPr>
              <w:spacing w:line="460" w:lineRule="exact"/>
              <w:rPr>
                <w:rFonts w:ascii="宋体" w:hAnsi="宋体"/>
                <w:sz w:val="24"/>
                <w:szCs w:val="24"/>
              </w:rPr>
            </w:pPr>
          </w:p>
        </w:tc>
        <w:tc>
          <w:tcPr>
            <w:tcW w:w="555" w:type="pct"/>
          </w:tcPr>
          <w:p w:rsidR="007F43C2" w:rsidRDefault="007F43C2">
            <w:pPr>
              <w:spacing w:line="460" w:lineRule="exact"/>
              <w:rPr>
                <w:rFonts w:ascii="宋体" w:hAnsi="宋体"/>
                <w:sz w:val="24"/>
                <w:szCs w:val="24"/>
              </w:rPr>
            </w:pPr>
          </w:p>
        </w:tc>
        <w:tc>
          <w:tcPr>
            <w:tcW w:w="532" w:type="pct"/>
          </w:tcPr>
          <w:p w:rsidR="007F43C2" w:rsidRDefault="007F43C2">
            <w:pPr>
              <w:spacing w:line="460" w:lineRule="exact"/>
              <w:rPr>
                <w:rFonts w:ascii="宋体" w:hAnsi="宋体"/>
                <w:sz w:val="24"/>
                <w:szCs w:val="24"/>
              </w:rPr>
            </w:pPr>
          </w:p>
        </w:tc>
      </w:tr>
      <w:tr w:rsidR="007F43C2">
        <w:trPr>
          <w:cantSplit/>
          <w:trHeight w:val="555"/>
        </w:trPr>
        <w:tc>
          <w:tcPr>
            <w:tcW w:w="465" w:type="pct"/>
          </w:tcPr>
          <w:p w:rsidR="007F43C2" w:rsidRDefault="005A1897">
            <w:pPr>
              <w:spacing w:line="460" w:lineRule="exact"/>
              <w:jc w:val="center"/>
              <w:rPr>
                <w:rFonts w:ascii="宋体" w:hAnsi="宋体"/>
                <w:sz w:val="24"/>
                <w:szCs w:val="24"/>
              </w:rPr>
            </w:pPr>
            <w:r>
              <w:rPr>
                <w:rFonts w:ascii="宋体" w:hAnsi="宋体" w:hint="eastAsia"/>
                <w:sz w:val="24"/>
                <w:szCs w:val="24"/>
              </w:rPr>
              <w:t>8</w:t>
            </w:r>
          </w:p>
        </w:tc>
        <w:tc>
          <w:tcPr>
            <w:tcW w:w="815" w:type="pct"/>
          </w:tcPr>
          <w:p w:rsidR="007F43C2" w:rsidRDefault="007F43C2">
            <w:pPr>
              <w:spacing w:line="460" w:lineRule="exact"/>
              <w:rPr>
                <w:rFonts w:ascii="宋体" w:hAnsi="宋体"/>
                <w:sz w:val="24"/>
                <w:szCs w:val="24"/>
              </w:rPr>
            </w:pPr>
          </w:p>
        </w:tc>
        <w:tc>
          <w:tcPr>
            <w:tcW w:w="1008" w:type="pct"/>
          </w:tcPr>
          <w:p w:rsidR="007F43C2" w:rsidRDefault="007F43C2">
            <w:pPr>
              <w:spacing w:line="460" w:lineRule="exact"/>
              <w:rPr>
                <w:rFonts w:ascii="宋体" w:hAnsi="宋体"/>
                <w:sz w:val="24"/>
                <w:szCs w:val="24"/>
              </w:rPr>
            </w:pPr>
          </w:p>
        </w:tc>
        <w:tc>
          <w:tcPr>
            <w:tcW w:w="499" w:type="pct"/>
          </w:tcPr>
          <w:p w:rsidR="007F43C2" w:rsidRDefault="007F43C2">
            <w:pPr>
              <w:spacing w:line="460" w:lineRule="exact"/>
              <w:rPr>
                <w:rFonts w:ascii="宋体" w:hAnsi="宋体"/>
                <w:sz w:val="24"/>
                <w:szCs w:val="24"/>
              </w:rPr>
            </w:pPr>
          </w:p>
        </w:tc>
        <w:tc>
          <w:tcPr>
            <w:tcW w:w="1125" w:type="pct"/>
          </w:tcPr>
          <w:p w:rsidR="007F43C2" w:rsidRDefault="007F43C2">
            <w:pPr>
              <w:spacing w:line="460" w:lineRule="exact"/>
              <w:rPr>
                <w:rFonts w:ascii="宋体" w:hAnsi="宋体"/>
                <w:sz w:val="24"/>
                <w:szCs w:val="24"/>
              </w:rPr>
            </w:pPr>
          </w:p>
        </w:tc>
        <w:tc>
          <w:tcPr>
            <w:tcW w:w="555" w:type="pct"/>
          </w:tcPr>
          <w:p w:rsidR="007F43C2" w:rsidRDefault="007F43C2">
            <w:pPr>
              <w:spacing w:line="460" w:lineRule="exact"/>
              <w:rPr>
                <w:rFonts w:ascii="宋体" w:hAnsi="宋体"/>
                <w:sz w:val="24"/>
                <w:szCs w:val="24"/>
              </w:rPr>
            </w:pPr>
          </w:p>
        </w:tc>
        <w:tc>
          <w:tcPr>
            <w:tcW w:w="532" w:type="pct"/>
          </w:tcPr>
          <w:p w:rsidR="007F43C2" w:rsidRDefault="007F43C2">
            <w:pPr>
              <w:spacing w:line="460" w:lineRule="exact"/>
              <w:rPr>
                <w:rFonts w:ascii="宋体" w:hAnsi="宋体"/>
                <w:sz w:val="24"/>
                <w:szCs w:val="24"/>
              </w:rPr>
            </w:pPr>
          </w:p>
        </w:tc>
      </w:tr>
      <w:tr w:rsidR="007F43C2">
        <w:trPr>
          <w:cantSplit/>
          <w:trHeight w:val="555"/>
        </w:trPr>
        <w:tc>
          <w:tcPr>
            <w:tcW w:w="465" w:type="pct"/>
          </w:tcPr>
          <w:p w:rsidR="007F43C2" w:rsidRDefault="005A1897">
            <w:pPr>
              <w:spacing w:line="460" w:lineRule="exact"/>
              <w:jc w:val="center"/>
              <w:rPr>
                <w:rFonts w:ascii="宋体" w:hAnsi="宋体"/>
                <w:sz w:val="24"/>
                <w:szCs w:val="24"/>
              </w:rPr>
            </w:pPr>
            <w:r>
              <w:rPr>
                <w:rFonts w:ascii="宋体" w:hAnsi="宋体" w:hint="eastAsia"/>
                <w:sz w:val="24"/>
                <w:szCs w:val="24"/>
              </w:rPr>
              <w:t>9</w:t>
            </w:r>
          </w:p>
        </w:tc>
        <w:tc>
          <w:tcPr>
            <w:tcW w:w="815" w:type="pct"/>
          </w:tcPr>
          <w:p w:rsidR="007F43C2" w:rsidRDefault="007F43C2">
            <w:pPr>
              <w:spacing w:line="460" w:lineRule="exact"/>
              <w:rPr>
                <w:rFonts w:ascii="宋体" w:hAnsi="宋体"/>
                <w:sz w:val="24"/>
                <w:szCs w:val="24"/>
              </w:rPr>
            </w:pPr>
          </w:p>
        </w:tc>
        <w:tc>
          <w:tcPr>
            <w:tcW w:w="1008" w:type="pct"/>
          </w:tcPr>
          <w:p w:rsidR="007F43C2" w:rsidRDefault="007F43C2">
            <w:pPr>
              <w:spacing w:line="460" w:lineRule="exact"/>
              <w:rPr>
                <w:rFonts w:ascii="宋体" w:hAnsi="宋体"/>
                <w:sz w:val="24"/>
                <w:szCs w:val="24"/>
              </w:rPr>
            </w:pPr>
          </w:p>
        </w:tc>
        <w:tc>
          <w:tcPr>
            <w:tcW w:w="499" w:type="pct"/>
          </w:tcPr>
          <w:p w:rsidR="007F43C2" w:rsidRDefault="007F43C2">
            <w:pPr>
              <w:spacing w:line="460" w:lineRule="exact"/>
              <w:rPr>
                <w:rFonts w:ascii="宋体" w:hAnsi="宋体"/>
                <w:sz w:val="24"/>
                <w:szCs w:val="24"/>
              </w:rPr>
            </w:pPr>
          </w:p>
        </w:tc>
        <w:tc>
          <w:tcPr>
            <w:tcW w:w="1125" w:type="pct"/>
          </w:tcPr>
          <w:p w:rsidR="007F43C2" w:rsidRDefault="007F43C2">
            <w:pPr>
              <w:spacing w:line="460" w:lineRule="exact"/>
              <w:rPr>
                <w:rFonts w:ascii="宋体" w:hAnsi="宋体"/>
                <w:sz w:val="24"/>
                <w:szCs w:val="24"/>
              </w:rPr>
            </w:pPr>
          </w:p>
        </w:tc>
        <w:tc>
          <w:tcPr>
            <w:tcW w:w="555" w:type="pct"/>
          </w:tcPr>
          <w:p w:rsidR="007F43C2" w:rsidRDefault="007F43C2">
            <w:pPr>
              <w:spacing w:line="460" w:lineRule="exact"/>
              <w:rPr>
                <w:rFonts w:ascii="宋体" w:hAnsi="宋体"/>
                <w:sz w:val="24"/>
                <w:szCs w:val="24"/>
              </w:rPr>
            </w:pPr>
          </w:p>
        </w:tc>
        <w:tc>
          <w:tcPr>
            <w:tcW w:w="532" w:type="pct"/>
          </w:tcPr>
          <w:p w:rsidR="007F43C2" w:rsidRDefault="007F43C2">
            <w:pPr>
              <w:spacing w:line="460" w:lineRule="exact"/>
              <w:rPr>
                <w:rFonts w:ascii="宋体" w:hAnsi="宋体"/>
                <w:sz w:val="24"/>
                <w:szCs w:val="24"/>
              </w:rPr>
            </w:pPr>
          </w:p>
        </w:tc>
      </w:tr>
      <w:tr w:rsidR="007F43C2">
        <w:trPr>
          <w:cantSplit/>
          <w:trHeight w:val="555"/>
        </w:trPr>
        <w:tc>
          <w:tcPr>
            <w:tcW w:w="465" w:type="pct"/>
          </w:tcPr>
          <w:p w:rsidR="007F43C2" w:rsidRDefault="005A1897">
            <w:pPr>
              <w:spacing w:line="460" w:lineRule="exact"/>
              <w:jc w:val="center"/>
              <w:rPr>
                <w:rFonts w:ascii="宋体" w:hAnsi="宋体"/>
                <w:sz w:val="24"/>
                <w:szCs w:val="24"/>
              </w:rPr>
            </w:pPr>
            <w:r>
              <w:rPr>
                <w:rFonts w:ascii="宋体" w:hAnsi="宋体" w:hint="eastAsia"/>
                <w:sz w:val="24"/>
                <w:szCs w:val="24"/>
              </w:rPr>
              <w:t>10</w:t>
            </w:r>
          </w:p>
        </w:tc>
        <w:tc>
          <w:tcPr>
            <w:tcW w:w="815" w:type="pct"/>
          </w:tcPr>
          <w:p w:rsidR="007F43C2" w:rsidRDefault="007F43C2">
            <w:pPr>
              <w:spacing w:line="460" w:lineRule="exact"/>
              <w:rPr>
                <w:rFonts w:ascii="宋体" w:hAnsi="宋体"/>
                <w:sz w:val="24"/>
                <w:szCs w:val="24"/>
              </w:rPr>
            </w:pPr>
          </w:p>
        </w:tc>
        <w:tc>
          <w:tcPr>
            <w:tcW w:w="1008" w:type="pct"/>
          </w:tcPr>
          <w:p w:rsidR="007F43C2" w:rsidRDefault="007F43C2">
            <w:pPr>
              <w:spacing w:line="460" w:lineRule="exact"/>
              <w:rPr>
                <w:rFonts w:ascii="宋体" w:hAnsi="宋体"/>
                <w:sz w:val="24"/>
                <w:szCs w:val="24"/>
              </w:rPr>
            </w:pPr>
          </w:p>
        </w:tc>
        <w:tc>
          <w:tcPr>
            <w:tcW w:w="499" w:type="pct"/>
          </w:tcPr>
          <w:p w:rsidR="007F43C2" w:rsidRDefault="007F43C2">
            <w:pPr>
              <w:spacing w:line="460" w:lineRule="exact"/>
              <w:rPr>
                <w:rFonts w:ascii="宋体" w:hAnsi="宋体"/>
                <w:sz w:val="24"/>
                <w:szCs w:val="24"/>
              </w:rPr>
            </w:pPr>
          </w:p>
        </w:tc>
        <w:tc>
          <w:tcPr>
            <w:tcW w:w="1125" w:type="pct"/>
          </w:tcPr>
          <w:p w:rsidR="007F43C2" w:rsidRDefault="007F43C2">
            <w:pPr>
              <w:spacing w:line="460" w:lineRule="exact"/>
              <w:rPr>
                <w:rFonts w:ascii="宋体" w:hAnsi="宋体"/>
                <w:sz w:val="24"/>
                <w:szCs w:val="24"/>
              </w:rPr>
            </w:pPr>
          </w:p>
        </w:tc>
        <w:tc>
          <w:tcPr>
            <w:tcW w:w="555" w:type="pct"/>
          </w:tcPr>
          <w:p w:rsidR="007F43C2" w:rsidRDefault="007F43C2">
            <w:pPr>
              <w:spacing w:line="460" w:lineRule="exact"/>
              <w:rPr>
                <w:rFonts w:ascii="宋体" w:hAnsi="宋体"/>
                <w:sz w:val="24"/>
                <w:szCs w:val="24"/>
              </w:rPr>
            </w:pPr>
          </w:p>
        </w:tc>
        <w:tc>
          <w:tcPr>
            <w:tcW w:w="532" w:type="pct"/>
          </w:tcPr>
          <w:p w:rsidR="007F43C2" w:rsidRDefault="007F43C2">
            <w:pPr>
              <w:spacing w:line="460" w:lineRule="exact"/>
              <w:rPr>
                <w:rFonts w:ascii="宋体" w:hAnsi="宋体"/>
                <w:sz w:val="24"/>
                <w:szCs w:val="24"/>
              </w:rPr>
            </w:pPr>
          </w:p>
        </w:tc>
      </w:tr>
      <w:tr w:rsidR="007F43C2">
        <w:trPr>
          <w:cantSplit/>
          <w:trHeight w:val="555"/>
        </w:trPr>
        <w:tc>
          <w:tcPr>
            <w:tcW w:w="465" w:type="pct"/>
          </w:tcPr>
          <w:p w:rsidR="007F43C2" w:rsidRDefault="005A1897">
            <w:pPr>
              <w:spacing w:line="460" w:lineRule="exact"/>
              <w:jc w:val="center"/>
              <w:rPr>
                <w:rFonts w:ascii="宋体" w:hAnsi="宋体"/>
                <w:sz w:val="24"/>
                <w:szCs w:val="24"/>
              </w:rPr>
            </w:pPr>
            <w:r>
              <w:rPr>
                <w:rFonts w:ascii="宋体" w:hAnsi="宋体" w:hint="eastAsia"/>
                <w:sz w:val="24"/>
                <w:szCs w:val="24"/>
              </w:rPr>
              <w:t>11</w:t>
            </w:r>
          </w:p>
        </w:tc>
        <w:tc>
          <w:tcPr>
            <w:tcW w:w="815" w:type="pct"/>
          </w:tcPr>
          <w:p w:rsidR="007F43C2" w:rsidRDefault="007F43C2">
            <w:pPr>
              <w:spacing w:line="460" w:lineRule="exact"/>
              <w:rPr>
                <w:rFonts w:ascii="宋体" w:hAnsi="宋体"/>
                <w:sz w:val="24"/>
                <w:szCs w:val="24"/>
              </w:rPr>
            </w:pPr>
          </w:p>
        </w:tc>
        <w:tc>
          <w:tcPr>
            <w:tcW w:w="1008" w:type="pct"/>
          </w:tcPr>
          <w:p w:rsidR="007F43C2" w:rsidRDefault="007F43C2">
            <w:pPr>
              <w:spacing w:line="460" w:lineRule="exact"/>
              <w:rPr>
                <w:rFonts w:ascii="宋体" w:hAnsi="宋体"/>
                <w:sz w:val="24"/>
                <w:szCs w:val="24"/>
              </w:rPr>
            </w:pPr>
          </w:p>
        </w:tc>
        <w:tc>
          <w:tcPr>
            <w:tcW w:w="499" w:type="pct"/>
          </w:tcPr>
          <w:p w:rsidR="007F43C2" w:rsidRDefault="007F43C2">
            <w:pPr>
              <w:spacing w:line="460" w:lineRule="exact"/>
              <w:rPr>
                <w:rFonts w:ascii="宋体" w:hAnsi="宋体"/>
                <w:sz w:val="24"/>
                <w:szCs w:val="24"/>
              </w:rPr>
            </w:pPr>
          </w:p>
        </w:tc>
        <w:tc>
          <w:tcPr>
            <w:tcW w:w="1125" w:type="pct"/>
          </w:tcPr>
          <w:p w:rsidR="007F43C2" w:rsidRDefault="007F43C2">
            <w:pPr>
              <w:spacing w:line="460" w:lineRule="exact"/>
              <w:rPr>
                <w:rFonts w:ascii="宋体" w:hAnsi="宋体"/>
                <w:sz w:val="24"/>
                <w:szCs w:val="24"/>
              </w:rPr>
            </w:pPr>
          </w:p>
        </w:tc>
        <w:tc>
          <w:tcPr>
            <w:tcW w:w="555" w:type="pct"/>
          </w:tcPr>
          <w:p w:rsidR="007F43C2" w:rsidRDefault="007F43C2">
            <w:pPr>
              <w:spacing w:line="460" w:lineRule="exact"/>
              <w:rPr>
                <w:rFonts w:ascii="宋体" w:hAnsi="宋体"/>
                <w:sz w:val="24"/>
                <w:szCs w:val="24"/>
              </w:rPr>
            </w:pPr>
          </w:p>
        </w:tc>
        <w:tc>
          <w:tcPr>
            <w:tcW w:w="532" w:type="pct"/>
          </w:tcPr>
          <w:p w:rsidR="007F43C2" w:rsidRDefault="007F43C2">
            <w:pPr>
              <w:spacing w:line="460" w:lineRule="exact"/>
              <w:rPr>
                <w:rFonts w:ascii="宋体" w:hAnsi="宋体"/>
                <w:sz w:val="24"/>
                <w:szCs w:val="24"/>
              </w:rPr>
            </w:pPr>
          </w:p>
        </w:tc>
      </w:tr>
      <w:tr w:rsidR="007F43C2">
        <w:trPr>
          <w:cantSplit/>
          <w:trHeight w:val="555"/>
        </w:trPr>
        <w:tc>
          <w:tcPr>
            <w:tcW w:w="465" w:type="pct"/>
          </w:tcPr>
          <w:p w:rsidR="007F43C2" w:rsidRDefault="005A1897">
            <w:pPr>
              <w:spacing w:line="460" w:lineRule="exact"/>
              <w:jc w:val="center"/>
              <w:rPr>
                <w:rFonts w:ascii="宋体" w:hAnsi="宋体"/>
                <w:sz w:val="24"/>
                <w:szCs w:val="24"/>
              </w:rPr>
            </w:pPr>
            <w:r>
              <w:rPr>
                <w:rFonts w:ascii="宋体" w:hAnsi="宋体" w:hint="eastAsia"/>
                <w:sz w:val="24"/>
                <w:szCs w:val="24"/>
              </w:rPr>
              <w:t>12</w:t>
            </w:r>
          </w:p>
        </w:tc>
        <w:tc>
          <w:tcPr>
            <w:tcW w:w="815" w:type="pct"/>
          </w:tcPr>
          <w:p w:rsidR="007F43C2" w:rsidRDefault="007F43C2">
            <w:pPr>
              <w:spacing w:line="460" w:lineRule="exact"/>
              <w:rPr>
                <w:rFonts w:ascii="宋体" w:hAnsi="宋体"/>
                <w:sz w:val="24"/>
                <w:szCs w:val="24"/>
              </w:rPr>
            </w:pPr>
          </w:p>
        </w:tc>
        <w:tc>
          <w:tcPr>
            <w:tcW w:w="1008" w:type="pct"/>
          </w:tcPr>
          <w:p w:rsidR="007F43C2" w:rsidRDefault="007F43C2">
            <w:pPr>
              <w:spacing w:line="460" w:lineRule="exact"/>
              <w:rPr>
                <w:rFonts w:ascii="宋体" w:hAnsi="宋体"/>
                <w:sz w:val="24"/>
                <w:szCs w:val="24"/>
              </w:rPr>
            </w:pPr>
          </w:p>
        </w:tc>
        <w:tc>
          <w:tcPr>
            <w:tcW w:w="499" w:type="pct"/>
          </w:tcPr>
          <w:p w:rsidR="007F43C2" w:rsidRDefault="007F43C2">
            <w:pPr>
              <w:spacing w:line="460" w:lineRule="exact"/>
              <w:rPr>
                <w:rFonts w:ascii="宋体" w:hAnsi="宋体"/>
                <w:sz w:val="24"/>
                <w:szCs w:val="24"/>
              </w:rPr>
            </w:pPr>
          </w:p>
        </w:tc>
        <w:tc>
          <w:tcPr>
            <w:tcW w:w="1125" w:type="pct"/>
          </w:tcPr>
          <w:p w:rsidR="007F43C2" w:rsidRDefault="007F43C2">
            <w:pPr>
              <w:spacing w:line="460" w:lineRule="exact"/>
              <w:rPr>
                <w:rFonts w:ascii="宋体" w:hAnsi="宋体"/>
                <w:sz w:val="24"/>
                <w:szCs w:val="24"/>
              </w:rPr>
            </w:pPr>
          </w:p>
        </w:tc>
        <w:tc>
          <w:tcPr>
            <w:tcW w:w="555" w:type="pct"/>
          </w:tcPr>
          <w:p w:rsidR="007F43C2" w:rsidRDefault="007F43C2">
            <w:pPr>
              <w:spacing w:line="460" w:lineRule="exact"/>
              <w:rPr>
                <w:rFonts w:ascii="宋体" w:hAnsi="宋体"/>
                <w:sz w:val="24"/>
                <w:szCs w:val="24"/>
              </w:rPr>
            </w:pPr>
          </w:p>
        </w:tc>
        <w:tc>
          <w:tcPr>
            <w:tcW w:w="532" w:type="pct"/>
          </w:tcPr>
          <w:p w:rsidR="007F43C2" w:rsidRDefault="007F43C2">
            <w:pPr>
              <w:spacing w:line="460" w:lineRule="exact"/>
              <w:rPr>
                <w:rFonts w:ascii="宋体" w:hAnsi="宋体"/>
                <w:sz w:val="24"/>
                <w:szCs w:val="24"/>
              </w:rPr>
            </w:pPr>
          </w:p>
        </w:tc>
      </w:tr>
    </w:tbl>
    <w:p w:rsidR="007F43C2" w:rsidRDefault="007F43C2">
      <w:pPr>
        <w:pStyle w:val="ad"/>
        <w:spacing w:line="460" w:lineRule="exact"/>
        <w:ind w:firstLineChars="1504" w:firstLine="3624"/>
        <w:rPr>
          <w:rFonts w:hAnsi="宋体"/>
          <w:b/>
          <w:sz w:val="24"/>
          <w:szCs w:val="24"/>
        </w:rPr>
      </w:pPr>
    </w:p>
    <w:p w:rsidR="007F43C2" w:rsidRDefault="005A1897">
      <w:pPr>
        <w:pStyle w:val="ad"/>
        <w:spacing w:line="460" w:lineRule="exact"/>
        <w:ind w:firstLineChars="1504" w:firstLine="3624"/>
        <w:rPr>
          <w:rFonts w:hAnsi="宋体"/>
          <w:b/>
          <w:sz w:val="24"/>
          <w:szCs w:val="24"/>
          <w:u w:val="single"/>
        </w:rPr>
      </w:pPr>
      <w:r>
        <w:rPr>
          <w:rFonts w:hAnsi="宋体" w:hint="eastAsia"/>
          <w:b/>
          <w:sz w:val="24"/>
          <w:szCs w:val="24"/>
        </w:rPr>
        <w:t>投标单位：</w:t>
      </w:r>
      <w:r>
        <w:rPr>
          <w:rFonts w:hAnsi="宋体" w:hint="eastAsia"/>
          <w:b/>
          <w:sz w:val="24"/>
          <w:szCs w:val="24"/>
          <w:u w:val="single"/>
        </w:rPr>
        <w:t xml:space="preserve">                   （全称+公章）</w:t>
      </w:r>
    </w:p>
    <w:p w:rsidR="007F43C2" w:rsidRDefault="007F43C2">
      <w:pPr>
        <w:pStyle w:val="ad"/>
        <w:spacing w:line="460" w:lineRule="exact"/>
        <w:ind w:firstLineChars="1504" w:firstLine="4228"/>
        <w:rPr>
          <w:rFonts w:hAnsi="宋体"/>
          <w:b/>
          <w:sz w:val="28"/>
        </w:rPr>
      </w:pPr>
    </w:p>
    <w:p w:rsidR="007F43C2" w:rsidRDefault="005A1897">
      <w:pPr>
        <w:pStyle w:val="ad"/>
        <w:spacing w:line="460" w:lineRule="exact"/>
        <w:rPr>
          <w:rFonts w:hAnsi="宋体"/>
          <w:sz w:val="24"/>
          <w:szCs w:val="24"/>
        </w:rPr>
      </w:pPr>
      <w:r>
        <w:rPr>
          <w:rFonts w:hAnsi="宋体" w:hint="eastAsia"/>
          <w:sz w:val="24"/>
        </w:rPr>
        <w:t>注：1.上表中的产品</w:t>
      </w:r>
      <w:r>
        <w:rPr>
          <w:rFonts w:hAnsi="宋体" w:hint="eastAsia"/>
          <w:sz w:val="24"/>
          <w:szCs w:val="24"/>
        </w:rPr>
        <w:t>品名、品牌、型号、技术规格参数</w:t>
      </w:r>
      <w:r>
        <w:rPr>
          <w:rFonts w:hAnsi="宋体" w:hint="eastAsia"/>
          <w:sz w:val="24"/>
        </w:rPr>
        <w:t>须以中文的形式来</w:t>
      </w:r>
      <w:r>
        <w:rPr>
          <w:rFonts w:hAnsi="宋体" w:hint="eastAsia"/>
          <w:sz w:val="24"/>
          <w:szCs w:val="24"/>
        </w:rPr>
        <w:t>详细描述；</w:t>
      </w:r>
    </w:p>
    <w:p w:rsidR="007F43C2" w:rsidRDefault="005A1897">
      <w:pPr>
        <w:pStyle w:val="ad"/>
        <w:spacing w:line="460" w:lineRule="exact"/>
        <w:ind w:firstLineChars="200" w:firstLine="482"/>
        <w:rPr>
          <w:rFonts w:hAnsi="宋体"/>
          <w:b/>
          <w:sz w:val="24"/>
        </w:rPr>
      </w:pPr>
      <w:r>
        <w:rPr>
          <w:rFonts w:hAnsi="宋体" w:hint="eastAsia"/>
          <w:b/>
          <w:sz w:val="24"/>
        </w:rPr>
        <w:t>2.技术规格偏离响应表应与技术参数一一对应响应。</w:t>
      </w:r>
    </w:p>
    <w:p w:rsidR="007F43C2" w:rsidRDefault="005A1897">
      <w:pPr>
        <w:pStyle w:val="ad"/>
        <w:spacing w:line="460" w:lineRule="exact"/>
        <w:ind w:firstLine="480"/>
        <w:rPr>
          <w:rFonts w:hAnsi="宋体"/>
          <w:sz w:val="24"/>
        </w:rPr>
      </w:pPr>
      <w:r>
        <w:rPr>
          <w:rFonts w:hAnsi="宋体" w:hint="eastAsia"/>
          <w:sz w:val="24"/>
        </w:rPr>
        <w:t>3.投标人所投产品如与招标文件要求的规格及配置不一致，则需在上表偏离说明中注明</w:t>
      </w:r>
      <w:bookmarkStart w:id="97" w:name="_Toc229232478"/>
      <w:bookmarkStart w:id="98" w:name="_Toc282517764"/>
      <w:bookmarkStart w:id="99" w:name="_Toc232242818"/>
      <w:bookmarkStart w:id="100" w:name="_Toc269135732"/>
      <w:r>
        <w:rPr>
          <w:rFonts w:hAnsi="宋体" w:hint="eastAsia"/>
          <w:sz w:val="24"/>
        </w:rPr>
        <w:t>。投标人应据实填写响应性，不得通篇完全复制粘贴招标文件技术参数。</w:t>
      </w:r>
    </w:p>
    <w:bookmarkEnd w:id="97"/>
    <w:bookmarkEnd w:id="98"/>
    <w:bookmarkEnd w:id="99"/>
    <w:bookmarkEnd w:id="100"/>
    <w:p w:rsidR="007F43C2" w:rsidRDefault="005A1897">
      <w:pPr>
        <w:pStyle w:val="3"/>
        <w:spacing w:before="0" w:after="0" w:line="400" w:lineRule="exact"/>
        <w:rPr>
          <w:rFonts w:hAnsi="宋体"/>
          <w:bCs w:val="0"/>
        </w:rPr>
      </w:pPr>
      <w:r>
        <w:rPr>
          <w:rFonts w:hAnsi="宋体"/>
          <w:sz w:val="24"/>
        </w:rPr>
        <w:br w:type="page"/>
      </w:r>
      <w:r>
        <w:rPr>
          <w:rFonts w:hAnsi="宋体" w:hint="eastAsia"/>
          <w:bCs w:val="0"/>
        </w:rPr>
        <w:lastRenderedPageBreak/>
        <w:t>六、投标分项报价表</w:t>
      </w:r>
    </w:p>
    <w:p w:rsidR="007F43C2" w:rsidRDefault="007F43C2">
      <w:pPr>
        <w:rPr>
          <w:rFonts w:ascii="宋体" w:hAnsi="宋体"/>
          <w:b/>
          <w:sz w:val="32"/>
          <w:szCs w:val="32"/>
        </w:rPr>
      </w:pPr>
    </w:p>
    <w:p w:rsidR="007F43C2" w:rsidRDefault="007F43C2">
      <w:pPr>
        <w:jc w:val="center"/>
        <w:rPr>
          <w:rFonts w:ascii="宋体" w:hAnsi="宋体"/>
          <w:b/>
          <w:sz w:val="32"/>
          <w:szCs w:val="3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1656"/>
        <w:gridCol w:w="1285"/>
        <w:gridCol w:w="1285"/>
        <w:gridCol w:w="1285"/>
        <w:gridCol w:w="1327"/>
        <w:gridCol w:w="1136"/>
      </w:tblGrid>
      <w:tr w:rsidR="007F43C2">
        <w:trPr>
          <w:trHeight w:val="1037"/>
          <w:jc w:val="center"/>
        </w:trPr>
        <w:tc>
          <w:tcPr>
            <w:tcW w:w="860" w:type="pct"/>
            <w:vAlign w:val="center"/>
          </w:tcPr>
          <w:p w:rsidR="007F43C2" w:rsidRDefault="005A1897">
            <w:pPr>
              <w:rPr>
                <w:rFonts w:ascii="宋体" w:hAnsi="宋体"/>
                <w:sz w:val="24"/>
              </w:rPr>
            </w:pPr>
            <w:r>
              <w:rPr>
                <w:rFonts w:ascii="宋体" w:hAnsi="宋体" w:hint="eastAsia"/>
                <w:sz w:val="24"/>
              </w:rPr>
              <w:t>产品名称</w:t>
            </w:r>
          </w:p>
        </w:tc>
        <w:tc>
          <w:tcPr>
            <w:tcW w:w="860" w:type="pct"/>
            <w:vAlign w:val="center"/>
          </w:tcPr>
          <w:p w:rsidR="007F43C2" w:rsidRDefault="005A1897">
            <w:pPr>
              <w:rPr>
                <w:rFonts w:ascii="宋体" w:hAnsi="宋体"/>
                <w:sz w:val="24"/>
              </w:rPr>
            </w:pPr>
            <w:r>
              <w:rPr>
                <w:rFonts w:ascii="宋体" w:hAnsi="宋体" w:hint="eastAsia"/>
                <w:sz w:val="24"/>
              </w:rPr>
              <w:t>品牌、型号</w:t>
            </w:r>
          </w:p>
        </w:tc>
        <w:tc>
          <w:tcPr>
            <w:tcW w:w="667" w:type="pct"/>
            <w:vAlign w:val="center"/>
          </w:tcPr>
          <w:p w:rsidR="007F43C2" w:rsidRDefault="005A1897">
            <w:pPr>
              <w:rPr>
                <w:rFonts w:ascii="宋体" w:hAnsi="宋体"/>
                <w:sz w:val="24"/>
              </w:rPr>
            </w:pPr>
            <w:r>
              <w:rPr>
                <w:rFonts w:ascii="宋体" w:hAnsi="宋体" w:hint="eastAsia"/>
                <w:sz w:val="24"/>
              </w:rPr>
              <w:t>单位</w:t>
            </w:r>
          </w:p>
        </w:tc>
        <w:tc>
          <w:tcPr>
            <w:tcW w:w="667" w:type="pct"/>
            <w:vAlign w:val="center"/>
          </w:tcPr>
          <w:p w:rsidR="007F43C2" w:rsidRDefault="005A1897">
            <w:pPr>
              <w:rPr>
                <w:rFonts w:ascii="宋体" w:hAnsi="宋体"/>
                <w:sz w:val="24"/>
              </w:rPr>
            </w:pPr>
            <w:r>
              <w:rPr>
                <w:rFonts w:ascii="宋体" w:hAnsi="宋体" w:hint="eastAsia"/>
                <w:sz w:val="24"/>
              </w:rPr>
              <w:t>数量</w:t>
            </w:r>
          </w:p>
        </w:tc>
        <w:tc>
          <w:tcPr>
            <w:tcW w:w="667" w:type="pct"/>
            <w:vAlign w:val="center"/>
          </w:tcPr>
          <w:p w:rsidR="007F43C2" w:rsidRDefault="005A1897">
            <w:pPr>
              <w:rPr>
                <w:rFonts w:ascii="宋体" w:hAnsi="宋体"/>
                <w:sz w:val="24"/>
              </w:rPr>
            </w:pPr>
            <w:r>
              <w:rPr>
                <w:rFonts w:ascii="宋体" w:hAnsi="宋体" w:hint="eastAsia"/>
                <w:sz w:val="24"/>
              </w:rPr>
              <w:t>单价</w:t>
            </w:r>
          </w:p>
        </w:tc>
        <w:tc>
          <w:tcPr>
            <w:tcW w:w="689" w:type="pct"/>
            <w:vAlign w:val="center"/>
          </w:tcPr>
          <w:p w:rsidR="007F43C2" w:rsidRDefault="005A1897">
            <w:pPr>
              <w:rPr>
                <w:rFonts w:ascii="宋体" w:hAnsi="宋体"/>
                <w:sz w:val="24"/>
              </w:rPr>
            </w:pPr>
            <w:r>
              <w:rPr>
                <w:rFonts w:ascii="宋体" w:hAnsi="宋体" w:hint="eastAsia"/>
                <w:sz w:val="24"/>
              </w:rPr>
              <w:t>小计</w:t>
            </w:r>
          </w:p>
        </w:tc>
        <w:tc>
          <w:tcPr>
            <w:tcW w:w="590" w:type="pct"/>
            <w:vAlign w:val="center"/>
          </w:tcPr>
          <w:p w:rsidR="007F43C2" w:rsidRDefault="005A1897">
            <w:pPr>
              <w:rPr>
                <w:rFonts w:ascii="宋体" w:hAnsi="宋体"/>
                <w:sz w:val="24"/>
              </w:rPr>
            </w:pPr>
            <w:r>
              <w:rPr>
                <w:rFonts w:ascii="宋体" w:hAnsi="宋体" w:hint="eastAsia"/>
                <w:sz w:val="24"/>
              </w:rPr>
              <w:t>备注</w:t>
            </w:r>
          </w:p>
        </w:tc>
      </w:tr>
      <w:tr w:rsidR="007F43C2">
        <w:trPr>
          <w:trHeight w:val="922"/>
          <w:jc w:val="center"/>
        </w:trPr>
        <w:tc>
          <w:tcPr>
            <w:tcW w:w="860" w:type="pct"/>
            <w:vAlign w:val="center"/>
          </w:tcPr>
          <w:p w:rsidR="007F43C2" w:rsidRDefault="007F43C2">
            <w:pPr>
              <w:rPr>
                <w:rFonts w:ascii="宋体" w:hAnsi="宋体"/>
                <w:sz w:val="24"/>
              </w:rPr>
            </w:pPr>
          </w:p>
        </w:tc>
        <w:tc>
          <w:tcPr>
            <w:tcW w:w="860" w:type="pct"/>
            <w:vAlign w:val="center"/>
          </w:tcPr>
          <w:p w:rsidR="007F43C2" w:rsidRDefault="007F43C2">
            <w:pPr>
              <w:rPr>
                <w:rFonts w:ascii="宋体" w:hAnsi="宋体"/>
                <w:sz w:val="24"/>
              </w:rPr>
            </w:pPr>
          </w:p>
        </w:tc>
        <w:tc>
          <w:tcPr>
            <w:tcW w:w="667" w:type="pct"/>
            <w:vAlign w:val="center"/>
          </w:tcPr>
          <w:p w:rsidR="007F43C2" w:rsidRDefault="007F43C2">
            <w:pPr>
              <w:rPr>
                <w:rFonts w:ascii="宋体" w:hAnsi="宋体"/>
                <w:sz w:val="24"/>
              </w:rPr>
            </w:pPr>
          </w:p>
        </w:tc>
        <w:tc>
          <w:tcPr>
            <w:tcW w:w="667" w:type="pct"/>
            <w:vAlign w:val="center"/>
          </w:tcPr>
          <w:p w:rsidR="007F43C2" w:rsidRDefault="007F43C2">
            <w:pPr>
              <w:rPr>
                <w:rFonts w:ascii="宋体" w:hAnsi="宋体"/>
                <w:sz w:val="24"/>
              </w:rPr>
            </w:pPr>
          </w:p>
        </w:tc>
        <w:tc>
          <w:tcPr>
            <w:tcW w:w="667" w:type="pct"/>
            <w:vAlign w:val="center"/>
          </w:tcPr>
          <w:p w:rsidR="007F43C2" w:rsidRDefault="007F43C2">
            <w:pPr>
              <w:rPr>
                <w:rFonts w:ascii="宋体" w:hAnsi="宋体"/>
                <w:sz w:val="24"/>
              </w:rPr>
            </w:pPr>
          </w:p>
        </w:tc>
        <w:tc>
          <w:tcPr>
            <w:tcW w:w="689" w:type="pct"/>
            <w:vAlign w:val="center"/>
          </w:tcPr>
          <w:p w:rsidR="007F43C2" w:rsidRDefault="007F43C2">
            <w:pPr>
              <w:rPr>
                <w:rFonts w:ascii="宋体" w:hAnsi="宋体"/>
                <w:sz w:val="24"/>
              </w:rPr>
            </w:pPr>
          </w:p>
        </w:tc>
        <w:tc>
          <w:tcPr>
            <w:tcW w:w="590" w:type="pct"/>
            <w:vAlign w:val="center"/>
          </w:tcPr>
          <w:p w:rsidR="007F43C2" w:rsidRDefault="007F43C2">
            <w:pPr>
              <w:rPr>
                <w:rFonts w:ascii="宋体" w:hAnsi="宋体"/>
                <w:sz w:val="24"/>
              </w:rPr>
            </w:pPr>
          </w:p>
        </w:tc>
      </w:tr>
      <w:tr w:rsidR="007F43C2">
        <w:trPr>
          <w:trHeight w:val="1141"/>
          <w:jc w:val="center"/>
        </w:trPr>
        <w:tc>
          <w:tcPr>
            <w:tcW w:w="860" w:type="pct"/>
            <w:vAlign w:val="center"/>
          </w:tcPr>
          <w:p w:rsidR="007F43C2" w:rsidRDefault="007F43C2">
            <w:pPr>
              <w:rPr>
                <w:rFonts w:ascii="宋体" w:hAnsi="宋体"/>
                <w:sz w:val="24"/>
              </w:rPr>
            </w:pPr>
          </w:p>
        </w:tc>
        <w:tc>
          <w:tcPr>
            <w:tcW w:w="860" w:type="pct"/>
            <w:vAlign w:val="center"/>
          </w:tcPr>
          <w:p w:rsidR="007F43C2" w:rsidRDefault="007F43C2">
            <w:pPr>
              <w:rPr>
                <w:rFonts w:ascii="宋体" w:hAnsi="宋体"/>
                <w:sz w:val="24"/>
              </w:rPr>
            </w:pPr>
          </w:p>
        </w:tc>
        <w:tc>
          <w:tcPr>
            <w:tcW w:w="667" w:type="pct"/>
            <w:vAlign w:val="center"/>
          </w:tcPr>
          <w:p w:rsidR="007F43C2" w:rsidRDefault="007F43C2">
            <w:pPr>
              <w:rPr>
                <w:rFonts w:ascii="宋体" w:hAnsi="宋体"/>
                <w:sz w:val="24"/>
              </w:rPr>
            </w:pPr>
          </w:p>
        </w:tc>
        <w:tc>
          <w:tcPr>
            <w:tcW w:w="667" w:type="pct"/>
            <w:vAlign w:val="center"/>
          </w:tcPr>
          <w:p w:rsidR="007F43C2" w:rsidRDefault="007F43C2">
            <w:pPr>
              <w:rPr>
                <w:rFonts w:ascii="宋体" w:hAnsi="宋体"/>
                <w:sz w:val="24"/>
              </w:rPr>
            </w:pPr>
          </w:p>
        </w:tc>
        <w:tc>
          <w:tcPr>
            <w:tcW w:w="667" w:type="pct"/>
            <w:vAlign w:val="center"/>
          </w:tcPr>
          <w:p w:rsidR="007F43C2" w:rsidRDefault="007F43C2">
            <w:pPr>
              <w:rPr>
                <w:rFonts w:ascii="宋体" w:hAnsi="宋体"/>
                <w:sz w:val="24"/>
              </w:rPr>
            </w:pPr>
          </w:p>
        </w:tc>
        <w:tc>
          <w:tcPr>
            <w:tcW w:w="689" w:type="pct"/>
            <w:vAlign w:val="center"/>
          </w:tcPr>
          <w:p w:rsidR="007F43C2" w:rsidRDefault="007F43C2">
            <w:pPr>
              <w:rPr>
                <w:rFonts w:ascii="宋体" w:hAnsi="宋体"/>
                <w:sz w:val="24"/>
              </w:rPr>
            </w:pPr>
          </w:p>
        </w:tc>
        <w:tc>
          <w:tcPr>
            <w:tcW w:w="590" w:type="pct"/>
            <w:vAlign w:val="center"/>
          </w:tcPr>
          <w:p w:rsidR="007F43C2" w:rsidRDefault="007F43C2">
            <w:pPr>
              <w:rPr>
                <w:rFonts w:ascii="宋体" w:hAnsi="宋体"/>
                <w:sz w:val="24"/>
              </w:rPr>
            </w:pPr>
          </w:p>
        </w:tc>
      </w:tr>
      <w:tr w:rsidR="007F43C2">
        <w:trPr>
          <w:trHeight w:val="1150"/>
          <w:jc w:val="center"/>
        </w:trPr>
        <w:tc>
          <w:tcPr>
            <w:tcW w:w="860" w:type="pct"/>
            <w:vAlign w:val="center"/>
          </w:tcPr>
          <w:p w:rsidR="007F43C2" w:rsidRDefault="005A1897">
            <w:pPr>
              <w:rPr>
                <w:rFonts w:ascii="宋体" w:hAnsi="宋体"/>
                <w:sz w:val="24"/>
              </w:rPr>
            </w:pPr>
            <w:r>
              <w:rPr>
                <w:rFonts w:ascii="宋体" w:hAnsi="宋体" w:hint="eastAsia"/>
                <w:sz w:val="24"/>
              </w:rPr>
              <w:t>其他费用</w:t>
            </w:r>
          </w:p>
        </w:tc>
        <w:tc>
          <w:tcPr>
            <w:tcW w:w="860" w:type="pct"/>
            <w:vAlign w:val="center"/>
          </w:tcPr>
          <w:p w:rsidR="007F43C2" w:rsidRDefault="007F43C2">
            <w:pPr>
              <w:rPr>
                <w:rFonts w:ascii="宋体" w:hAnsi="宋体"/>
                <w:sz w:val="24"/>
                <w:lang w:val="da-DK"/>
              </w:rPr>
            </w:pPr>
          </w:p>
        </w:tc>
        <w:tc>
          <w:tcPr>
            <w:tcW w:w="667" w:type="pct"/>
            <w:vAlign w:val="center"/>
          </w:tcPr>
          <w:p w:rsidR="007F43C2" w:rsidRDefault="007F43C2">
            <w:pPr>
              <w:rPr>
                <w:rFonts w:ascii="宋体" w:hAnsi="宋体"/>
                <w:sz w:val="24"/>
              </w:rPr>
            </w:pPr>
          </w:p>
        </w:tc>
        <w:tc>
          <w:tcPr>
            <w:tcW w:w="667" w:type="pct"/>
            <w:vAlign w:val="center"/>
          </w:tcPr>
          <w:p w:rsidR="007F43C2" w:rsidRDefault="007F43C2">
            <w:pPr>
              <w:rPr>
                <w:rFonts w:ascii="宋体" w:hAnsi="宋体"/>
                <w:sz w:val="24"/>
              </w:rPr>
            </w:pPr>
          </w:p>
        </w:tc>
        <w:tc>
          <w:tcPr>
            <w:tcW w:w="667" w:type="pct"/>
            <w:vAlign w:val="center"/>
          </w:tcPr>
          <w:p w:rsidR="007F43C2" w:rsidRDefault="007F43C2">
            <w:pPr>
              <w:rPr>
                <w:rFonts w:ascii="宋体" w:hAnsi="宋体"/>
                <w:sz w:val="24"/>
              </w:rPr>
            </w:pPr>
          </w:p>
        </w:tc>
        <w:tc>
          <w:tcPr>
            <w:tcW w:w="689" w:type="pct"/>
            <w:vAlign w:val="center"/>
          </w:tcPr>
          <w:p w:rsidR="007F43C2" w:rsidRDefault="007F43C2">
            <w:pPr>
              <w:rPr>
                <w:rFonts w:ascii="宋体" w:hAnsi="宋体"/>
                <w:sz w:val="24"/>
              </w:rPr>
            </w:pPr>
          </w:p>
        </w:tc>
        <w:tc>
          <w:tcPr>
            <w:tcW w:w="590" w:type="pct"/>
            <w:vAlign w:val="center"/>
          </w:tcPr>
          <w:p w:rsidR="007F43C2" w:rsidRDefault="007F43C2">
            <w:pPr>
              <w:rPr>
                <w:rFonts w:ascii="宋体" w:hAnsi="宋体"/>
                <w:sz w:val="24"/>
              </w:rPr>
            </w:pPr>
          </w:p>
        </w:tc>
      </w:tr>
      <w:tr w:rsidR="007F43C2">
        <w:trPr>
          <w:trHeight w:val="1150"/>
          <w:jc w:val="center"/>
        </w:trPr>
        <w:tc>
          <w:tcPr>
            <w:tcW w:w="860" w:type="pct"/>
            <w:vAlign w:val="center"/>
          </w:tcPr>
          <w:p w:rsidR="007F43C2" w:rsidRDefault="005A1897">
            <w:pPr>
              <w:rPr>
                <w:rFonts w:ascii="宋体" w:hAnsi="宋体"/>
                <w:sz w:val="24"/>
              </w:rPr>
            </w:pPr>
            <w:r>
              <w:rPr>
                <w:rFonts w:ascii="宋体" w:hAnsi="宋体" w:hint="eastAsia"/>
                <w:sz w:val="24"/>
              </w:rPr>
              <w:t>……</w:t>
            </w:r>
          </w:p>
        </w:tc>
        <w:tc>
          <w:tcPr>
            <w:tcW w:w="860" w:type="pct"/>
            <w:vAlign w:val="center"/>
          </w:tcPr>
          <w:p w:rsidR="007F43C2" w:rsidRDefault="007F43C2">
            <w:pPr>
              <w:rPr>
                <w:rFonts w:ascii="宋体" w:hAnsi="宋体"/>
                <w:sz w:val="24"/>
                <w:lang w:val="da-DK"/>
              </w:rPr>
            </w:pPr>
          </w:p>
        </w:tc>
        <w:tc>
          <w:tcPr>
            <w:tcW w:w="667" w:type="pct"/>
            <w:vAlign w:val="center"/>
          </w:tcPr>
          <w:p w:rsidR="007F43C2" w:rsidRDefault="007F43C2">
            <w:pPr>
              <w:rPr>
                <w:rFonts w:ascii="宋体" w:hAnsi="宋体"/>
                <w:sz w:val="24"/>
              </w:rPr>
            </w:pPr>
          </w:p>
        </w:tc>
        <w:tc>
          <w:tcPr>
            <w:tcW w:w="667" w:type="pct"/>
            <w:vAlign w:val="center"/>
          </w:tcPr>
          <w:p w:rsidR="007F43C2" w:rsidRDefault="007F43C2">
            <w:pPr>
              <w:rPr>
                <w:rFonts w:ascii="宋体" w:hAnsi="宋体"/>
                <w:sz w:val="24"/>
              </w:rPr>
            </w:pPr>
          </w:p>
        </w:tc>
        <w:tc>
          <w:tcPr>
            <w:tcW w:w="667" w:type="pct"/>
            <w:vAlign w:val="center"/>
          </w:tcPr>
          <w:p w:rsidR="007F43C2" w:rsidRDefault="007F43C2">
            <w:pPr>
              <w:rPr>
                <w:rFonts w:ascii="宋体" w:hAnsi="宋体"/>
                <w:sz w:val="24"/>
              </w:rPr>
            </w:pPr>
          </w:p>
        </w:tc>
        <w:tc>
          <w:tcPr>
            <w:tcW w:w="689" w:type="pct"/>
            <w:vAlign w:val="center"/>
          </w:tcPr>
          <w:p w:rsidR="007F43C2" w:rsidRDefault="007F43C2">
            <w:pPr>
              <w:rPr>
                <w:rFonts w:ascii="宋体" w:hAnsi="宋体"/>
                <w:sz w:val="24"/>
              </w:rPr>
            </w:pPr>
          </w:p>
        </w:tc>
        <w:tc>
          <w:tcPr>
            <w:tcW w:w="590" w:type="pct"/>
            <w:vAlign w:val="center"/>
          </w:tcPr>
          <w:p w:rsidR="007F43C2" w:rsidRDefault="007F43C2">
            <w:pPr>
              <w:rPr>
                <w:rFonts w:ascii="宋体" w:hAnsi="宋体"/>
                <w:sz w:val="24"/>
              </w:rPr>
            </w:pPr>
          </w:p>
        </w:tc>
      </w:tr>
      <w:tr w:rsidR="007F43C2">
        <w:trPr>
          <w:trHeight w:val="1150"/>
          <w:jc w:val="center"/>
        </w:trPr>
        <w:tc>
          <w:tcPr>
            <w:tcW w:w="860" w:type="pct"/>
            <w:vAlign w:val="center"/>
          </w:tcPr>
          <w:p w:rsidR="007F43C2" w:rsidRDefault="005A1897">
            <w:pPr>
              <w:rPr>
                <w:rFonts w:ascii="宋体" w:hAnsi="宋体"/>
                <w:sz w:val="24"/>
              </w:rPr>
            </w:pPr>
            <w:r>
              <w:rPr>
                <w:rFonts w:ascii="宋体" w:hAnsi="宋体" w:hint="eastAsia"/>
                <w:sz w:val="24"/>
              </w:rPr>
              <w:t>合计</w:t>
            </w:r>
          </w:p>
        </w:tc>
        <w:tc>
          <w:tcPr>
            <w:tcW w:w="860" w:type="pct"/>
            <w:vAlign w:val="center"/>
          </w:tcPr>
          <w:p w:rsidR="007F43C2" w:rsidRDefault="007F43C2">
            <w:pPr>
              <w:rPr>
                <w:rFonts w:ascii="宋体" w:hAnsi="宋体"/>
                <w:sz w:val="24"/>
                <w:lang w:val="da-DK"/>
              </w:rPr>
            </w:pPr>
          </w:p>
        </w:tc>
        <w:tc>
          <w:tcPr>
            <w:tcW w:w="667" w:type="pct"/>
            <w:vAlign w:val="center"/>
          </w:tcPr>
          <w:p w:rsidR="007F43C2" w:rsidRDefault="007F43C2">
            <w:pPr>
              <w:rPr>
                <w:rFonts w:ascii="宋体" w:hAnsi="宋体"/>
                <w:sz w:val="24"/>
              </w:rPr>
            </w:pPr>
          </w:p>
        </w:tc>
        <w:tc>
          <w:tcPr>
            <w:tcW w:w="667" w:type="pct"/>
            <w:vAlign w:val="center"/>
          </w:tcPr>
          <w:p w:rsidR="007F43C2" w:rsidRDefault="007F43C2">
            <w:pPr>
              <w:rPr>
                <w:rFonts w:ascii="宋体" w:hAnsi="宋体"/>
                <w:sz w:val="24"/>
              </w:rPr>
            </w:pPr>
          </w:p>
        </w:tc>
        <w:tc>
          <w:tcPr>
            <w:tcW w:w="667" w:type="pct"/>
            <w:vAlign w:val="center"/>
          </w:tcPr>
          <w:p w:rsidR="007F43C2" w:rsidRDefault="007F43C2">
            <w:pPr>
              <w:rPr>
                <w:rFonts w:ascii="宋体" w:hAnsi="宋体"/>
                <w:sz w:val="24"/>
              </w:rPr>
            </w:pPr>
          </w:p>
        </w:tc>
        <w:tc>
          <w:tcPr>
            <w:tcW w:w="689" w:type="pct"/>
            <w:vAlign w:val="center"/>
          </w:tcPr>
          <w:p w:rsidR="007F43C2" w:rsidRDefault="007F43C2">
            <w:pPr>
              <w:rPr>
                <w:rFonts w:ascii="宋体" w:hAnsi="宋体"/>
                <w:sz w:val="24"/>
              </w:rPr>
            </w:pPr>
          </w:p>
        </w:tc>
        <w:tc>
          <w:tcPr>
            <w:tcW w:w="590" w:type="pct"/>
            <w:vAlign w:val="center"/>
          </w:tcPr>
          <w:p w:rsidR="007F43C2" w:rsidRDefault="007F43C2">
            <w:pPr>
              <w:rPr>
                <w:rFonts w:ascii="宋体" w:hAnsi="宋体"/>
                <w:sz w:val="24"/>
              </w:rPr>
            </w:pPr>
          </w:p>
        </w:tc>
      </w:tr>
    </w:tbl>
    <w:p w:rsidR="007F43C2" w:rsidRDefault="007F43C2">
      <w:pPr>
        <w:jc w:val="center"/>
        <w:rPr>
          <w:rFonts w:ascii="宋体" w:hAnsi="宋体"/>
          <w:b/>
          <w:sz w:val="32"/>
          <w:szCs w:val="32"/>
        </w:rPr>
      </w:pPr>
    </w:p>
    <w:p w:rsidR="007F43C2" w:rsidRDefault="007F43C2">
      <w:pPr>
        <w:jc w:val="center"/>
        <w:rPr>
          <w:rFonts w:ascii="宋体" w:hAnsi="宋体"/>
          <w:b/>
          <w:sz w:val="32"/>
          <w:szCs w:val="32"/>
        </w:rPr>
      </w:pPr>
    </w:p>
    <w:p w:rsidR="007F43C2" w:rsidRDefault="005A1897">
      <w:pPr>
        <w:adjustRightInd w:val="0"/>
        <w:snapToGrid w:val="0"/>
        <w:spacing w:line="360" w:lineRule="auto"/>
        <w:rPr>
          <w:rFonts w:ascii="宋体" w:hAnsi="宋体"/>
          <w:bCs/>
          <w:sz w:val="24"/>
          <w:szCs w:val="28"/>
        </w:rPr>
      </w:pPr>
      <w:r>
        <w:rPr>
          <w:rFonts w:ascii="宋体" w:hAnsi="宋体" w:hint="eastAsia"/>
          <w:bCs/>
          <w:sz w:val="24"/>
          <w:szCs w:val="28"/>
        </w:rPr>
        <w:t>备注：</w:t>
      </w:r>
    </w:p>
    <w:p w:rsidR="007F43C2" w:rsidRDefault="005A1897">
      <w:pPr>
        <w:spacing w:before="40" w:after="40" w:line="420" w:lineRule="exact"/>
        <w:ind w:right="480" w:firstLineChars="75" w:firstLine="180"/>
        <w:jc w:val="left"/>
        <w:rPr>
          <w:rFonts w:ascii="宋体" w:hAnsi="宋体"/>
          <w:b/>
          <w:bCs/>
          <w:sz w:val="24"/>
          <w:szCs w:val="24"/>
        </w:rPr>
      </w:pPr>
      <w:r>
        <w:rPr>
          <w:rFonts w:ascii="宋体" w:hAnsi="宋体" w:hint="eastAsia"/>
          <w:bCs/>
          <w:sz w:val="24"/>
          <w:szCs w:val="28"/>
        </w:rPr>
        <w:t>1.表中所列货物为对应本项目需求的全部货物。如有漏项或缺项，供应商承担全部责任。表格根据项目自行调整。</w:t>
      </w:r>
    </w:p>
    <w:p w:rsidR="007F43C2" w:rsidRDefault="007F43C2">
      <w:pPr>
        <w:adjustRightInd w:val="0"/>
        <w:snapToGrid w:val="0"/>
        <w:spacing w:line="360" w:lineRule="auto"/>
        <w:rPr>
          <w:rFonts w:ascii="宋体" w:hAnsi="宋体"/>
          <w:b/>
          <w:sz w:val="24"/>
          <w:szCs w:val="24"/>
        </w:rPr>
      </w:pPr>
    </w:p>
    <w:p w:rsidR="007F43C2" w:rsidRDefault="005A1897">
      <w:pPr>
        <w:adjustRightInd w:val="0"/>
        <w:snapToGrid w:val="0"/>
        <w:spacing w:line="360" w:lineRule="auto"/>
        <w:ind w:firstLineChars="1407" w:firstLine="3390"/>
        <w:rPr>
          <w:rFonts w:ascii="宋体" w:hAnsi="宋体"/>
          <w:bCs/>
          <w:sz w:val="24"/>
          <w:szCs w:val="28"/>
        </w:rPr>
      </w:pPr>
      <w:r>
        <w:rPr>
          <w:rFonts w:ascii="宋体" w:hAnsi="宋体" w:hint="eastAsia"/>
          <w:b/>
          <w:sz w:val="24"/>
          <w:szCs w:val="24"/>
        </w:rPr>
        <w:t>投标单位名称</w:t>
      </w:r>
      <w:r>
        <w:rPr>
          <w:rFonts w:ascii="宋体" w:hAnsi="宋体" w:hint="eastAsia"/>
          <w:b/>
          <w:sz w:val="24"/>
          <w:szCs w:val="24"/>
          <w:u w:val="single"/>
        </w:rPr>
        <w:t>：                         （全称+公章）</w:t>
      </w:r>
    </w:p>
    <w:p w:rsidR="007F43C2" w:rsidRDefault="005A1897">
      <w:pPr>
        <w:pStyle w:val="3"/>
        <w:spacing w:before="0" w:after="0" w:line="360" w:lineRule="auto"/>
        <w:rPr>
          <w:rFonts w:hAnsi="宋体"/>
          <w:bCs w:val="0"/>
        </w:rPr>
      </w:pPr>
      <w:bookmarkStart w:id="101" w:name="_Toc1479835"/>
      <w:bookmarkStart w:id="102" w:name="_Toc172171560"/>
      <w:bookmarkStart w:id="103" w:name="_Toc1479973"/>
      <w:bookmarkStart w:id="104" w:name="_Toc516969105"/>
      <w:r>
        <w:rPr>
          <w:rFonts w:hAnsi="宋体"/>
        </w:rPr>
        <w:br w:type="page"/>
      </w:r>
      <w:r>
        <w:rPr>
          <w:rFonts w:hAnsi="宋体" w:hint="eastAsia"/>
          <w:bCs w:val="0"/>
        </w:rPr>
        <w:lastRenderedPageBreak/>
        <w:t>七、</w:t>
      </w:r>
      <w:bookmarkEnd w:id="101"/>
      <w:bookmarkEnd w:id="102"/>
      <w:bookmarkEnd w:id="103"/>
      <w:bookmarkEnd w:id="104"/>
      <w:r>
        <w:rPr>
          <w:rFonts w:hAnsi="宋体" w:hint="eastAsia"/>
          <w:bCs w:val="0"/>
        </w:rPr>
        <w:t>资格审查和技术评审文件</w:t>
      </w:r>
    </w:p>
    <w:p w:rsidR="007F43C2" w:rsidRDefault="005A1897">
      <w:pPr>
        <w:tabs>
          <w:tab w:val="left" w:pos="4620"/>
        </w:tabs>
        <w:spacing w:line="360" w:lineRule="auto"/>
        <w:ind w:firstLineChars="550" w:firstLine="1320"/>
        <w:rPr>
          <w:rFonts w:ascii="宋体" w:hAnsi="宋体"/>
          <w:sz w:val="24"/>
        </w:rPr>
      </w:pPr>
      <w:r>
        <w:rPr>
          <w:rFonts w:ascii="宋体" w:hAnsi="宋体" w:hint="eastAsia"/>
          <w:sz w:val="24"/>
        </w:rPr>
        <w:t>提供符合招标公告、货物需求一览表及评标办法规定的相关证明文件。</w:t>
      </w:r>
    </w:p>
    <w:p w:rsidR="007F43C2" w:rsidRDefault="007F43C2">
      <w:pPr>
        <w:pStyle w:val="31"/>
        <w:spacing w:line="460" w:lineRule="exact"/>
        <w:jc w:val="center"/>
        <w:rPr>
          <w:rFonts w:ascii="宋体" w:eastAsia="宋体" w:hAnsi="宋体"/>
          <w:sz w:val="24"/>
          <w:szCs w:val="24"/>
        </w:rPr>
      </w:pPr>
    </w:p>
    <w:p w:rsidR="007F43C2" w:rsidRDefault="007F43C2">
      <w:pPr>
        <w:pStyle w:val="31"/>
        <w:spacing w:line="460" w:lineRule="exact"/>
        <w:jc w:val="center"/>
        <w:rPr>
          <w:rFonts w:ascii="宋体" w:eastAsia="宋体" w:hAnsi="宋体"/>
          <w:sz w:val="32"/>
          <w:szCs w:val="32"/>
        </w:rPr>
      </w:pPr>
    </w:p>
    <w:p w:rsidR="007F43C2" w:rsidRDefault="007F43C2">
      <w:pPr>
        <w:pStyle w:val="31"/>
        <w:spacing w:line="460" w:lineRule="exact"/>
        <w:jc w:val="center"/>
        <w:rPr>
          <w:rFonts w:ascii="宋体" w:eastAsia="宋体" w:hAnsi="宋体"/>
          <w:sz w:val="32"/>
          <w:szCs w:val="32"/>
        </w:rPr>
      </w:pPr>
    </w:p>
    <w:p w:rsidR="007F43C2" w:rsidRDefault="007F43C2">
      <w:pPr>
        <w:pStyle w:val="31"/>
        <w:spacing w:line="460" w:lineRule="exact"/>
        <w:jc w:val="center"/>
        <w:rPr>
          <w:rFonts w:ascii="宋体" w:eastAsia="宋体" w:hAnsi="宋体"/>
          <w:sz w:val="36"/>
          <w:szCs w:val="36"/>
        </w:rPr>
      </w:pPr>
    </w:p>
    <w:p w:rsidR="007F43C2" w:rsidRDefault="007F43C2">
      <w:pPr>
        <w:pStyle w:val="31"/>
        <w:spacing w:line="460" w:lineRule="exact"/>
        <w:jc w:val="center"/>
        <w:rPr>
          <w:rFonts w:ascii="宋体" w:eastAsia="宋体" w:hAnsi="宋体"/>
          <w:sz w:val="32"/>
          <w:szCs w:val="32"/>
        </w:rPr>
      </w:pPr>
    </w:p>
    <w:p w:rsidR="007F43C2" w:rsidRDefault="005A1897">
      <w:pPr>
        <w:pStyle w:val="3"/>
        <w:spacing w:before="0" w:after="0" w:line="400" w:lineRule="exact"/>
        <w:rPr>
          <w:rFonts w:hAnsi="宋体"/>
          <w:bCs w:val="0"/>
        </w:rPr>
      </w:pPr>
      <w:r>
        <w:rPr>
          <w:rFonts w:hAnsi="宋体" w:hint="eastAsia"/>
          <w:bCs w:val="0"/>
        </w:rPr>
        <w:t>八、供货安装方案</w:t>
      </w:r>
    </w:p>
    <w:p w:rsidR="007F43C2" w:rsidRDefault="005A1897">
      <w:pPr>
        <w:pStyle w:val="31"/>
        <w:spacing w:line="460" w:lineRule="exact"/>
        <w:jc w:val="center"/>
        <w:rPr>
          <w:rFonts w:ascii="宋体" w:eastAsia="宋体" w:hAnsi="宋体"/>
          <w:b w:val="0"/>
          <w:sz w:val="24"/>
          <w:szCs w:val="24"/>
        </w:rPr>
      </w:pPr>
      <w:r>
        <w:rPr>
          <w:rFonts w:ascii="宋体" w:eastAsia="宋体" w:hAnsi="宋体" w:hint="eastAsia"/>
          <w:b w:val="0"/>
          <w:sz w:val="24"/>
          <w:szCs w:val="24"/>
        </w:rPr>
        <w:t>（格式由投标人自定，但内容应包含对采购人的供货安装要求作出应答的内容）</w:t>
      </w:r>
    </w:p>
    <w:p w:rsidR="007F43C2" w:rsidRDefault="007F43C2">
      <w:pPr>
        <w:pStyle w:val="31"/>
        <w:spacing w:line="460" w:lineRule="exact"/>
        <w:jc w:val="center"/>
        <w:rPr>
          <w:rFonts w:ascii="宋体" w:eastAsia="宋体" w:hAnsi="宋体"/>
          <w:b w:val="0"/>
          <w:sz w:val="24"/>
          <w:szCs w:val="24"/>
        </w:rPr>
      </w:pPr>
    </w:p>
    <w:p w:rsidR="007F43C2" w:rsidRDefault="007F43C2">
      <w:pPr>
        <w:pStyle w:val="31"/>
        <w:spacing w:line="460" w:lineRule="exact"/>
        <w:jc w:val="center"/>
        <w:rPr>
          <w:rFonts w:ascii="宋体" w:eastAsia="宋体" w:hAnsi="宋体"/>
          <w:b w:val="0"/>
          <w:sz w:val="24"/>
          <w:szCs w:val="24"/>
        </w:rPr>
      </w:pPr>
    </w:p>
    <w:p w:rsidR="007F43C2" w:rsidRDefault="007F43C2">
      <w:pPr>
        <w:pStyle w:val="31"/>
        <w:spacing w:line="460" w:lineRule="exact"/>
        <w:jc w:val="center"/>
        <w:rPr>
          <w:rFonts w:ascii="宋体" w:eastAsia="宋体" w:hAnsi="宋体"/>
          <w:sz w:val="36"/>
          <w:szCs w:val="36"/>
        </w:rPr>
      </w:pPr>
    </w:p>
    <w:p w:rsidR="007F43C2" w:rsidRDefault="007F43C2">
      <w:pPr>
        <w:pStyle w:val="31"/>
        <w:spacing w:line="460" w:lineRule="exact"/>
        <w:jc w:val="center"/>
        <w:rPr>
          <w:rFonts w:ascii="宋体" w:eastAsia="宋体" w:hAnsi="宋体"/>
          <w:sz w:val="36"/>
          <w:szCs w:val="36"/>
        </w:rPr>
      </w:pPr>
    </w:p>
    <w:p w:rsidR="007F43C2" w:rsidRDefault="007F43C2">
      <w:pPr>
        <w:pStyle w:val="31"/>
        <w:spacing w:line="460" w:lineRule="exact"/>
        <w:jc w:val="center"/>
        <w:rPr>
          <w:rFonts w:ascii="宋体" w:eastAsia="宋体" w:hAnsi="宋体"/>
          <w:sz w:val="36"/>
          <w:szCs w:val="36"/>
        </w:rPr>
      </w:pPr>
    </w:p>
    <w:p w:rsidR="007F43C2" w:rsidRDefault="005A1897">
      <w:pPr>
        <w:pStyle w:val="3"/>
        <w:spacing w:before="0" w:after="0" w:line="400" w:lineRule="exact"/>
        <w:rPr>
          <w:rFonts w:hAnsi="宋体"/>
          <w:bCs w:val="0"/>
        </w:rPr>
      </w:pPr>
      <w:r>
        <w:rPr>
          <w:rFonts w:hAnsi="宋体" w:hint="eastAsia"/>
          <w:bCs w:val="0"/>
        </w:rPr>
        <w:t>九、售后服务体系与维保方案</w:t>
      </w:r>
    </w:p>
    <w:p w:rsidR="007F43C2" w:rsidRDefault="005A1897">
      <w:pPr>
        <w:pStyle w:val="31"/>
        <w:spacing w:line="460" w:lineRule="exact"/>
        <w:jc w:val="center"/>
        <w:rPr>
          <w:rFonts w:ascii="宋体" w:eastAsia="宋体" w:hAnsi="宋体"/>
          <w:b w:val="0"/>
          <w:sz w:val="24"/>
          <w:szCs w:val="24"/>
        </w:rPr>
      </w:pPr>
      <w:r>
        <w:rPr>
          <w:rFonts w:ascii="宋体" w:eastAsia="宋体" w:hAnsi="宋体" w:hint="eastAsia"/>
          <w:b w:val="0"/>
          <w:sz w:val="24"/>
          <w:szCs w:val="24"/>
        </w:rPr>
        <w:t>（格式由投标人自定，但内容应包含售后服务方案、售后人员配备、售后服务响应时间、维修保养方案等。）</w:t>
      </w:r>
    </w:p>
    <w:p w:rsidR="007F43C2" w:rsidRDefault="007F43C2">
      <w:pPr>
        <w:pStyle w:val="31"/>
        <w:spacing w:line="460" w:lineRule="exact"/>
        <w:jc w:val="center"/>
        <w:rPr>
          <w:rFonts w:ascii="宋体" w:eastAsia="宋体" w:hAnsi="宋体"/>
          <w:b w:val="0"/>
          <w:sz w:val="24"/>
          <w:szCs w:val="24"/>
        </w:rPr>
      </w:pPr>
    </w:p>
    <w:p w:rsidR="007F43C2" w:rsidRDefault="007F43C2">
      <w:pPr>
        <w:pStyle w:val="31"/>
        <w:spacing w:line="460" w:lineRule="exact"/>
        <w:jc w:val="center"/>
        <w:rPr>
          <w:rFonts w:ascii="宋体" w:eastAsia="宋体" w:hAnsi="宋体"/>
          <w:b w:val="0"/>
          <w:sz w:val="24"/>
          <w:szCs w:val="24"/>
        </w:rPr>
      </w:pPr>
    </w:p>
    <w:p w:rsidR="007F43C2" w:rsidRDefault="007F43C2">
      <w:pPr>
        <w:pStyle w:val="31"/>
        <w:spacing w:line="460" w:lineRule="exact"/>
        <w:jc w:val="center"/>
        <w:rPr>
          <w:rFonts w:ascii="宋体" w:eastAsia="宋体" w:hAnsi="宋体"/>
          <w:b w:val="0"/>
          <w:sz w:val="24"/>
          <w:szCs w:val="24"/>
        </w:rPr>
      </w:pPr>
    </w:p>
    <w:p w:rsidR="007F43C2" w:rsidRDefault="007F43C2">
      <w:pPr>
        <w:pStyle w:val="31"/>
        <w:spacing w:line="460" w:lineRule="exact"/>
        <w:jc w:val="center"/>
        <w:rPr>
          <w:rFonts w:ascii="宋体" w:eastAsia="宋体" w:hAnsi="宋体"/>
          <w:b w:val="0"/>
          <w:sz w:val="24"/>
          <w:szCs w:val="24"/>
        </w:rPr>
      </w:pPr>
    </w:p>
    <w:p w:rsidR="007F43C2" w:rsidRDefault="005A1897">
      <w:pPr>
        <w:pStyle w:val="3"/>
        <w:spacing w:before="0" w:after="0" w:line="400" w:lineRule="exact"/>
        <w:rPr>
          <w:rFonts w:hAnsi="宋体"/>
          <w:bCs w:val="0"/>
        </w:rPr>
      </w:pPr>
      <w:r>
        <w:rPr>
          <w:rFonts w:hAnsi="宋体"/>
          <w:bCs w:val="0"/>
        </w:rPr>
        <w:br w:type="page"/>
      </w:r>
      <w:r>
        <w:rPr>
          <w:rFonts w:hAnsi="宋体" w:hint="eastAsia"/>
          <w:bCs w:val="0"/>
        </w:rPr>
        <w:lastRenderedPageBreak/>
        <w:t>十、供应商业绩</w:t>
      </w:r>
    </w:p>
    <w:p w:rsidR="007F43C2" w:rsidRDefault="007F43C2">
      <w:pPr>
        <w:pStyle w:val="31"/>
        <w:spacing w:line="460" w:lineRule="exact"/>
        <w:jc w:val="center"/>
        <w:rPr>
          <w:rFonts w:ascii="宋体" w:eastAsia="宋体" w:hAnsi="宋体"/>
          <w:b w:val="0"/>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879"/>
        <w:gridCol w:w="1788"/>
        <w:gridCol w:w="2761"/>
        <w:gridCol w:w="2761"/>
        <w:gridCol w:w="1234"/>
      </w:tblGrid>
      <w:tr w:rsidR="007F43C2">
        <w:trPr>
          <w:trHeight w:val="527"/>
        </w:trPr>
        <w:tc>
          <w:tcPr>
            <w:tcW w:w="466" w:type="pct"/>
            <w:tcBorders>
              <w:top w:val="single" w:sz="4" w:space="0" w:color="000000"/>
              <w:left w:val="single" w:sz="4" w:space="0" w:color="000000"/>
              <w:bottom w:val="single" w:sz="4" w:space="0" w:color="000000"/>
              <w:right w:val="single" w:sz="4" w:space="0" w:color="000000"/>
            </w:tcBorders>
            <w:vAlign w:val="center"/>
          </w:tcPr>
          <w:p w:rsidR="007F43C2" w:rsidRDefault="005A1897">
            <w:pPr>
              <w:widowControl/>
              <w:snapToGrid w:val="0"/>
              <w:spacing w:line="360" w:lineRule="auto"/>
              <w:jc w:val="center"/>
              <w:textAlignment w:val="baseline"/>
              <w:rPr>
                <w:rFonts w:ascii="宋体" w:hAnsi="宋体"/>
                <w:sz w:val="24"/>
                <w:szCs w:val="24"/>
              </w:rPr>
            </w:pPr>
            <w:r>
              <w:rPr>
                <w:rFonts w:ascii="宋体" w:hAnsi="宋体"/>
                <w:sz w:val="24"/>
                <w:szCs w:val="24"/>
              </w:rPr>
              <w:t>序号</w:t>
            </w:r>
          </w:p>
        </w:tc>
        <w:tc>
          <w:tcPr>
            <w:tcW w:w="949" w:type="pct"/>
            <w:tcBorders>
              <w:top w:val="single" w:sz="4" w:space="0" w:color="000000"/>
              <w:left w:val="single" w:sz="4" w:space="0" w:color="000000"/>
              <w:bottom w:val="single" w:sz="4" w:space="0" w:color="000000"/>
              <w:right w:val="single" w:sz="4" w:space="0" w:color="000000"/>
            </w:tcBorders>
            <w:vAlign w:val="center"/>
          </w:tcPr>
          <w:p w:rsidR="007F43C2" w:rsidRDefault="005A1897">
            <w:pPr>
              <w:widowControl/>
              <w:snapToGrid w:val="0"/>
              <w:spacing w:line="360" w:lineRule="auto"/>
              <w:jc w:val="center"/>
              <w:textAlignment w:val="baseline"/>
              <w:rPr>
                <w:rFonts w:ascii="宋体" w:hAnsi="宋体"/>
                <w:sz w:val="24"/>
                <w:szCs w:val="24"/>
              </w:rPr>
            </w:pPr>
            <w:r>
              <w:rPr>
                <w:rFonts w:ascii="宋体" w:hAnsi="宋体"/>
                <w:sz w:val="24"/>
                <w:szCs w:val="24"/>
              </w:rPr>
              <w:t>项目名称</w:t>
            </w:r>
          </w:p>
        </w:tc>
        <w:tc>
          <w:tcPr>
            <w:tcW w:w="1465" w:type="pct"/>
            <w:tcBorders>
              <w:top w:val="single" w:sz="4" w:space="0" w:color="000000"/>
              <w:left w:val="single" w:sz="4" w:space="0" w:color="000000"/>
              <w:bottom w:val="single" w:sz="4" w:space="0" w:color="000000"/>
              <w:right w:val="single" w:sz="4" w:space="0" w:color="000000"/>
            </w:tcBorders>
            <w:vAlign w:val="center"/>
          </w:tcPr>
          <w:p w:rsidR="007F43C2" w:rsidRDefault="005A1897">
            <w:pPr>
              <w:widowControl/>
              <w:snapToGrid w:val="0"/>
              <w:spacing w:line="360" w:lineRule="auto"/>
              <w:jc w:val="center"/>
              <w:textAlignment w:val="baseline"/>
              <w:rPr>
                <w:rFonts w:ascii="宋体" w:hAnsi="宋体"/>
                <w:sz w:val="24"/>
                <w:szCs w:val="24"/>
              </w:rPr>
            </w:pPr>
            <w:r>
              <w:rPr>
                <w:rFonts w:ascii="宋体" w:hAnsi="宋体"/>
                <w:sz w:val="24"/>
                <w:szCs w:val="24"/>
              </w:rPr>
              <w:t>服务范围</w:t>
            </w:r>
          </w:p>
        </w:tc>
        <w:tc>
          <w:tcPr>
            <w:tcW w:w="1465" w:type="pct"/>
            <w:tcBorders>
              <w:top w:val="single" w:sz="4" w:space="0" w:color="000000"/>
              <w:left w:val="single" w:sz="4" w:space="0" w:color="000000"/>
              <w:bottom w:val="single" w:sz="4" w:space="0" w:color="000000"/>
              <w:right w:val="single" w:sz="4" w:space="0" w:color="000000"/>
            </w:tcBorders>
            <w:vAlign w:val="center"/>
          </w:tcPr>
          <w:p w:rsidR="007F43C2" w:rsidRDefault="005A1897">
            <w:pPr>
              <w:widowControl/>
              <w:snapToGrid w:val="0"/>
              <w:spacing w:line="360" w:lineRule="auto"/>
              <w:jc w:val="center"/>
              <w:textAlignment w:val="baseline"/>
              <w:rPr>
                <w:rFonts w:ascii="宋体" w:hAnsi="宋体"/>
                <w:sz w:val="24"/>
                <w:szCs w:val="24"/>
              </w:rPr>
            </w:pPr>
            <w:r>
              <w:rPr>
                <w:rFonts w:ascii="宋体" w:hAnsi="宋体"/>
                <w:sz w:val="24"/>
                <w:szCs w:val="24"/>
              </w:rPr>
              <w:t>业主单位及联系电话</w:t>
            </w:r>
          </w:p>
        </w:tc>
        <w:tc>
          <w:tcPr>
            <w:tcW w:w="655" w:type="pct"/>
            <w:tcBorders>
              <w:top w:val="single" w:sz="4" w:space="0" w:color="000000"/>
              <w:left w:val="single" w:sz="4" w:space="0" w:color="000000"/>
              <w:bottom w:val="single" w:sz="4" w:space="0" w:color="000000"/>
              <w:right w:val="single" w:sz="4" w:space="0" w:color="000000"/>
            </w:tcBorders>
            <w:vAlign w:val="center"/>
          </w:tcPr>
          <w:p w:rsidR="007F43C2" w:rsidRDefault="005A1897">
            <w:pPr>
              <w:widowControl/>
              <w:snapToGrid w:val="0"/>
              <w:spacing w:line="360" w:lineRule="auto"/>
              <w:jc w:val="center"/>
              <w:textAlignment w:val="baseline"/>
              <w:rPr>
                <w:rFonts w:ascii="宋体" w:hAnsi="宋体"/>
                <w:sz w:val="24"/>
                <w:szCs w:val="24"/>
              </w:rPr>
            </w:pPr>
            <w:r>
              <w:rPr>
                <w:rFonts w:ascii="宋体" w:hAnsi="宋体"/>
                <w:sz w:val="24"/>
                <w:szCs w:val="24"/>
              </w:rPr>
              <w:t>备注</w:t>
            </w:r>
          </w:p>
        </w:tc>
      </w:tr>
      <w:tr w:rsidR="007F43C2">
        <w:tc>
          <w:tcPr>
            <w:tcW w:w="466" w:type="pct"/>
            <w:tcBorders>
              <w:top w:val="single" w:sz="4" w:space="0" w:color="000000"/>
              <w:left w:val="single" w:sz="4" w:space="0" w:color="000000"/>
              <w:bottom w:val="single" w:sz="4" w:space="0" w:color="000000"/>
              <w:right w:val="single" w:sz="4" w:space="0" w:color="000000"/>
            </w:tcBorders>
            <w:vAlign w:val="center"/>
          </w:tcPr>
          <w:p w:rsidR="007F43C2" w:rsidRDefault="005A1897">
            <w:pPr>
              <w:widowControl/>
              <w:snapToGrid w:val="0"/>
              <w:spacing w:line="360" w:lineRule="auto"/>
              <w:jc w:val="center"/>
              <w:textAlignment w:val="baseline"/>
              <w:rPr>
                <w:rFonts w:ascii="宋体" w:hAnsi="宋体"/>
                <w:sz w:val="24"/>
                <w:szCs w:val="24"/>
              </w:rPr>
            </w:pPr>
            <w:r>
              <w:rPr>
                <w:rFonts w:ascii="宋体" w:hAnsi="宋体"/>
                <w:sz w:val="24"/>
                <w:szCs w:val="24"/>
              </w:rPr>
              <w:t>1</w:t>
            </w:r>
          </w:p>
        </w:tc>
        <w:tc>
          <w:tcPr>
            <w:tcW w:w="949" w:type="pct"/>
            <w:tcBorders>
              <w:top w:val="single" w:sz="4" w:space="0" w:color="000000"/>
              <w:left w:val="single" w:sz="4" w:space="0" w:color="000000"/>
              <w:bottom w:val="single" w:sz="4" w:space="0" w:color="000000"/>
              <w:right w:val="single" w:sz="4" w:space="0" w:color="000000"/>
            </w:tcBorders>
            <w:vAlign w:val="center"/>
          </w:tcPr>
          <w:p w:rsidR="007F43C2" w:rsidRDefault="007F43C2">
            <w:pPr>
              <w:widowControl/>
              <w:snapToGrid w:val="0"/>
              <w:spacing w:line="360" w:lineRule="auto"/>
              <w:textAlignment w:val="baseline"/>
              <w:rPr>
                <w:rFonts w:ascii="宋体" w:hAnsi="宋体"/>
                <w:sz w:val="24"/>
                <w:szCs w:val="24"/>
              </w:rPr>
            </w:pPr>
          </w:p>
        </w:tc>
        <w:tc>
          <w:tcPr>
            <w:tcW w:w="1465" w:type="pct"/>
            <w:tcBorders>
              <w:top w:val="single" w:sz="4" w:space="0" w:color="000000"/>
              <w:left w:val="single" w:sz="4" w:space="0" w:color="000000"/>
              <w:bottom w:val="single" w:sz="4" w:space="0" w:color="000000"/>
              <w:right w:val="single" w:sz="4" w:space="0" w:color="000000"/>
            </w:tcBorders>
            <w:vAlign w:val="center"/>
          </w:tcPr>
          <w:p w:rsidR="007F43C2" w:rsidRDefault="007F43C2">
            <w:pPr>
              <w:widowControl/>
              <w:snapToGrid w:val="0"/>
              <w:spacing w:line="360" w:lineRule="auto"/>
              <w:textAlignment w:val="baseline"/>
              <w:rPr>
                <w:rFonts w:ascii="宋体" w:hAnsi="宋体"/>
                <w:sz w:val="24"/>
                <w:szCs w:val="24"/>
              </w:rPr>
            </w:pPr>
          </w:p>
        </w:tc>
        <w:tc>
          <w:tcPr>
            <w:tcW w:w="1465" w:type="pct"/>
            <w:tcBorders>
              <w:top w:val="single" w:sz="4" w:space="0" w:color="000000"/>
              <w:left w:val="single" w:sz="4" w:space="0" w:color="000000"/>
              <w:bottom w:val="single" w:sz="4" w:space="0" w:color="000000"/>
              <w:right w:val="single" w:sz="4" w:space="0" w:color="000000"/>
            </w:tcBorders>
            <w:vAlign w:val="center"/>
          </w:tcPr>
          <w:p w:rsidR="007F43C2" w:rsidRDefault="007F43C2">
            <w:pPr>
              <w:widowControl/>
              <w:snapToGrid w:val="0"/>
              <w:spacing w:line="360" w:lineRule="auto"/>
              <w:textAlignment w:val="baseline"/>
              <w:rPr>
                <w:rFonts w:ascii="宋体" w:hAnsi="宋体"/>
                <w:sz w:val="24"/>
                <w:szCs w:val="24"/>
              </w:rPr>
            </w:pPr>
          </w:p>
        </w:tc>
        <w:tc>
          <w:tcPr>
            <w:tcW w:w="655" w:type="pct"/>
            <w:tcBorders>
              <w:top w:val="single" w:sz="4" w:space="0" w:color="000000"/>
              <w:left w:val="single" w:sz="4" w:space="0" w:color="000000"/>
              <w:bottom w:val="single" w:sz="4" w:space="0" w:color="000000"/>
              <w:right w:val="single" w:sz="4" w:space="0" w:color="000000"/>
            </w:tcBorders>
            <w:vAlign w:val="center"/>
          </w:tcPr>
          <w:p w:rsidR="007F43C2" w:rsidRDefault="007F43C2">
            <w:pPr>
              <w:widowControl/>
              <w:snapToGrid w:val="0"/>
              <w:spacing w:line="360" w:lineRule="auto"/>
              <w:textAlignment w:val="baseline"/>
              <w:rPr>
                <w:rFonts w:ascii="宋体" w:hAnsi="宋体"/>
                <w:sz w:val="24"/>
                <w:szCs w:val="24"/>
              </w:rPr>
            </w:pPr>
          </w:p>
        </w:tc>
      </w:tr>
      <w:tr w:rsidR="007F43C2">
        <w:tc>
          <w:tcPr>
            <w:tcW w:w="466" w:type="pct"/>
            <w:tcBorders>
              <w:top w:val="single" w:sz="4" w:space="0" w:color="000000"/>
              <w:left w:val="single" w:sz="4" w:space="0" w:color="000000"/>
              <w:bottom w:val="single" w:sz="4" w:space="0" w:color="000000"/>
              <w:right w:val="single" w:sz="4" w:space="0" w:color="000000"/>
            </w:tcBorders>
            <w:vAlign w:val="center"/>
          </w:tcPr>
          <w:p w:rsidR="007F43C2" w:rsidRDefault="005A1897">
            <w:pPr>
              <w:widowControl/>
              <w:snapToGrid w:val="0"/>
              <w:spacing w:line="360" w:lineRule="auto"/>
              <w:jc w:val="center"/>
              <w:textAlignment w:val="baseline"/>
              <w:rPr>
                <w:rFonts w:ascii="宋体" w:hAnsi="宋体"/>
                <w:sz w:val="24"/>
                <w:szCs w:val="24"/>
              </w:rPr>
            </w:pPr>
            <w:r>
              <w:rPr>
                <w:rFonts w:ascii="宋体" w:hAnsi="宋体"/>
                <w:sz w:val="24"/>
                <w:szCs w:val="24"/>
              </w:rPr>
              <w:t>2</w:t>
            </w:r>
          </w:p>
        </w:tc>
        <w:tc>
          <w:tcPr>
            <w:tcW w:w="949" w:type="pct"/>
            <w:tcBorders>
              <w:top w:val="single" w:sz="4" w:space="0" w:color="000000"/>
              <w:left w:val="single" w:sz="4" w:space="0" w:color="000000"/>
              <w:bottom w:val="single" w:sz="4" w:space="0" w:color="000000"/>
              <w:right w:val="single" w:sz="4" w:space="0" w:color="000000"/>
            </w:tcBorders>
            <w:vAlign w:val="center"/>
          </w:tcPr>
          <w:p w:rsidR="007F43C2" w:rsidRDefault="007F43C2">
            <w:pPr>
              <w:widowControl/>
              <w:snapToGrid w:val="0"/>
              <w:spacing w:line="360" w:lineRule="auto"/>
              <w:textAlignment w:val="baseline"/>
              <w:rPr>
                <w:rFonts w:ascii="宋体" w:hAnsi="宋体"/>
                <w:sz w:val="24"/>
                <w:szCs w:val="24"/>
              </w:rPr>
            </w:pPr>
          </w:p>
        </w:tc>
        <w:tc>
          <w:tcPr>
            <w:tcW w:w="1465" w:type="pct"/>
            <w:tcBorders>
              <w:top w:val="single" w:sz="4" w:space="0" w:color="000000"/>
              <w:left w:val="single" w:sz="4" w:space="0" w:color="000000"/>
              <w:bottom w:val="single" w:sz="4" w:space="0" w:color="000000"/>
              <w:right w:val="single" w:sz="4" w:space="0" w:color="000000"/>
            </w:tcBorders>
            <w:vAlign w:val="center"/>
          </w:tcPr>
          <w:p w:rsidR="007F43C2" w:rsidRDefault="007F43C2">
            <w:pPr>
              <w:widowControl/>
              <w:snapToGrid w:val="0"/>
              <w:spacing w:line="360" w:lineRule="auto"/>
              <w:textAlignment w:val="baseline"/>
              <w:rPr>
                <w:rFonts w:ascii="宋体" w:hAnsi="宋体"/>
                <w:sz w:val="24"/>
                <w:szCs w:val="24"/>
              </w:rPr>
            </w:pPr>
          </w:p>
        </w:tc>
        <w:tc>
          <w:tcPr>
            <w:tcW w:w="1465" w:type="pct"/>
            <w:tcBorders>
              <w:top w:val="single" w:sz="4" w:space="0" w:color="000000"/>
              <w:left w:val="single" w:sz="4" w:space="0" w:color="000000"/>
              <w:bottom w:val="single" w:sz="4" w:space="0" w:color="000000"/>
              <w:right w:val="single" w:sz="4" w:space="0" w:color="000000"/>
            </w:tcBorders>
            <w:vAlign w:val="center"/>
          </w:tcPr>
          <w:p w:rsidR="007F43C2" w:rsidRDefault="007F43C2">
            <w:pPr>
              <w:widowControl/>
              <w:snapToGrid w:val="0"/>
              <w:spacing w:line="360" w:lineRule="auto"/>
              <w:textAlignment w:val="baseline"/>
              <w:rPr>
                <w:rFonts w:ascii="宋体" w:hAnsi="宋体"/>
                <w:sz w:val="24"/>
                <w:szCs w:val="24"/>
              </w:rPr>
            </w:pPr>
          </w:p>
        </w:tc>
        <w:tc>
          <w:tcPr>
            <w:tcW w:w="655" w:type="pct"/>
            <w:tcBorders>
              <w:top w:val="single" w:sz="4" w:space="0" w:color="000000"/>
              <w:left w:val="single" w:sz="4" w:space="0" w:color="000000"/>
              <w:bottom w:val="single" w:sz="4" w:space="0" w:color="000000"/>
              <w:right w:val="single" w:sz="4" w:space="0" w:color="000000"/>
            </w:tcBorders>
            <w:vAlign w:val="center"/>
          </w:tcPr>
          <w:p w:rsidR="007F43C2" w:rsidRDefault="007F43C2">
            <w:pPr>
              <w:widowControl/>
              <w:snapToGrid w:val="0"/>
              <w:spacing w:line="360" w:lineRule="auto"/>
              <w:textAlignment w:val="baseline"/>
              <w:rPr>
                <w:rFonts w:ascii="宋体" w:hAnsi="宋体"/>
                <w:sz w:val="24"/>
                <w:szCs w:val="24"/>
              </w:rPr>
            </w:pPr>
          </w:p>
        </w:tc>
      </w:tr>
      <w:tr w:rsidR="007F43C2">
        <w:tc>
          <w:tcPr>
            <w:tcW w:w="466" w:type="pct"/>
            <w:tcBorders>
              <w:top w:val="single" w:sz="4" w:space="0" w:color="000000"/>
              <w:left w:val="single" w:sz="4" w:space="0" w:color="000000"/>
              <w:bottom w:val="single" w:sz="4" w:space="0" w:color="000000"/>
              <w:right w:val="single" w:sz="4" w:space="0" w:color="000000"/>
            </w:tcBorders>
            <w:vAlign w:val="center"/>
          </w:tcPr>
          <w:p w:rsidR="007F43C2" w:rsidRDefault="005A1897">
            <w:pPr>
              <w:widowControl/>
              <w:snapToGrid w:val="0"/>
              <w:spacing w:line="360" w:lineRule="auto"/>
              <w:jc w:val="center"/>
              <w:textAlignment w:val="baseline"/>
              <w:rPr>
                <w:rFonts w:ascii="宋体" w:hAnsi="宋体"/>
                <w:sz w:val="24"/>
                <w:szCs w:val="24"/>
              </w:rPr>
            </w:pPr>
            <w:r>
              <w:rPr>
                <w:rFonts w:ascii="宋体" w:hAnsi="宋体"/>
                <w:sz w:val="24"/>
                <w:szCs w:val="24"/>
              </w:rPr>
              <w:t>3</w:t>
            </w:r>
          </w:p>
        </w:tc>
        <w:tc>
          <w:tcPr>
            <w:tcW w:w="949" w:type="pct"/>
            <w:tcBorders>
              <w:top w:val="single" w:sz="4" w:space="0" w:color="000000"/>
              <w:left w:val="single" w:sz="4" w:space="0" w:color="000000"/>
              <w:bottom w:val="single" w:sz="4" w:space="0" w:color="000000"/>
              <w:right w:val="single" w:sz="4" w:space="0" w:color="000000"/>
            </w:tcBorders>
            <w:vAlign w:val="center"/>
          </w:tcPr>
          <w:p w:rsidR="007F43C2" w:rsidRDefault="007F43C2">
            <w:pPr>
              <w:widowControl/>
              <w:snapToGrid w:val="0"/>
              <w:spacing w:line="360" w:lineRule="auto"/>
              <w:textAlignment w:val="baseline"/>
              <w:rPr>
                <w:rFonts w:ascii="宋体" w:hAnsi="宋体"/>
                <w:sz w:val="24"/>
                <w:szCs w:val="24"/>
              </w:rPr>
            </w:pPr>
          </w:p>
        </w:tc>
        <w:tc>
          <w:tcPr>
            <w:tcW w:w="1465" w:type="pct"/>
            <w:tcBorders>
              <w:top w:val="single" w:sz="4" w:space="0" w:color="000000"/>
              <w:left w:val="single" w:sz="4" w:space="0" w:color="000000"/>
              <w:bottom w:val="single" w:sz="4" w:space="0" w:color="000000"/>
              <w:right w:val="single" w:sz="4" w:space="0" w:color="000000"/>
            </w:tcBorders>
            <w:vAlign w:val="center"/>
          </w:tcPr>
          <w:p w:rsidR="007F43C2" w:rsidRDefault="007F43C2">
            <w:pPr>
              <w:widowControl/>
              <w:snapToGrid w:val="0"/>
              <w:spacing w:line="360" w:lineRule="auto"/>
              <w:textAlignment w:val="baseline"/>
              <w:rPr>
                <w:rFonts w:ascii="宋体" w:hAnsi="宋体"/>
                <w:sz w:val="24"/>
                <w:szCs w:val="24"/>
              </w:rPr>
            </w:pPr>
          </w:p>
        </w:tc>
        <w:tc>
          <w:tcPr>
            <w:tcW w:w="1465" w:type="pct"/>
            <w:tcBorders>
              <w:top w:val="single" w:sz="4" w:space="0" w:color="000000"/>
              <w:left w:val="single" w:sz="4" w:space="0" w:color="000000"/>
              <w:bottom w:val="single" w:sz="4" w:space="0" w:color="000000"/>
              <w:right w:val="single" w:sz="4" w:space="0" w:color="000000"/>
            </w:tcBorders>
            <w:vAlign w:val="center"/>
          </w:tcPr>
          <w:p w:rsidR="007F43C2" w:rsidRDefault="007F43C2">
            <w:pPr>
              <w:widowControl/>
              <w:snapToGrid w:val="0"/>
              <w:spacing w:line="360" w:lineRule="auto"/>
              <w:textAlignment w:val="baseline"/>
              <w:rPr>
                <w:rFonts w:ascii="宋体" w:hAnsi="宋体"/>
                <w:sz w:val="24"/>
                <w:szCs w:val="24"/>
              </w:rPr>
            </w:pPr>
          </w:p>
        </w:tc>
        <w:tc>
          <w:tcPr>
            <w:tcW w:w="655" w:type="pct"/>
            <w:tcBorders>
              <w:top w:val="single" w:sz="4" w:space="0" w:color="000000"/>
              <w:left w:val="single" w:sz="4" w:space="0" w:color="000000"/>
              <w:bottom w:val="single" w:sz="4" w:space="0" w:color="000000"/>
              <w:right w:val="single" w:sz="4" w:space="0" w:color="000000"/>
            </w:tcBorders>
            <w:vAlign w:val="center"/>
          </w:tcPr>
          <w:p w:rsidR="007F43C2" w:rsidRDefault="007F43C2">
            <w:pPr>
              <w:widowControl/>
              <w:snapToGrid w:val="0"/>
              <w:spacing w:line="360" w:lineRule="auto"/>
              <w:textAlignment w:val="baseline"/>
              <w:rPr>
                <w:rFonts w:ascii="宋体" w:hAnsi="宋体"/>
                <w:sz w:val="24"/>
                <w:szCs w:val="24"/>
              </w:rPr>
            </w:pPr>
          </w:p>
        </w:tc>
      </w:tr>
      <w:tr w:rsidR="007F43C2">
        <w:tc>
          <w:tcPr>
            <w:tcW w:w="466" w:type="pct"/>
            <w:tcBorders>
              <w:top w:val="single" w:sz="4" w:space="0" w:color="000000"/>
              <w:left w:val="single" w:sz="4" w:space="0" w:color="000000"/>
              <w:bottom w:val="single" w:sz="4" w:space="0" w:color="000000"/>
              <w:right w:val="single" w:sz="4" w:space="0" w:color="000000"/>
            </w:tcBorders>
            <w:vAlign w:val="center"/>
          </w:tcPr>
          <w:p w:rsidR="007F43C2" w:rsidRDefault="005A1897">
            <w:pPr>
              <w:widowControl/>
              <w:snapToGrid w:val="0"/>
              <w:spacing w:line="360" w:lineRule="auto"/>
              <w:jc w:val="center"/>
              <w:textAlignment w:val="baseline"/>
              <w:rPr>
                <w:rFonts w:ascii="宋体" w:hAnsi="宋体"/>
                <w:sz w:val="24"/>
                <w:szCs w:val="24"/>
              </w:rPr>
            </w:pPr>
            <w:r>
              <w:rPr>
                <w:rFonts w:ascii="宋体" w:hAnsi="宋体"/>
                <w:sz w:val="24"/>
                <w:szCs w:val="24"/>
              </w:rPr>
              <w:t>4</w:t>
            </w:r>
          </w:p>
        </w:tc>
        <w:tc>
          <w:tcPr>
            <w:tcW w:w="949" w:type="pct"/>
            <w:tcBorders>
              <w:top w:val="single" w:sz="4" w:space="0" w:color="000000"/>
              <w:left w:val="single" w:sz="4" w:space="0" w:color="000000"/>
              <w:bottom w:val="single" w:sz="4" w:space="0" w:color="000000"/>
              <w:right w:val="single" w:sz="4" w:space="0" w:color="000000"/>
            </w:tcBorders>
            <w:vAlign w:val="center"/>
          </w:tcPr>
          <w:p w:rsidR="007F43C2" w:rsidRDefault="007F43C2">
            <w:pPr>
              <w:widowControl/>
              <w:snapToGrid w:val="0"/>
              <w:spacing w:line="360" w:lineRule="auto"/>
              <w:textAlignment w:val="baseline"/>
              <w:rPr>
                <w:rFonts w:ascii="宋体" w:hAnsi="宋体"/>
                <w:sz w:val="24"/>
                <w:szCs w:val="24"/>
              </w:rPr>
            </w:pPr>
          </w:p>
        </w:tc>
        <w:tc>
          <w:tcPr>
            <w:tcW w:w="1465" w:type="pct"/>
            <w:tcBorders>
              <w:top w:val="single" w:sz="4" w:space="0" w:color="000000"/>
              <w:left w:val="single" w:sz="4" w:space="0" w:color="000000"/>
              <w:bottom w:val="single" w:sz="4" w:space="0" w:color="000000"/>
              <w:right w:val="single" w:sz="4" w:space="0" w:color="000000"/>
            </w:tcBorders>
            <w:vAlign w:val="center"/>
          </w:tcPr>
          <w:p w:rsidR="007F43C2" w:rsidRDefault="007F43C2">
            <w:pPr>
              <w:widowControl/>
              <w:snapToGrid w:val="0"/>
              <w:spacing w:line="360" w:lineRule="auto"/>
              <w:textAlignment w:val="baseline"/>
              <w:rPr>
                <w:rFonts w:ascii="宋体" w:hAnsi="宋体"/>
                <w:sz w:val="24"/>
                <w:szCs w:val="24"/>
              </w:rPr>
            </w:pPr>
          </w:p>
        </w:tc>
        <w:tc>
          <w:tcPr>
            <w:tcW w:w="1465" w:type="pct"/>
            <w:tcBorders>
              <w:top w:val="single" w:sz="4" w:space="0" w:color="000000"/>
              <w:left w:val="single" w:sz="4" w:space="0" w:color="000000"/>
              <w:bottom w:val="single" w:sz="4" w:space="0" w:color="000000"/>
              <w:right w:val="single" w:sz="4" w:space="0" w:color="000000"/>
            </w:tcBorders>
            <w:vAlign w:val="center"/>
          </w:tcPr>
          <w:p w:rsidR="007F43C2" w:rsidRDefault="007F43C2">
            <w:pPr>
              <w:widowControl/>
              <w:snapToGrid w:val="0"/>
              <w:spacing w:line="360" w:lineRule="auto"/>
              <w:textAlignment w:val="baseline"/>
              <w:rPr>
                <w:rFonts w:ascii="宋体" w:hAnsi="宋体"/>
                <w:sz w:val="24"/>
                <w:szCs w:val="24"/>
              </w:rPr>
            </w:pPr>
          </w:p>
        </w:tc>
        <w:tc>
          <w:tcPr>
            <w:tcW w:w="655" w:type="pct"/>
            <w:tcBorders>
              <w:top w:val="single" w:sz="4" w:space="0" w:color="000000"/>
              <w:left w:val="single" w:sz="4" w:space="0" w:color="000000"/>
              <w:bottom w:val="single" w:sz="4" w:space="0" w:color="000000"/>
              <w:right w:val="single" w:sz="4" w:space="0" w:color="000000"/>
            </w:tcBorders>
            <w:vAlign w:val="center"/>
          </w:tcPr>
          <w:p w:rsidR="007F43C2" w:rsidRDefault="007F43C2">
            <w:pPr>
              <w:widowControl/>
              <w:snapToGrid w:val="0"/>
              <w:spacing w:line="360" w:lineRule="auto"/>
              <w:textAlignment w:val="baseline"/>
              <w:rPr>
                <w:rFonts w:ascii="宋体" w:hAnsi="宋体"/>
                <w:sz w:val="24"/>
                <w:szCs w:val="24"/>
              </w:rPr>
            </w:pPr>
          </w:p>
        </w:tc>
      </w:tr>
      <w:tr w:rsidR="007F43C2">
        <w:tc>
          <w:tcPr>
            <w:tcW w:w="466" w:type="pct"/>
            <w:tcBorders>
              <w:top w:val="single" w:sz="4" w:space="0" w:color="000000"/>
              <w:left w:val="single" w:sz="4" w:space="0" w:color="000000"/>
              <w:bottom w:val="single" w:sz="4" w:space="0" w:color="000000"/>
              <w:right w:val="single" w:sz="4" w:space="0" w:color="000000"/>
            </w:tcBorders>
            <w:vAlign w:val="center"/>
          </w:tcPr>
          <w:p w:rsidR="007F43C2" w:rsidRDefault="005A1897">
            <w:pPr>
              <w:widowControl/>
              <w:snapToGrid w:val="0"/>
              <w:spacing w:line="360" w:lineRule="auto"/>
              <w:jc w:val="center"/>
              <w:textAlignment w:val="baseline"/>
              <w:rPr>
                <w:rFonts w:ascii="宋体" w:hAnsi="宋体"/>
                <w:sz w:val="24"/>
                <w:szCs w:val="24"/>
              </w:rPr>
            </w:pPr>
            <w:r>
              <w:rPr>
                <w:rFonts w:ascii="宋体" w:hAnsi="宋体"/>
                <w:sz w:val="24"/>
                <w:szCs w:val="24"/>
              </w:rPr>
              <w:t>5</w:t>
            </w:r>
          </w:p>
        </w:tc>
        <w:tc>
          <w:tcPr>
            <w:tcW w:w="949" w:type="pct"/>
            <w:tcBorders>
              <w:top w:val="single" w:sz="4" w:space="0" w:color="000000"/>
              <w:left w:val="single" w:sz="4" w:space="0" w:color="000000"/>
              <w:bottom w:val="single" w:sz="4" w:space="0" w:color="000000"/>
              <w:right w:val="single" w:sz="4" w:space="0" w:color="000000"/>
            </w:tcBorders>
            <w:vAlign w:val="center"/>
          </w:tcPr>
          <w:p w:rsidR="007F43C2" w:rsidRDefault="007F43C2">
            <w:pPr>
              <w:widowControl/>
              <w:snapToGrid w:val="0"/>
              <w:spacing w:line="360" w:lineRule="auto"/>
              <w:textAlignment w:val="baseline"/>
              <w:rPr>
                <w:rFonts w:ascii="宋体" w:hAnsi="宋体"/>
                <w:sz w:val="24"/>
                <w:szCs w:val="24"/>
              </w:rPr>
            </w:pPr>
          </w:p>
        </w:tc>
        <w:tc>
          <w:tcPr>
            <w:tcW w:w="1465" w:type="pct"/>
            <w:tcBorders>
              <w:top w:val="single" w:sz="4" w:space="0" w:color="000000"/>
              <w:left w:val="single" w:sz="4" w:space="0" w:color="000000"/>
              <w:bottom w:val="single" w:sz="4" w:space="0" w:color="000000"/>
              <w:right w:val="single" w:sz="4" w:space="0" w:color="000000"/>
            </w:tcBorders>
            <w:vAlign w:val="center"/>
          </w:tcPr>
          <w:p w:rsidR="007F43C2" w:rsidRDefault="007F43C2">
            <w:pPr>
              <w:widowControl/>
              <w:snapToGrid w:val="0"/>
              <w:spacing w:line="360" w:lineRule="auto"/>
              <w:textAlignment w:val="baseline"/>
              <w:rPr>
                <w:rFonts w:ascii="宋体" w:hAnsi="宋体"/>
                <w:sz w:val="24"/>
                <w:szCs w:val="24"/>
              </w:rPr>
            </w:pPr>
          </w:p>
        </w:tc>
        <w:tc>
          <w:tcPr>
            <w:tcW w:w="1465" w:type="pct"/>
            <w:tcBorders>
              <w:top w:val="single" w:sz="4" w:space="0" w:color="000000"/>
              <w:left w:val="single" w:sz="4" w:space="0" w:color="000000"/>
              <w:bottom w:val="single" w:sz="4" w:space="0" w:color="000000"/>
              <w:right w:val="single" w:sz="4" w:space="0" w:color="000000"/>
            </w:tcBorders>
            <w:vAlign w:val="center"/>
          </w:tcPr>
          <w:p w:rsidR="007F43C2" w:rsidRDefault="007F43C2">
            <w:pPr>
              <w:widowControl/>
              <w:snapToGrid w:val="0"/>
              <w:spacing w:line="360" w:lineRule="auto"/>
              <w:textAlignment w:val="baseline"/>
              <w:rPr>
                <w:rFonts w:ascii="宋体" w:hAnsi="宋体"/>
                <w:sz w:val="24"/>
                <w:szCs w:val="24"/>
              </w:rPr>
            </w:pPr>
          </w:p>
        </w:tc>
        <w:tc>
          <w:tcPr>
            <w:tcW w:w="655" w:type="pct"/>
            <w:tcBorders>
              <w:top w:val="single" w:sz="4" w:space="0" w:color="000000"/>
              <w:left w:val="single" w:sz="4" w:space="0" w:color="000000"/>
              <w:bottom w:val="single" w:sz="4" w:space="0" w:color="000000"/>
              <w:right w:val="single" w:sz="4" w:space="0" w:color="000000"/>
            </w:tcBorders>
            <w:vAlign w:val="center"/>
          </w:tcPr>
          <w:p w:rsidR="007F43C2" w:rsidRDefault="007F43C2">
            <w:pPr>
              <w:widowControl/>
              <w:snapToGrid w:val="0"/>
              <w:spacing w:line="360" w:lineRule="auto"/>
              <w:textAlignment w:val="baseline"/>
              <w:rPr>
                <w:rFonts w:ascii="宋体" w:hAnsi="宋体"/>
                <w:sz w:val="24"/>
                <w:szCs w:val="24"/>
              </w:rPr>
            </w:pPr>
          </w:p>
        </w:tc>
      </w:tr>
      <w:tr w:rsidR="007F43C2">
        <w:tc>
          <w:tcPr>
            <w:tcW w:w="466" w:type="pct"/>
            <w:tcBorders>
              <w:top w:val="single" w:sz="4" w:space="0" w:color="000000"/>
              <w:left w:val="single" w:sz="4" w:space="0" w:color="000000"/>
              <w:bottom w:val="single" w:sz="4" w:space="0" w:color="000000"/>
              <w:right w:val="single" w:sz="4" w:space="0" w:color="000000"/>
            </w:tcBorders>
            <w:vAlign w:val="center"/>
          </w:tcPr>
          <w:p w:rsidR="007F43C2" w:rsidRDefault="005A1897">
            <w:pPr>
              <w:widowControl/>
              <w:snapToGrid w:val="0"/>
              <w:spacing w:line="360" w:lineRule="auto"/>
              <w:jc w:val="center"/>
              <w:textAlignment w:val="baseline"/>
              <w:rPr>
                <w:rFonts w:ascii="宋体" w:hAnsi="宋体"/>
                <w:sz w:val="24"/>
                <w:szCs w:val="24"/>
              </w:rPr>
            </w:pPr>
            <w:r>
              <w:rPr>
                <w:rFonts w:ascii="宋体" w:hAnsi="宋体"/>
                <w:sz w:val="24"/>
                <w:szCs w:val="24"/>
              </w:rPr>
              <w:t>……</w:t>
            </w:r>
          </w:p>
        </w:tc>
        <w:tc>
          <w:tcPr>
            <w:tcW w:w="949" w:type="pct"/>
            <w:tcBorders>
              <w:top w:val="single" w:sz="4" w:space="0" w:color="000000"/>
              <w:left w:val="single" w:sz="4" w:space="0" w:color="000000"/>
              <w:bottom w:val="single" w:sz="4" w:space="0" w:color="000000"/>
              <w:right w:val="single" w:sz="4" w:space="0" w:color="000000"/>
            </w:tcBorders>
            <w:vAlign w:val="center"/>
          </w:tcPr>
          <w:p w:rsidR="007F43C2" w:rsidRDefault="007F43C2">
            <w:pPr>
              <w:widowControl/>
              <w:snapToGrid w:val="0"/>
              <w:spacing w:line="360" w:lineRule="auto"/>
              <w:textAlignment w:val="baseline"/>
              <w:rPr>
                <w:rFonts w:ascii="宋体" w:hAnsi="宋体"/>
                <w:sz w:val="24"/>
                <w:szCs w:val="24"/>
              </w:rPr>
            </w:pPr>
          </w:p>
        </w:tc>
        <w:tc>
          <w:tcPr>
            <w:tcW w:w="1465" w:type="pct"/>
            <w:tcBorders>
              <w:top w:val="single" w:sz="4" w:space="0" w:color="000000"/>
              <w:left w:val="single" w:sz="4" w:space="0" w:color="000000"/>
              <w:bottom w:val="single" w:sz="4" w:space="0" w:color="000000"/>
              <w:right w:val="single" w:sz="4" w:space="0" w:color="000000"/>
            </w:tcBorders>
            <w:vAlign w:val="center"/>
          </w:tcPr>
          <w:p w:rsidR="007F43C2" w:rsidRDefault="007F43C2">
            <w:pPr>
              <w:widowControl/>
              <w:snapToGrid w:val="0"/>
              <w:spacing w:line="360" w:lineRule="auto"/>
              <w:textAlignment w:val="baseline"/>
              <w:rPr>
                <w:rFonts w:ascii="宋体" w:hAnsi="宋体"/>
                <w:sz w:val="24"/>
                <w:szCs w:val="24"/>
              </w:rPr>
            </w:pPr>
          </w:p>
        </w:tc>
        <w:tc>
          <w:tcPr>
            <w:tcW w:w="1465" w:type="pct"/>
            <w:tcBorders>
              <w:top w:val="single" w:sz="4" w:space="0" w:color="000000"/>
              <w:left w:val="single" w:sz="4" w:space="0" w:color="000000"/>
              <w:bottom w:val="single" w:sz="4" w:space="0" w:color="000000"/>
              <w:right w:val="single" w:sz="4" w:space="0" w:color="000000"/>
            </w:tcBorders>
            <w:vAlign w:val="center"/>
          </w:tcPr>
          <w:p w:rsidR="007F43C2" w:rsidRDefault="007F43C2">
            <w:pPr>
              <w:widowControl/>
              <w:snapToGrid w:val="0"/>
              <w:spacing w:line="360" w:lineRule="auto"/>
              <w:textAlignment w:val="baseline"/>
              <w:rPr>
                <w:rFonts w:ascii="宋体" w:hAnsi="宋体"/>
                <w:sz w:val="24"/>
                <w:szCs w:val="24"/>
              </w:rPr>
            </w:pPr>
          </w:p>
        </w:tc>
        <w:tc>
          <w:tcPr>
            <w:tcW w:w="655" w:type="pct"/>
            <w:tcBorders>
              <w:top w:val="single" w:sz="4" w:space="0" w:color="000000"/>
              <w:left w:val="single" w:sz="4" w:space="0" w:color="000000"/>
              <w:bottom w:val="single" w:sz="4" w:space="0" w:color="000000"/>
              <w:right w:val="single" w:sz="4" w:space="0" w:color="000000"/>
            </w:tcBorders>
            <w:vAlign w:val="center"/>
          </w:tcPr>
          <w:p w:rsidR="007F43C2" w:rsidRDefault="007F43C2">
            <w:pPr>
              <w:widowControl/>
              <w:snapToGrid w:val="0"/>
              <w:spacing w:line="360" w:lineRule="auto"/>
              <w:textAlignment w:val="baseline"/>
              <w:rPr>
                <w:rFonts w:ascii="宋体" w:hAnsi="宋体"/>
                <w:sz w:val="24"/>
                <w:szCs w:val="24"/>
              </w:rPr>
            </w:pPr>
          </w:p>
        </w:tc>
      </w:tr>
    </w:tbl>
    <w:p w:rsidR="007F43C2" w:rsidRDefault="005A1897">
      <w:pPr>
        <w:widowControl/>
        <w:snapToGrid w:val="0"/>
        <w:spacing w:line="360" w:lineRule="auto"/>
        <w:textAlignment w:val="baseline"/>
        <w:rPr>
          <w:rFonts w:ascii="宋体" w:hAnsi="宋体" w:cs="宋体"/>
          <w:b/>
          <w:bCs/>
          <w:sz w:val="24"/>
          <w:szCs w:val="28"/>
        </w:rPr>
      </w:pPr>
      <w:r>
        <w:rPr>
          <w:rFonts w:ascii="宋体" w:hAnsi="宋体" w:cs="宋体"/>
          <w:b/>
          <w:bCs/>
          <w:sz w:val="24"/>
          <w:szCs w:val="28"/>
        </w:rPr>
        <w:t>备注：</w:t>
      </w:r>
    </w:p>
    <w:p w:rsidR="007F43C2" w:rsidRDefault="005A1897">
      <w:pPr>
        <w:widowControl/>
        <w:snapToGrid w:val="0"/>
        <w:spacing w:line="360" w:lineRule="auto"/>
        <w:textAlignment w:val="baseline"/>
        <w:rPr>
          <w:rFonts w:ascii="宋体" w:hAnsi="宋体" w:cs="宋体"/>
          <w:b/>
          <w:bCs/>
          <w:sz w:val="24"/>
          <w:szCs w:val="28"/>
        </w:rPr>
      </w:pPr>
      <w:r>
        <w:rPr>
          <w:rFonts w:ascii="宋体" w:hAnsi="宋体" w:cs="宋体"/>
          <w:b/>
          <w:bCs/>
          <w:sz w:val="24"/>
          <w:szCs w:val="28"/>
        </w:rPr>
        <w:t>1、</w:t>
      </w:r>
      <w:r>
        <w:rPr>
          <w:rFonts w:ascii="宋体" w:hAnsi="宋体"/>
          <w:b/>
          <w:sz w:val="24"/>
          <w:szCs w:val="24"/>
        </w:rPr>
        <w:t>表中所列业绩应为投标人满足招标文件要求的业绩</w:t>
      </w:r>
      <w:r>
        <w:rPr>
          <w:rFonts w:ascii="宋体" w:hAnsi="宋体" w:cs="宋体" w:hint="eastAsia"/>
          <w:b/>
          <w:bCs/>
          <w:sz w:val="24"/>
          <w:szCs w:val="28"/>
        </w:rPr>
        <w:t>。</w:t>
      </w:r>
    </w:p>
    <w:p w:rsidR="007F43C2" w:rsidRDefault="005A1897">
      <w:pPr>
        <w:pStyle w:val="3"/>
        <w:spacing w:before="0" w:after="0" w:line="400" w:lineRule="exact"/>
        <w:rPr>
          <w:rFonts w:hAnsi="宋体"/>
          <w:bCs w:val="0"/>
        </w:rPr>
      </w:pPr>
      <w:r>
        <w:rPr>
          <w:rFonts w:hAnsi="宋体"/>
          <w:bCs w:val="0"/>
        </w:rPr>
        <w:br w:type="page"/>
      </w:r>
      <w:r>
        <w:rPr>
          <w:rFonts w:hAnsi="宋体" w:hint="eastAsia"/>
          <w:bCs w:val="0"/>
        </w:rPr>
        <w:lastRenderedPageBreak/>
        <w:t>十一、投标人认为需要说明的其他内容（格式自定）</w:t>
      </w:r>
    </w:p>
    <w:p w:rsidR="007F43C2" w:rsidRDefault="007F43C2">
      <w:pPr>
        <w:autoSpaceDE w:val="0"/>
        <w:autoSpaceDN w:val="0"/>
        <w:adjustRightInd w:val="0"/>
        <w:spacing w:line="400" w:lineRule="exact"/>
        <w:rPr>
          <w:rFonts w:ascii="宋体" w:hAnsi="宋体"/>
          <w:b/>
          <w:sz w:val="36"/>
          <w:szCs w:val="36"/>
        </w:rPr>
      </w:pPr>
    </w:p>
    <w:bookmarkEnd w:id="21"/>
    <w:p w:rsidR="007F43C2" w:rsidRDefault="007F43C2">
      <w:pPr>
        <w:spacing w:before="100" w:after="100" w:line="560" w:lineRule="exact"/>
        <w:rPr>
          <w:rFonts w:ascii="宋体" w:hAnsi="宋体"/>
          <w:b/>
          <w:sz w:val="24"/>
        </w:rPr>
      </w:pPr>
    </w:p>
    <w:p w:rsidR="007F43C2" w:rsidRDefault="005A1897">
      <w:pPr>
        <w:pStyle w:val="3"/>
        <w:rPr>
          <w:rFonts w:hAnsi="宋体"/>
          <w:sz w:val="28"/>
        </w:rPr>
      </w:pPr>
      <w:bookmarkStart w:id="105" w:name="_Toc1479971"/>
      <w:bookmarkStart w:id="106" w:name="_Toc1479833"/>
      <w:r>
        <w:rPr>
          <w:rFonts w:hAnsi="宋体"/>
          <w:sz w:val="28"/>
        </w:rPr>
        <w:br w:type="page"/>
      </w:r>
      <w:r>
        <w:rPr>
          <w:rFonts w:hAnsi="宋体" w:hint="eastAsia"/>
          <w:sz w:val="28"/>
        </w:rPr>
        <w:lastRenderedPageBreak/>
        <w:t>附件一：</w:t>
      </w:r>
      <w:bookmarkEnd w:id="105"/>
      <w:bookmarkEnd w:id="106"/>
      <w:r>
        <w:rPr>
          <w:rFonts w:hAnsi="宋体" w:hint="eastAsia"/>
          <w:sz w:val="28"/>
        </w:rPr>
        <w:t>中小企业声明函（货物）</w:t>
      </w:r>
    </w:p>
    <w:p w:rsidR="007F43C2" w:rsidRDefault="005A1897">
      <w:pPr>
        <w:jc w:val="center"/>
        <w:rPr>
          <w:rFonts w:ascii="宋体" w:hAnsi="宋体"/>
          <w:sz w:val="28"/>
        </w:rPr>
      </w:pPr>
      <w:r>
        <w:rPr>
          <w:rFonts w:ascii="宋体" w:hAnsi="宋体" w:hint="eastAsia"/>
          <w:sz w:val="28"/>
        </w:rPr>
        <w:t>（非小微企业产品，不需填写此件，空白打印即可）</w:t>
      </w:r>
    </w:p>
    <w:p w:rsidR="007F43C2" w:rsidRDefault="007F43C2">
      <w:pPr>
        <w:jc w:val="center"/>
        <w:rPr>
          <w:rFonts w:ascii="宋体" w:hAnsi="宋体"/>
          <w:sz w:val="44"/>
        </w:rPr>
      </w:pPr>
    </w:p>
    <w:p w:rsidR="007F43C2" w:rsidRDefault="005A1897">
      <w:pPr>
        <w:spacing w:line="360" w:lineRule="auto"/>
        <w:ind w:firstLineChars="250" w:firstLine="600"/>
        <w:rPr>
          <w:rFonts w:ascii="宋体" w:hAnsi="宋体"/>
          <w:sz w:val="24"/>
          <w:szCs w:val="24"/>
        </w:rPr>
      </w:pPr>
      <w:r>
        <w:rPr>
          <w:rFonts w:ascii="宋体" w:hAnsi="宋体" w:hint="eastAsia"/>
          <w:sz w:val="24"/>
          <w:szCs w:val="24"/>
        </w:rPr>
        <w:t>本公司（联合体）郑重声明，根据《政府采购促进中小企业发展管理办法》（财库﹝2020﹞46号）的规定，本公司（联合体）参加</w:t>
      </w:r>
      <w:r>
        <w:rPr>
          <w:rFonts w:ascii="宋体" w:hAnsi="宋体" w:hint="eastAsia"/>
          <w:sz w:val="24"/>
          <w:szCs w:val="24"/>
          <w:u w:val="single"/>
        </w:rPr>
        <w:t>（单位名称）</w:t>
      </w:r>
      <w:r>
        <w:rPr>
          <w:rFonts w:ascii="宋体" w:hAnsi="宋体" w:hint="eastAsia"/>
          <w:sz w:val="24"/>
          <w:szCs w:val="24"/>
        </w:rPr>
        <w:t>的</w:t>
      </w:r>
      <w:r>
        <w:rPr>
          <w:rFonts w:ascii="宋体" w:hAnsi="宋体" w:hint="eastAsia"/>
          <w:sz w:val="24"/>
          <w:szCs w:val="24"/>
          <w:u w:val="single"/>
        </w:rPr>
        <w:t>（项目名称）</w:t>
      </w:r>
      <w:r>
        <w:rPr>
          <w:rFonts w:ascii="宋体" w:hAnsi="宋体" w:hint="eastAsia"/>
          <w:sz w:val="24"/>
          <w:szCs w:val="24"/>
        </w:rPr>
        <w:t>采购活动，提供的货物全部由符合政策要求的中小企业制造。相关企业（含联合体中的中小企业、签订分包意向协议的中小企业）的具体情况如下：</w:t>
      </w:r>
    </w:p>
    <w:p w:rsidR="007F43C2" w:rsidRDefault="005A1897">
      <w:pPr>
        <w:spacing w:line="360" w:lineRule="auto"/>
        <w:rPr>
          <w:rFonts w:ascii="宋体" w:hAnsi="宋体"/>
          <w:sz w:val="24"/>
          <w:szCs w:val="24"/>
        </w:rPr>
      </w:pPr>
      <w:r>
        <w:rPr>
          <w:rFonts w:ascii="宋体" w:hAnsi="宋体" w:hint="eastAsia"/>
          <w:sz w:val="24"/>
          <w:szCs w:val="24"/>
        </w:rPr>
        <w:t>1.</w:t>
      </w:r>
      <w:r>
        <w:rPr>
          <w:rFonts w:ascii="宋体" w:hAnsi="宋体" w:hint="eastAsia"/>
          <w:sz w:val="24"/>
          <w:szCs w:val="24"/>
          <w:u w:val="single"/>
        </w:rPr>
        <w:t xml:space="preserve"> （标的名称） </w:t>
      </w:r>
      <w:r>
        <w:rPr>
          <w:rFonts w:ascii="宋体" w:hAnsi="宋体" w:hint="eastAsia"/>
          <w:sz w:val="24"/>
          <w:szCs w:val="24"/>
        </w:rPr>
        <w:t>，属于</w:t>
      </w:r>
      <w:r>
        <w:rPr>
          <w:rFonts w:ascii="宋体" w:hAnsi="宋体" w:hint="eastAsia"/>
          <w:sz w:val="24"/>
          <w:szCs w:val="24"/>
          <w:u w:val="single"/>
        </w:rPr>
        <w:t>（采购文件中明确的所属行业）行业</w:t>
      </w:r>
      <w:r>
        <w:rPr>
          <w:rFonts w:ascii="宋体" w:hAnsi="宋体" w:hint="eastAsia"/>
          <w:sz w:val="24"/>
          <w:szCs w:val="24"/>
        </w:rPr>
        <w:t>；制造商为</w:t>
      </w:r>
      <w:r>
        <w:rPr>
          <w:rFonts w:ascii="宋体" w:hAnsi="宋体" w:hint="eastAsia"/>
          <w:sz w:val="24"/>
          <w:szCs w:val="24"/>
          <w:u w:val="single"/>
        </w:rPr>
        <w:t>（企业名称）</w:t>
      </w:r>
      <w:r>
        <w:rPr>
          <w:rFonts w:ascii="宋体" w:hAnsi="宋体" w:hint="eastAsia"/>
          <w:sz w:val="24"/>
          <w:szCs w:val="24"/>
        </w:rPr>
        <w:t>， 从业人员人，营业收入为万元，资产总额为万元，属于</w:t>
      </w:r>
      <w:r>
        <w:rPr>
          <w:rFonts w:ascii="宋体" w:hAnsi="宋体" w:hint="eastAsia"/>
          <w:sz w:val="24"/>
          <w:szCs w:val="24"/>
          <w:u w:val="single"/>
        </w:rPr>
        <w:t>（中型企业、 小型企业、 微型企业）</w:t>
      </w:r>
      <w:r>
        <w:rPr>
          <w:rFonts w:ascii="宋体" w:hAnsi="宋体" w:hint="eastAsia"/>
          <w:sz w:val="24"/>
          <w:szCs w:val="24"/>
        </w:rPr>
        <w:t>；</w:t>
      </w:r>
    </w:p>
    <w:p w:rsidR="007F43C2" w:rsidRDefault="005A1897">
      <w:pPr>
        <w:spacing w:line="360" w:lineRule="auto"/>
        <w:rPr>
          <w:rFonts w:ascii="宋体" w:hAnsi="宋体"/>
          <w:sz w:val="24"/>
          <w:szCs w:val="24"/>
        </w:rPr>
      </w:pPr>
      <w:r>
        <w:rPr>
          <w:rFonts w:ascii="宋体" w:hAnsi="宋体" w:hint="eastAsia"/>
          <w:sz w:val="24"/>
          <w:szCs w:val="24"/>
        </w:rPr>
        <w:t>2.</w:t>
      </w:r>
      <w:r>
        <w:rPr>
          <w:rFonts w:ascii="宋体" w:hAnsi="宋体" w:hint="eastAsia"/>
          <w:sz w:val="24"/>
          <w:szCs w:val="24"/>
          <w:u w:val="single"/>
        </w:rPr>
        <w:t xml:space="preserve"> （标的名称）</w:t>
      </w:r>
      <w:r>
        <w:rPr>
          <w:rFonts w:ascii="宋体" w:hAnsi="宋体" w:hint="eastAsia"/>
          <w:sz w:val="24"/>
          <w:szCs w:val="24"/>
        </w:rPr>
        <w:t xml:space="preserve"> ，属于</w:t>
      </w:r>
      <w:r>
        <w:rPr>
          <w:rFonts w:ascii="宋体" w:hAnsi="宋体" w:hint="eastAsia"/>
          <w:sz w:val="24"/>
          <w:szCs w:val="24"/>
          <w:u w:val="single"/>
        </w:rPr>
        <w:t>（采购文件中明确的所属行业）</w:t>
      </w:r>
      <w:r>
        <w:rPr>
          <w:rFonts w:ascii="宋体" w:hAnsi="宋体" w:hint="eastAsia"/>
          <w:sz w:val="24"/>
          <w:szCs w:val="24"/>
        </w:rPr>
        <w:t>行业；制造商为</w:t>
      </w:r>
      <w:r>
        <w:rPr>
          <w:rFonts w:ascii="宋体" w:hAnsi="宋体" w:hint="eastAsia"/>
          <w:sz w:val="24"/>
          <w:szCs w:val="24"/>
          <w:u w:val="single"/>
        </w:rPr>
        <w:t>（企业名称）</w:t>
      </w:r>
      <w:r>
        <w:rPr>
          <w:rFonts w:ascii="宋体" w:hAnsi="宋体" w:hint="eastAsia"/>
          <w:sz w:val="24"/>
          <w:szCs w:val="24"/>
        </w:rPr>
        <w:t>，从业人员人，营业收入为万元，资产总额为万元，属于</w:t>
      </w:r>
      <w:r>
        <w:rPr>
          <w:rFonts w:ascii="宋体" w:hAnsi="宋体" w:hint="eastAsia"/>
          <w:sz w:val="24"/>
          <w:szCs w:val="24"/>
          <w:u w:val="single"/>
        </w:rPr>
        <w:t>（中型企业、 小型企业、 微型企业）</w:t>
      </w:r>
      <w:r>
        <w:rPr>
          <w:rFonts w:ascii="宋体" w:hAnsi="宋体" w:hint="eastAsia"/>
          <w:sz w:val="24"/>
          <w:szCs w:val="24"/>
        </w:rPr>
        <w:t>；</w:t>
      </w:r>
    </w:p>
    <w:p w:rsidR="007F43C2" w:rsidRDefault="005A1897">
      <w:pPr>
        <w:spacing w:line="360" w:lineRule="auto"/>
        <w:ind w:firstLineChars="200" w:firstLine="480"/>
        <w:rPr>
          <w:rFonts w:ascii="宋体" w:hAnsi="宋体"/>
          <w:sz w:val="24"/>
          <w:szCs w:val="24"/>
        </w:rPr>
      </w:pPr>
      <w:r>
        <w:rPr>
          <w:rFonts w:ascii="宋体" w:hAnsi="宋体" w:hint="eastAsia"/>
          <w:sz w:val="24"/>
          <w:szCs w:val="24"/>
        </w:rPr>
        <w:t>……</w:t>
      </w:r>
    </w:p>
    <w:p w:rsidR="007F43C2" w:rsidRDefault="005A1897">
      <w:pPr>
        <w:spacing w:line="360" w:lineRule="auto"/>
        <w:ind w:firstLineChars="200" w:firstLine="480"/>
        <w:rPr>
          <w:rFonts w:ascii="宋体" w:hAnsi="宋体"/>
          <w:sz w:val="24"/>
          <w:szCs w:val="24"/>
        </w:rPr>
      </w:pPr>
      <w:r>
        <w:rPr>
          <w:rFonts w:ascii="宋体" w:hAnsi="宋体" w:hint="eastAsia"/>
          <w:sz w:val="24"/>
          <w:szCs w:val="24"/>
        </w:rPr>
        <w:t>以上企业，不属于大企业的分支机构，不存在控股股东为大企业的情形，也不存在与大企业的负责人为同一人的情形。</w:t>
      </w:r>
    </w:p>
    <w:p w:rsidR="007F43C2" w:rsidRDefault="005A1897">
      <w:pPr>
        <w:spacing w:line="360" w:lineRule="auto"/>
        <w:ind w:firstLineChars="200" w:firstLine="480"/>
        <w:rPr>
          <w:rFonts w:ascii="宋体" w:hAnsi="宋体"/>
          <w:sz w:val="24"/>
          <w:szCs w:val="24"/>
        </w:rPr>
      </w:pPr>
      <w:r>
        <w:rPr>
          <w:rFonts w:ascii="宋体" w:hAnsi="宋体" w:hint="eastAsia"/>
          <w:sz w:val="24"/>
          <w:szCs w:val="24"/>
        </w:rPr>
        <w:t>本企业对上述声明内容的真实性负责。如有虚假，将依法承担相应责任。</w:t>
      </w:r>
    </w:p>
    <w:p w:rsidR="007F43C2" w:rsidRDefault="007F43C2">
      <w:pPr>
        <w:spacing w:line="360" w:lineRule="auto"/>
        <w:ind w:firstLineChars="200" w:firstLine="480"/>
        <w:rPr>
          <w:rFonts w:ascii="宋体" w:hAnsi="宋体"/>
          <w:sz w:val="24"/>
          <w:szCs w:val="24"/>
        </w:rPr>
      </w:pPr>
    </w:p>
    <w:p w:rsidR="007F43C2" w:rsidRDefault="005A1897">
      <w:pPr>
        <w:spacing w:line="360" w:lineRule="auto"/>
        <w:ind w:firstLineChars="1762" w:firstLine="4245"/>
        <w:rPr>
          <w:rFonts w:ascii="宋体" w:hAnsi="宋体"/>
          <w:b/>
          <w:sz w:val="24"/>
          <w:u w:val="single"/>
        </w:rPr>
      </w:pPr>
      <w:r>
        <w:rPr>
          <w:rFonts w:ascii="宋体" w:hAnsi="宋体" w:hint="eastAsia"/>
          <w:b/>
          <w:sz w:val="24"/>
        </w:rPr>
        <w:t>投标单位盖章：</w:t>
      </w:r>
    </w:p>
    <w:p w:rsidR="007F43C2" w:rsidRDefault="005A1897">
      <w:pPr>
        <w:tabs>
          <w:tab w:val="left" w:pos="4620"/>
        </w:tabs>
        <w:spacing w:line="360" w:lineRule="auto"/>
        <w:ind w:firstLineChars="1772" w:firstLine="4269"/>
        <w:rPr>
          <w:rFonts w:ascii="宋体" w:hAnsi="宋体"/>
          <w:b/>
          <w:sz w:val="24"/>
          <w:u w:val="single"/>
        </w:rPr>
      </w:pPr>
      <w:r>
        <w:rPr>
          <w:rFonts w:ascii="宋体" w:hAnsi="宋体" w:hint="eastAsia"/>
          <w:b/>
          <w:sz w:val="24"/>
        </w:rPr>
        <w:t>日期：</w:t>
      </w:r>
    </w:p>
    <w:p w:rsidR="007F43C2" w:rsidRDefault="007F43C2">
      <w:pPr>
        <w:spacing w:line="360" w:lineRule="auto"/>
        <w:rPr>
          <w:rFonts w:ascii="宋体" w:hAnsi="宋体"/>
          <w:sz w:val="24"/>
          <w:szCs w:val="24"/>
        </w:rPr>
      </w:pPr>
    </w:p>
    <w:p w:rsidR="007F43C2" w:rsidRDefault="005A1897">
      <w:pPr>
        <w:spacing w:line="360" w:lineRule="auto"/>
        <w:rPr>
          <w:rFonts w:ascii="宋体" w:hAnsi="宋体"/>
          <w:sz w:val="24"/>
          <w:szCs w:val="24"/>
        </w:rPr>
      </w:pPr>
      <w:r>
        <w:rPr>
          <w:rFonts w:ascii="宋体" w:hAnsi="宋体" w:hint="eastAsia"/>
          <w:sz w:val="24"/>
          <w:szCs w:val="24"/>
        </w:rPr>
        <w:t>备注：从业人员、营业收入、资产总额填报上一年度数据，无上一年度数据的新成立企业可不填报。</w:t>
      </w:r>
    </w:p>
    <w:p w:rsidR="007F43C2" w:rsidRDefault="005A1897">
      <w:pPr>
        <w:pStyle w:val="3"/>
        <w:rPr>
          <w:rFonts w:hAnsi="宋体"/>
          <w:sz w:val="28"/>
          <w:szCs w:val="28"/>
        </w:rPr>
      </w:pPr>
      <w:bookmarkStart w:id="107" w:name="_Toc1479834"/>
      <w:bookmarkStart w:id="108" w:name="_Toc1479972"/>
      <w:r>
        <w:rPr>
          <w:rFonts w:hAnsi="宋体"/>
          <w:bCs w:val="0"/>
          <w:sz w:val="28"/>
          <w:szCs w:val="28"/>
        </w:rPr>
        <w:br w:type="page"/>
      </w:r>
      <w:r>
        <w:rPr>
          <w:rFonts w:hAnsi="宋体" w:hint="eastAsia"/>
          <w:bCs w:val="0"/>
          <w:sz w:val="28"/>
          <w:szCs w:val="28"/>
        </w:rPr>
        <w:lastRenderedPageBreak/>
        <w:t>附件二</w:t>
      </w:r>
      <w:bookmarkStart w:id="109" w:name="_Toc532396515"/>
      <w:r>
        <w:rPr>
          <w:rFonts w:hAnsi="宋体" w:hint="eastAsia"/>
          <w:bCs w:val="0"/>
          <w:sz w:val="28"/>
          <w:szCs w:val="28"/>
        </w:rPr>
        <w:t>：</w:t>
      </w:r>
      <w:bookmarkEnd w:id="107"/>
      <w:bookmarkEnd w:id="108"/>
      <w:bookmarkEnd w:id="109"/>
      <w:r>
        <w:rPr>
          <w:rFonts w:hAnsi="宋体" w:hint="eastAsia"/>
          <w:sz w:val="28"/>
          <w:szCs w:val="28"/>
        </w:rPr>
        <w:t>残疾人</w:t>
      </w:r>
      <w:r>
        <w:rPr>
          <w:rFonts w:hAnsi="宋体"/>
          <w:sz w:val="28"/>
          <w:szCs w:val="28"/>
        </w:rPr>
        <w:t>福利性单位声明函</w:t>
      </w:r>
    </w:p>
    <w:p w:rsidR="007F43C2" w:rsidRDefault="005A1897">
      <w:pPr>
        <w:pStyle w:val="af"/>
        <w:spacing w:line="360" w:lineRule="auto"/>
        <w:ind w:firstLine="461"/>
        <w:jc w:val="center"/>
        <w:rPr>
          <w:rFonts w:ascii="宋体" w:hAnsi="宋体"/>
          <w:b w:val="0"/>
          <w:sz w:val="24"/>
        </w:rPr>
      </w:pPr>
      <w:r>
        <w:rPr>
          <w:rFonts w:ascii="宋体" w:hAnsi="宋体" w:hint="eastAsia"/>
          <w:b w:val="0"/>
          <w:sz w:val="24"/>
        </w:rPr>
        <w:t>（非残疾人福利性单位投标，不需填写此件，删除即可）</w:t>
      </w:r>
    </w:p>
    <w:p w:rsidR="007F43C2" w:rsidRDefault="005A1897">
      <w:pPr>
        <w:spacing w:line="360" w:lineRule="auto"/>
        <w:ind w:firstLineChars="200" w:firstLine="504"/>
        <w:rPr>
          <w:rFonts w:ascii="宋体" w:hAnsi="宋体"/>
          <w:spacing w:val="6"/>
          <w:sz w:val="24"/>
        </w:rPr>
      </w:pPr>
      <w:r>
        <w:rPr>
          <w:rFonts w:ascii="宋体" w:hAnsi="宋体" w:hint="eastAsia"/>
          <w:spacing w:val="6"/>
          <w:sz w:val="24"/>
        </w:rPr>
        <w:t>本单位郑重声明，根据《财政部 民政部 中国残疾人联合会关于促进残疾人就业政府采购政策的通知》（财库</w:t>
      </w:r>
      <w:r>
        <w:rPr>
          <w:rFonts w:ascii="宋体" w:hAnsi="宋体" w:hint="eastAsia"/>
          <w:sz w:val="24"/>
        </w:rPr>
        <w:t>〔2017〕 141</w:t>
      </w:r>
      <w:r>
        <w:rPr>
          <w:rFonts w:ascii="宋体" w:hAnsi="宋体" w:hint="eastAsia"/>
          <w:spacing w:val="6"/>
          <w:sz w:val="24"/>
        </w:rPr>
        <w:t>号）的规定，本单位为符合条件的残疾人福利性单位，且本单位参加本项目采购活动提供本单位制造的货物，或者提供其他残疾人福利性单位制造的货物（不包括使用非残疾人福利性单位注册商标的货物）。详见</w:t>
      </w:r>
      <w:r>
        <w:rPr>
          <w:rFonts w:ascii="宋体" w:hAnsi="宋体"/>
          <w:spacing w:val="6"/>
          <w:sz w:val="24"/>
        </w:rPr>
        <w:t>附表</w:t>
      </w:r>
      <w:r>
        <w:rPr>
          <w:rFonts w:ascii="宋体" w:hAnsi="宋体" w:hint="eastAsia"/>
          <w:spacing w:val="6"/>
          <w:sz w:val="24"/>
        </w:rPr>
        <w:t>1</w:t>
      </w:r>
    </w:p>
    <w:p w:rsidR="007F43C2" w:rsidRDefault="005A1897">
      <w:pPr>
        <w:spacing w:line="360" w:lineRule="auto"/>
        <w:ind w:firstLineChars="200" w:firstLine="504"/>
        <w:rPr>
          <w:rFonts w:ascii="宋体" w:hAnsi="宋体"/>
          <w:spacing w:val="6"/>
          <w:sz w:val="24"/>
        </w:rPr>
      </w:pPr>
      <w:r>
        <w:rPr>
          <w:rFonts w:ascii="宋体" w:hAnsi="宋体" w:hint="eastAsia"/>
          <w:spacing w:val="6"/>
          <w:sz w:val="24"/>
        </w:rPr>
        <w:t>本单位对上述声明的真实性负责。如有虚假，将依法承担相应责任。</w:t>
      </w:r>
    </w:p>
    <w:p w:rsidR="007F43C2" w:rsidRDefault="007F43C2">
      <w:pPr>
        <w:spacing w:line="360" w:lineRule="auto"/>
        <w:ind w:firstLineChars="1762" w:firstLine="4245"/>
        <w:rPr>
          <w:rFonts w:ascii="宋体" w:hAnsi="宋体"/>
          <w:b/>
          <w:sz w:val="24"/>
        </w:rPr>
      </w:pPr>
    </w:p>
    <w:p w:rsidR="007F43C2" w:rsidRDefault="005A1897">
      <w:pPr>
        <w:spacing w:line="360" w:lineRule="auto"/>
        <w:ind w:firstLineChars="1762" w:firstLine="4245"/>
        <w:rPr>
          <w:rFonts w:ascii="宋体" w:hAnsi="宋体"/>
          <w:b/>
          <w:sz w:val="24"/>
          <w:u w:val="single"/>
        </w:rPr>
      </w:pPr>
      <w:r>
        <w:rPr>
          <w:rFonts w:ascii="宋体" w:hAnsi="宋体" w:hint="eastAsia"/>
          <w:b/>
          <w:sz w:val="24"/>
        </w:rPr>
        <w:t>投标单位盖章：</w:t>
      </w:r>
    </w:p>
    <w:p w:rsidR="007F43C2" w:rsidRDefault="005A1897">
      <w:pPr>
        <w:tabs>
          <w:tab w:val="left" w:pos="4620"/>
        </w:tabs>
        <w:spacing w:line="360" w:lineRule="auto"/>
        <w:ind w:firstLineChars="1772" w:firstLine="4269"/>
        <w:rPr>
          <w:rFonts w:ascii="宋体" w:hAnsi="宋体"/>
          <w:b/>
          <w:sz w:val="24"/>
          <w:u w:val="single"/>
        </w:rPr>
      </w:pPr>
      <w:r>
        <w:rPr>
          <w:rFonts w:ascii="宋体" w:hAnsi="宋体" w:hint="eastAsia"/>
          <w:b/>
          <w:sz w:val="24"/>
        </w:rPr>
        <w:t>日期：</w:t>
      </w:r>
    </w:p>
    <w:p w:rsidR="007F43C2" w:rsidRDefault="007F43C2">
      <w:pPr>
        <w:tabs>
          <w:tab w:val="left" w:pos="4620"/>
        </w:tabs>
        <w:spacing w:line="360" w:lineRule="auto"/>
        <w:ind w:firstLineChars="1772" w:firstLine="4269"/>
        <w:rPr>
          <w:rFonts w:ascii="宋体" w:hAnsi="宋体"/>
          <w:b/>
          <w:sz w:val="24"/>
          <w:u w:val="single"/>
        </w:rPr>
      </w:pPr>
    </w:p>
    <w:p w:rsidR="007F43C2" w:rsidRDefault="007F43C2">
      <w:pPr>
        <w:tabs>
          <w:tab w:val="left" w:pos="4620"/>
        </w:tabs>
        <w:spacing w:line="360" w:lineRule="auto"/>
        <w:ind w:firstLineChars="1772" w:firstLine="4269"/>
        <w:rPr>
          <w:rFonts w:ascii="宋体" w:hAnsi="宋体"/>
          <w:b/>
          <w:sz w:val="24"/>
          <w:u w:val="single"/>
        </w:rPr>
      </w:pPr>
    </w:p>
    <w:p w:rsidR="007F43C2" w:rsidRDefault="007F43C2">
      <w:pPr>
        <w:tabs>
          <w:tab w:val="left" w:pos="4620"/>
        </w:tabs>
        <w:spacing w:line="360" w:lineRule="auto"/>
        <w:ind w:firstLineChars="1772" w:firstLine="4269"/>
        <w:rPr>
          <w:rFonts w:ascii="宋体" w:hAnsi="宋体"/>
          <w:b/>
          <w:sz w:val="24"/>
          <w:u w:val="single"/>
        </w:rPr>
      </w:pPr>
    </w:p>
    <w:p w:rsidR="007F43C2" w:rsidRDefault="007F43C2">
      <w:pPr>
        <w:tabs>
          <w:tab w:val="left" w:pos="4620"/>
        </w:tabs>
        <w:spacing w:line="360" w:lineRule="auto"/>
        <w:ind w:firstLineChars="1772" w:firstLine="4269"/>
        <w:rPr>
          <w:rFonts w:ascii="宋体" w:hAnsi="宋体"/>
          <w:b/>
          <w:sz w:val="24"/>
          <w:u w:val="single"/>
        </w:rPr>
      </w:pPr>
    </w:p>
    <w:p w:rsidR="007F43C2" w:rsidRDefault="005A1897">
      <w:pPr>
        <w:pStyle w:val="3"/>
        <w:adjustRightInd w:val="0"/>
        <w:snapToGrid w:val="0"/>
        <w:spacing w:line="360" w:lineRule="auto"/>
        <w:rPr>
          <w:rFonts w:hAnsi="宋体"/>
          <w:sz w:val="28"/>
          <w:szCs w:val="28"/>
        </w:rPr>
      </w:pPr>
      <w:r>
        <w:rPr>
          <w:rFonts w:hAnsi="宋体" w:hint="eastAsia"/>
          <w:sz w:val="28"/>
          <w:szCs w:val="28"/>
        </w:rPr>
        <w:t>附件三</w:t>
      </w:r>
      <w:r>
        <w:rPr>
          <w:rFonts w:hAnsi="宋体" w:hint="eastAsia"/>
          <w:bCs w:val="0"/>
          <w:sz w:val="28"/>
          <w:szCs w:val="28"/>
        </w:rPr>
        <w:t>：</w:t>
      </w:r>
      <w:r>
        <w:rPr>
          <w:rFonts w:hAnsi="宋体" w:hint="eastAsia"/>
          <w:sz w:val="28"/>
          <w:szCs w:val="28"/>
        </w:rPr>
        <w:t>监狱企业证明材料</w:t>
      </w:r>
    </w:p>
    <w:p w:rsidR="007F43C2" w:rsidRDefault="005A1897">
      <w:pPr>
        <w:adjustRightInd w:val="0"/>
        <w:snapToGrid w:val="0"/>
        <w:spacing w:line="360" w:lineRule="auto"/>
        <w:jc w:val="center"/>
        <w:rPr>
          <w:rFonts w:ascii="宋体" w:hAnsi="宋体"/>
          <w:b/>
          <w:spacing w:val="6"/>
          <w:sz w:val="24"/>
          <w:szCs w:val="24"/>
        </w:rPr>
      </w:pPr>
      <w:r>
        <w:rPr>
          <w:rFonts w:ascii="宋体" w:hAnsi="宋体" w:hint="eastAsia"/>
          <w:b/>
          <w:spacing w:val="6"/>
          <w:sz w:val="24"/>
          <w:szCs w:val="24"/>
        </w:rPr>
        <w:t>(不属于监狱企业的无需提供，</w:t>
      </w:r>
      <w:r>
        <w:rPr>
          <w:rFonts w:ascii="宋体" w:hAnsi="宋体" w:hint="eastAsia"/>
          <w:b/>
          <w:sz w:val="24"/>
        </w:rPr>
        <w:t>不需填写此件，删除即可</w:t>
      </w:r>
      <w:r>
        <w:rPr>
          <w:rFonts w:ascii="宋体" w:hAnsi="宋体" w:hint="eastAsia"/>
          <w:b/>
          <w:spacing w:val="6"/>
          <w:sz w:val="24"/>
          <w:szCs w:val="24"/>
        </w:rPr>
        <w:t>)</w:t>
      </w:r>
    </w:p>
    <w:p w:rsidR="007F43C2" w:rsidRDefault="007F43C2">
      <w:pPr>
        <w:adjustRightInd w:val="0"/>
        <w:snapToGrid w:val="0"/>
        <w:spacing w:line="360" w:lineRule="auto"/>
        <w:rPr>
          <w:rFonts w:ascii="宋体" w:hAnsi="宋体"/>
          <w:sz w:val="24"/>
          <w:szCs w:val="24"/>
        </w:rPr>
      </w:pPr>
    </w:p>
    <w:p w:rsidR="007F43C2" w:rsidRDefault="005A1897">
      <w:pPr>
        <w:adjustRightInd w:val="0"/>
        <w:snapToGrid w:val="0"/>
        <w:spacing w:line="360" w:lineRule="auto"/>
        <w:ind w:firstLineChars="200" w:firstLine="504"/>
        <w:jc w:val="left"/>
        <w:rPr>
          <w:rFonts w:ascii="宋体" w:hAnsi="宋体"/>
          <w:sz w:val="24"/>
          <w:szCs w:val="24"/>
        </w:rPr>
      </w:pPr>
      <w:r>
        <w:rPr>
          <w:rFonts w:ascii="宋体" w:hAnsi="宋体" w:cs="宋体" w:hint="eastAsia"/>
          <w:bCs/>
          <w:spacing w:val="6"/>
          <w:kern w:val="0"/>
          <w:sz w:val="24"/>
          <w:szCs w:val="24"/>
        </w:rPr>
        <w:t>说明：</w:t>
      </w:r>
      <w:r>
        <w:rPr>
          <w:rFonts w:ascii="宋体" w:hAnsi="宋体" w:hint="eastAsia"/>
          <w:sz w:val="24"/>
          <w:szCs w:val="24"/>
        </w:rPr>
        <w:t>按</w:t>
      </w:r>
      <w:r>
        <w:rPr>
          <w:rFonts w:ascii="宋体" w:hAnsi="宋体" w:hint="eastAsia"/>
          <w:spacing w:val="6"/>
          <w:sz w:val="24"/>
          <w:szCs w:val="24"/>
        </w:rPr>
        <w:t>《</w:t>
      </w:r>
      <w:r>
        <w:rPr>
          <w:rFonts w:ascii="宋体" w:hAnsi="宋体" w:hint="eastAsia"/>
          <w:sz w:val="24"/>
          <w:szCs w:val="24"/>
        </w:rPr>
        <w:t>财政部 司法部关于政府采购支持监狱企业发展有关问题的通知</w:t>
      </w:r>
      <w:r>
        <w:rPr>
          <w:rFonts w:ascii="宋体" w:hAnsi="宋体" w:hint="eastAsia"/>
          <w:spacing w:val="6"/>
          <w:sz w:val="24"/>
          <w:szCs w:val="24"/>
        </w:rPr>
        <w:t>》</w:t>
      </w:r>
      <w:r>
        <w:rPr>
          <w:rFonts w:ascii="宋体" w:hAnsi="宋体" w:hint="eastAsia"/>
          <w:sz w:val="24"/>
          <w:szCs w:val="24"/>
        </w:rPr>
        <w:t>(财库〔2014〕68号)文件规定，监狱企业参加政府采购活动时，应当提供由省级以上监狱管理局、戒毒管理局(含新疆生产建设兵团)出具的属于监狱企业的证明文件，并加盖供应商公章。</w:t>
      </w:r>
    </w:p>
    <w:sectPr w:rsidR="007F43C2" w:rsidSect="007F43C2">
      <w:footerReference w:type="default" r:id="rId13"/>
      <w:pgSz w:w="11907" w:h="16840"/>
      <w:pgMar w:top="1440" w:right="1247" w:bottom="1440" w:left="1247" w:header="851" w:footer="992" w:gutter="0"/>
      <w:cols w:space="720"/>
      <w:docGrid w:linePitch="303"/>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6E0A" w:rsidRDefault="002F6E0A" w:rsidP="007F43C2">
      <w:r>
        <w:separator/>
      </w:r>
    </w:p>
  </w:endnote>
  <w:endnote w:type="continuationSeparator" w:id="0">
    <w:p w:rsidR="002F6E0A" w:rsidRDefault="002F6E0A" w:rsidP="007F4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幼圆">
    <w:panose1 w:val="02010509060101010101"/>
    <w:charset w:val="86"/>
    <w:family w:val="modern"/>
    <w:pitch w:val="fixed"/>
    <w:sig w:usb0="00000001" w:usb1="080E0000" w:usb2="00000010" w:usb3="00000000" w:csb0="00040000" w:csb1="00000000"/>
  </w:font>
  <w:font w:name="Liberation Serif">
    <w:panose1 w:val="02020603050405020304"/>
    <w:charset w:val="00"/>
    <w:family w:val="roman"/>
    <w:pitch w:val="variable"/>
    <w:sig w:usb0="E0000AFF" w:usb1="500078FF" w:usb2="00000021" w:usb3="00000000" w:csb0="000001B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0C8" w:rsidRDefault="003060C8">
    <w:pPr>
      <w:pStyle w:val="af3"/>
      <w:framePr w:wrap="around" w:vAnchor="text" w:hAnchor="margin" w:xAlign="center" w:y="1"/>
      <w:rPr>
        <w:rStyle w:val="aff1"/>
      </w:rPr>
    </w:pPr>
    <w:r>
      <w:fldChar w:fldCharType="begin"/>
    </w:r>
    <w:r>
      <w:rPr>
        <w:rStyle w:val="aff1"/>
      </w:rPr>
      <w:instrText xml:space="preserve">PAGE  </w:instrText>
    </w:r>
    <w:r>
      <w:fldChar w:fldCharType="separate"/>
    </w:r>
    <w:r>
      <w:rPr>
        <w:rStyle w:val="aff1"/>
      </w:rPr>
      <w:t>56</w:t>
    </w:r>
    <w:r>
      <w:fldChar w:fldCharType="end"/>
    </w:r>
  </w:p>
  <w:p w:rsidR="003060C8" w:rsidRDefault="003060C8">
    <w:pPr>
      <w:pStyle w:val="af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0C8" w:rsidRDefault="003060C8">
    <w:pPr>
      <w:pStyle w:val="af3"/>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0C8" w:rsidRDefault="003060C8">
    <w:pPr>
      <w:pStyle w:val="af3"/>
      <w:framePr w:wrap="around" w:vAnchor="text" w:hAnchor="margin" w:xAlign="center" w:y="1"/>
      <w:rPr>
        <w:rStyle w:val="aff1"/>
      </w:rPr>
    </w:pPr>
    <w:r>
      <w:fldChar w:fldCharType="begin"/>
    </w:r>
    <w:r>
      <w:rPr>
        <w:rStyle w:val="aff1"/>
      </w:rPr>
      <w:instrText xml:space="preserve">PAGE  </w:instrText>
    </w:r>
    <w:r>
      <w:fldChar w:fldCharType="separate"/>
    </w:r>
    <w:r w:rsidR="00234735">
      <w:rPr>
        <w:rStyle w:val="aff1"/>
        <w:noProof/>
      </w:rPr>
      <w:t>19</w:t>
    </w:r>
    <w:r>
      <w:fldChar w:fldCharType="end"/>
    </w:r>
  </w:p>
  <w:p w:rsidR="003060C8" w:rsidRDefault="003060C8">
    <w:pPr>
      <w:pStyle w:val="af3"/>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6E0A" w:rsidRDefault="002F6E0A" w:rsidP="007F43C2">
      <w:r>
        <w:separator/>
      </w:r>
    </w:p>
  </w:footnote>
  <w:footnote w:type="continuationSeparator" w:id="0">
    <w:p w:rsidR="002F6E0A" w:rsidRDefault="002F6E0A" w:rsidP="007F43C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0C8" w:rsidRDefault="003060C8">
    <w:pPr>
      <w:pStyle w:val="af5"/>
      <w:pBdr>
        <w:bottom w:val="none" w:sz="0" w:space="0"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412AA4F"/>
    <w:multiLevelType w:val="singleLevel"/>
    <w:tmpl w:val="E412AA4F"/>
    <w:lvl w:ilvl="0">
      <w:start w:val="1"/>
      <w:numFmt w:val="decimal"/>
      <w:lvlText w:val="%1."/>
      <w:lvlJc w:val="left"/>
      <w:pPr>
        <w:tabs>
          <w:tab w:val="left" w:pos="312"/>
        </w:tabs>
      </w:pPr>
    </w:lvl>
  </w:abstractNum>
  <w:abstractNum w:abstractNumId="1" w15:restartNumberingAfterBreak="0">
    <w:nsid w:val="30E20D84"/>
    <w:multiLevelType w:val="singleLevel"/>
    <w:tmpl w:val="30E20D84"/>
    <w:lvl w:ilvl="0">
      <w:start w:val="1"/>
      <w:numFmt w:val="decimal"/>
      <w:lvlText w:val="(%1)"/>
      <w:lvlJc w:val="left"/>
      <w:pPr>
        <w:tabs>
          <w:tab w:val="left" w:pos="960"/>
        </w:tabs>
        <w:ind w:left="960" w:hanging="465"/>
      </w:pPr>
      <w:rPr>
        <w:rFonts w:hint="default"/>
      </w:rPr>
    </w:lvl>
  </w:abstractNum>
  <w:abstractNum w:abstractNumId="2" w15:restartNumberingAfterBreak="0">
    <w:nsid w:val="578A2FB1"/>
    <w:multiLevelType w:val="singleLevel"/>
    <w:tmpl w:val="578A2FB1"/>
    <w:lvl w:ilvl="0">
      <w:start w:val="2"/>
      <w:numFmt w:val="chineseCounting"/>
      <w:suff w:val="nothing"/>
      <w:lvlText w:val="%1、"/>
      <w:lvlJc w:val="left"/>
    </w:lvl>
  </w:abstractNum>
  <w:abstractNum w:abstractNumId="3" w15:restartNumberingAfterBreak="0">
    <w:nsid w:val="578A312F"/>
    <w:multiLevelType w:val="singleLevel"/>
    <w:tmpl w:val="578A312F"/>
    <w:lvl w:ilvl="0">
      <w:start w:val="4"/>
      <w:numFmt w:val="decimal"/>
      <w:suff w:val="nothing"/>
      <w:lvlText w:val="%1."/>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5"/>
  <w:drawingGridVerticalSpacing w:val="303"/>
  <w:displayHorizontalDrawingGridEvery w:val="0"/>
  <w:characterSpacingControl w:val="compressPunctuation"/>
  <w:doNotValidateAgainstSchema/>
  <w:doNotDemarcateInvalidXml/>
  <w:hdrShapeDefaults>
    <o:shapedefaults v:ext="edit" spidmax="3077"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docVars>
    <w:docVar w:name="commondata" w:val="eyJoZGlkIjoiMGFlN2EzZTljNmRhYWE2OTE4MTcwMTcwZjM2MDRiN2UifQ=="/>
  </w:docVars>
  <w:rsids>
    <w:rsidRoot w:val="00172A27"/>
    <w:rsid w:val="00000232"/>
    <w:rsid w:val="00000551"/>
    <w:rsid w:val="0000059E"/>
    <w:rsid w:val="00001F37"/>
    <w:rsid w:val="000036F2"/>
    <w:rsid w:val="00004A08"/>
    <w:rsid w:val="00004A5D"/>
    <w:rsid w:val="00007705"/>
    <w:rsid w:val="00010370"/>
    <w:rsid w:val="00011C8C"/>
    <w:rsid w:val="0001289B"/>
    <w:rsid w:val="00012AF5"/>
    <w:rsid w:val="000144E0"/>
    <w:rsid w:val="000147EA"/>
    <w:rsid w:val="00016375"/>
    <w:rsid w:val="00016658"/>
    <w:rsid w:val="0001674A"/>
    <w:rsid w:val="0001686B"/>
    <w:rsid w:val="00017469"/>
    <w:rsid w:val="0002063A"/>
    <w:rsid w:val="00021298"/>
    <w:rsid w:val="00021C4A"/>
    <w:rsid w:val="0002497C"/>
    <w:rsid w:val="00024A6F"/>
    <w:rsid w:val="00024F35"/>
    <w:rsid w:val="00025A12"/>
    <w:rsid w:val="00025CFF"/>
    <w:rsid w:val="0002653D"/>
    <w:rsid w:val="0002693F"/>
    <w:rsid w:val="00026A53"/>
    <w:rsid w:val="00026CD0"/>
    <w:rsid w:val="00027E0F"/>
    <w:rsid w:val="00030B08"/>
    <w:rsid w:val="000313C2"/>
    <w:rsid w:val="00031612"/>
    <w:rsid w:val="00031F8C"/>
    <w:rsid w:val="00032493"/>
    <w:rsid w:val="00033D79"/>
    <w:rsid w:val="000341AC"/>
    <w:rsid w:val="00034B33"/>
    <w:rsid w:val="00034FC8"/>
    <w:rsid w:val="00035BB0"/>
    <w:rsid w:val="0003612B"/>
    <w:rsid w:val="0003652E"/>
    <w:rsid w:val="00036D7B"/>
    <w:rsid w:val="00036EF5"/>
    <w:rsid w:val="000373F5"/>
    <w:rsid w:val="00037BC5"/>
    <w:rsid w:val="00037CF7"/>
    <w:rsid w:val="0004010D"/>
    <w:rsid w:val="00040421"/>
    <w:rsid w:val="00041883"/>
    <w:rsid w:val="00041BE6"/>
    <w:rsid w:val="0004208F"/>
    <w:rsid w:val="00042A94"/>
    <w:rsid w:val="00042C1C"/>
    <w:rsid w:val="00042F6F"/>
    <w:rsid w:val="000431A8"/>
    <w:rsid w:val="00043B17"/>
    <w:rsid w:val="00044F11"/>
    <w:rsid w:val="00045E02"/>
    <w:rsid w:val="00047036"/>
    <w:rsid w:val="000470E9"/>
    <w:rsid w:val="0005004C"/>
    <w:rsid w:val="00051902"/>
    <w:rsid w:val="00051FAB"/>
    <w:rsid w:val="00051FF1"/>
    <w:rsid w:val="000524B3"/>
    <w:rsid w:val="00052B52"/>
    <w:rsid w:val="0005343E"/>
    <w:rsid w:val="000543C8"/>
    <w:rsid w:val="000543D3"/>
    <w:rsid w:val="00054527"/>
    <w:rsid w:val="00054EEC"/>
    <w:rsid w:val="00055E52"/>
    <w:rsid w:val="00056151"/>
    <w:rsid w:val="00056516"/>
    <w:rsid w:val="00056AEE"/>
    <w:rsid w:val="00057873"/>
    <w:rsid w:val="00060DCD"/>
    <w:rsid w:val="00061A61"/>
    <w:rsid w:val="00062C80"/>
    <w:rsid w:val="00063019"/>
    <w:rsid w:val="00063B1E"/>
    <w:rsid w:val="00064132"/>
    <w:rsid w:val="0006419A"/>
    <w:rsid w:val="0006421D"/>
    <w:rsid w:val="0006440C"/>
    <w:rsid w:val="00064BDC"/>
    <w:rsid w:val="00065677"/>
    <w:rsid w:val="0006595E"/>
    <w:rsid w:val="00065BBF"/>
    <w:rsid w:val="00066CA5"/>
    <w:rsid w:val="000671DA"/>
    <w:rsid w:val="00067A33"/>
    <w:rsid w:val="00070AE3"/>
    <w:rsid w:val="00072C9D"/>
    <w:rsid w:val="000731B9"/>
    <w:rsid w:val="00073C4A"/>
    <w:rsid w:val="00073E52"/>
    <w:rsid w:val="00073F20"/>
    <w:rsid w:val="00075ED7"/>
    <w:rsid w:val="0007649C"/>
    <w:rsid w:val="0007677B"/>
    <w:rsid w:val="00076963"/>
    <w:rsid w:val="00076A59"/>
    <w:rsid w:val="00076C7B"/>
    <w:rsid w:val="000773B4"/>
    <w:rsid w:val="00077AF1"/>
    <w:rsid w:val="0008189E"/>
    <w:rsid w:val="00081DC1"/>
    <w:rsid w:val="000828B1"/>
    <w:rsid w:val="000838E6"/>
    <w:rsid w:val="00084064"/>
    <w:rsid w:val="00086596"/>
    <w:rsid w:val="00087BA6"/>
    <w:rsid w:val="00090310"/>
    <w:rsid w:val="00090A28"/>
    <w:rsid w:val="00090EB4"/>
    <w:rsid w:val="000910CA"/>
    <w:rsid w:val="000928F9"/>
    <w:rsid w:val="00092F46"/>
    <w:rsid w:val="00094B8C"/>
    <w:rsid w:val="00094C8C"/>
    <w:rsid w:val="0009553B"/>
    <w:rsid w:val="00095D72"/>
    <w:rsid w:val="000960C0"/>
    <w:rsid w:val="00096FF0"/>
    <w:rsid w:val="000971BC"/>
    <w:rsid w:val="0009733A"/>
    <w:rsid w:val="00097375"/>
    <w:rsid w:val="000A19B6"/>
    <w:rsid w:val="000A1E33"/>
    <w:rsid w:val="000A322E"/>
    <w:rsid w:val="000A35F6"/>
    <w:rsid w:val="000A47E5"/>
    <w:rsid w:val="000A4961"/>
    <w:rsid w:val="000A572E"/>
    <w:rsid w:val="000A581E"/>
    <w:rsid w:val="000A776C"/>
    <w:rsid w:val="000A7BE9"/>
    <w:rsid w:val="000B0365"/>
    <w:rsid w:val="000B0D94"/>
    <w:rsid w:val="000B1B30"/>
    <w:rsid w:val="000B2372"/>
    <w:rsid w:val="000B2EBD"/>
    <w:rsid w:val="000B5A6A"/>
    <w:rsid w:val="000B5B46"/>
    <w:rsid w:val="000B5EF7"/>
    <w:rsid w:val="000B6138"/>
    <w:rsid w:val="000B6EA0"/>
    <w:rsid w:val="000B7FEA"/>
    <w:rsid w:val="000C1109"/>
    <w:rsid w:val="000C183B"/>
    <w:rsid w:val="000C1F55"/>
    <w:rsid w:val="000C2C50"/>
    <w:rsid w:val="000C34B8"/>
    <w:rsid w:val="000C3DA7"/>
    <w:rsid w:val="000C3FA3"/>
    <w:rsid w:val="000C525B"/>
    <w:rsid w:val="000C5A32"/>
    <w:rsid w:val="000C676F"/>
    <w:rsid w:val="000C71B5"/>
    <w:rsid w:val="000C7A0C"/>
    <w:rsid w:val="000D04EC"/>
    <w:rsid w:val="000D069D"/>
    <w:rsid w:val="000D12DE"/>
    <w:rsid w:val="000D163F"/>
    <w:rsid w:val="000D24C6"/>
    <w:rsid w:val="000D270C"/>
    <w:rsid w:val="000D30C7"/>
    <w:rsid w:val="000D3400"/>
    <w:rsid w:val="000D34BB"/>
    <w:rsid w:val="000D392F"/>
    <w:rsid w:val="000D3AFD"/>
    <w:rsid w:val="000D3F36"/>
    <w:rsid w:val="000D4BD9"/>
    <w:rsid w:val="000D6A30"/>
    <w:rsid w:val="000D6BB5"/>
    <w:rsid w:val="000D6F56"/>
    <w:rsid w:val="000D70E8"/>
    <w:rsid w:val="000D7246"/>
    <w:rsid w:val="000D76A5"/>
    <w:rsid w:val="000E065E"/>
    <w:rsid w:val="000E0C2E"/>
    <w:rsid w:val="000E7009"/>
    <w:rsid w:val="000F0C38"/>
    <w:rsid w:val="000F0C74"/>
    <w:rsid w:val="000F0C7D"/>
    <w:rsid w:val="000F1B1A"/>
    <w:rsid w:val="000F234E"/>
    <w:rsid w:val="000F2783"/>
    <w:rsid w:val="000F3181"/>
    <w:rsid w:val="000F3859"/>
    <w:rsid w:val="000F38AC"/>
    <w:rsid w:val="000F3F92"/>
    <w:rsid w:val="000F4C7E"/>
    <w:rsid w:val="000F59DE"/>
    <w:rsid w:val="000F6037"/>
    <w:rsid w:val="000F612D"/>
    <w:rsid w:val="001020BB"/>
    <w:rsid w:val="00102684"/>
    <w:rsid w:val="00102DA6"/>
    <w:rsid w:val="00103501"/>
    <w:rsid w:val="0010381A"/>
    <w:rsid w:val="00103C4F"/>
    <w:rsid w:val="00104E2F"/>
    <w:rsid w:val="0010538E"/>
    <w:rsid w:val="0010568D"/>
    <w:rsid w:val="00105E4F"/>
    <w:rsid w:val="00106AA1"/>
    <w:rsid w:val="00106CB7"/>
    <w:rsid w:val="0010739D"/>
    <w:rsid w:val="001075AC"/>
    <w:rsid w:val="001100B2"/>
    <w:rsid w:val="001103C7"/>
    <w:rsid w:val="00111A80"/>
    <w:rsid w:val="00111D97"/>
    <w:rsid w:val="0011370C"/>
    <w:rsid w:val="00114314"/>
    <w:rsid w:val="0011459F"/>
    <w:rsid w:val="00114B5B"/>
    <w:rsid w:val="00114F10"/>
    <w:rsid w:val="0011538E"/>
    <w:rsid w:val="001156F6"/>
    <w:rsid w:val="00116592"/>
    <w:rsid w:val="00117DF8"/>
    <w:rsid w:val="001211A0"/>
    <w:rsid w:val="0012173E"/>
    <w:rsid w:val="00121888"/>
    <w:rsid w:val="00121D63"/>
    <w:rsid w:val="00122DD4"/>
    <w:rsid w:val="00123582"/>
    <w:rsid w:val="00123B40"/>
    <w:rsid w:val="00123BA5"/>
    <w:rsid w:val="00124189"/>
    <w:rsid w:val="00124842"/>
    <w:rsid w:val="0012520A"/>
    <w:rsid w:val="00125E69"/>
    <w:rsid w:val="0012604F"/>
    <w:rsid w:val="001264F4"/>
    <w:rsid w:val="00126709"/>
    <w:rsid w:val="0012736A"/>
    <w:rsid w:val="0012782E"/>
    <w:rsid w:val="0012791B"/>
    <w:rsid w:val="0013062D"/>
    <w:rsid w:val="00130E77"/>
    <w:rsid w:val="00130F1B"/>
    <w:rsid w:val="001315A7"/>
    <w:rsid w:val="00131A6A"/>
    <w:rsid w:val="00132F98"/>
    <w:rsid w:val="00135460"/>
    <w:rsid w:val="00135BA1"/>
    <w:rsid w:val="00137623"/>
    <w:rsid w:val="001379E8"/>
    <w:rsid w:val="00137DAB"/>
    <w:rsid w:val="00141AB2"/>
    <w:rsid w:val="00141F72"/>
    <w:rsid w:val="00142560"/>
    <w:rsid w:val="001435AA"/>
    <w:rsid w:val="001446A6"/>
    <w:rsid w:val="0014540B"/>
    <w:rsid w:val="00147EF1"/>
    <w:rsid w:val="0015091E"/>
    <w:rsid w:val="00150E19"/>
    <w:rsid w:val="00150ED6"/>
    <w:rsid w:val="00151006"/>
    <w:rsid w:val="001510F9"/>
    <w:rsid w:val="001532B0"/>
    <w:rsid w:val="00154785"/>
    <w:rsid w:val="001551AB"/>
    <w:rsid w:val="00155CE4"/>
    <w:rsid w:val="00155F81"/>
    <w:rsid w:val="0015640D"/>
    <w:rsid w:val="00156437"/>
    <w:rsid w:val="001566BD"/>
    <w:rsid w:val="0015675C"/>
    <w:rsid w:val="0015678A"/>
    <w:rsid w:val="0015695E"/>
    <w:rsid w:val="001569A9"/>
    <w:rsid w:val="001569EA"/>
    <w:rsid w:val="0015716B"/>
    <w:rsid w:val="00160F44"/>
    <w:rsid w:val="001625B3"/>
    <w:rsid w:val="00162DEB"/>
    <w:rsid w:val="00163067"/>
    <w:rsid w:val="001639AC"/>
    <w:rsid w:val="0016454F"/>
    <w:rsid w:val="001645E1"/>
    <w:rsid w:val="00165922"/>
    <w:rsid w:val="0016659A"/>
    <w:rsid w:val="00166B5E"/>
    <w:rsid w:val="00167D18"/>
    <w:rsid w:val="00170432"/>
    <w:rsid w:val="0017188F"/>
    <w:rsid w:val="001723C6"/>
    <w:rsid w:val="00172788"/>
    <w:rsid w:val="00172A27"/>
    <w:rsid w:val="00173417"/>
    <w:rsid w:val="0017342E"/>
    <w:rsid w:val="00173599"/>
    <w:rsid w:val="00175888"/>
    <w:rsid w:val="00176C25"/>
    <w:rsid w:val="0017745C"/>
    <w:rsid w:val="00177878"/>
    <w:rsid w:val="001800C4"/>
    <w:rsid w:val="0018091D"/>
    <w:rsid w:val="00180EB4"/>
    <w:rsid w:val="00181B98"/>
    <w:rsid w:val="00181F76"/>
    <w:rsid w:val="00182497"/>
    <w:rsid w:val="00182C3F"/>
    <w:rsid w:val="00182FFB"/>
    <w:rsid w:val="0018389C"/>
    <w:rsid w:val="001861A7"/>
    <w:rsid w:val="0018665C"/>
    <w:rsid w:val="00186831"/>
    <w:rsid w:val="00186A0D"/>
    <w:rsid w:val="00186A5A"/>
    <w:rsid w:val="001871C6"/>
    <w:rsid w:val="001873C6"/>
    <w:rsid w:val="00187CBE"/>
    <w:rsid w:val="0019027A"/>
    <w:rsid w:val="00190D03"/>
    <w:rsid w:val="00190E11"/>
    <w:rsid w:val="0019102E"/>
    <w:rsid w:val="00191EE1"/>
    <w:rsid w:val="00192A48"/>
    <w:rsid w:val="00192D42"/>
    <w:rsid w:val="00192E75"/>
    <w:rsid w:val="001933A6"/>
    <w:rsid w:val="00193796"/>
    <w:rsid w:val="00195B69"/>
    <w:rsid w:val="00196871"/>
    <w:rsid w:val="00196B64"/>
    <w:rsid w:val="00196CBD"/>
    <w:rsid w:val="001978BA"/>
    <w:rsid w:val="001979DD"/>
    <w:rsid w:val="001A12F9"/>
    <w:rsid w:val="001A1D13"/>
    <w:rsid w:val="001A23AD"/>
    <w:rsid w:val="001A38F0"/>
    <w:rsid w:val="001A446A"/>
    <w:rsid w:val="001A519F"/>
    <w:rsid w:val="001A5D11"/>
    <w:rsid w:val="001A69FE"/>
    <w:rsid w:val="001A7A23"/>
    <w:rsid w:val="001B076B"/>
    <w:rsid w:val="001B1032"/>
    <w:rsid w:val="001B1128"/>
    <w:rsid w:val="001B1DCB"/>
    <w:rsid w:val="001B4E8D"/>
    <w:rsid w:val="001B69AD"/>
    <w:rsid w:val="001B7AC5"/>
    <w:rsid w:val="001B7B36"/>
    <w:rsid w:val="001C0D2D"/>
    <w:rsid w:val="001C1253"/>
    <w:rsid w:val="001C1729"/>
    <w:rsid w:val="001C1FDB"/>
    <w:rsid w:val="001C375C"/>
    <w:rsid w:val="001C3E29"/>
    <w:rsid w:val="001C43F0"/>
    <w:rsid w:val="001C4B72"/>
    <w:rsid w:val="001C576A"/>
    <w:rsid w:val="001C721B"/>
    <w:rsid w:val="001C7BC5"/>
    <w:rsid w:val="001D031F"/>
    <w:rsid w:val="001D1748"/>
    <w:rsid w:val="001D2581"/>
    <w:rsid w:val="001D27C2"/>
    <w:rsid w:val="001D55D7"/>
    <w:rsid w:val="001D6A76"/>
    <w:rsid w:val="001E04D2"/>
    <w:rsid w:val="001E06CD"/>
    <w:rsid w:val="001E0795"/>
    <w:rsid w:val="001E087B"/>
    <w:rsid w:val="001E09F7"/>
    <w:rsid w:val="001E1EAE"/>
    <w:rsid w:val="001E257A"/>
    <w:rsid w:val="001E2B41"/>
    <w:rsid w:val="001E2E4B"/>
    <w:rsid w:val="001E32F6"/>
    <w:rsid w:val="001E4243"/>
    <w:rsid w:val="001E4664"/>
    <w:rsid w:val="001E5158"/>
    <w:rsid w:val="001E641A"/>
    <w:rsid w:val="001F0899"/>
    <w:rsid w:val="001F1C16"/>
    <w:rsid w:val="001F230B"/>
    <w:rsid w:val="001F2905"/>
    <w:rsid w:val="001F37BB"/>
    <w:rsid w:val="001F38A1"/>
    <w:rsid w:val="001F3EC4"/>
    <w:rsid w:val="001F3FFB"/>
    <w:rsid w:val="001F4BB9"/>
    <w:rsid w:val="001F5FC0"/>
    <w:rsid w:val="001F665B"/>
    <w:rsid w:val="001F691F"/>
    <w:rsid w:val="001F7B6C"/>
    <w:rsid w:val="001F7BDD"/>
    <w:rsid w:val="002005C3"/>
    <w:rsid w:val="002013F4"/>
    <w:rsid w:val="00201443"/>
    <w:rsid w:val="00201BE4"/>
    <w:rsid w:val="00202BB7"/>
    <w:rsid w:val="00203808"/>
    <w:rsid w:val="00204108"/>
    <w:rsid w:val="00204650"/>
    <w:rsid w:val="00205F76"/>
    <w:rsid w:val="0020613B"/>
    <w:rsid w:val="00206781"/>
    <w:rsid w:val="00207BAA"/>
    <w:rsid w:val="00207C99"/>
    <w:rsid w:val="00210A10"/>
    <w:rsid w:val="00211362"/>
    <w:rsid w:val="00211F33"/>
    <w:rsid w:val="00211FE0"/>
    <w:rsid w:val="002147BF"/>
    <w:rsid w:val="00214952"/>
    <w:rsid w:val="00214A22"/>
    <w:rsid w:val="002153A1"/>
    <w:rsid w:val="002153DF"/>
    <w:rsid w:val="0021540F"/>
    <w:rsid w:val="00215D36"/>
    <w:rsid w:val="00220E8F"/>
    <w:rsid w:val="002226B2"/>
    <w:rsid w:val="0022384E"/>
    <w:rsid w:val="00224502"/>
    <w:rsid w:val="00224FFB"/>
    <w:rsid w:val="00226426"/>
    <w:rsid w:val="00227072"/>
    <w:rsid w:val="002302AA"/>
    <w:rsid w:val="00231781"/>
    <w:rsid w:val="00231E0C"/>
    <w:rsid w:val="0023212A"/>
    <w:rsid w:val="00232684"/>
    <w:rsid w:val="00233A4C"/>
    <w:rsid w:val="00234277"/>
    <w:rsid w:val="002346C6"/>
    <w:rsid w:val="00234735"/>
    <w:rsid w:val="002366D6"/>
    <w:rsid w:val="002406C3"/>
    <w:rsid w:val="00240D61"/>
    <w:rsid w:val="002426CD"/>
    <w:rsid w:val="00242EAA"/>
    <w:rsid w:val="00245F9E"/>
    <w:rsid w:val="002472C2"/>
    <w:rsid w:val="00247391"/>
    <w:rsid w:val="00250CEC"/>
    <w:rsid w:val="00250D4E"/>
    <w:rsid w:val="0025209A"/>
    <w:rsid w:val="00253189"/>
    <w:rsid w:val="002531ED"/>
    <w:rsid w:val="00253635"/>
    <w:rsid w:val="00253E61"/>
    <w:rsid w:val="0025436B"/>
    <w:rsid w:val="002548E4"/>
    <w:rsid w:val="00254EA5"/>
    <w:rsid w:val="00254F0D"/>
    <w:rsid w:val="00255AE1"/>
    <w:rsid w:val="002562BD"/>
    <w:rsid w:val="00256853"/>
    <w:rsid w:val="00260D37"/>
    <w:rsid w:val="002612FC"/>
    <w:rsid w:val="0026147F"/>
    <w:rsid w:val="00262351"/>
    <w:rsid w:val="002627ED"/>
    <w:rsid w:val="00263758"/>
    <w:rsid w:val="002637A3"/>
    <w:rsid w:val="00264CBA"/>
    <w:rsid w:val="0026506E"/>
    <w:rsid w:val="00265F19"/>
    <w:rsid w:val="00266BEC"/>
    <w:rsid w:val="00266F25"/>
    <w:rsid w:val="00267CD9"/>
    <w:rsid w:val="00270762"/>
    <w:rsid w:val="00271248"/>
    <w:rsid w:val="00271FD0"/>
    <w:rsid w:val="002721D3"/>
    <w:rsid w:val="00272B27"/>
    <w:rsid w:val="00272CF5"/>
    <w:rsid w:val="0027336E"/>
    <w:rsid w:val="002737CD"/>
    <w:rsid w:val="002746FA"/>
    <w:rsid w:val="0027768D"/>
    <w:rsid w:val="00277EF4"/>
    <w:rsid w:val="002818F6"/>
    <w:rsid w:val="002831A2"/>
    <w:rsid w:val="0028351A"/>
    <w:rsid w:val="00284894"/>
    <w:rsid w:val="00285300"/>
    <w:rsid w:val="002859E8"/>
    <w:rsid w:val="00287170"/>
    <w:rsid w:val="00293576"/>
    <w:rsid w:val="00294079"/>
    <w:rsid w:val="00294BEB"/>
    <w:rsid w:val="00295E09"/>
    <w:rsid w:val="00297670"/>
    <w:rsid w:val="00297E65"/>
    <w:rsid w:val="00297F0E"/>
    <w:rsid w:val="002A0B51"/>
    <w:rsid w:val="002A0D75"/>
    <w:rsid w:val="002A11BE"/>
    <w:rsid w:val="002A137E"/>
    <w:rsid w:val="002A3141"/>
    <w:rsid w:val="002A3301"/>
    <w:rsid w:val="002A36B6"/>
    <w:rsid w:val="002A3F95"/>
    <w:rsid w:val="002A468E"/>
    <w:rsid w:val="002A4763"/>
    <w:rsid w:val="002A48A6"/>
    <w:rsid w:val="002A6359"/>
    <w:rsid w:val="002A66FC"/>
    <w:rsid w:val="002A794F"/>
    <w:rsid w:val="002B01CC"/>
    <w:rsid w:val="002B02BC"/>
    <w:rsid w:val="002B136E"/>
    <w:rsid w:val="002B1651"/>
    <w:rsid w:val="002B3473"/>
    <w:rsid w:val="002B49AA"/>
    <w:rsid w:val="002B576F"/>
    <w:rsid w:val="002B6421"/>
    <w:rsid w:val="002C0876"/>
    <w:rsid w:val="002C0916"/>
    <w:rsid w:val="002C223C"/>
    <w:rsid w:val="002C2847"/>
    <w:rsid w:val="002C2AC8"/>
    <w:rsid w:val="002C2F0C"/>
    <w:rsid w:val="002C3FF8"/>
    <w:rsid w:val="002C42E3"/>
    <w:rsid w:val="002C48D4"/>
    <w:rsid w:val="002C4A02"/>
    <w:rsid w:val="002C4E78"/>
    <w:rsid w:val="002C5680"/>
    <w:rsid w:val="002C568F"/>
    <w:rsid w:val="002C635A"/>
    <w:rsid w:val="002C64A6"/>
    <w:rsid w:val="002D0B45"/>
    <w:rsid w:val="002D17C3"/>
    <w:rsid w:val="002D25A8"/>
    <w:rsid w:val="002D3825"/>
    <w:rsid w:val="002D4BBC"/>
    <w:rsid w:val="002D55D8"/>
    <w:rsid w:val="002D5650"/>
    <w:rsid w:val="002D58EB"/>
    <w:rsid w:val="002D59B1"/>
    <w:rsid w:val="002D5D43"/>
    <w:rsid w:val="002D6427"/>
    <w:rsid w:val="002D7178"/>
    <w:rsid w:val="002D75B9"/>
    <w:rsid w:val="002D7A3B"/>
    <w:rsid w:val="002E089F"/>
    <w:rsid w:val="002E098E"/>
    <w:rsid w:val="002E12D3"/>
    <w:rsid w:val="002E150C"/>
    <w:rsid w:val="002E1B80"/>
    <w:rsid w:val="002E1C2E"/>
    <w:rsid w:val="002E23C0"/>
    <w:rsid w:val="002E324A"/>
    <w:rsid w:val="002E51D0"/>
    <w:rsid w:val="002E5820"/>
    <w:rsid w:val="002E7ACC"/>
    <w:rsid w:val="002E7AE0"/>
    <w:rsid w:val="002F0A5C"/>
    <w:rsid w:val="002F152A"/>
    <w:rsid w:val="002F1FA6"/>
    <w:rsid w:val="002F27B9"/>
    <w:rsid w:val="002F3612"/>
    <w:rsid w:val="002F4180"/>
    <w:rsid w:val="002F4842"/>
    <w:rsid w:val="002F4FE6"/>
    <w:rsid w:val="002F59E8"/>
    <w:rsid w:val="002F5A97"/>
    <w:rsid w:val="002F666C"/>
    <w:rsid w:val="002F6E0A"/>
    <w:rsid w:val="002F7064"/>
    <w:rsid w:val="002F7FF9"/>
    <w:rsid w:val="0030081C"/>
    <w:rsid w:val="00301A04"/>
    <w:rsid w:val="00301B25"/>
    <w:rsid w:val="00301FBB"/>
    <w:rsid w:val="00302565"/>
    <w:rsid w:val="00303959"/>
    <w:rsid w:val="00303CD2"/>
    <w:rsid w:val="0030430D"/>
    <w:rsid w:val="003052CE"/>
    <w:rsid w:val="003060C8"/>
    <w:rsid w:val="003065D4"/>
    <w:rsid w:val="00307AAF"/>
    <w:rsid w:val="0031083B"/>
    <w:rsid w:val="00313698"/>
    <w:rsid w:val="00313D37"/>
    <w:rsid w:val="003147AB"/>
    <w:rsid w:val="00314F39"/>
    <w:rsid w:val="00315C43"/>
    <w:rsid w:val="00315EE2"/>
    <w:rsid w:val="00315FFC"/>
    <w:rsid w:val="00317EE2"/>
    <w:rsid w:val="00320463"/>
    <w:rsid w:val="00320E1B"/>
    <w:rsid w:val="00321E36"/>
    <w:rsid w:val="003222AB"/>
    <w:rsid w:val="00322734"/>
    <w:rsid w:val="00322C4B"/>
    <w:rsid w:val="003237CC"/>
    <w:rsid w:val="0032494F"/>
    <w:rsid w:val="00324DDC"/>
    <w:rsid w:val="00324E37"/>
    <w:rsid w:val="00325DF0"/>
    <w:rsid w:val="0032667C"/>
    <w:rsid w:val="00327530"/>
    <w:rsid w:val="003279E0"/>
    <w:rsid w:val="003279FF"/>
    <w:rsid w:val="003311D7"/>
    <w:rsid w:val="003318DD"/>
    <w:rsid w:val="00332C5C"/>
    <w:rsid w:val="00332CC0"/>
    <w:rsid w:val="00332F0F"/>
    <w:rsid w:val="0033329B"/>
    <w:rsid w:val="00333564"/>
    <w:rsid w:val="003338FB"/>
    <w:rsid w:val="00333C66"/>
    <w:rsid w:val="00334347"/>
    <w:rsid w:val="00334402"/>
    <w:rsid w:val="0033629A"/>
    <w:rsid w:val="00337167"/>
    <w:rsid w:val="00340D02"/>
    <w:rsid w:val="0034124E"/>
    <w:rsid w:val="0034152A"/>
    <w:rsid w:val="00342112"/>
    <w:rsid w:val="00342237"/>
    <w:rsid w:val="00342267"/>
    <w:rsid w:val="0034231D"/>
    <w:rsid w:val="00344197"/>
    <w:rsid w:val="003446FC"/>
    <w:rsid w:val="00344F55"/>
    <w:rsid w:val="0034509B"/>
    <w:rsid w:val="003453FD"/>
    <w:rsid w:val="00345495"/>
    <w:rsid w:val="003463AF"/>
    <w:rsid w:val="00346553"/>
    <w:rsid w:val="003466F7"/>
    <w:rsid w:val="003477F4"/>
    <w:rsid w:val="00347816"/>
    <w:rsid w:val="003479F6"/>
    <w:rsid w:val="00350483"/>
    <w:rsid w:val="003508FE"/>
    <w:rsid w:val="0035274B"/>
    <w:rsid w:val="00352E34"/>
    <w:rsid w:val="00354742"/>
    <w:rsid w:val="0035474A"/>
    <w:rsid w:val="00354A9E"/>
    <w:rsid w:val="00354D2A"/>
    <w:rsid w:val="003551F9"/>
    <w:rsid w:val="0035541A"/>
    <w:rsid w:val="00355DB1"/>
    <w:rsid w:val="00356CEA"/>
    <w:rsid w:val="00356FF7"/>
    <w:rsid w:val="003576C5"/>
    <w:rsid w:val="00357EC0"/>
    <w:rsid w:val="00357F86"/>
    <w:rsid w:val="003609D1"/>
    <w:rsid w:val="00360ED7"/>
    <w:rsid w:val="00362921"/>
    <w:rsid w:val="00362A53"/>
    <w:rsid w:val="00363953"/>
    <w:rsid w:val="00364A37"/>
    <w:rsid w:val="00364BE7"/>
    <w:rsid w:val="00364E1D"/>
    <w:rsid w:val="00364E5F"/>
    <w:rsid w:val="003657A5"/>
    <w:rsid w:val="00365835"/>
    <w:rsid w:val="00366CE1"/>
    <w:rsid w:val="00367389"/>
    <w:rsid w:val="003676AC"/>
    <w:rsid w:val="00367B3C"/>
    <w:rsid w:val="0037175A"/>
    <w:rsid w:val="00371C16"/>
    <w:rsid w:val="003727F2"/>
    <w:rsid w:val="0037640E"/>
    <w:rsid w:val="0037779B"/>
    <w:rsid w:val="003777E1"/>
    <w:rsid w:val="003806F5"/>
    <w:rsid w:val="00382846"/>
    <w:rsid w:val="003833D1"/>
    <w:rsid w:val="0038349F"/>
    <w:rsid w:val="00383F12"/>
    <w:rsid w:val="00384671"/>
    <w:rsid w:val="00384815"/>
    <w:rsid w:val="003856AD"/>
    <w:rsid w:val="0038592E"/>
    <w:rsid w:val="00385D41"/>
    <w:rsid w:val="00386C6C"/>
    <w:rsid w:val="00391169"/>
    <w:rsid w:val="003919C1"/>
    <w:rsid w:val="003920AA"/>
    <w:rsid w:val="00394495"/>
    <w:rsid w:val="00395BFC"/>
    <w:rsid w:val="003961C8"/>
    <w:rsid w:val="00396A8C"/>
    <w:rsid w:val="00396B69"/>
    <w:rsid w:val="00397712"/>
    <w:rsid w:val="003A0C26"/>
    <w:rsid w:val="003A13C9"/>
    <w:rsid w:val="003A2923"/>
    <w:rsid w:val="003A39F3"/>
    <w:rsid w:val="003A7312"/>
    <w:rsid w:val="003A78C6"/>
    <w:rsid w:val="003B0338"/>
    <w:rsid w:val="003B0997"/>
    <w:rsid w:val="003B136B"/>
    <w:rsid w:val="003B13DA"/>
    <w:rsid w:val="003B1908"/>
    <w:rsid w:val="003B28CE"/>
    <w:rsid w:val="003B294C"/>
    <w:rsid w:val="003B2CB6"/>
    <w:rsid w:val="003B2DF9"/>
    <w:rsid w:val="003B3C28"/>
    <w:rsid w:val="003B4BAF"/>
    <w:rsid w:val="003B62A0"/>
    <w:rsid w:val="003B6973"/>
    <w:rsid w:val="003B7CF1"/>
    <w:rsid w:val="003C130A"/>
    <w:rsid w:val="003C26A3"/>
    <w:rsid w:val="003C29EF"/>
    <w:rsid w:val="003C2BB8"/>
    <w:rsid w:val="003C30F5"/>
    <w:rsid w:val="003C3F35"/>
    <w:rsid w:val="003C44E8"/>
    <w:rsid w:val="003C4629"/>
    <w:rsid w:val="003C46A5"/>
    <w:rsid w:val="003C57C2"/>
    <w:rsid w:val="003C7718"/>
    <w:rsid w:val="003C7D0B"/>
    <w:rsid w:val="003D1C15"/>
    <w:rsid w:val="003D215C"/>
    <w:rsid w:val="003D2266"/>
    <w:rsid w:val="003D2670"/>
    <w:rsid w:val="003D3B63"/>
    <w:rsid w:val="003D54EA"/>
    <w:rsid w:val="003D6929"/>
    <w:rsid w:val="003D716F"/>
    <w:rsid w:val="003D76FC"/>
    <w:rsid w:val="003D7DFA"/>
    <w:rsid w:val="003E1399"/>
    <w:rsid w:val="003E13DF"/>
    <w:rsid w:val="003E21B3"/>
    <w:rsid w:val="003E22E9"/>
    <w:rsid w:val="003E23A7"/>
    <w:rsid w:val="003E25DF"/>
    <w:rsid w:val="003E2E9A"/>
    <w:rsid w:val="003E426A"/>
    <w:rsid w:val="003E4809"/>
    <w:rsid w:val="003E4B30"/>
    <w:rsid w:val="003E5280"/>
    <w:rsid w:val="003E5E87"/>
    <w:rsid w:val="003E77E0"/>
    <w:rsid w:val="003E790A"/>
    <w:rsid w:val="003F0013"/>
    <w:rsid w:val="003F05F6"/>
    <w:rsid w:val="003F0696"/>
    <w:rsid w:val="003F09CC"/>
    <w:rsid w:val="003F1DF0"/>
    <w:rsid w:val="003F20E7"/>
    <w:rsid w:val="003F2506"/>
    <w:rsid w:val="003F2A0B"/>
    <w:rsid w:val="003F31B4"/>
    <w:rsid w:val="003F38F2"/>
    <w:rsid w:val="003F3C2C"/>
    <w:rsid w:val="003F3D45"/>
    <w:rsid w:val="003F400D"/>
    <w:rsid w:val="003F4296"/>
    <w:rsid w:val="003F43C0"/>
    <w:rsid w:val="003F4A3D"/>
    <w:rsid w:val="003F4CD6"/>
    <w:rsid w:val="003F5A63"/>
    <w:rsid w:val="003F6C06"/>
    <w:rsid w:val="003F77E7"/>
    <w:rsid w:val="003F79B8"/>
    <w:rsid w:val="0040085A"/>
    <w:rsid w:val="0040131B"/>
    <w:rsid w:val="00401388"/>
    <w:rsid w:val="00401D85"/>
    <w:rsid w:val="00402627"/>
    <w:rsid w:val="00403BCF"/>
    <w:rsid w:val="00404F9A"/>
    <w:rsid w:val="004053FA"/>
    <w:rsid w:val="004056C6"/>
    <w:rsid w:val="00406D9B"/>
    <w:rsid w:val="00406E4D"/>
    <w:rsid w:val="00407506"/>
    <w:rsid w:val="00407939"/>
    <w:rsid w:val="004079FF"/>
    <w:rsid w:val="00407A41"/>
    <w:rsid w:val="00407DE5"/>
    <w:rsid w:val="00407ECB"/>
    <w:rsid w:val="004102EF"/>
    <w:rsid w:val="00411D0C"/>
    <w:rsid w:val="00412272"/>
    <w:rsid w:val="00414488"/>
    <w:rsid w:val="00414B76"/>
    <w:rsid w:val="00414E9B"/>
    <w:rsid w:val="0041527E"/>
    <w:rsid w:val="00417084"/>
    <w:rsid w:val="00417B20"/>
    <w:rsid w:val="00417EA9"/>
    <w:rsid w:val="0042005B"/>
    <w:rsid w:val="0042011B"/>
    <w:rsid w:val="004205FA"/>
    <w:rsid w:val="004208A3"/>
    <w:rsid w:val="00420F7A"/>
    <w:rsid w:val="0042187E"/>
    <w:rsid w:val="004218ED"/>
    <w:rsid w:val="004225FE"/>
    <w:rsid w:val="00423254"/>
    <w:rsid w:val="00424AF1"/>
    <w:rsid w:val="0042659C"/>
    <w:rsid w:val="00426837"/>
    <w:rsid w:val="00426C28"/>
    <w:rsid w:val="004278CE"/>
    <w:rsid w:val="004278F6"/>
    <w:rsid w:val="00430434"/>
    <w:rsid w:val="00431B40"/>
    <w:rsid w:val="004321FA"/>
    <w:rsid w:val="00432F0C"/>
    <w:rsid w:val="00433560"/>
    <w:rsid w:val="00434D98"/>
    <w:rsid w:val="0043557C"/>
    <w:rsid w:val="00435D9A"/>
    <w:rsid w:val="00436A76"/>
    <w:rsid w:val="00440C06"/>
    <w:rsid w:val="00442A8F"/>
    <w:rsid w:val="00443618"/>
    <w:rsid w:val="004441D7"/>
    <w:rsid w:val="004442FC"/>
    <w:rsid w:val="00444A95"/>
    <w:rsid w:val="0044569B"/>
    <w:rsid w:val="00445DA0"/>
    <w:rsid w:val="00446833"/>
    <w:rsid w:val="004470D5"/>
    <w:rsid w:val="00447DD1"/>
    <w:rsid w:val="00447E92"/>
    <w:rsid w:val="004523E3"/>
    <w:rsid w:val="00454038"/>
    <w:rsid w:val="00455B68"/>
    <w:rsid w:val="00457172"/>
    <w:rsid w:val="00457912"/>
    <w:rsid w:val="004579CD"/>
    <w:rsid w:val="00460D59"/>
    <w:rsid w:val="0046178B"/>
    <w:rsid w:val="0046257C"/>
    <w:rsid w:val="004629F9"/>
    <w:rsid w:val="00463502"/>
    <w:rsid w:val="00463DC9"/>
    <w:rsid w:val="00464224"/>
    <w:rsid w:val="0046483F"/>
    <w:rsid w:val="00464C72"/>
    <w:rsid w:val="00466D89"/>
    <w:rsid w:val="004672EE"/>
    <w:rsid w:val="00467D0C"/>
    <w:rsid w:val="00467DE8"/>
    <w:rsid w:val="004715EF"/>
    <w:rsid w:val="0047242B"/>
    <w:rsid w:val="00473164"/>
    <w:rsid w:val="00473F82"/>
    <w:rsid w:val="00475639"/>
    <w:rsid w:val="00476ADB"/>
    <w:rsid w:val="004777DF"/>
    <w:rsid w:val="004778B5"/>
    <w:rsid w:val="00477A99"/>
    <w:rsid w:val="00477D7A"/>
    <w:rsid w:val="00480FEE"/>
    <w:rsid w:val="0048178E"/>
    <w:rsid w:val="00481AAC"/>
    <w:rsid w:val="004869BF"/>
    <w:rsid w:val="004878C2"/>
    <w:rsid w:val="00487F57"/>
    <w:rsid w:val="004906F7"/>
    <w:rsid w:val="004907F8"/>
    <w:rsid w:val="00491CA5"/>
    <w:rsid w:val="0049231A"/>
    <w:rsid w:val="00492BC9"/>
    <w:rsid w:val="00492D31"/>
    <w:rsid w:val="00492FFD"/>
    <w:rsid w:val="0049384C"/>
    <w:rsid w:val="004939A5"/>
    <w:rsid w:val="00494A03"/>
    <w:rsid w:val="00494A4B"/>
    <w:rsid w:val="0049513E"/>
    <w:rsid w:val="004951B2"/>
    <w:rsid w:val="00496E3F"/>
    <w:rsid w:val="00497373"/>
    <w:rsid w:val="004A01DA"/>
    <w:rsid w:val="004A045B"/>
    <w:rsid w:val="004A0ECC"/>
    <w:rsid w:val="004A1F11"/>
    <w:rsid w:val="004A21B9"/>
    <w:rsid w:val="004A24D3"/>
    <w:rsid w:val="004A2D10"/>
    <w:rsid w:val="004A307A"/>
    <w:rsid w:val="004A30CB"/>
    <w:rsid w:val="004A38BE"/>
    <w:rsid w:val="004A56CF"/>
    <w:rsid w:val="004A6116"/>
    <w:rsid w:val="004A6AAE"/>
    <w:rsid w:val="004A727A"/>
    <w:rsid w:val="004A78A8"/>
    <w:rsid w:val="004A7933"/>
    <w:rsid w:val="004B0245"/>
    <w:rsid w:val="004B024B"/>
    <w:rsid w:val="004B1046"/>
    <w:rsid w:val="004B280F"/>
    <w:rsid w:val="004B2D62"/>
    <w:rsid w:val="004B2DED"/>
    <w:rsid w:val="004B2F4C"/>
    <w:rsid w:val="004B3FC7"/>
    <w:rsid w:val="004B5131"/>
    <w:rsid w:val="004B5F73"/>
    <w:rsid w:val="004B6975"/>
    <w:rsid w:val="004B6B65"/>
    <w:rsid w:val="004B71B9"/>
    <w:rsid w:val="004B7AD3"/>
    <w:rsid w:val="004C180F"/>
    <w:rsid w:val="004C26FD"/>
    <w:rsid w:val="004C3871"/>
    <w:rsid w:val="004C3A56"/>
    <w:rsid w:val="004C3F4D"/>
    <w:rsid w:val="004C4CF3"/>
    <w:rsid w:val="004C518F"/>
    <w:rsid w:val="004C7791"/>
    <w:rsid w:val="004D0899"/>
    <w:rsid w:val="004D1965"/>
    <w:rsid w:val="004D296B"/>
    <w:rsid w:val="004D3054"/>
    <w:rsid w:val="004D4EBD"/>
    <w:rsid w:val="004D588B"/>
    <w:rsid w:val="004D666C"/>
    <w:rsid w:val="004D7561"/>
    <w:rsid w:val="004D7895"/>
    <w:rsid w:val="004D7945"/>
    <w:rsid w:val="004E0BB8"/>
    <w:rsid w:val="004E0DE9"/>
    <w:rsid w:val="004E123A"/>
    <w:rsid w:val="004E311B"/>
    <w:rsid w:val="004E3775"/>
    <w:rsid w:val="004E3B27"/>
    <w:rsid w:val="004E3B5B"/>
    <w:rsid w:val="004E3B67"/>
    <w:rsid w:val="004E3F42"/>
    <w:rsid w:val="004E49FD"/>
    <w:rsid w:val="004E4B50"/>
    <w:rsid w:val="004E4DAD"/>
    <w:rsid w:val="004E4E9E"/>
    <w:rsid w:val="004E5D2B"/>
    <w:rsid w:val="004E6D78"/>
    <w:rsid w:val="004E7282"/>
    <w:rsid w:val="004F09A8"/>
    <w:rsid w:val="004F0B1B"/>
    <w:rsid w:val="004F0D18"/>
    <w:rsid w:val="004F1D24"/>
    <w:rsid w:val="004F2BC2"/>
    <w:rsid w:val="004F3708"/>
    <w:rsid w:val="004F3880"/>
    <w:rsid w:val="004F3A3F"/>
    <w:rsid w:val="004F41ED"/>
    <w:rsid w:val="004F458C"/>
    <w:rsid w:val="004F5482"/>
    <w:rsid w:val="004F6848"/>
    <w:rsid w:val="004F68D3"/>
    <w:rsid w:val="004F6914"/>
    <w:rsid w:val="004F75B6"/>
    <w:rsid w:val="004F7C24"/>
    <w:rsid w:val="005013C1"/>
    <w:rsid w:val="00501431"/>
    <w:rsid w:val="00503197"/>
    <w:rsid w:val="00506142"/>
    <w:rsid w:val="0050708B"/>
    <w:rsid w:val="00507696"/>
    <w:rsid w:val="005112B9"/>
    <w:rsid w:val="00512313"/>
    <w:rsid w:val="00512653"/>
    <w:rsid w:val="0051290A"/>
    <w:rsid w:val="005133A0"/>
    <w:rsid w:val="00513C7F"/>
    <w:rsid w:val="00514D18"/>
    <w:rsid w:val="00516546"/>
    <w:rsid w:val="00517261"/>
    <w:rsid w:val="005174EC"/>
    <w:rsid w:val="00517C54"/>
    <w:rsid w:val="00520049"/>
    <w:rsid w:val="005203F0"/>
    <w:rsid w:val="005207D5"/>
    <w:rsid w:val="0052094C"/>
    <w:rsid w:val="00520DDC"/>
    <w:rsid w:val="005210F1"/>
    <w:rsid w:val="00521EF9"/>
    <w:rsid w:val="00522331"/>
    <w:rsid w:val="00522B08"/>
    <w:rsid w:val="00523157"/>
    <w:rsid w:val="005238B5"/>
    <w:rsid w:val="00523E61"/>
    <w:rsid w:val="00524581"/>
    <w:rsid w:val="00524808"/>
    <w:rsid w:val="00524B9F"/>
    <w:rsid w:val="00525170"/>
    <w:rsid w:val="00525BA8"/>
    <w:rsid w:val="00526200"/>
    <w:rsid w:val="00527780"/>
    <w:rsid w:val="00527C21"/>
    <w:rsid w:val="00531D28"/>
    <w:rsid w:val="00532ED7"/>
    <w:rsid w:val="005330AA"/>
    <w:rsid w:val="00533B02"/>
    <w:rsid w:val="00535072"/>
    <w:rsid w:val="0053558F"/>
    <w:rsid w:val="00536816"/>
    <w:rsid w:val="00540CAB"/>
    <w:rsid w:val="00541EFE"/>
    <w:rsid w:val="00542588"/>
    <w:rsid w:val="00542A17"/>
    <w:rsid w:val="00542B99"/>
    <w:rsid w:val="00543140"/>
    <w:rsid w:val="00543F3A"/>
    <w:rsid w:val="005441A9"/>
    <w:rsid w:val="00544908"/>
    <w:rsid w:val="00544BA2"/>
    <w:rsid w:val="00546730"/>
    <w:rsid w:val="00547454"/>
    <w:rsid w:val="00550BBE"/>
    <w:rsid w:val="00552E0C"/>
    <w:rsid w:val="005546DF"/>
    <w:rsid w:val="00554A91"/>
    <w:rsid w:val="005552C0"/>
    <w:rsid w:val="0055560A"/>
    <w:rsid w:val="00555EFC"/>
    <w:rsid w:val="00556134"/>
    <w:rsid w:val="00556379"/>
    <w:rsid w:val="005564D4"/>
    <w:rsid w:val="00556959"/>
    <w:rsid w:val="00556F33"/>
    <w:rsid w:val="005579D9"/>
    <w:rsid w:val="00560242"/>
    <w:rsid w:val="00560DCF"/>
    <w:rsid w:val="00561162"/>
    <w:rsid w:val="00561716"/>
    <w:rsid w:val="00561924"/>
    <w:rsid w:val="0056449D"/>
    <w:rsid w:val="00564E87"/>
    <w:rsid w:val="005675D8"/>
    <w:rsid w:val="00571829"/>
    <w:rsid w:val="00571B8D"/>
    <w:rsid w:val="00571DF8"/>
    <w:rsid w:val="00571E1F"/>
    <w:rsid w:val="0057223C"/>
    <w:rsid w:val="00572280"/>
    <w:rsid w:val="00572388"/>
    <w:rsid w:val="00572840"/>
    <w:rsid w:val="005728FC"/>
    <w:rsid w:val="00572B62"/>
    <w:rsid w:val="00572D28"/>
    <w:rsid w:val="00572F18"/>
    <w:rsid w:val="00573D63"/>
    <w:rsid w:val="00574A45"/>
    <w:rsid w:val="0057736D"/>
    <w:rsid w:val="00577F98"/>
    <w:rsid w:val="00581462"/>
    <w:rsid w:val="00581F20"/>
    <w:rsid w:val="00582296"/>
    <w:rsid w:val="00582535"/>
    <w:rsid w:val="005830FC"/>
    <w:rsid w:val="005834D2"/>
    <w:rsid w:val="0058391C"/>
    <w:rsid w:val="005849E0"/>
    <w:rsid w:val="005855D6"/>
    <w:rsid w:val="005903CC"/>
    <w:rsid w:val="005908A7"/>
    <w:rsid w:val="005914FA"/>
    <w:rsid w:val="0059234D"/>
    <w:rsid w:val="00592671"/>
    <w:rsid w:val="005929BE"/>
    <w:rsid w:val="00593A55"/>
    <w:rsid w:val="0059525C"/>
    <w:rsid w:val="0059547D"/>
    <w:rsid w:val="00596E43"/>
    <w:rsid w:val="00597359"/>
    <w:rsid w:val="005A0259"/>
    <w:rsid w:val="005A11D6"/>
    <w:rsid w:val="005A1282"/>
    <w:rsid w:val="005A1897"/>
    <w:rsid w:val="005A24B2"/>
    <w:rsid w:val="005A31A7"/>
    <w:rsid w:val="005A440A"/>
    <w:rsid w:val="005A5109"/>
    <w:rsid w:val="005A5A6F"/>
    <w:rsid w:val="005A6421"/>
    <w:rsid w:val="005A6C1B"/>
    <w:rsid w:val="005A7918"/>
    <w:rsid w:val="005A7A90"/>
    <w:rsid w:val="005B0849"/>
    <w:rsid w:val="005B0B51"/>
    <w:rsid w:val="005B275D"/>
    <w:rsid w:val="005B307A"/>
    <w:rsid w:val="005B40DD"/>
    <w:rsid w:val="005B438A"/>
    <w:rsid w:val="005B4B73"/>
    <w:rsid w:val="005B55D1"/>
    <w:rsid w:val="005B5C85"/>
    <w:rsid w:val="005B67C3"/>
    <w:rsid w:val="005B74E0"/>
    <w:rsid w:val="005C0C7D"/>
    <w:rsid w:val="005C1CFA"/>
    <w:rsid w:val="005C1E65"/>
    <w:rsid w:val="005C3219"/>
    <w:rsid w:val="005C3717"/>
    <w:rsid w:val="005C522C"/>
    <w:rsid w:val="005C5489"/>
    <w:rsid w:val="005C600A"/>
    <w:rsid w:val="005C7B98"/>
    <w:rsid w:val="005D0E6B"/>
    <w:rsid w:val="005D1724"/>
    <w:rsid w:val="005D2659"/>
    <w:rsid w:val="005D2DFF"/>
    <w:rsid w:val="005D37F1"/>
    <w:rsid w:val="005D404D"/>
    <w:rsid w:val="005D4931"/>
    <w:rsid w:val="005D53D7"/>
    <w:rsid w:val="005D5473"/>
    <w:rsid w:val="005D7C4D"/>
    <w:rsid w:val="005E01AF"/>
    <w:rsid w:val="005E05D9"/>
    <w:rsid w:val="005E1345"/>
    <w:rsid w:val="005E1A36"/>
    <w:rsid w:val="005E29D0"/>
    <w:rsid w:val="005E2B7E"/>
    <w:rsid w:val="005E3505"/>
    <w:rsid w:val="005E4F08"/>
    <w:rsid w:val="005E6400"/>
    <w:rsid w:val="005E693A"/>
    <w:rsid w:val="005E6BD6"/>
    <w:rsid w:val="005E7264"/>
    <w:rsid w:val="005F1088"/>
    <w:rsid w:val="005F28A9"/>
    <w:rsid w:val="005F4670"/>
    <w:rsid w:val="005F4B54"/>
    <w:rsid w:val="005F5BC6"/>
    <w:rsid w:val="005F5EE5"/>
    <w:rsid w:val="005F5F31"/>
    <w:rsid w:val="005F6753"/>
    <w:rsid w:val="005F6869"/>
    <w:rsid w:val="005F73DE"/>
    <w:rsid w:val="005F7AF6"/>
    <w:rsid w:val="00600156"/>
    <w:rsid w:val="00600F17"/>
    <w:rsid w:val="00601861"/>
    <w:rsid w:val="00601E27"/>
    <w:rsid w:val="00602E62"/>
    <w:rsid w:val="006044B5"/>
    <w:rsid w:val="00604B68"/>
    <w:rsid w:val="006060BF"/>
    <w:rsid w:val="00607001"/>
    <w:rsid w:val="006079B1"/>
    <w:rsid w:val="006110B4"/>
    <w:rsid w:val="00611ECB"/>
    <w:rsid w:val="00612EBA"/>
    <w:rsid w:val="006132BD"/>
    <w:rsid w:val="00613BAC"/>
    <w:rsid w:val="00614908"/>
    <w:rsid w:val="00614E67"/>
    <w:rsid w:val="00614EAF"/>
    <w:rsid w:val="00615689"/>
    <w:rsid w:val="00615C17"/>
    <w:rsid w:val="0061600A"/>
    <w:rsid w:val="00616844"/>
    <w:rsid w:val="00616E94"/>
    <w:rsid w:val="00617E0C"/>
    <w:rsid w:val="006203BB"/>
    <w:rsid w:val="0062192A"/>
    <w:rsid w:val="006226A4"/>
    <w:rsid w:val="00622832"/>
    <w:rsid w:val="00623133"/>
    <w:rsid w:val="006231A1"/>
    <w:rsid w:val="00624434"/>
    <w:rsid w:val="00624799"/>
    <w:rsid w:val="00625395"/>
    <w:rsid w:val="006262DF"/>
    <w:rsid w:val="00626BFF"/>
    <w:rsid w:val="00627000"/>
    <w:rsid w:val="0062708B"/>
    <w:rsid w:val="00631180"/>
    <w:rsid w:val="0063143A"/>
    <w:rsid w:val="00631B17"/>
    <w:rsid w:val="00633012"/>
    <w:rsid w:val="00633DCC"/>
    <w:rsid w:val="0063572F"/>
    <w:rsid w:val="00636406"/>
    <w:rsid w:val="006367FE"/>
    <w:rsid w:val="006368DF"/>
    <w:rsid w:val="00636CDE"/>
    <w:rsid w:val="006370FC"/>
    <w:rsid w:val="00637E44"/>
    <w:rsid w:val="0064145E"/>
    <w:rsid w:val="00641995"/>
    <w:rsid w:val="00641D76"/>
    <w:rsid w:val="0064242C"/>
    <w:rsid w:val="00643632"/>
    <w:rsid w:val="00643FA0"/>
    <w:rsid w:val="0065013F"/>
    <w:rsid w:val="006514E1"/>
    <w:rsid w:val="006515A3"/>
    <w:rsid w:val="00651A91"/>
    <w:rsid w:val="006520AF"/>
    <w:rsid w:val="006526F2"/>
    <w:rsid w:val="006538AB"/>
    <w:rsid w:val="00653988"/>
    <w:rsid w:val="00655147"/>
    <w:rsid w:val="006552C6"/>
    <w:rsid w:val="0065538A"/>
    <w:rsid w:val="00656356"/>
    <w:rsid w:val="00656C67"/>
    <w:rsid w:val="0066228D"/>
    <w:rsid w:val="00663A70"/>
    <w:rsid w:val="0066422F"/>
    <w:rsid w:val="00664F37"/>
    <w:rsid w:val="006653E4"/>
    <w:rsid w:val="00665BA7"/>
    <w:rsid w:val="00665C21"/>
    <w:rsid w:val="00666B57"/>
    <w:rsid w:val="006670C4"/>
    <w:rsid w:val="0066799E"/>
    <w:rsid w:val="00670676"/>
    <w:rsid w:val="00670C1F"/>
    <w:rsid w:val="006717B6"/>
    <w:rsid w:val="006727E5"/>
    <w:rsid w:val="00672B8C"/>
    <w:rsid w:val="00672DE2"/>
    <w:rsid w:val="00673263"/>
    <w:rsid w:val="006735CC"/>
    <w:rsid w:val="00673C14"/>
    <w:rsid w:val="00673C6B"/>
    <w:rsid w:val="00673DD9"/>
    <w:rsid w:val="00674326"/>
    <w:rsid w:val="00674D63"/>
    <w:rsid w:val="00674F2C"/>
    <w:rsid w:val="0067507E"/>
    <w:rsid w:val="00675A6E"/>
    <w:rsid w:val="00676BF8"/>
    <w:rsid w:val="00676C7E"/>
    <w:rsid w:val="00676DDA"/>
    <w:rsid w:val="00676E6F"/>
    <w:rsid w:val="006776ED"/>
    <w:rsid w:val="00680132"/>
    <w:rsid w:val="00681178"/>
    <w:rsid w:val="00681813"/>
    <w:rsid w:val="00682870"/>
    <w:rsid w:val="006838E0"/>
    <w:rsid w:val="00685CED"/>
    <w:rsid w:val="0068650A"/>
    <w:rsid w:val="00687297"/>
    <w:rsid w:val="00687928"/>
    <w:rsid w:val="006904B5"/>
    <w:rsid w:val="00692B6D"/>
    <w:rsid w:val="006A0504"/>
    <w:rsid w:val="006A0811"/>
    <w:rsid w:val="006A0831"/>
    <w:rsid w:val="006A1F5F"/>
    <w:rsid w:val="006A2A5D"/>
    <w:rsid w:val="006A2C2C"/>
    <w:rsid w:val="006A3639"/>
    <w:rsid w:val="006A38EE"/>
    <w:rsid w:val="006A5046"/>
    <w:rsid w:val="006A51F8"/>
    <w:rsid w:val="006A57AF"/>
    <w:rsid w:val="006A6570"/>
    <w:rsid w:val="006A6A6D"/>
    <w:rsid w:val="006A6F11"/>
    <w:rsid w:val="006B0BF1"/>
    <w:rsid w:val="006B13C6"/>
    <w:rsid w:val="006B1450"/>
    <w:rsid w:val="006B1E41"/>
    <w:rsid w:val="006B2642"/>
    <w:rsid w:val="006B27D8"/>
    <w:rsid w:val="006B28D5"/>
    <w:rsid w:val="006B331E"/>
    <w:rsid w:val="006B3841"/>
    <w:rsid w:val="006B3C70"/>
    <w:rsid w:val="006B3FAD"/>
    <w:rsid w:val="006B520E"/>
    <w:rsid w:val="006B5A58"/>
    <w:rsid w:val="006B5BCB"/>
    <w:rsid w:val="006B63EF"/>
    <w:rsid w:val="006B7DCF"/>
    <w:rsid w:val="006C064E"/>
    <w:rsid w:val="006C070A"/>
    <w:rsid w:val="006C1B6A"/>
    <w:rsid w:val="006C21E8"/>
    <w:rsid w:val="006C26D2"/>
    <w:rsid w:val="006C2B0B"/>
    <w:rsid w:val="006C359A"/>
    <w:rsid w:val="006C4ADF"/>
    <w:rsid w:val="006C53AD"/>
    <w:rsid w:val="006C596A"/>
    <w:rsid w:val="006C5A4E"/>
    <w:rsid w:val="006C64B6"/>
    <w:rsid w:val="006C669D"/>
    <w:rsid w:val="006C6F33"/>
    <w:rsid w:val="006C73B7"/>
    <w:rsid w:val="006D0771"/>
    <w:rsid w:val="006D21D1"/>
    <w:rsid w:val="006D23E7"/>
    <w:rsid w:val="006D2B9F"/>
    <w:rsid w:val="006D2D31"/>
    <w:rsid w:val="006D306A"/>
    <w:rsid w:val="006D3415"/>
    <w:rsid w:val="006D4497"/>
    <w:rsid w:val="006D4C01"/>
    <w:rsid w:val="006D4CA4"/>
    <w:rsid w:val="006D544E"/>
    <w:rsid w:val="006D76E7"/>
    <w:rsid w:val="006D7750"/>
    <w:rsid w:val="006D7CA7"/>
    <w:rsid w:val="006E05A8"/>
    <w:rsid w:val="006E1C8C"/>
    <w:rsid w:val="006E20ED"/>
    <w:rsid w:val="006E43A8"/>
    <w:rsid w:val="006E4648"/>
    <w:rsid w:val="006E47CD"/>
    <w:rsid w:val="006E4BB3"/>
    <w:rsid w:val="006E5077"/>
    <w:rsid w:val="006E55FB"/>
    <w:rsid w:val="006E7268"/>
    <w:rsid w:val="006F0021"/>
    <w:rsid w:val="006F03DF"/>
    <w:rsid w:val="006F05AA"/>
    <w:rsid w:val="006F0B50"/>
    <w:rsid w:val="006F2731"/>
    <w:rsid w:val="006F2AB8"/>
    <w:rsid w:val="006F3448"/>
    <w:rsid w:val="006F3D57"/>
    <w:rsid w:val="006F4015"/>
    <w:rsid w:val="006F41DB"/>
    <w:rsid w:val="006F4952"/>
    <w:rsid w:val="006F5713"/>
    <w:rsid w:val="006F5D1B"/>
    <w:rsid w:val="006F5E28"/>
    <w:rsid w:val="006F61EF"/>
    <w:rsid w:val="006F6774"/>
    <w:rsid w:val="00700420"/>
    <w:rsid w:val="00702313"/>
    <w:rsid w:val="00703154"/>
    <w:rsid w:val="007039BA"/>
    <w:rsid w:val="00703B1C"/>
    <w:rsid w:val="00704ADE"/>
    <w:rsid w:val="00704FB1"/>
    <w:rsid w:val="007055EE"/>
    <w:rsid w:val="007055FD"/>
    <w:rsid w:val="00705703"/>
    <w:rsid w:val="00705CF2"/>
    <w:rsid w:val="00706890"/>
    <w:rsid w:val="00706BA6"/>
    <w:rsid w:val="00710254"/>
    <w:rsid w:val="00711DD9"/>
    <w:rsid w:val="00711F5C"/>
    <w:rsid w:val="0071510E"/>
    <w:rsid w:val="007152D6"/>
    <w:rsid w:val="00715A5A"/>
    <w:rsid w:val="00715CF2"/>
    <w:rsid w:val="0071684D"/>
    <w:rsid w:val="007174C1"/>
    <w:rsid w:val="007207C0"/>
    <w:rsid w:val="00721D16"/>
    <w:rsid w:val="00721E94"/>
    <w:rsid w:val="00722F5E"/>
    <w:rsid w:val="00723326"/>
    <w:rsid w:val="00723474"/>
    <w:rsid w:val="00724F09"/>
    <w:rsid w:val="007251D5"/>
    <w:rsid w:val="007274B8"/>
    <w:rsid w:val="00727924"/>
    <w:rsid w:val="00730005"/>
    <w:rsid w:val="00731626"/>
    <w:rsid w:val="00732B38"/>
    <w:rsid w:val="00733FDE"/>
    <w:rsid w:val="00734659"/>
    <w:rsid w:val="007350EB"/>
    <w:rsid w:val="00735365"/>
    <w:rsid w:val="00735BDD"/>
    <w:rsid w:val="00735E8B"/>
    <w:rsid w:val="007360A9"/>
    <w:rsid w:val="00737B35"/>
    <w:rsid w:val="00740D2D"/>
    <w:rsid w:val="00742776"/>
    <w:rsid w:val="00742AE2"/>
    <w:rsid w:val="00742B6E"/>
    <w:rsid w:val="0074574E"/>
    <w:rsid w:val="00745A0B"/>
    <w:rsid w:val="00745CF4"/>
    <w:rsid w:val="007474BB"/>
    <w:rsid w:val="00750256"/>
    <w:rsid w:val="0075035E"/>
    <w:rsid w:val="0075118A"/>
    <w:rsid w:val="0075123D"/>
    <w:rsid w:val="00752125"/>
    <w:rsid w:val="00752227"/>
    <w:rsid w:val="007525A9"/>
    <w:rsid w:val="00753B6C"/>
    <w:rsid w:val="007549C1"/>
    <w:rsid w:val="00757C7E"/>
    <w:rsid w:val="007601B2"/>
    <w:rsid w:val="00760EB0"/>
    <w:rsid w:val="00761044"/>
    <w:rsid w:val="00761123"/>
    <w:rsid w:val="007617E0"/>
    <w:rsid w:val="00761DB7"/>
    <w:rsid w:val="00762147"/>
    <w:rsid w:val="007621D9"/>
    <w:rsid w:val="0076227F"/>
    <w:rsid w:val="00762BCC"/>
    <w:rsid w:val="00763796"/>
    <w:rsid w:val="007639F0"/>
    <w:rsid w:val="00764CBC"/>
    <w:rsid w:val="00764EF5"/>
    <w:rsid w:val="007652B3"/>
    <w:rsid w:val="00767BD3"/>
    <w:rsid w:val="00770260"/>
    <w:rsid w:val="00772101"/>
    <w:rsid w:val="007726E3"/>
    <w:rsid w:val="00772E8B"/>
    <w:rsid w:val="0077340D"/>
    <w:rsid w:val="00774551"/>
    <w:rsid w:val="007750A8"/>
    <w:rsid w:val="007759E9"/>
    <w:rsid w:val="007761AC"/>
    <w:rsid w:val="007776E4"/>
    <w:rsid w:val="00780320"/>
    <w:rsid w:val="00780933"/>
    <w:rsid w:val="007809DC"/>
    <w:rsid w:val="00780D75"/>
    <w:rsid w:val="007810F1"/>
    <w:rsid w:val="0078179A"/>
    <w:rsid w:val="00782769"/>
    <w:rsid w:val="007829CC"/>
    <w:rsid w:val="00783565"/>
    <w:rsid w:val="00783717"/>
    <w:rsid w:val="00783741"/>
    <w:rsid w:val="00787017"/>
    <w:rsid w:val="00791F96"/>
    <w:rsid w:val="0079323D"/>
    <w:rsid w:val="007942E5"/>
    <w:rsid w:val="0079513C"/>
    <w:rsid w:val="007951F4"/>
    <w:rsid w:val="0079588A"/>
    <w:rsid w:val="00795C81"/>
    <w:rsid w:val="00795F30"/>
    <w:rsid w:val="0079624B"/>
    <w:rsid w:val="00796727"/>
    <w:rsid w:val="007968AC"/>
    <w:rsid w:val="00796DEB"/>
    <w:rsid w:val="007A0AE8"/>
    <w:rsid w:val="007A1118"/>
    <w:rsid w:val="007A11CC"/>
    <w:rsid w:val="007A129D"/>
    <w:rsid w:val="007A1309"/>
    <w:rsid w:val="007A256C"/>
    <w:rsid w:val="007A260B"/>
    <w:rsid w:val="007A2B1A"/>
    <w:rsid w:val="007A5A5F"/>
    <w:rsid w:val="007A664C"/>
    <w:rsid w:val="007A67ED"/>
    <w:rsid w:val="007A7848"/>
    <w:rsid w:val="007B0B9E"/>
    <w:rsid w:val="007B110C"/>
    <w:rsid w:val="007B2093"/>
    <w:rsid w:val="007B361E"/>
    <w:rsid w:val="007B4409"/>
    <w:rsid w:val="007B4489"/>
    <w:rsid w:val="007B5418"/>
    <w:rsid w:val="007B6159"/>
    <w:rsid w:val="007B65A1"/>
    <w:rsid w:val="007B65DB"/>
    <w:rsid w:val="007B7D5F"/>
    <w:rsid w:val="007C13D6"/>
    <w:rsid w:val="007C277D"/>
    <w:rsid w:val="007C2B9B"/>
    <w:rsid w:val="007C31D0"/>
    <w:rsid w:val="007C4A51"/>
    <w:rsid w:val="007C5061"/>
    <w:rsid w:val="007C5928"/>
    <w:rsid w:val="007C5BCB"/>
    <w:rsid w:val="007C5CC8"/>
    <w:rsid w:val="007C5DA1"/>
    <w:rsid w:val="007C696B"/>
    <w:rsid w:val="007D100B"/>
    <w:rsid w:val="007D1133"/>
    <w:rsid w:val="007D1D79"/>
    <w:rsid w:val="007D1EE7"/>
    <w:rsid w:val="007D2261"/>
    <w:rsid w:val="007D30FF"/>
    <w:rsid w:val="007D3F53"/>
    <w:rsid w:val="007D52C5"/>
    <w:rsid w:val="007D5A2D"/>
    <w:rsid w:val="007D7188"/>
    <w:rsid w:val="007D7B06"/>
    <w:rsid w:val="007E01CF"/>
    <w:rsid w:val="007E07C0"/>
    <w:rsid w:val="007E186C"/>
    <w:rsid w:val="007E1901"/>
    <w:rsid w:val="007E1C88"/>
    <w:rsid w:val="007E1EB0"/>
    <w:rsid w:val="007E23F6"/>
    <w:rsid w:val="007E2B0A"/>
    <w:rsid w:val="007E36E5"/>
    <w:rsid w:val="007E385F"/>
    <w:rsid w:val="007E3E8A"/>
    <w:rsid w:val="007E41D4"/>
    <w:rsid w:val="007E45E7"/>
    <w:rsid w:val="007E4CBE"/>
    <w:rsid w:val="007E5B45"/>
    <w:rsid w:val="007E70D4"/>
    <w:rsid w:val="007E72F4"/>
    <w:rsid w:val="007E7388"/>
    <w:rsid w:val="007E77DB"/>
    <w:rsid w:val="007F11B6"/>
    <w:rsid w:val="007F1B39"/>
    <w:rsid w:val="007F1BA6"/>
    <w:rsid w:val="007F29B1"/>
    <w:rsid w:val="007F3810"/>
    <w:rsid w:val="007F3B3E"/>
    <w:rsid w:val="007F43C2"/>
    <w:rsid w:val="007F44C2"/>
    <w:rsid w:val="007F4BE3"/>
    <w:rsid w:val="007F5771"/>
    <w:rsid w:val="007F685C"/>
    <w:rsid w:val="007F6A0C"/>
    <w:rsid w:val="007F6FB6"/>
    <w:rsid w:val="00800AA9"/>
    <w:rsid w:val="00800E69"/>
    <w:rsid w:val="00801271"/>
    <w:rsid w:val="008021BD"/>
    <w:rsid w:val="0080318A"/>
    <w:rsid w:val="00803461"/>
    <w:rsid w:val="00804181"/>
    <w:rsid w:val="008043ED"/>
    <w:rsid w:val="00804403"/>
    <w:rsid w:val="008058EC"/>
    <w:rsid w:val="008064E8"/>
    <w:rsid w:val="00807135"/>
    <w:rsid w:val="00810344"/>
    <w:rsid w:val="00810B31"/>
    <w:rsid w:val="008111BE"/>
    <w:rsid w:val="00811B48"/>
    <w:rsid w:val="00812759"/>
    <w:rsid w:val="00812823"/>
    <w:rsid w:val="00813E8C"/>
    <w:rsid w:val="008150C3"/>
    <w:rsid w:val="0081628C"/>
    <w:rsid w:val="00816C46"/>
    <w:rsid w:val="00817990"/>
    <w:rsid w:val="00817B1E"/>
    <w:rsid w:val="00821882"/>
    <w:rsid w:val="00821903"/>
    <w:rsid w:val="00822DF3"/>
    <w:rsid w:val="00823926"/>
    <w:rsid w:val="00823DA3"/>
    <w:rsid w:val="008252A3"/>
    <w:rsid w:val="00825595"/>
    <w:rsid w:val="00825FFE"/>
    <w:rsid w:val="00826843"/>
    <w:rsid w:val="008309DA"/>
    <w:rsid w:val="00830E2D"/>
    <w:rsid w:val="0083143F"/>
    <w:rsid w:val="00831987"/>
    <w:rsid w:val="00831C4F"/>
    <w:rsid w:val="00831F29"/>
    <w:rsid w:val="008328E7"/>
    <w:rsid w:val="00833522"/>
    <w:rsid w:val="00833C34"/>
    <w:rsid w:val="00834792"/>
    <w:rsid w:val="00835238"/>
    <w:rsid w:val="008356BA"/>
    <w:rsid w:val="00835A85"/>
    <w:rsid w:val="0083679F"/>
    <w:rsid w:val="00836877"/>
    <w:rsid w:val="008371C5"/>
    <w:rsid w:val="0083786F"/>
    <w:rsid w:val="0083788C"/>
    <w:rsid w:val="00840059"/>
    <w:rsid w:val="00840C03"/>
    <w:rsid w:val="00841107"/>
    <w:rsid w:val="0084213D"/>
    <w:rsid w:val="008453DD"/>
    <w:rsid w:val="00846390"/>
    <w:rsid w:val="0084660B"/>
    <w:rsid w:val="008477E3"/>
    <w:rsid w:val="008506D0"/>
    <w:rsid w:val="0085171B"/>
    <w:rsid w:val="008527B3"/>
    <w:rsid w:val="00852B07"/>
    <w:rsid w:val="00852D93"/>
    <w:rsid w:val="008537C5"/>
    <w:rsid w:val="00855010"/>
    <w:rsid w:val="0085620B"/>
    <w:rsid w:val="00856411"/>
    <w:rsid w:val="00857647"/>
    <w:rsid w:val="00860071"/>
    <w:rsid w:val="0086025B"/>
    <w:rsid w:val="008610F3"/>
    <w:rsid w:val="0086207C"/>
    <w:rsid w:val="008620C3"/>
    <w:rsid w:val="00863C93"/>
    <w:rsid w:val="00863E79"/>
    <w:rsid w:val="00863EAF"/>
    <w:rsid w:val="00864073"/>
    <w:rsid w:val="00865E24"/>
    <w:rsid w:val="0086630E"/>
    <w:rsid w:val="008679CF"/>
    <w:rsid w:val="0087111F"/>
    <w:rsid w:val="00871471"/>
    <w:rsid w:val="00874800"/>
    <w:rsid w:val="00875345"/>
    <w:rsid w:val="00875768"/>
    <w:rsid w:val="00876773"/>
    <w:rsid w:val="00876CC8"/>
    <w:rsid w:val="00876DCE"/>
    <w:rsid w:val="008773CA"/>
    <w:rsid w:val="0087756E"/>
    <w:rsid w:val="00880882"/>
    <w:rsid w:val="0088099A"/>
    <w:rsid w:val="008812CE"/>
    <w:rsid w:val="00881DDB"/>
    <w:rsid w:val="008821B3"/>
    <w:rsid w:val="00882566"/>
    <w:rsid w:val="00882A2F"/>
    <w:rsid w:val="00884BE1"/>
    <w:rsid w:val="008855C4"/>
    <w:rsid w:val="008864CB"/>
    <w:rsid w:val="00886AFB"/>
    <w:rsid w:val="00886F8F"/>
    <w:rsid w:val="008902D5"/>
    <w:rsid w:val="0089047D"/>
    <w:rsid w:val="00890FBB"/>
    <w:rsid w:val="00891651"/>
    <w:rsid w:val="0089236E"/>
    <w:rsid w:val="0089282E"/>
    <w:rsid w:val="00892E3B"/>
    <w:rsid w:val="00893FB4"/>
    <w:rsid w:val="00895853"/>
    <w:rsid w:val="00895F67"/>
    <w:rsid w:val="00896435"/>
    <w:rsid w:val="0089667B"/>
    <w:rsid w:val="0089743D"/>
    <w:rsid w:val="00897779"/>
    <w:rsid w:val="008A0183"/>
    <w:rsid w:val="008A0BC5"/>
    <w:rsid w:val="008A0FA2"/>
    <w:rsid w:val="008A2A77"/>
    <w:rsid w:val="008A32CD"/>
    <w:rsid w:val="008A4436"/>
    <w:rsid w:val="008A5C58"/>
    <w:rsid w:val="008B01A8"/>
    <w:rsid w:val="008B0479"/>
    <w:rsid w:val="008B1148"/>
    <w:rsid w:val="008B1DF3"/>
    <w:rsid w:val="008B2C70"/>
    <w:rsid w:val="008B3288"/>
    <w:rsid w:val="008B3DCF"/>
    <w:rsid w:val="008B4211"/>
    <w:rsid w:val="008B469B"/>
    <w:rsid w:val="008B4D8F"/>
    <w:rsid w:val="008B53DB"/>
    <w:rsid w:val="008B570C"/>
    <w:rsid w:val="008B5BC2"/>
    <w:rsid w:val="008B5DCE"/>
    <w:rsid w:val="008B5F51"/>
    <w:rsid w:val="008B6A51"/>
    <w:rsid w:val="008C01D8"/>
    <w:rsid w:val="008C1419"/>
    <w:rsid w:val="008C1682"/>
    <w:rsid w:val="008C3136"/>
    <w:rsid w:val="008C31C0"/>
    <w:rsid w:val="008C406C"/>
    <w:rsid w:val="008C4F8E"/>
    <w:rsid w:val="008C6C3C"/>
    <w:rsid w:val="008D09C2"/>
    <w:rsid w:val="008D0FB9"/>
    <w:rsid w:val="008D19DE"/>
    <w:rsid w:val="008D2DB1"/>
    <w:rsid w:val="008D4652"/>
    <w:rsid w:val="008D4753"/>
    <w:rsid w:val="008D48EB"/>
    <w:rsid w:val="008D5418"/>
    <w:rsid w:val="008D574A"/>
    <w:rsid w:val="008D59FA"/>
    <w:rsid w:val="008D6472"/>
    <w:rsid w:val="008D66D6"/>
    <w:rsid w:val="008D74DE"/>
    <w:rsid w:val="008D764E"/>
    <w:rsid w:val="008D7841"/>
    <w:rsid w:val="008D7E87"/>
    <w:rsid w:val="008D7FC2"/>
    <w:rsid w:val="008E1177"/>
    <w:rsid w:val="008E19FB"/>
    <w:rsid w:val="008E35E8"/>
    <w:rsid w:val="008E4444"/>
    <w:rsid w:val="008E4B86"/>
    <w:rsid w:val="008E4C1E"/>
    <w:rsid w:val="008E5086"/>
    <w:rsid w:val="008E5295"/>
    <w:rsid w:val="008E5BB5"/>
    <w:rsid w:val="008E5E9B"/>
    <w:rsid w:val="008E6144"/>
    <w:rsid w:val="008E6472"/>
    <w:rsid w:val="008E6FA2"/>
    <w:rsid w:val="008E7444"/>
    <w:rsid w:val="008F12BA"/>
    <w:rsid w:val="008F1C7A"/>
    <w:rsid w:val="008F1C8C"/>
    <w:rsid w:val="008F1DBF"/>
    <w:rsid w:val="008F2475"/>
    <w:rsid w:val="008F2DDB"/>
    <w:rsid w:val="008F5A4E"/>
    <w:rsid w:val="008F634F"/>
    <w:rsid w:val="008F6DF6"/>
    <w:rsid w:val="008F6FCD"/>
    <w:rsid w:val="008F70BD"/>
    <w:rsid w:val="008F7565"/>
    <w:rsid w:val="00902B38"/>
    <w:rsid w:val="00902C63"/>
    <w:rsid w:val="00902CC1"/>
    <w:rsid w:val="00903725"/>
    <w:rsid w:val="00904EAB"/>
    <w:rsid w:val="009051B3"/>
    <w:rsid w:val="0090580F"/>
    <w:rsid w:val="00907066"/>
    <w:rsid w:val="009078B7"/>
    <w:rsid w:val="00907DE7"/>
    <w:rsid w:val="00910DAE"/>
    <w:rsid w:val="009118E9"/>
    <w:rsid w:val="009126FE"/>
    <w:rsid w:val="00912BD3"/>
    <w:rsid w:val="00912D75"/>
    <w:rsid w:val="00913C90"/>
    <w:rsid w:val="009144BE"/>
    <w:rsid w:val="009144D3"/>
    <w:rsid w:val="009148D7"/>
    <w:rsid w:val="009158D3"/>
    <w:rsid w:val="0091612B"/>
    <w:rsid w:val="00916A1B"/>
    <w:rsid w:val="00916F4C"/>
    <w:rsid w:val="00920131"/>
    <w:rsid w:val="009229E2"/>
    <w:rsid w:val="00924035"/>
    <w:rsid w:val="009241E6"/>
    <w:rsid w:val="00924586"/>
    <w:rsid w:val="0092534E"/>
    <w:rsid w:val="00925C00"/>
    <w:rsid w:val="00926238"/>
    <w:rsid w:val="009302C0"/>
    <w:rsid w:val="00931682"/>
    <w:rsid w:val="009318BD"/>
    <w:rsid w:val="00931D0A"/>
    <w:rsid w:val="00932DB6"/>
    <w:rsid w:val="0093380C"/>
    <w:rsid w:val="00934C74"/>
    <w:rsid w:val="009358B0"/>
    <w:rsid w:val="00935E97"/>
    <w:rsid w:val="00935E9B"/>
    <w:rsid w:val="00936E94"/>
    <w:rsid w:val="00937C0E"/>
    <w:rsid w:val="00940DBD"/>
    <w:rsid w:val="0094258B"/>
    <w:rsid w:val="009438CA"/>
    <w:rsid w:val="0094462C"/>
    <w:rsid w:val="00944F1F"/>
    <w:rsid w:val="009451FF"/>
    <w:rsid w:val="00946404"/>
    <w:rsid w:val="00946736"/>
    <w:rsid w:val="009467DE"/>
    <w:rsid w:val="0094683E"/>
    <w:rsid w:val="0095205C"/>
    <w:rsid w:val="0095277D"/>
    <w:rsid w:val="009528E9"/>
    <w:rsid w:val="0095417D"/>
    <w:rsid w:val="009548FA"/>
    <w:rsid w:val="00956A5F"/>
    <w:rsid w:val="00957597"/>
    <w:rsid w:val="00960864"/>
    <w:rsid w:val="00961BD6"/>
    <w:rsid w:val="009623F3"/>
    <w:rsid w:val="009634A3"/>
    <w:rsid w:val="00963EC1"/>
    <w:rsid w:val="0096572C"/>
    <w:rsid w:val="00965D9A"/>
    <w:rsid w:val="00966634"/>
    <w:rsid w:val="009672C3"/>
    <w:rsid w:val="0097084B"/>
    <w:rsid w:val="009712D3"/>
    <w:rsid w:val="0097167F"/>
    <w:rsid w:val="009720C4"/>
    <w:rsid w:val="009722A0"/>
    <w:rsid w:val="00972A78"/>
    <w:rsid w:val="00973E98"/>
    <w:rsid w:val="0097526E"/>
    <w:rsid w:val="0097532F"/>
    <w:rsid w:val="00975656"/>
    <w:rsid w:val="009774EC"/>
    <w:rsid w:val="009800F3"/>
    <w:rsid w:val="00980332"/>
    <w:rsid w:val="00982016"/>
    <w:rsid w:val="009824F9"/>
    <w:rsid w:val="00982538"/>
    <w:rsid w:val="0098306C"/>
    <w:rsid w:val="0098374F"/>
    <w:rsid w:val="00983EF9"/>
    <w:rsid w:val="00984F51"/>
    <w:rsid w:val="00986548"/>
    <w:rsid w:val="009878EB"/>
    <w:rsid w:val="009879FB"/>
    <w:rsid w:val="009909F9"/>
    <w:rsid w:val="00993E8E"/>
    <w:rsid w:val="009943FC"/>
    <w:rsid w:val="0099458E"/>
    <w:rsid w:val="00995ABB"/>
    <w:rsid w:val="00995CDD"/>
    <w:rsid w:val="00997483"/>
    <w:rsid w:val="00997643"/>
    <w:rsid w:val="00997687"/>
    <w:rsid w:val="00997F28"/>
    <w:rsid w:val="009A019B"/>
    <w:rsid w:val="009A1017"/>
    <w:rsid w:val="009A16D4"/>
    <w:rsid w:val="009A41F2"/>
    <w:rsid w:val="009A45E0"/>
    <w:rsid w:val="009A571A"/>
    <w:rsid w:val="009A60FE"/>
    <w:rsid w:val="009A6F85"/>
    <w:rsid w:val="009B1310"/>
    <w:rsid w:val="009B1395"/>
    <w:rsid w:val="009B28F9"/>
    <w:rsid w:val="009B6BFA"/>
    <w:rsid w:val="009B6FEB"/>
    <w:rsid w:val="009B754B"/>
    <w:rsid w:val="009C0AC9"/>
    <w:rsid w:val="009C1096"/>
    <w:rsid w:val="009C1242"/>
    <w:rsid w:val="009C13CF"/>
    <w:rsid w:val="009C1BB4"/>
    <w:rsid w:val="009C2F04"/>
    <w:rsid w:val="009C4D9C"/>
    <w:rsid w:val="009C6080"/>
    <w:rsid w:val="009C6D97"/>
    <w:rsid w:val="009C72CE"/>
    <w:rsid w:val="009C7AFE"/>
    <w:rsid w:val="009D03C1"/>
    <w:rsid w:val="009D16C9"/>
    <w:rsid w:val="009D1970"/>
    <w:rsid w:val="009D1B6E"/>
    <w:rsid w:val="009D2297"/>
    <w:rsid w:val="009D2303"/>
    <w:rsid w:val="009D2351"/>
    <w:rsid w:val="009D2535"/>
    <w:rsid w:val="009D2765"/>
    <w:rsid w:val="009D3F8B"/>
    <w:rsid w:val="009D45C5"/>
    <w:rsid w:val="009D51B6"/>
    <w:rsid w:val="009D5714"/>
    <w:rsid w:val="009D6511"/>
    <w:rsid w:val="009D6E4C"/>
    <w:rsid w:val="009D7FB5"/>
    <w:rsid w:val="009E055C"/>
    <w:rsid w:val="009E0EBB"/>
    <w:rsid w:val="009E172F"/>
    <w:rsid w:val="009E1894"/>
    <w:rsid w:val="009E1917"/>
    <w:rsid w:val="009E23D4"/>
    <w:rsid w:val="009E252E"/>
    <w:rsid w:val="009E28A9"/>
    <w:rsid w:val="009E32BE"/>
    <w:rsid w:val="009E497D"/>
    <w:rsid w:val="009E4B89"/>
    <w:rsid w:val="009E5494"/>
    <w:rsid w:val="009E5C4B"/>
    <w:rsid w:val="009E5E6A"/>
    <w:rsid w:val="009E70FE"/>
    <w:rsid w:val="009E733C"/>
    <w:rsid w:val="009E743E"/>
    <w:rsid w:val="009E7569"/>
    <w:rsid w:val="009E7617"/>
    <w:rsid w:val="009E76CA"/>
    <w:rsid w:val="009E790F"/>
    <w:rsid w:val="009E7928"/>
    <w:rsid w:val="009F08BE"/>
    <w:rsid w:val="009F2277"/>
    <w:rsid w:val="009F45A8"/>
    <w:rsid w:val="00A00B88"/>
    <w:rsid w:val="00A01915"/>
    <w:rsid w:val="00A0292E"/>
    <w:rsid w:val="00A029B2"/>
    <w:rsid w:val="00A03B69"/>
    <w:rsid w:val="00A045C8"/>
    <w:rsid w:val="00A05A5E"/>
    <w:rsid w:val="00A067E7"/>
    <w:rsid w:val="00A06F92"/>
    <w:rsid w:val="00A072BD"/>
    <w:rsid w:val="00A104C7"/>
    <w:rsid w:val="00A10550"/>
    <w:rsid w:val="00A10C40"/>
    <w:rsid w:val="00A11C3A"/>
    <w:rsid w:val="00A128E7"/>
    <w:rsid w:val="00A13537"/>
    <w:rsid w:val="00A144E3"/>
    <w:rsid w:val="00A15367"/>
    <w:rsid w:val="00A15D45"/>
    <w:rsid w:val="00A15DBC"/>
    <w:rsid w:val="00A161D8"/>
    <w:rsid w:val="00A1630C"/>
    <w:rsid w:val="00A16CC4"/>
    <w:rsid w:val="00A174C4"/>
    <w:rsid w:val="00A17CA3"/>
    <w:rsid w:val="00A17FA2"/>
    <w:rsid w:val="00A200FE"/>
    <w:rsid w:val="00A20431"/>
    <w:rsid w:val="00A20C1E"/>
    <w:rsid w:val="00A2218E"/>
    <w:rsid w:val="00A23457"/>
    <w:rsid w:val="00A2362D"/>
    <w:rsid w:val="00A239CB"/>
    <w:rsid w:val="00A24307"/>
    <w:rsid w:val="00A24C40"/>
    <w:rsid w:val="00A24E20"/>
    <w:rsid w:val="00A251AD"/>
    <w:rsid w:val="00A2555B"/>
    <w:rsid w:val="00A25DD6"/>
    <w:rsid w:val="00A265B2"/>
    <w:rsid w:val="00A278E2"/>
    <w:rsid w:val="00A27E47"/>
    <w:rsid w:val="00A30E4E"/>
    <w:rsid w:val="00A3160B"/>
    <w:rsid w:val="00A31F04"/>
    <w:rsid w:val="00A32F44"/>
    <w:rsid w:val="00A33CDC"/>
    <w:rsid w:val="00A34601"/>
    <w:rsid w:val="00A348B9"/>
    <w:rsid w:val="00A34CA1"/>
    <w:rsid w:val="00A3547C"/>
    <w:rsid w:val="00A3729C"/>
    <w:rsid w:val="00A378AE"/>
    <w:rsid w:val="00A378DE"/>
    <w:rsid w:val="00A37980"/>
    <w:rsid w:val="00A4329C"/>
    <w:rsid w:val="00A43560"/>
    <w:rsid w:val="00A4422C"/>
    <w:rsid w:val="00A44F04"/>
    <w:rsid w:val="00A45561"/>
    <w:rsid w:val="00A468D7"/>
    <w:rsid w:val="00A46ABD"/>
    <w:rsid w:val="00A46E73"/>
    <w:rsid w:val="00A471E3"/>
    <w:rsid w:val="00A473AD"/>
    <w:rsid w:val="00A5084D"/>
    <w:rsid w:val="00A511E9"/>
    <w:rsid w:val="00A52F31"/>
    <w:rsid w:val="00A531ED"/>
    <w:rsid w:val="00A53490"/>
    <w:rsid w:val="00A5504D"/>
    <w:rsid w:val="00A556D6"/>
    <w:rsid w:val="00A55C5E"/>
    <w:rsid w:val="00A56538"/>
    <w:rsid w:val="00A57390"/>
    <w:rsid w:val="00A57C32"/>
    <w:rsid w:val="00A607AA"/>
    <w:rsid w:val="00A608FC"/>
    <w:rsid w:val="00A60AD7"/>
    <w:rsid w:val="00A613BC"/>
    <w:rsid w:val="00A628D1"/>
    <w:rsid w:val="00A628FB"/>
    <w:rsid w:val="00A62DDF"/>
    <w:rsid w:val="00A62DEB"/>
    <w:rsid w:val="00A6463E"/>
    <w:rsid w:val="00A64B5D"/>
    <w:rsid w:val="00A6556B"/>
    <w:rsid w:val="00A65D3F"/>
    <w:rsid w:val="00A65FCD"/>
    <w:rsid w:val="00A6605B"/>
    <w:rsid w:val="00A66A8B"/>
    <w:rsid w:val="00A707EE"/>
    <w:rsid w:val="00A70857"/>
    <w:rsid w:val="00A71394"/>
    <w:rsid w:val="00A71D6C"/>
    <w:rsid w:val="00A73EA2"/>
    <w:rsid w:val="00A7416F"/>
    <w:rsid w:val="00A7513E"/>
    <w:rsid w:val="00A75241"/>
    <w:rsid w:val="00A755C9"/>
    <w:rsid w:val="00A77635"/>
    <w:rsid w:val="00A801D4"/>
    <w:rsid w:val="00A82A5C"/>
    <w:rsid w:val="00A83CEB"/>
    <w:rsid w:val="00A83E8D"/>
    <w:rsid w:val="00A862DB"/>
    <w:rsid w:val="00A86425"/>
    <w:rsid w:val="00A86D16"/>
    <w:rsid w:val="00A9047F"/>
    <w:rsid w:val="00A90E24"/>
    <w:rsid w:val="00A90E31"/>
    <w:rsid w:val="00A92E7B"/>
    <w:rsid w:val="00A9324F"/>
    <w:rsid w:val="00A9402F"/>
    <w:rsid w:val="00A952D9"/>
    <w:rsid w:val="00A95328"/>
    <w:rsid w:val="00A957BD"/>
    <w:rsid w:val="00A95E7B"/>
    <w:rsid w:val="00A95F21"/>
    <w:rsid w:val="00A9658C"/>
    <w:rsid w:val="00A96659"/>
    <w:rsid w:val="00A9693F"/>
    <w:rsid w:val="00A96984"/>
    <w:rsid w:val="00A97A30"/>
    <w:rsid w:val="00AA0986"/>
    <w:rsid w:val="00AA1D80"/>
    <w:rsid w:val="00AA1E63"/>
    <w:rsid w:val="00AA229E"/>
    <w:rsid w:val="00AA2738"/>
    <w:rsid w:val="00AA4283"/>
    <w:rsid w:val="00AA5C87"/>
    <w:rsid w:val="00AA60B2"/>
    <w:rsid w:val="00AA6381"/>
    <w:rsid w:val="00AA6F96"/>
    <w:rsid w:val="00AA77A5"/>
    <w:rsid w:val="00AB0F7A"/>
    <w:rsid w:val="00AB152D"/>
    <w:rsid w:val="00AB16FA"/>
    <w:rsid w:val="00AB1C75"/>
    <w:rsid w:val="00AB2C27"/>
    <w:rsid w:val="00AB3AD0"/>
    <w:rsid w:val="00AB5ED6"/>
    <w:rsid w:val="00AB6164"/>
    <w:rsid w:val="00AB617B"/>
    <w:rsid w:val="00AB61E2"/>
    <w:rsid w:val="00AB7FF8"/>
    <w:rsid w:val="00AC02CE"/>
    <w:rsid w:val="00AC0822"/>
    <w:rsid w:val="00AC0979"/>
    <w:rsid w:val="00AC1B51"/>
    <w:rsid w:val="00AC1E9D"/>
    <w:rsid w:val="00AC29AB"/>
    <w:rsid w:val="00AC374F"/>
    <w:rsid w:val="00AC396D"/>
    <w:rsid w:val="00AC5F36"/>
    <w:rsid w:val="00AD1E46"/>
    <w:rsid w:val="00AD26CA"/>
    <w:rsid w:val="00AD270C"/>
    <w:rsid w:val="00AD409A"/>
    <w:rsid w:val="00AD42A1"/>
    <w:rsid w:val="00AD4ADD"/>
    <w:rsid w:val="00AD6310"/>
    <w:rsid w:val="00AD6D35"/>
    <w:rsid w:val="00AD736D"/>
    <w:rsid w:val="00AE02DE"/>
    <w:rsid w:val="00AE0DA0"/>
    <w:rsid w:val="00AE2189"/>
    <w:rsid w:val="00AE2376"/>
    <w:rsid w:val="00AE3004"/>
    <w:rsid w:val="00AE3C05"/>
    <w:rsid w:val="00AE4754"/>
    <w:rsid w:val="00AE4FA8"/>
    <w:rsid w:val="00AE5099"/>
    <w:rsid w:val="00AE509B"/>
    <w:rsid w:val="00AE536B"/>
    <w:rsid w:val="00AE5B10"/>
    <w:rsid w:val="00AE5F11"/>
    <w:rsid w:val="00AE6475"/>
    <w:rsid w:val="00AE6E41"/>
    <w:rsid w:val="00AF0896"/>
    <w:rsid w:val="00AF2C94"/>
    <w:rsid w:val="00AF2E00"/>
    <w:rsid w:val="00AF2F83"/>
    <w:rsid w:val="00AF39F0"/>
    <w:rsid w:val="00AF5F2A"/>
    <w:rsid w:val="00AF6115"/>
    <w:rsid w:val="00AF7B0E"/>
    <w:rsid w:val="00B00945"/>
    <w:rsid w:val="00B00E4F"/>
    <w:rsid w:val="00B01061"/>
    <w:rsid w:val="00B01222"/>
    <w:rsid w:val="00B012B3"/>
    <w:rsid w:val="00B01B27"/>
    <w:rsid w:val="00B01D03"/>
    <w:rsid w:val="00B01DA5"/>
    <w:rsid w:val="00B02D9B"/>
    <w:rsid w:val="00B0396F"/>
    <w:rsid w:val="00B03A55"/>
    <w:rsid w:val="00B03FAE"/>
    <w:rsid w:val="00B04389"/>
    <w:rsid w:val="00B04FB4"/>
    <w:rsid w:val="00B05A5C"/>
    <w:rsid w:val="00B06C6B"/>
    <w:rsid w:val="00B06E60"/>
    <w:rsid w:val="00B06E88"/>
    <w:rsid w:val="00B06F45"/>
    <w:rsid w:val="00B07A27"/>
    <w:rsid w:val="00B07F08"/>
    <w:rsid w:val="00B1182D"/>
    <w:rsid w:val="00B120B2"/>
    <w:rsid w:val="00B132F5"/>
    <w:rsid w:val="00B138F6"/>
    <w:rsid w:val="00B13E00"/>
    <w:rsid w:val="00B16AC9"/>
    <w:rsid w:val="00B17525"/>
    <w:rsid w:val="00B21C06"/>
    <w:rsid w:val="00B21E08"/>
    <w:rsid w:val="00B22121"/>
    <w:rsid w:val="00B22418"/>
    <w:rsid w:val="00B22A14"/>
    <w:rsid w:val="00B23A31"/>
    <w:rsid w:val="00B23A3D"/>
    <w:rsid w:val="00B23CA0"/>
    <w:rsid w:val="00B249D0"/>
    <w:rsid w:val="00B24ACE"/>
    <w:rsid w:val="00B250A5"/>
    <w:rsid w:val="00B2564E"/>
    <w:rsid w:val="00B25993"/>
    <w:rsid w:val="00B266DD"/>
    <w:rsid w:val="00B26967"/>
    <w:rsid w:val="00B270C6"/>
    <w:rsid w:val="00B27D8B"/>
    <w:rsid w:val="00B27E63"/>
    <w:rsid w:val="00B27FA4"/>
    <w:rsid w:val="00B30695"/>
    <w:rsid w:val="00B306EE"/>
    <w:rsid w:val="00B3262D"/>
    <w:rsid w:val="00B32AAF"/>
    <w:rsid w:val="00B33B6C"/>
    <w:rsid w:val="00B33EF0"/>
    <w:rsid w:val="00B33FA5"/>
    <w:rsid w:val="00B34F26"/>
    <w:rsid w:val="00B35022"/>
    <w:rsid w:val="00B35B1D"/>
    <w:rsid w:val="00B35B49"/>
    <w:rsid w:val="00B35EBE"/>
    <w:rsid w:val="00B3668A"/>
    <w:rsid w:val="00B36F85"/>
    <w:rsid w:val="00B372D6"/>
    <w:rsid w:val="00B37A64"/>
    <w:rsid w:val="00B40198"/>
    <w:rsid w:val="00B40B2F"/>
    <w:rsid w:val="00B42088"/>
    <w:rsid w:val="00B420CD"/>
    <w:rsid w:val="00B43062"/>
    <w:rsid w:val="00B44212"/>
    <w:rsid w:val="00B44667"/>
    <w:rsid w:val="00B44691"/>
    <w:rsid w:val="00B4479C"/>
    <w:rsid w:val="00B4518A"/>
    <w:rsid w:val="00B45895"/>
    <w:rsid w:val="00B459D4"/>
    <w:rsid w:val="00B4622B"/>
    <w:rsid w:val="00B46349"/>
    <w:rsid w:val="00B476D5"/>
    <w:rsid w:val="00B47E94"/>
    <w:rsid w:val="00B50530"/>
    <w:rsid w:val="00B50709"/>
    <w:rsid w:val="00B51366"/>
    <w:rsid w:val="00B519FD"/>
    <w:rsid w:val="00B522CD"/>
    <w:rsid w:val="00B52558"/>
    <w:rsid w:val="00B52B8C"/>
    <w:rsid w:val="00B5365B"/>
    <w:rsid w:val="00B53C72"/>
    <w:rsid w:val="00B5451A"/>
    <w:rsid w:val="00B557CB"/>
    <w:rsid w:val="00B60B15"/>
    <w:rsid w:val="00B62BF0"/>
    <w:rsid w:val="00B62D74"/>
    <w:rsid w:val="00B643FF"/>
    <w:rsid w:val="00B65964"/>
    <w:rsid w:val="00B67FD1"/>
    <w:rsid w:val="00B70E2B"/>
    <w:rsid w:val="00B70FAB"/>
    <w:rsid w:val="00B71C3C"/>
    <w:rsid w:val="00B71E19"/>
    <w:rsid w:val="00B72001"/>
    <w:rsid w:val="00B72BB6"/>
    <w:rsid w:val="00B7357A"/>
    <w:rsid w:val="00B73884"/>
    <w:rsid w:val="00B74CEB"/>
    <w:rsid w:val="00B75157"/>
    <w:rsid w:val="00B77626"/>
    <w:rsid w:val="00B77F57"/>
    <w:rsid w:val="00B8037F"/>
    <w:rsid w:val="00B8065F"/>
    <w:rsid w:val="00B818E1"/>
    <w:rsid w:val="00B81B21"/>
    <w:rsid w:val="00B81B2B"/>
    <w:rsid w:val="00B81D35"/>
    <w:rsid w:val="00B8233D"/>
    <w:rsid w:val="00B82638"/>
    <w:rsid w:val="00B83E17"/>
    <w:rsid w:val="00B84CCD"/>
    <w:rsid w:val="00B85453"/>
    <w:rsid w:val="00B85541"/>
    <w:rsid w:val="00B85701"/>
    <w:rsid w:val="00B86A1A"/>
    <w:rsid w:val="00B86B0C"/>
    <w:rsid w:val="00B86C9F"/>
    <w:rsid w:val="00B87887"/>
    <w:rsid w:val="00B909D5"/>
    <w:rsid w:val="00B90B5D"/>
    <w:rsid w:val="00B90CF4"/>
    <w:rsid w:val="00B93492"/>
    <w:rsid w:val="00B93AF2"/>
    <w:rsid w:val="00B940E1"/>
    <w:rsid w:val="00B94A82"/>
    <w:rsid w:val="00B9688E"/>
    <w:rsid w:val="00B9786E"/>
    <w:rsid w:val="00BA19EB"/>
    <w:rsid w:val="00BA28D3"/>
    <w:rsid w:val="00BA343C"/>
    <w:rsid w:val="00BA3728"/>
    <w:rsid w:val="00BA5E09"/>
    <w:rsid w:val="00BA5ECF"/>
    <w:rsid w:val="00BA6485"/>
    <w:rsid w:val="00BA6E58"/>
    <w:rsid w:val="00BA764B"/>
    <w:rsid w:val="00BA79E6"/>
    <w:rsid w:val="00BA7F7A"/>
    <w:rsid w:val="00BB0B51"/>
    <w:rsid w:val="00BB0BA1"/>
    <w:rsid w:val="00BB0F7D"/>
    <w:rsid w:val="00BB195D"/>
    <w:rsid w:val="00BB27B1"/>
    <w:rsid w:val="00BB43FC"/>
    <w:rsid w:val="00BB44C8"/>
    <w:rsid w:val="00BB4801"/>
    <w:rsid w:val="00BB4A73"/>
    <w:rsid w:val="00BB4E66"/>
    <w:rsid w:val="00BB5033"/>
    <w:rsid w:val="00BB603F"/>
    <w:rsid w:val="00BB71E4"/>
    <w:rsid w:val="00BB7A4D"/>
    <w:rsid w:val="00BB7B60"/>
    <w:rsid w:val="00BB7DEA"/>
    <w:rsid w:val="00BC0268"/>
    <w:rsid w:val="00BC11A9"/>
    <w:rsid w:val="00BC1EAF"/>
    <w:rsid w:val="00BC4CB8"/>
    <w:rsid w:val="00BC5B0E"/>
    <w:rsid w:val="00BC5F24"/>
    <w:rsid w:val="00BC67F7"/>
    <w:rsid w:val="00BC7B95"/>
    <w:rsid w:val="00BD0257"/>
    <w:rsid w:val="00BD02F6"/>
    <w:rsid w:val="00BD12B1"/>
    <w:rsid w:val="00BD2D5E"/>
    <w:rsid w:val="00BD3A60"/>
    <w:rsid w:val="00BD4139"/>
    <w:rsid w:val="00BD5B72"/>
    <w:rsid w:val="00BD6918"/>
    <w:rsid w:val="00BD69DE"/>
    <w:rsid w:val="00BD6EC8"/>
    <w:rsid w:val="00BE10E2"/>
    <w:rsid w:val="00BE12C5"/>
    <w:rsid w:val="00BE12CD"/>
    <w:rsid w:val="00BE1C5C"/>
    <w:rsid w:val="00BE22E2"/>
    <w:rsid w:val="00BE2583"/>
    <w:rsid w:val="00BE2CA3"/>
    <w:rsid w:val="00BE3401"/>
    <w:rsid w:val="00BE3A03"/>
    <w:rsid w:val="00BE3D22"/>
    <w:rsid w:val="00BE4058"/>
    <w:rsid w:val="00BE5540"/>
    <w:rsid w:val="00BE580F"/>
    <w:rsid w:val="00BE61F5"/>
    <w:rsid w:val="00BE74F8"/>
    <w:rsid w:val="00BE7E5C"/>
    <w:rsid w:val="00BF0AB8"/>
    <w:rsid w:val="00BF1425"/>
    <w:rsid w:val="00BF1517"/>
    <w:rsid w:val="00BF2462"/>
    <w:rsid w:val="00BF2838"/>
    <w:rsid w:val="00BF2F81"/>
    <w:rsid w:val="00BF37FA"/>
    <w:rsid w:val="00BF490E"/>
    <w:rsid w:val="00BF4F2E"/>
    <w:rsid w:val="00BF5BD5"/>
    <w:rsid w:val="00BF622B"/>
    <w:rsid w:val="00BF6686"/>
    <w:rsid w:val="00BF6E76"/>
    <w:rsid w:val="00C01268"/>
    <w:rsid w:val="00C013F2"/>
    <w:rsid w:val="00C03CEE"/>
    <w:rsid w:val="00C03D2D"/>
    <w:rsid w:val="00C03DC2"/>
    <w:rsid w:val="00C04229"/>
    <w:rsid w:val="00C04545"/>
    <w:rsid w:val="00C04860"/>
    <w:rsid w:val="00C04F41"/>
    <w:rsid w:val="00C05D84"/>
    <w:rsid w:val="00C05DBC"/>
    <w:rsid w:val="00C0698D"/>
    <w:rsid w:val="00C06B61"/>
    <w:rsid w:val="00C06FDA"/>
    <w:rsid w:val="00C078F3"/>
    <w:rsid w:val="00C07F6A"/>
    <w:rsid w:val="00C109D7"/>
    <w:rsid w:val="00C10A22"/>
    <w:rsid w:val="00C117D9"/>
    <w:rsid w:val="00C1208C"/>
    <w:rsid w:val="00C13915"/>
    <w:rsid w:val="00C145EF"/>
    <w:rsid w:val="00C15534"/>
    <w:rsid w:val="00C15F29"/>
    <w:rsid w:val="00C16385"/>
    <w:rsid w:val="00C1638E"/>
    <w:rsid w:val="00C16F69"/>
    <w:rsid w:val="00C16F77"/>
    <w:rsid w:val="00C17E60"/>
    <w:rsid w:val="00C201CD"/>
    <w:rsid w:val="00C2039E"/>
    <w:rsid w:val="00C20942"/>
    <w:rsid w:val="00C21867"/>
    <w:rsid w:val="00C22631"/>
    <w:rsid w:val="00C2310D"/>
    <w:rsid w:val="00C23E00"/>
    <w:rsid w:val="00C24229"/>
    <w:rsid w:val="00C24890"/>
    <w:rsid w:val="00C26498"/>
    <w:rsid w:val="00C27D72"/>
    <w:rsid w:val="00C3139A"/>
    <w:rsid w:val="00C313E6"/>
    <w:rsid w:val="00C31CDB"/>
    <w:rsid w:val="00C329FF"/>
    <w:rsid w:val="00C32A1B"/>
    <w:rsid w:val="00C32AA2"/>
    <w:rsid w:val="00C32D4C"/>
    <w:rsid w:val="00C34124"/>
    <w:rsid w:val="00C3414D"/>
    <w:rsid w:val="00C349FA"/>
    <w:rsid w:val="00C35DEA"/>
    <w:rsid w:val="00C36687"/>
    <w:rsid w:val="00C36DC9"/>
    <w:rsid w:val="00C37026"/>
    <w:rsid w:val="00C37254"/>
    <w:rsid w:val="00C37DB1"/>
    <w:rsid w:val="00C40F95"/>
    <w:rsid w:val="00C41B18"/>
    <w:rsid w:val="00C422E1"/>
    <w:rsid w:val="00C4255C"/>
    <w:rsid w:val="00C42EEA"/>
    <w:rsid w:val="00C4594B"/>
    <w:rsid w:val="00C45ED9"/>
    <w:rsid w:val="00C46F94"/>
    <w:rsid w:val="00C47977"/>
    <w:rsid w:val="00C47BEA"/>
    <w:rsid w:val="00C47F65"/>
    <w:rsid w:val="00C47FBF"/>
    <w:rsid w:val="00C51A7C"/>
    <w:rsid w:val="00C51AB3"/>
    <w:rsid w:val="00C53202"/>
    <w:rsid w:val="00C5381B"/>
    <w:rsid w:val="00C53A23"/>
    <w:rsid w:val="00C55C82"/>
    <w:rsid w:val="00C55CF1"/>
    <w:rsid w:val="00C560ED"/>
    <w:rsid w:val="00C5797F"/>
    <w:rsid w:val="00C60587"/>
    <w:rsid w:val="00C614FF"/>
    <w:rsid w:val="00C61665"/>
    <w:rsid w:val="00C61E8C"/>
    <w:rsid w:val="00C62127"/>
    <w:rsid w:val="00C65887"/>
    <w:rsid w:val="00C66175"/>
    <w:rsid w:val="00C6734D"/>
    <w:rsid w:val="00C67465"/>
    <w:rsid w:val="00C67998"/>
    <w:rsid w:val="00C67B49"/>
    <w:rsid w:val="00C7036B"/>
    <w:rsid w:val="00C71AE6"/>
    <w:rsid w:val="00C71FE7"/>
    <w:rsid w:val="00C721C6"/>
    <w:rsid w:val="00C73173"/>
    <w:rsid w:val="00C736D3"/>
    <w:rsid w:val="00C76D07"/>
    <w:rsid w:val="00C77568"/>
    <w:rsid w:val="00C80BC1"/>
    <w:rsid w:val="00C815F5"/>
    <w:rsid w:val="00C83CAE"/>
    <w:rsid w:val="00C86894"/>
    <w:rsid w:val="00C86B6D"/>
    <w:rsid w:val="00C86BD1"/>
    <w:rsid w:val="00C876DF"/>
    <w:rsid w:val="00C87BF7"/>
    <w:rsid w:val="00C90ED2"/>
    <w:rsid w:val="00C91BB3"/>
    <w:rsid w:val="00C92DEC"/>
    <w:rsid w:val="00C94520"/>
    <w:rsid w:val="00C94AF2"/>
    <w:rsid w:val="00C95661"/>
    <w:rsid w:val="00C959A6"/>
    <w:rsid w:val="00C95B47"/>
    <w:rsid w:val="00C95B69"/>
    <w:rsid w:val="00C96969"/>
    <w:rsid w:val="00C96A21"/>
    <w:rsid w:val="00C974A0"/>
    <w:rsid w:val="00C97B16"/>
    <w:rsid w:val="00CA076B"/>
    <w:rsid w:val="00CA123D"/>
    <w:rsid w:val="00CA16A2"/>
    <w:rsid w:val="00CA17B8"/>
    <w:rsid w:val="00CA1C2A"/>
    <w:rsid w:val="00CA2628"/>
    <w:rsid w:val="00CA2A1E"/>
    <w:rsid w:val="00CA2D4A"/>
    <w:rsid w:val="00CA324C"/>
    <w:rsid w:val="00CA34AE"/>
    <w:rsid w:val="00CA461B"/>
    <w:rsid w:val="00CA4848"/>
    <w:rsid w:val="00CA540B"/>
    <w:rsid w:val="00CA660B"/>
    <w:rsid w:val="00CA692E"/>
    <w:rsid w:val="00CA73E6"/>
    <w:rsid w:val="00CA74D0"/>
    <w:rsid w:val="00CB02B2"/>
    <w:rsid w:val="00CB15E9"/>
    <w:rsid w:val="00CB1F9D"/>
    <w:rsid w:val="00CB306F"/>
    <w:rsid w:val="00CB568C"/>
    <w:rsid w:val="00CB5A9B"/>
    <w:rsid w:val="00CB5F06"/>
    <w:rsid w:val="00CB61EF"/>
    <w:rsid w:val="00CB6463"/>
    <w:rsid w:val="00CB6E5F"/>
    <w:rsid w:val="00CB6FDC"/>
    <w:rsid w:val="00CB792F"/>
    <w:rsid w:val="00CC0473"/>
    <w:rsid w:val="00CC0F0E"/>
    <w:rsid w:val="00CC19D3"/>
    <w:rsid w:val="00CC2B42"/>
    <w:rsid w:val="00CC375F"/>
    <w:rsid w:val="00CC407B"/>
    <w:rsid w:val="00CC4915"/>
    <w:rsid w:val="00CC728E"/>
    <w:rsid w:val="00CD0169"/>
    <w:rsid w:val="00CD0F45"/>
    <w:rsid w:val="00CD15D9"/>
    <w:rsid w:val="00CD2695"/>
    <w:rsid w:val="00CD27C5"/>
    <w:rsid w:val="00CD287A"/>
    <w:rsid w:val="00CD3508"/>
    <w:rsid w:val="00CD36B3"/>
    <w:rsid w:val="00CD3E55"/>
    <w:rsid w:val="00CD42AA"/>
    <w:rsid w:val="00CD56DA"/>
    <w:rsid w:val="00CD6228"/>
    <w:rsid w:val="00CD6246"/>
    <w:rsid w:val="00CD628A"/>
    <w:rsid w:val="00CD641B"/>
    <w:rsid w:val="00CE0D85"/>
    <w:rsid w:val="00CE1CFA"/>
    <w:rsid w:val="00CE2A99"/>
    <w:rsid w:val="00CE2C6C"/>
    <w:rsid w:val="00CE3AA0"/>
    <w:rsid w:val="00CE4007"/>
    <w:rsid w:val="00CE5090"/>
    <w:rsid w:val="00CE6F4D"/>
    <w:rsid w:val="00CF1F56"/>
    <w:rsid w:val="00CF2174"/>
    <w:rsid w:val="00CF2607"/>
    <w:rsid w:val="00CF28A2"/>
    <w:rsid w:val="00CF3F3D"/>
    <w:rsid w:val="00CF43C3"/>
    <w:rsid w:val="00CF470C"/>
    <w:rsid w:val="00CF5FE6"/>
    <w:rsid w:val="00CF66A3"/>
    <w:rsid w:val="00CF7315"/>
    <w:rsid w:val="00D00A53"/>
    <w:rsid w:val="00D00F53"/>
    <w:rsid w:val="00D018D5"/>
    <w:rsid w:val="00D01C45"/>
    <w:rsid w:val="00D01EDE"/>
    <w:rsid w:val="00D0222C"/>
    <w:rsid w:val="00D022A6"/>
    <w:rsid w:val="00D0238E"/>
    <w:rsid w:val="00D02413"/>
    <w:rsid w:val="00D0341B"/>
    <w:rsid w:val="00D037A3"/>
    <w:rsid w:val="00D03BC4"/>
    <w:rsid w:val="00D03E06"/>
    <w:rsid w:val="00D04F25"/>
    <w:rsid w:val="00D05525"/>
    <w:rsid w:val="00D05E87"/>
    <w:rsid w:val="00D06673"/>
    <w:rsid w:val="00D06761"/>
    <w:rsid w:val="00D06CEE"/>
    <w:rsid w:val="00D1108C"/>
    <w:rsid w:val="00D110E3"/>
    <w:rsid w:val="00D11B12"/>
    <w:rsid w:val="00D124A4"/>
    <w:rsid w:val="00D1252A"/>
    <w:rsid w:val="00D13B43"/>
    <w:rsid w:val="00D14937"/>
    <w:rsid w:val="00D14DB7"/>
    <w:rsid w:val="00D15092"/>
    <w:rsid w:val="00D15787"/>
    <w:rsid w:val="00D157EC"/>
    <w:rsid w:val="00D15E2C"/>
    <w:rsid w:val="00D16751"/>
    <w:rsid w:val="00D16D9D"/>
    <w:rsid w:val="00D173A9"/>
    <w:rsid w:val="00D178FF"/>
    <w:rsid w:val="00D20A45"/>
    <w:rsid w:val="00D218A0"/>
    <w:rsid w:val="00D22DEA"/>
    <w:rsid w:val="00D230F3"/>
    <w:rsid w:val="00D23994"/>
    <w:rsid w:val="00D23B0C"/>
    <w:rsid w:val="00D241AD"/>
    <w:rsid w:val="00D24385"/>
    <w:rsid w:val="00D24AB5"/>
    <w:rsid w:val="00D25217"/>
    <w:rsid w:val="00D25822"/>
    <w:rsid w:val="00D25EB7"/>
    <w:rsid w:val="00D2656B"/>
    <w:rsid w:val="00D26FDF"/>
    <w:rsid w:val="00D2726D"/>
    <w:rsid w:val="00D2795F"/>
    <w:rsid w:val="00D27CE1"/>
    <w:rsid w:val="00D30596"/>
    <w:rsid w:val="00D32A6F"/>
    <w:rsid w:val="00D36DD3"/>
    <w:rsid w:val="00D375F3"/>
    <w:rsid w:val="00D409A7"/>
    <w:rsid w:val="00D41E24"/>
    <w:rsid w:val="00D42A3B"/>
    <w:rsid w:val="00D42F73"/>
    <w:rsid w:val="00D439EB"/>
    <w:rsid w:val="00D44622"/>
    <w:rsid w:val="00D44941"/>
    <w:rsid w:val="00D45DCD"/>
    <w:rsid w:val="00D4610F"/>
    <w:rsid w:val="00D46D86"/>
    <w:rsid w:val="00D473A1"/>
    <w:rsid w:val="00D50612"/>
    <w:rsid w:val="00D51993"/>
    <w:rsid w:val="00D52AC9"/>
    <w:rsid w:val="00D52EF4"/>
    <w:rsid w:val="00D53693"/>
    <w:rsid w:val="00D53B8B"/>
    <w:rsid w:val="00D56297"/>
    <w:rsid w:val="00D566B4"/>
    <w:rsid w:val="00D5723D"/>
    <w:rsid w:val="00D60C6B"/>
    <w:rsid w:val="00D615EC"/>
    <w:rsid w:val="00D6200B"/>
    <w:rsid w:val="00D62D63"/>
    <w:rsid w:val="00D630B8"/>
    <w:rsid w:val="00D63AF1"/>
    <w:rsid w:val="00D659BB"/>
    <w:rsid w:val="00D65BBD"/>
    <w:rsid w:val="00D666FF"/>
    <w:rsid w:val="00D667E9"/>
    <w:rsid w:val="00D6766E"/>
    <w:rsid w:val="00D70FE5"/>
    <w:rsid w:val="00D71CFD"/>
    <w:rsid w:val="00D72147"/>
    <w:rsid w:val="00D75925"/>
    <w:rsid w:val="00D7649B"/>
    <w:rsid w:val="00D772EC"/>
    <w:rsid w:val="00D77304"/>
    <w:rsid w:val="00D8017C"/>
    <w:rsid w:val="00D803EC"/>
    <w:rsid w:val="00D80BAA"/>
    <w:rsid w:val="00D826A1"/>
    <w:rsid w:val="00D838CA"/>
    <w:rsid w:val="00D8395C"/>
    <w:rsid w:val="00D846BD"/>
    <w:rsid w:val="00D849BA"/>
    <w:rsid w:val="00D86327"/>
    <w:rsid w:val="00D90211"/>
    <w:rsid w:val="00D91B99"/>
    <w:rsid w:val="00D927D4"/>
    <w:rsid w:val="00D92CC4"/>
    <w:rsid w:val="00D92E8A"/>
    <w:rsid w:val="00D9321B"/>
    <w:rsid w:val="00D94038"/>
    <w:rsid w:val="00D95860"/>
    <w:rsid w:val="00D9640B"/>
    <w:rsid w:val="00D96AEC"/>
    <w:rsid w:val="00D96D64"/>
    <w:rsid w:val="00D96FB7"/>
    <w:rsid w:val="00D973AD"/>
    <w:rsid w:val="00D97B0C"/>
    <w:rsid w:val="00D97C85"/>
    <w:rsid w:val="00D97E0C"/>
    <w:rsid w:val="00DA053A"/>
    <w:rsid w:val="00DA0DFD"/>
    <w:rsid w:val="00DA1185"/>
    <w:rsid w:val="00DA3272"/>
    <w:rsid w:val="00DA39E1"/>
    <w:rsid w:val="00DA3B85"/>
    <w:rsid w:val="00DA577F"/>
    <w:rsid w:val="00DA715C"/>
    <w:rsid w:val="00DA7246"/>
    <w:rsid w:val="00DA7782"/>
    <w:rsid w:val="00DA7BBB"/>
    <w:rsid w:val="00DA7D45"/>
    <w:rsid w:val="00DB0B4E"/>
    <w:rsid w:val="00DB17DB"/>
    <w:rsid w:val="00DB21E3"/>
    <w:rsid w:val="00DB2410"/>
    <w:rsid w:val="00DB2992"/>
    <w:rsid w:val="00DB31D4"/>
    <w:rsid w:val="00DB3210"/>
    <w:rsid w:val="00DB37A5"/>
    <w:rsid w:val="00DB3ABF"/>
    <w:rsid w:val="00DB3FD9"/>
    <w:rsid w:val="00DB43CA"/>
    <w:rsid w:val="00DB5D34"/>
    <w:rsid w:val="00DB6A56"/>
    <w:rsid w:val="00DB6EAB"/>
    <w:rsid w:val="00DB737B"/>
    <w:rsid w:val="00DB7A38"/>
    <w:rsid w:val="00DC25A2"/>
    <w:rsid w:val="00DC3917"/>
    <w:rsid w:val="00DC3F7C"/>
    <w:rsid w:val="00DC48F6"/>
    <w:rsid w:val="00DC6042"/>
    <w:rsid w:val="00DC6611"/>
    <w:rsid w:val="00DC6C89"/>
    <w:rsid w:val="00DC72A7"/>
    <w:rsid w:val="00DC7716"/>
    <w:rsid w:val="00DD03AE"/>
    <w:rsid w:val="00DD054A"/>
    <w:rsid w:val="00DD1161"/>
    <w:rsid w:val="00DD22EF"/>
    <w:rsid w:val="00DD3211"/>
    <w:rsid w:val="00DD32BB"/>
    <w:rsid w:val="00DD3F88"/>
    <w:rsid w:val="00DD4176"/>
    <w:rsid w:val="00DD5C23"/>
    <w:rsid w:val="00DD7B41"/>
    <w:rsid w:val="00DE2000"/>
    <w:rsid w:val="00DE26AB"/>
    <w:rsid w:val="00DE30C2"/>
    <w:rsid w:val="00DE40F4"/>
    <w:rsid w:val="00DE4CF2"/>
    <w:rsid w:val="00DE4FF6"/>
    <w:rsid w:val="00DE660B"/>
    <w:rsid w:val="00DE6B78"/>
    <w:rsid w:val="00DE6D6E"/>
    <w:rsid w:val="00DE73FC"/>
    <w:rsid w:val="00DE7537"/>
    <w:rsid w:val="00DF0FD7"/>
    <w:rsid w:val="00DF1518"/>
    <w:rsid w:val="00DF1824"/>
    <w:rsid w:val="00DF2C54"/>
    <w:rsid w:val="00DF314A"/>
    <w:rsid w:val="00DF35E2"/>
    <w:rsid w:val="00DF4435"/>
    <w:rsid w:val="00DF45FE"/>
    <w:rsid w:val="00DF47AC"/>
    <w:rsid w:val="00DF5FDB"/>
    <w:rsid w:val="00DF6B1D"/>
    <w:rsid w:val="00DF7AE3"/>
    <w:rsid w:val="00E00583"/>
    <w:rsid w:val="00E006D3"/>
    <w:rsid w:val="00E008D6"/>
    <w:rsid w:val="00E01148"/>
    <w:rsid w:val="00E01267"/>
    <w:rsid w:val="00E03943"/>
    <w:rsid w:val="00E04117"/>
    <w:rsid w:val="00E04809"/>
    <w:rsid w:val="00E06052"/>
    <w:rsid w:val="00E07877"/>
    <w:rsid w:val="00E11753"/>
    <w:rsid w:val="00E1274E"/>
    <w:rsid w:val="00E13F95"/>
    <w:rsid w:val="00E14B5B"/>
    <w:rsid w:val="00E16A8F"/>
    <w:rsid w:val="00E1745C"/>
    <w:rsid w:val="00E177C8"/>
    <w:rsid w:val="00E17A64"/>
    <w:rsid w:val="00E17D2A"/>
    <w:rsid w:val="00E2033A"/>
    <w:rsid w:val="00E207C8"/>
    <w:rsid w:val="00E212E2"/>
    <w:rsid w:val="00E21C4D"/>
    <w:rsid w:val="00E22084"/>
    <w:rsid w:val="00E23E66"/>
    <w:rsid w:val="00E241F6"/>
    <w:rsid w:val="00E263AC"/>
    <w:rsid w:val="00E27710"/>
    <w:rsid w:val="00E27E84"/>
    <w:rsid w:val="00E30281"/>
    <w:rsid w:val="00E30807"/>
    <w:rsid w:val="00E319A0"/>
    <w:rsid w:val="00E32079"/>
    <w:rsid w:val="00E3247D"/>
    <w:rsid w:val="00E32DFF"/>
    <w:rsid w:val="00E3350F"/>
    <w:rsid w:val="00E33618"/>
    <w:rsid w:val="00E3383D"/>
    <w:rsid w:val="00E341BE"/>
    <w:rsid w:val="00E353A3"/>
    <w:rsid w:val="00E36A64"/>
    <w:rsid w:val="00E37B54"/>
    <w:rsid w:val="00E40743"/>
    <w:rsid w:val="00E40C83"/>
    <w:rsid w:val="00E40FCF"/>
    <w:rsid w:val="00E4220A"/>
    <w:rsid w:val="00E429F7"/>
    <w:rsid w:val="00E42CAD"/>
    <w:rsid w:val="00E442C4"/>
    <w:rsid w:val="00E443F2"/>
    <w:rsid w:val="00E444DA"/>
    <w:rsid w:val="00E47344"/>
    <w:rsid w:val="00E505B0"/>
    <w:rsid w:val="00E50C5B"/>
    <w:rsid w:val="00E52B6C"/>
    <w:rsid w:val="00E53B61"/>
    <w:rsid w:val="00E53D0B"/>
    <w:rsid w:val="00E54030"/>
    <w:rsid w:val="00E54363"/>
    <w:rsid w:val="00E554C5"/>
    <w:rsid w:val="00E56250"/>
    <w:rsid w:val="00E57EA0"/>
    <w:rsid w:val="00E61228"/>
    <w:rsid w:val="00E612A7"/>
    <w:rsid w:val="00E61895"/>
    <w:rsid w:val="00E61F33"/>
    <w:rsid w:val="00E63067"/>
    <w:rsid w:val="00E6335B"/>
    <w:rsid w:val="00E6468C"/>
    <w:rsid w:val="00E64CC9"/>
    <w:rsid w:val="00E65EA9"/>
    <w:rsid w:val="00E6617C"/>
    <w:rsid w:val="00E703AF"/>
    <w:rsid w:val="00E710E3"/>
    <w:rsid w:val="00E712EC"/>
    <w:rsid w:val="00E71F22"/>
    <w:rsid w:val="00E727FE"/>
    <w:rsid w:val="00E73444"/>
    <w:rsid w:val="00E734DE"/>
    <w:rsid w:val="00E738E8"/>
    <w:rsid w:val="00E7501D"/>
    <w:rsid w:val="00E75CD0"/>
    <w:rsid w:val="00E77580"/>
    <w:rsid w:val="00E8005D"/>
    <w:rsid w:val="00E81224"/>
    <w:rsid w:val="00E81717"/>
    <w:rsid w:val="00E81888"/>
    <w:rsid w:val="00E82F26"/>
    <w:rsid w:val="00E83495"/>
    <w:rsid w:val="00E84694"/>
    <w:rsid w:val="00E8559F"/>
    <w:rsid w:val="00E864D3"/>
    <w:rsid w:val="00E87185"/>
    <w:rsid w:val="00E873CC"/>
    <w:rsid w:val="00E876C7"/>
    <w:rsid w:val="00E87F9D"/>
    <w:rsid w:val="00E923C4"/>
    <w:rsid w:val="00E92CD9"/>
    <w:rsid w:val="00E938B5"/>
    <w:rsid w:val="00E939E5"/>
    <w:rsid w:val="00E960A9"/>
    <w:rsid w:val="00E96B44"/>
    <w:rsid w:val="00E9741B"/>
    <w:rsid w:val="00E9760D"/>
    <w:rsid w:val="00E97EFD"/>
    <w:rsid w:val="00EA13F1"/>
    <w:rsid w:val="00EA23B8"/>
    <w:rsid w:val="00EA2D9C"/>
    <w:rsid w:val="00EA31B3"/>
    <w:rsid w:val="00EA3A28"/>
    <w:rsid w:val="00EA3BF4"/>
    <w:rsid w:val="00EA518A"/>
    <w:rsid w:val="00EA5757"/>
    <w:rsid w:val="00EA5B09"/>
    <w:rsid w:val="00EA5EF0"/>
    <w:rsid w:val="00EA5F2A"/>
    <w:rsid w:val="00EA7165"/>
    <w:rsid w:val="00EA79AA"/>
    <w:rsid w:val="00EA7F85"/>
    <w:rsid w:val="00EB022A"/>
    <w:rsid w:val="00EB17B6"/>
    <w:rsid w:val="00EB195D"/>
    <w:rsid w:val="00EB1A21"/>
    <w:rsid w:val="00EB1C09"/>
    <w:rsid w:val="00EB2739"/>
    <w:rsid w:val="00EB2DAE"/>
    <w:rsid w:val="00EB54CE"/>
    <w:rsid w:val="00EB5A26"/>
    <w:rsid w:val="00EB6A8B"/>
    <w:rsid w:val="00EB7C08"/>
    <w:rsid w:val="00EC061F"/>
    <w:rsid w:val="00EC06E3"/>
    <w:rsid w:val="00EC10A7"/>
    <w:rsid w:val="00EC17E7"/>
    <w:rsid w:val="00EC272E"/>
    <w:rsid w:val="00EC3B36"/>
    <w:rsid w:val="00EC4164"/>
    <w:rsid w:val="00EC42F2"/>
    <w:rsid w:val="00EC48EF"/>
    <w:rsid w:val="00EC4980"/>
    <w:rsid w:val="00EC5484"/>
    <w:rsid w:val="00EC59AC"/>
    <w:rsid w:val="00EC5FDA"/>
    <w:rsid w:val="00EC63D5"/>
    <w:rsid w:val="00EC7227"/>
    <w:rsid w:val="00EC7397"/>
    <w:rsid w:val="00EC7A19"/>
    <w:rsid w:val="00ED03BA"/>
    <w:rsid w:val="00ED1844"/>
    <w:rsid w:val="00ED219B"/>
    <w:rsid w:val="00ED36F6"/>
    <w:rsid w:val="00ED4648"/>
    <w:rsid w:val="00ED47C7"/>
    <w:rsid w:val="00ED5F97"/>
    <w:rsid w:val="00ED6C7A"/>
    <w:rsid w:val="00ED7096"/>
    <w:rsid w:val="00ED7771"/>
    <w:rsid w:val="00EE015C"/>
    <w:rsid w:val="00EE0C74"/>
    <w:rsid w:val="00EE0F67"/>
    <w:rsid w:val="00EE2CC2"/>
    <w:rsid w:val="00EE3C27"/>
    <w:rsid w:val="00EE4C3E"/>
    <w:rsid w:val="00EE54DB"/>
    <w:rsid w:val="00EE71DE"/>
    <w:rsid w:val="00EE742A"/>
    <w:rsid w:val="00EE7B55"/>
    <w:rsid w:val="00EF03EA"/>
    <w:rsid w:val="00EF0EC0"/>
    <w:rsid w:val="00EF12D0"/>
    <w:rsid w:val="00EF1B1A"/>
    <w:rsid w:val="00EF27F3"/>
    <w:rsid w:val="00EF2975"/>
    <w:rsid w:val="00EF3122"/>
    <w:rsid w:val="00EF34DF"/>
    <w:rsid w:val="00EF38A8"/>
    <w:rsid w:val="00EF3C45"/>
    <w:rsid w:val="00EF5556"/>
    <w:rsid w:val="00EF56CF"/>
    <w:rsid w:val="00EF5953"/>
    <w:rsid w:val="00EF6012"/>
    <w:rsid w:val="00EF60BD"/>
    <w:rsid w:val="00EF6609"/>
    <w:rsid w:val="00EF7B0E"/>
    <w:rsid w:val="00F00168"/>
    <w:rsid w:val="00F009BC"/>
    <w:rsid w:val="00F01A31"/>
    <w:rsid w:val="00F01EE2"/>
    <w:rsid w:val="00F02119"/>
    <w:rsid w:val="00F02801"/>
    <w:rsid w:val="00F02E7E"/>
    <w:rsid w:val="00F03181"/>
    <w:rsid w:val="00F0416B"/>
    <w:rsid w:val="00F04B6A"/>
    <w:rsid w:val="00F05B08"/>
    <w:rsid w:val="00F060AA"/>
    <w:rsid w:val="00F06843"/>
    <w:rsid w:val="00F101E6"/>
    <w:rsid w:val="00F1040D"/>
    <w:rsid w:val="00F11CE5"/>
    <w:rsid w:val="00F11D62"/>
    <w:rsid w:val="00F13329"/>
    <w:rsid w:val="00F13EA0"/>
    <w:rsid w:val="00F14059"/>
    <w:rsid w:val="00F14C4A"/>
    <w:rsid w:val="00F14E2B"/>
    <w:rsid w:val="00F1659C"/>
    <w:rsid w:val="00F17530"/>
    <w:rsid w:val="00F1795D"/>
    <w:rsid w:val="00F201AF"/>
    <w:rsid w:val="00F219E9"/>
    <w:rsid w:val="00F24971"/>
    <w:rsid w:val="00F24AFC"/>
    <w:rsid w:val="00F272E3"/>
    <w:rsid w:val="00F275E9"/>
    <w:rsid w:val="00F30498"/>
    <w:rsid w:val="00F31466"/>
    <w:rsid w:val="00F31EA9"/>
    <w:rsid w:val="00F3200A"/>
    <w:rsid w:val="00F32D50"/>
    <w:rsid w:val="00F32D92"/>
    <w:rsid w:val="00F32E21"/>
    <w:rsid w:val="00F3324A"/>
    <w:rsid w:val="00F33282"/>
    <w:rsid w:val="00F335E6"/>
    <w:rsid w:val="00F3457D"/>
    <w:rsid w:val="00F35C2E"/>
    <w:rsid w:val="00F36CF8"/>
    <w:rsid w:val="00F36EEB"/>
    <w:rsid w:val="00F37066"/>
    <w:rsid w:val="00F40F51"/>
    <w:rsid w:val="00F41392"/>
    <w:rsid w:val="00F43BEE"/>
    <w:rsid w:val="00F43CB1"/>
    <w:rsid w:val="00F447A3"/>
    <w:rsid w:val="00F450FA"/>
    <w:rsid w:val="00F4587B"/>
    <w:rsid w:val="00F45D84"/>
    <w:rsid w:val="00F468D5"/>
    <w:rsid w:val="00F46CE3"/>
    <w:rsid w:val="00F50A53"/>
    <w:rsid w:val="00F50DBA"/>
    <w:rsid w:val="00F51975"/>
    <w:rsid w:val="00F539D0"/>
    <w:rsid w:val="00F53B85"/>
    <w:rsid w:val="00F53D7C"/>
    <w:rsid w:val="00F542D4"/>
    <w:rsid w:val="00F542DF"/>
    <w:rsid w:val="00F5444F"/>
    <w:rsid w:val="00F548E7"/>
    <w:rsid w:val="00F5492E"/>
    <w:rsid w:val="00F54FC2"/>
    <w:rsid w:val="00F56585"/>
    <w:rsid w:val="00F567B0"/>
    <w:rsid w:val="00F56EF3"/>
    <w:rsid w:val="00F6090C"/>
    <w:rsid w:val="00F62694"/>
    <w:rsid w:val="00F626B3"/>
    <w:rsid w:val="00F62DBC"/>
    <w:rsid w:val="00F6396B"/>
    <w:rsid w:val="00F63E8B"/>
    <w:rsid w:val="00F647E6"/>
    <w:rsid w:val="00F654DD"/>
    <w:rsid w:val="00F65A18"/>
    <w:rsid w:val="00F65AEE"/>
    <w:rsid w:val="00F65C2E"/>
    <w:rsid w:val="00F66BB0"/>
    <w:rsid w:val="00F66FCC"/>
    <w:rsid w:val="00F6772B"/>
    <w:rsid w:val="00F701A5"/>
    <w:rsid w:val="00F72BA9"/>
    <w:rsid w:val="00F72F2A"/>
    <w:rsid w:val="00F72FF2"/>
    <w:rsid w:val="00F73E04"/>
    <w:rsid w:val="00F774EC"/>
    <w:rsid w:val="00F77928"/>
    <w:rsid w:val="00F77F7D"/>
    <w:rsid w:val="00F800CD"/>
    <w:rsid w:val="00F80202"/>
    <w:rsid w:val="00F80B74"/>
    <w:rsid w:val="00F80F41"/>
    <w:rsid w:val="00F810D8"/>
    <w:rsid w:val="00F83E4D"/>
    <w:rsid w:val="00F84E52"/>
    <w:rsid w:val="00F84E95"/>
    <w:rsid w:val="00F87788"/>
    <w:rsid w:val="00F87982"/>
    <w:rsid w:val="00F9022E"/>
    <w:rsid w:val="00F90AEE"/>
    <w:rsid w:val="00F91160"/>
    <w:rsid w:val="00F916D0"/>
    <w:rsid w:val="00F92586"/>
    <w:rsid w:val="00F926C5"/>
    <w:rsid w:val="00F94CFE"/>
    <w:rsid w:val="00F95A35"/>
    <w:rsid w:val="00F95DCF"/>
    <w:rsid w:val="00F96EDE"/>
    <w:rsid w:val="00FA1472"/>
    <w:rsid w:val="00FA14A1"/>
    <w:rsid w:val="00FA1F77"/>
    <w:rsid w:val="00FA230A"/>
    <w:rsid w:val="00FA3E75"/>
    <w:rsid w:val="00FA4255"/>
    <w:rsid w:val="00FA47C4"/>
    <w:rsid w:val="00FA4BC6"/>
    <w:rsid w:val="00FA5297"/>
    <w:rsid w:val="00FA650A"/>
    <w:rsid w:val="00FA6B69"/>
    <w:rsid w:val="00FA6BEE"/>
    <w:rsid w:val="00FA78F9"/>
    <w:rsid w:val="00FB01CC"/>
    <w:rsid w:val="00FB0928"/>
    <w:rsid w:val="00FB0B60"/>
    <w:rsid w:val="00FB1639"/>
    <w:rsid w:val="00FB197E"/>
    <w:rsid w:val="00FB34F3"/>
    <w:rsid w:val="00FB3A98"/>
    <w:rsid w:val="00FB3C72"/>
    <w:rsid w:val="00FB48A7"/>
    <w:rsid w:val="00FB4B97"/>
    <w:rsid w:val="00FB53ED"/>
    <w:rsid w:val="00FB586A"/>
    <w:rsid w:val="00FB5B0B"/>
    <w:rsid w:val="00FB5C0F"/>
    <w:rsid w:val="00FB610D"/>
    <w:rsid w:val="00FB7C70"/>
    <w:rsid w:val="00FC03D6"/>
    <w:rsid w:val="00FC0A71"/>
    <w:rsid w:val="00FC1BAC"/>
    <w:rsid w:val="00FC27EF"/>
    <w:rsid w:val="00FC3152"/>
    <w:rsid w:val="00FC4051"/>
    <w:rsid w:val="00FC48EC"/>
    <w:rsid w:val="00FC4EF6"/>
    <w:rsid w:val="00FC5638"/>
    <w:rsid w:val="00FC5A4C"/>
    <w:rsid w:val="00FC649F"/>
    <w:rsid w:val="00FC7104"/>
    <w:rsid w:val="00FD0110"/>
    <w:rsid w:val="00FD11CA"/>
    <w:rsid w:val="00FD14BE"/>
    <w:rsid w:val="00FD1541"/>
    <w:rsid w:val="00FD1DC2"/>
    <w:rsid w:val="00FD213F"/>
    <w:rsid w:val="00FD29A6"/>
    <w:rsid w:val="00FD2D96"/>
    <w:rsid w:val="00FD365A"/>
    <w:rsid w:val="00FD53FA"/>
    <w:rsid w:val="00FD5DBC"/>
    <w:rsid w:val="00FD5E24"/>
    <w:rsid w:val="00FD6079"/>
    <w:rsid w:val="00FD68EE"/>
    <w:rsid w:val="00FE0B06"/>
    <w:rsid w:val="00FE1622"/>
    <w:rsid w:val="00FE178B"/>
    <w:rsid w:val="00FE21A2"/>
    <w:rsid w:val="00FE3472"/>
    <w:rsid w:val="00FE34D2"/>
    <w:rsid w:val="00FE3D0F"/>
    <w:rsid w:val="00FE4EB7"/>
    <w:rsid w:val="00FE70F5"/>
    <w:rsid w:val="00FF0386"/>
    <w:rsid w:val="00FF0FDB"/>
    <w:rsid w:val="00FF14B4"/>
    <w:rsid w:val="00FF32CC"/>
    <w:rsid w:val="00FF3E77"/>
    <w:rsid w:val="00FF4904"/>
    <w:rsid w:val="00FF5113"/>
    <w:rsid w:val="00FF5303"/>
    <w:rsid w:val="00FF5D60"/>
    <w:rsid w:val="00FF60EA"/>
    <w:rsid w:val="00FF6D88"/>
    <w:rsid w:val="00FF731C"/>
    <w:rsid w:val="00FF7746"/>
    <w:rsid w:val="016659A3"/>
    <w:rsid w:val="01C33B02"/>
    <w:rsid w:val="01D953E5"/>
    <w:rsid w:val="01E53AAB"/>
    <w:rsid w:val="021B0702"/>
    <w:rsid w:val="02444F58"/>
    <w:rsid w:val="02465C5B"/>
    <w:rsid w:val="026652FE"/>
    <w:rsid w:val="02ED0A5A"/>
    <w:rsid w:val="02FD0CF5"/>
    <w:rsid w:val="030E6009"/>
    <w:rsid w:val="03381309"/>
    <w:rsid w:val="0364779F"/>
    <w:rsid w:val="03EA02BC"/>
    <w:rsid w:val="041E56C0"/>
    <w:rsid w:val="04216D88"/>
    <w:rsid w:val="04285557"/>
    <w:rsid w:val="044B786F"/>
    <w:rsid w:val="04D1404D"/>
    <w:rsid w:val="05054E9D"/>
    <w:rsid w:val="05C54482"/>
    <w:rsid w:val="06CA61D5"/>
    <w:rsid w:val="06D0215B"/>
    <w:rsid w:val="082654E3"/>
    <w:rsid w:val="08720109"/>
    <w:rsid w:val="08E1269F"/>
    <w:rsid w:val="09132887"/>
    <w:rsid w:val="099346C1"/>
    <w:rsid w:val="09E718F7"/>
    <w:rsid w:val="0A8D792B"/>
    <w:rsid w:val="0AA7734F"/>
    <w:rsid w:val="0AC076B1"/>
    <w:rsid w:val="0AC74ABE"/>
    <w:rsid w:val="0AD153CD"/>
    <w:rsid w:val="0B015A69"/>
    <w:rsid w:val="0B2C69E0"/>
    <w:rsid w:val="0B735CDC"/>
    <w:rsid w:val="0B7D54E6"/>
    <w:rsid w:val="0B9B38EC"/>
    <w:rsid w:val="0BDF4286"/>
    <w:rsid w:val="0C1856E4"/>
    <w:rsid w:val="0C26136F"/>
    <w:rsid w:val="0C8E7107"/>
    <w:rsid w:val="0C9413AC"/>
    <w:rsid w:val="0CBB39C0"/>
    <w:rsid w:val="0D3D54C7"/>
    <w:rsid w:val="0DC25720"/>
    <w:rsid w:val="0DD643C0"/>
    <w:rsid w:val="0E7C03D1"/>
    <w:rsid w:val="0E9809C4"/>
    <w:rsid w:val="0E9D7C0C"/>
    <w:rsid w:val="0ED057F2"/>
    <w:rsid w:val="0F3B25A1"/>
    <w:rsid w:val="0F4765FA"/>
    <w:rsid w:val="0F664C3C"/>
    <w:rsid w:val="0F770868"/>
    <w:rsid w:val="10CC699D"/>
    <w:rsid w:val="114A289D"/>
    <w:rsid w:val="11D16BFE"/>
    <w:rsid w:val="11D471CF"/>
    <w:rsid w:val="11E12C61"/>
    <w:rsid w:val="11FF7DB4"/>
    <w:rsid w:val="122D52DF"/>
    <w:rsid w:val="123D337B"/>
    <w:rsid w:val="1279795D"/>
    <w:rsid w:val="129A06D9"/>
    <w:rsid w:val="12A130A0"/>
    <w:rsid w:val="137C0484"/>
    <w:rsid w:val="13920429"/>
    <w:rsid w:val="13987DB4"/>
    <w:rsid w:val="14155180"/>
    <w:rsid w:val="14231F17"/>
    <w:rsid w:val="14386639"/>
    <w:rsid w:val="143B09BF"/>
    <w:rsid w:val="146F6147"/>
    <w:rsid w:val="14F50D97"/>
    <w:rsid w:val="152E36CE"/>
    <w:rsid w:val="15410204"/>
    <w:rsid w:val="15C80049"/>
    <w:rsid w:val="15C942D6"/>
    <w:rsid w:val="16CB1E6E"/>
    <w:rsid w:val="16EB6534"/>
    <w:rsid w:val="17895AAB"/>
    <w:rsid w:val="17DE7734"/>
    <w:rsid w:val="17F4515B"/>
    <w:rsid w:val="18752231"/>
    <w:rsid w:val="189F77F2"/>
    <w:rsid w:val="18BA5E1D"/>
    <w:rsid w:val="195924A3"/>
    <w:rsid w:val="196562B6"/>
    <w:rsid w:val="19BE046D"/>
    <w:rsid w:val="19D652F0"/>
    <w:rsid w:val="1A325A0A"/>
    <w:rsid w:val="1AD62C95"/>
    <w:rsid w:val="1AD70716"/>
    <w:rsid w:val="1B3C244D"/>
    <w:rsid w:val="1C055A2E"/>
    <w:rsid w:val="1D0C6137"/>
    <w:rsid w:val="1D185159"/>
    <w:rsid w:val="1DEB7D24"/>
    <w:rsid w:val="1E0C29E4"/>
    <w:rsid w:val="1E517502"/>
    <w:rsid w:val="1E723480"/>
    <w:rsid w:val="1E95273B"/>
    <w:rsid w:val="1EA44F54"/>
    <w:rsid w:val="1F723023"/>
    <w:rsid w:val="1F76404B"/>
    <w:rsid w:val="20387569"/>
    <w:rsid w:val="20B02857"/>
    <w:rsid w:val="20DB25F5"/>
    <w:rsid w:val="20F70088"/>
    <w:rsid w:val="210B266F"/>
    <w:rsid w:val="2139298F"/>
    <w:rsid w:val="21543872"/>
    <w:rsid w:val="21920809"/>
    <w:rsid w:val="21CE03A1"/>
    <w:rsid w:val="21FA01E6"/>
    <w:rsid w:val="230B64BD"/>
    <w:rsid w:val="2325314D"/>
    <w:rsid w:val="235D2694"/>
    <w:rsid w:val="23E8783A"/>
    <w:rsid w:val="2443571A"/>
    <w:rsid w:val="246D02D3"/>
    <w:rsid w:val="24E63660"/>
    <w:rsid w:val="255824CE"/>
    <w:rsid w:val="25AD0C5F"/>
    <w:rsid w:val="26056EE9"/>
    <w:rsid w:val="26492CDC"/>
    <w:rsid w:val="265D08E6"/>
    <w:rsid w:val="267A6D2E"/>
    <w:rsid w:val="27555798"/>
    <w:rsid w:val="276F6341"/>
    <w:rsid w:val="28BF6452"/>
    <w:rsid w:val="299B63E3"/>
    <w:rsid w:val="29BB3C6A"/>
    <w:rsid w:val="29E14AC1"/>
    <w:rsid w:val="2A070581"/>
    <w:rsid w:val="2A4A6CC6"/>
    <w:rsid w:val="2AF54989"/>
    <w:rsid w:val="2B4B7916"/>
    <w:rsid w:val="2B7A4BE2"/>
    <w:rsid w:val="2C2262F5"/>
    <w:rsid w:val="2C2C2488"/>
    <w:rsid w:val="2C547DC9"/>
    <w:rsid w:val="2CEF21C5"/>
    <w:rsid w:val="2D323F34"/>
    <w:rsid w:val="2D3C48A2"/>
    <w:rsid w:val="2E293BD1"/>
    <w:rsid w:val="2E4A4A00"/>
    <w:rsid w:val="2E660AAD"/>
    <w:rsid w:val="2E750BE6"/>
    <w:rsid w:val="2E7F113B"/>
    <w:rsid w:val="2E9438E5"/>
    <w:rsid w:val="2EAE40F8"/>
    <w:rsid w:val="2EF9001C"/>
    <w:rsid w:val="2F7F5767"/>
    <w:rsid w:val="2FF80E78"/>
    <w:rsid w:val="30440E1B"/>
    <w:rsid w:val="30825925"/>
    <w:rsid w:val="30874C00"/>
    <w:rsid w:val="31026712"/>
    <w:rsid w:val="310B75DF"/>
    <w:rsid w:val="31CE7B45"/>
    <w:rsid w:val="31E032E3"/>
    <w:rsid w:val="326D0948"/>
    <w:rsid w:val="32D33B70"/>
    <w:rsid w:val="3303027D"/>
    <w:rsid w:val="33337523"/>
    <w:rsid w:val="3388793F"/>
    <w:rsid w:val="342F5983"/>
    <w:rsid w:val="34432ACD"/>
    <w:rsid w:val="34692B61"/>
    <w:rsid w:val="34D92C69"/>
    <w:rsid w:val="351608A7"/>
    <w:rsid w:val="35B6712B"/>
    <w:rsid w:val="36182EB1"/>
    <w:rsid w:val="362F1373"/>
    <w:rsid w:val="36414B11"/>
    <w:rsid w:val="3649295F"/>
    <w:rsid w:val="364D1456"/>
    <w:rsid w:val="36992FA1"/>
    <w:rsid w:val="36B166DF"/>
    <w:rsid w:val="375C7ABF"/>
    <w:rsid w:val="37BF12B5"/>
    <w:rsid w:val="381A4397"/>
    <w:rsid w:val="38A04AE7"/>
    <w:rsid w:val="397E0157"/>
    <w:rsid w:val="3A013538"/>
    <w:rsid w:val="3A3C7CF0"/>
    <w:rsid w:val="3A53144C"/>
    <w:rsid w:val="3AA51A04"/>
    <w:rsid w:val="3AC26874"/>
    <w:rsid w:val="3B070E17"/>
    <w:rsid w:val="3B651900"/>
    <w:rsid w:val="3C0B5911"/>
    <w:rsid w:val="3C9E707E"/>
    <w:rsid w:val="3DB67B4B"/>
    <w:rsid w:val="3E534080"/>
    <w:rsid w:val="3E572F58"/>
    <w:rsid w:val="3EDD0483"/>
    <w:rsid w:val="3EE86FEB"/>
    <w:rsid w:val="3F6A6298"/>
    <w:rsid w:val="3F941F46"/>
    <w:rsid w:val="3FFA172F"/>
    <w:rsid w:val="40522289"/>
    <w:rsid w:val="407E021A"/>
    <w:rsid w:val="40B717BD"/>
    <w:rsid w:val="412A0477"/>
    <w:rsid w:val="417A6B51"/>
    <w:rsid w:val="417F1907"/>
    <w:rsid w:val="41C815FA"/>
    <w:rsid w:val="41EF4D3D"/>
    <w:rsid w:val="4258035E"/>
    <w:rsid w:val="42BF5592"/>
    <w:rsid w:val="43B26B9C"/>
    <w:rsid w:val="43BF43DE"/>
    <w:rsid w:val="43E47E82"/>
    <w:rsid w:val="43EE1255"/>
    <w:rsid w:val="43FA2813"/>
    <w:rsid w:val="44935579"/>
    <w:rsid w:val="44970E80"/>
    <w:rsid w:val="45570552"/>
    <w:rsid w:val="45A5284F"/>
    <w:rsid w:val="45C844D6"/>
    <w:rsid w:val="45D30BBA"/>
    <w:rsid w:val="462D14AE"/>
    <w:rsid w:val="468034B7"/>
    <w:rsid w:val="46E147D5"/>
    <w:rsid w:val="47FA2D23"/>
    <w:rsid w:val="48463F68"/>
    <w:rsid w:val="48BF3D66"/>
    <w:rsid w:val="48ED35B0"/>
    <w:rsid w:val="49796A18"/>
    <w:rsid w:val="49D94E4E"/>
    <w:rsid w:val="49FD0A87"/>
    <w:rsid w:val="4A4E776D"/>
    <w:rsid w:val="4B182C41"/>
    <w:rsid w:val="4B234855"/>
    <w:rsid w:val="4B49281C"/>
    <w:rsid w:val="4BB75AF7"/>
    <w:rsid w:val="4BBC05E7"/>
    <w:rsid w:val="4CAB710D"/>
    <w:rsid w:val="4CFD3A89"/>
    <w:rsid w:val="4D411081"/>
    <w:rsid w:val="4D480957"/>
    <w:rsid w:val="4DD728CB"/>
    <w:rsid w:val="4DF61785"/>
    <w:rsid w:val="4E2C224E"/>
    <w:rsid w:val="4FCC57B2"/>
    <w:rsid w:val="508F1A38"/>
    <w:rsid w:val="50CE4FF6"/>
    <w:rsid w:val="513C2F79"/>
    <w:rsid w:val="513F5A74"/>
    <w:rsid w:val="514C32C9"/>
    <w:rsid w:val="519B0C71"/>
    <w:rsid w:val="536A2D4D"/>
    <w:rsid w:val="539D713D"/>
    <w:rsid w:val="53AB6A45"/>
    <w:rsid w:val="53B15DDD"/>
    <w:rsid w:val="54471B54"/>
    <w:rsid w:val="55D1679A"/>
    <w:rsid w:val="55DE5D88"/>
    <w:rsid w:val="56E25395"/>
    <w:rsid w:val="56E65920"/>
    <w:rsid w:val="56E800D7"/>
    <w:rsid w:val="571D30B2"/>
    <w:rsid w:val="572A2B91"/>
    <w:rsid w:val="57676F0B"/>
    <w:rsid w:val="57B74699"/>
    <w:rsid w:val="57BA337A"/>
    <w:rsid w:val="57CB0CAE"/>
    <w:rsid w:val="57EB3DA0"/>
    <w:rsid w:val="58A058F6"/>
    <w:rsid w:val="58DD13B3"/>
    <w:rsid w:val="5946741A"/>
    <w:rsid w:val="598773CF"/>
    <w:rsid w:val="59AB0B53"/>
    <w:rsid w:val="5ADF2C22"/>
    <w:rsid w:val="5AE54681"/>
    <w:rsid w:val="5B3B660F"/>
    <w:rsid w:val="5B8D65B0"/>
    <w:rsid w:val="5B920D76"/>
    <w:rsid w:val="5B9E1D5B"/>
    <w:rsid w:val="5BA10761"/>
    <w:rsid w:val="5BC13756"/>
    <w:rsid w:val="5C1874A6"/>
    <w:rsid w:val="5C5A4DF2"/>
    <w:rsid w:val="5CAB157E"/>
    <w:rsid w:val="5CBF7849"/>
    <w:rsid w:val="5D361E7D"/>
    <w:rsid w:val="5DE50D1C"/>
    <w:rsid w:val="5E07644D"/>
    <w:rsid w:val="5E342BE0"/>
    <w:rsid w:val="5EDB472C"/>
    <w:rsid w:val="5FBF1411"/>
    <w:rsid w:val="60F63B21"/>
    <w:rsid w:val="61253F23"/>
    <w:rsid w:val="62092E18"/>
    <w:rsid w:val="62934847"/>
    <w:rsid w:val="638B4DDF"/>
    <w:rsid w:val="639339E2"/>
    <w:rsid w:val="639A54F9"/>
    <w:rsid w:val="63AB2175"/>
    <w:rsid w:val="63AB5C45"/>
    <w:rsid w:val="64176BC2"/>
    <w:rsid w:val="642E6B65"/>
    <w:rsid w:val="64AD61BC"/>
    <w:rsid w:val="65564830"/>
    <w:rsid w:val="65DA7B27"/>
    <w:rsid w:val="66A22E85"/>
    <w:rsid w:val="66C45526"/>
    <w:rsid w:val="66D03B96"/>
    <w:rsid w:val="670F150B"/>
    <w:rsid w:val="673067BA"/>
    <w:rsid w:val="673C1CED"/>
    <w:rsid w:val="67522C52"/>
    <w:rsid w:val="67AB2F19"/>
    <w:rsid w:val="67E1247B"/>
    <w:rsid w:val="68127151"/>
    <w:rsid w:val="681E004E"/>
    <w:rsid w:val="68E42FA2"/>
    <w:rsid w:val="6923630A"/>
    <w:rsid w:val="6994549A"/>
    <w:rsid w:val="69D04B4F"/>
    <w:rsid w:val="69ED7EC4"/>
    <w:rsid w:val="6A461579"/>
    <w:rsid w:val="6A4E3ABD"/>
    <w:rsid w:val="6A4F3879"/>
    <w:rsid w:val="6A961A6F"/>
    <w:rsid w:val="6B967262"/>
    <w:rsid w:val="6C5938CE"/>
    <w:rsid w:val="6C6B706C"/>
    <w:rsid w:val="6CD656DC"/>
    <w:rsid w:val="6D2948E1"/>
    <w:rsid w:val="6D43755F"/>
    <w:rsid w:val="6D6B0293"/>
    <w:rsid w:val="6DA944F5"/>
    <w:rsid w:val="6DD3602E"/>
    <w:rsid w:val="6DFC1D81"/>
    <w:rsid w:val="6E3C2AFD"/>
    <w:rsid w:val="6E713F3E"/>
    <w:rsid w:val="6E81510C"/>
    <w:rsid w:val="6EA665E9"/>
    <w:rsid w:val="6EBF1ABE"/>
    <w:rsid w:val="6F0931B7"/>
    <w:rsid w:val="6FCA19A7"/>
    <w:rsid w:val="6FF5793D"/>
    <w:rsid w:val="70860337"/>
    <w:rsid w:val="70CC637A"/>
    <w:rsid w:val="72540721"/>
    <w:rsid w:val="72564A94"/>
    <w:rsid w:val="72B574C1"/>
    <w:rsid w:val="72EE5E3E"/>
    <w:rsid w:val="73263829"/>
    <w:rsid w:val="732B66F0"/>
    <w:rsid w:val="73ED71BD"/>
    <w:rsid w:val="7426061C"/>
    <w:rsid w:val="744912A8"/>
    <w:rsid w:val="746A200A"/>
    <w:rsid w:val="74806BBC"/>
    <w:rsid w:val="74BF2C46"/>
    <w:rsid w:val="75602922"/>
    <w:rsid w:val="756957B0"/>
    <w:rsid w:val="75EE2520"/>
    <w:rsid w:val="75EE7398"/>
    <w:rsid w:val="760B4FB9"/>
    <w:rsid w:val="776158EB"/>
    <w:rsid w:val="776970F5"/>
    <w:rsid w:val="776E3304"/>
    <w:rsid w:val="77AA0186"/>
    <w:rsid w:val="77CA471E"/>
    <w:rsid w:val="77EF513A"/>
    <w:rsid w:val="78033825"/>
    <w:rsid w:val="788A6F1D"/>
    <w:rsid w:val="78A643C0"/>
    <w:rsid w:val="78E8666B"/>
    <w:rsid w:val="79D211D2"/>
    <w:rsid w:val="79D40F94"/>
    <w:rsid w:val="7A0016B7"/>
    <w:rsid w:val="7A5C4305"/>
    <w:rsid w:val="7A7D4D09"/>
    <w:rsid w:val="7B114D77"/>
    <w:rsid w:val="7B154287"/>
    <w:rsid w:val="7B452CFB"/>
    <w:rsid w:val="7BEF640B"/>
    <w:rsid w:val="7CCA3D48"/>
    <w:rsid w:val="7D5176F5"/>
    <w:rsid w:val="7E1562E9"/>
    <w:rsid w:val="7F107B84"/>
    <w:rsid w:val="7F2A52B0"/>
    <w:rsid w:val="7F851491"/>
    <w:rsid w:val="7F91105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7" strokecolor="#739cc3">
      <v:fill angle="90" type="gradient">
        <o:fill v:ext="view" type="gradientUnscaled"/>
      </v:fill>
      <v:stroke color="#739cc3" weight="1.25pt"/>
    </o:shapedefaults>
    <o:shapelayout v:ext="edit">
      <o:idmap v:ext="edit" data="1,3"/>
    </o:shapelayout>
  </w:shapeDefaults>
  <w:decimalSymbol w:val="."/>
  <w:listSeparator w:val=","/>
  <w14:docId w14:val="6AEA90FE"/>
  <w15:docId w15:val="{46C502CA-8EFF-4009-A447-5ACC98185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qFormat="1"/>
    <w:lsdException w:name="index 3" w:semiHidden="1" w:uiPriority="0" w:unhideWhenUsed="1" w:qFormat="1"/>
    <w:lsdException w:name="index 4" w:semiHidden="1" w:uiPriority="0" w:unhideWhenUsed="1" w:qFormat="1"/>
    <w:lsdException w:name="index 5" w:semiHidden="1" w:uiPriority="0" w:unhideWhenUsed="1" w:qFormat="1"/>
    <w:lsdException w:name="index 6" w:semiHidden="1" w:uiPriority="0" w:unhideWhenUsed="1" w:qFormat="1"/>
    <w:lsdException w:name="index 7" w:semiHidden="1" w:uiPriority="0" w:unhideWhenUsed="1"/>
    <w:lsdException w:name="index 8" w:semiHidden="1" w:uiPriority="0" w:unhideWhenUsed="1" w:qFormat="1"/>
    <w:lsdException w:name="index 9" w:semiHidden="1" w:uiPriority="0"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qFormat="1"/>
    <w:lsdException w:name="toc 5" w:semiHidden="1" w:uiPriority="0" w:unhideWhenUsed="1" w:qFormat="1"/>
    <w:lsdException w:name="toc 6" w:semiHidden="1" w:uiPriority="0" w:unhideWhenUsed="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iPriority="0"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qFormat="1"/>
    <w:lsdException w:name="List" w:semiHidden="1" w:unhideWhenUsed="1"/>
    <w:lsdException w:name="List Bullet" w:semiHidden="1" w:unhideWhenUsed="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semiHidden="1"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lsdException w:name="Block Text" w:semiHidden="1" w:unhideWhenUsed="1"/>
    <w:lsdException w:name="Hyperlink" w:semiHidden="1" w:unhideWhenUsed="1" w:qFormat="1"/>
    <w:lsdException w:name="FollowedHyperlink" w:semiHidden="1" w:uiPriority="0" w:unhideWhenUsed="1" w:qFormat="1"/>
    <w:lsdException w:name="Strong" w:uiPriority="0" w:qFormat="1"/>
    <w:lsdException w:name="Emphasis" w:uiPriority="0" w:qFormat="1"/>
    <w:lsdException w:name="Document Map" w:semiHidden="1" w:uiPriority="0"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43C2"/>
    <w:pPr>
      <w:widowControl w:val="0"/>
      <w:jc w:val="both"/>
    </w:pPr>
    <w:rPr>
      <w:kern w:val="2"/>
      <w:sz w:val="21"/>
    </w:rPr>
  </w:style>
  <w:style w:type="paragraph" w:styleId="1">
    <w:name w:val="heading 1"/>
    <w:basedOn w:val="a"/>
    <w:next w:val="a"/>
    <w:link w:val="10"/>
    <w:qFormat/>
    <w:rsid w:val="007F43C2"/>
    <w:pPr>
      <w:keepNext/>
      <w:keepLines/>
      <w:spacing w:before="340" w:after="330" w:line="576" w:lineRule="auto"/>
      <w:outlineLvl w:val="0"/>
    </w:pPr>
    <w:rPr>
      <w:b/>
      <w:bCs/>
      <w:kern w:val="44"/>
      <w:sz w:val="30"/>
      <w:szCs w:val="44"/>
    </w:rPr>
  </w:style>
  <w:style w:type="paragraph" w:styleId="2">
    <w:name w:val="heading 2"/>
    <w:basedOn w:val="a"/>
    <w:next w:val="a"/>
    <w:link w:val="20"/>
    <w:qFormat/>
    <w:rsid w:val="007F43C2"/>
    <w:pPr>
      <w:keepNext/>
      <w:keepLines/>
      <w:spacing w:before="260" w:after="260" w:line="413" w:lineRule="auto"/>
      <w:ind w:firstLine="628"/>
      <w:jc w:val="center"/>
      <w:outlineLvl w:val="1"/>
    </w:pPr>
    <w:rPr>
      <w:rFonts w:ascii="Arial" w:eastAsia="黑体" w:hAnsi="Arial"/>
      <w:b/>
      <w:bCs/>
      <w:sz w:val="32"/>
      <w:szCs w:val="32"/>
    </w:rPr>
  </w:style>
  <w:style w:type="paragraph" w:styleId="3">
    <w:name w:val="heading 3"/>
    <w:basedOn w:val="a"/>
    <w:next w:val="a"/>
    <w:link w:val="30"/>
    <w:qFormat/>
    <w:rsid w:val="007F43C2"/>
    <w:pPr>
      <w:keepNext/>
      <w:keepLines/>
      <w:spacing w:before="260" w:after="260" w:line="413" w:lineRule="auto"/>
      <w:jc w:val="center"/>
      <w:outlineLvl w:val="2"/>
    </w:pPr>
    <w:rPr>
      <w:rFonts w:ascii="宋体"/>
      <w:b/>
      <w:bCs/>
      <w:sz w:val="32"/>
      <w:szCs w:val="32"/>
    </w:rPr>
  </w:style>
  <w:style w:type="paragraph" w:styleId="4">
    <w:name w:val="heading 4"/>
    <w:basedOn w:val="a"/>
    <w:next w:val="a"/>
    <w:link w:val="40"/>
    <w:qFormat/>
    <w:rsid w:val="007F43C2"/>
    <w:pPr>
      <w:keepNext/>
      <w:keepLines/>
      <w:spacing w:before="280" w:after="290" w:line="372" w:lineRule="auto"/>
      <w:outlineLvl w:val="3"/>
    </w:pPr>
    <w:rPr>
      <w:rFonts w:ascii="Arial" w:eastAsia="黑体" w:hAnsi="Arial"/>
      <w:b/>
      <w:bCs/>
      <w:sz w:val="28"/>
      <w:szCs w:val="28"/>
    </w:rPr>
  </w:style>
  <w:style w:type="paragraph" w:styleId="5">
    <w:name w:val="heading 5"/>
    <w:basedOn w:val="a"/>
    <w:next w:val="a"/>
    <w:link w:val="50"/>
    <w:qFormat/>
    <w:rsid w:val="007F43C2"/>
    <w:pPr>
      <w:keepNext/>
      <w:outlineLvl w:val="4"/>
    </w:pPr>
    <w:rPr>
      <w:rFonts w:ascii="宋体" w:hAnsi="Arial"/>
      <w:bCs/>
      <w:sz w:val="28"/>
    </w:rPr>
  </w:style>
  <w:style w:type="paragraph" w:styleId="6">
    <w:name w:val="heading 6"/>
    <w:basedOn w:val="a"/>
    <w:next w:val="a"/>
    <w:link w:val="60"/>
    <w:qFormat/>
    <w:rsid w:val="007F43C2"/>
    <w:pPr>
      <w:keepNext/>
      <w:autoSpaceDE w:val="0"/>
      <w:autoSpaceDN w:val="0"/>
      <w:adjustRightInd w:val="0"/>
      <w:spacing w:beforeLines="50" w:afterLines="50" w:line="300" w:lineRule="exact"/>
      <w:jc w:val="center"/>
      <w:outlineLvl w:val="5"/>
    </w:pPr>
    <w:rPr>
      <w:rFonts w:ascii="宋体" w:hAnsi="宋体"/>
      <w:kern w:val="0"/>
      <w:sz w:val="28"/>
    </w:rPr>
  </w:style>
  <w:style w:type="paragraph" w:styleId="7">
    <w:name w:val="heading 7"/>
    <w:basedOn w:val="a"/>
    <w:next w:val="a"/>
    <w:link w:val="70"/>
    <w:qFormat/>
    <w:rsid w:val="007F43C2"/>
    <w:pPr>
      <w:keepNext/>
      <w:keepLines/>
      <w:spacing w:before="240" w:after="64" w:line="317" w:lineRule="auto"/>
      <w:ind w:rightChars="-10" w:right="-24" w:firstLineChars="225" w:firstLine="464"/>
      <w:jc w:val="left"/>
      <w:outlineLvl w:val="6"/>
    </w:pPr>
    <w:rPr>
      <w:rFonts w:ascii="Arial" w:eastAsia="仿宋_GB2312" w:hAnsi="Arial" w:cs="Arial"/>
      <w:b/>
      <w:bCs/>
      <w:spacing w:val="-4"/>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1">
    <w:name w:val="toc 7"/>
    <w:basedOn w:val="a"/>
    <w:next w:val="a"/>
    <w:qFormat/>
    <w:rsid w:val="007F43C2"/>
    <w:pPr>
      <w:ind w:left="1260"/>
      <w:jc w:val="left"/>
    </w:pPr>
    <w:rPr>
      <w:szCs w:val="21"/>
    </w:rPr>
  </w:style>
  <w:style w:type="paragraph" w:styleId="a3">
    <w:name w:val="table of authorities"/>
    <w:basedOn w:val="a"/>
    <w:next w:val="a"/>
    <w:rsid w:val="007F43C2"/>
    <w:pPr>
      <w:ind w:leftChars="200" w:left="420"/>
    </w:pPr>
  </w:style>
  <w:style w:type="paragraph" w:styleId="8">
    <w:name w:val="index 8"/>
    <w:basedOn w:val="a"/>
    <w:next w:val="a"/>
    <w:qFormat/>
    <w:rsid w:val="007F43C2"/>
    <w:pPr>
      <w:ind w:leftChars="1400" w:left="1400"/>
    </w:pPr>
  </w:style>
  <w:style w:type="paragraph" w:styleId="51">
    <w:name w:val="index 5"/>
    <w:basedOn w:val="a"/>
    <w:next w:val="a"/>
    <w:qFormat/>
    <w:rsid w:val="007F43C2"/>
    <w:pPr>
      <w:ind w:leftChars="800" w:left="800"/>
    </w:pPr>
  </w:style>
  <w:style w:type="paragraph" w:styleId="a4">
    <w:name w:val="Document Map"/>
    <w:basedOn w:val="a"/>
    <w:link w:val="a5"/>
    <w:rsid w:val="007F43C2"/>
    <w:pPr>
      <w:shd w:val="clear" w:color="auto" w:fill="000080"/>
    </w:pPr>
  </w:style>
  <w:style w:type="paragraph" w:styleId="a6">
    <w:name w:val="toa heading"/>
    <w:basedOn w:val="a"/>
    <w:next w:val="a"/>
    <w:qFormat/>
    <w:rsid w:val="007F43C2"/>
    <w:pPr>
      <w:spacing w:before="120"/>
    </w:pPr>
    <w:rPr>
      <w:rFonts w:ascii="Arial" w:hAnsi="Arial"/>
      <w:b/>
      <w:bCs/>
      <w:szCs w:val="24"/>
    </w:rPr>
  </w:style>
  <w:style w:type="paragraph" w:styleId="a7">
    <w:name w:val="annotation text"/>
    <w:basedOn w:val="a"/>
    <w:link w:val="a8"/>
    <w:qFormat/>
    <w:rsid w:val="007F43C2"/>
    <w:pPr>
      <w:jc w:val="left"/>
    </w:pPr>
  </w:style>
  <w:style w:type="paragraph" w:styleId="61">
    <w:name w:val="index 6"/>
    <w:basedOn w:val="a"/>
    <w:next w:val="a"/>
    <w:qFormat/>
    <w:rsid w:val="007F43C2"/>
    <w:pPr>
      <w:ind w:leftChars="1000" w:left="1000"/>
    </w:pPr>
  </w:style>
  <w:style w:type="paragraph" w:styleId="31">
    <w:name w:val="Body Text 3"/>
    <w:basedOn w:val="a"/>
    <w:link w:val="32"/>
    <w:qFormat/>
    <w:rsid w:val="007F43C2"/>
    <w:rPr>
      <w:rFonts w:ascii="黑体" w:eastAsia="黑体" w:hAnsi="Arial"/>
      <w:b/>
      <w:sz w:val="28"/>
    </w:rPr>
  </w:style>
  <w:style w:type="paragraph" w:styleId="a9">
    <w:name w:val="Body Text"/>
    <w:basedOn w:val="a"/>
    <w:link w:val="aa"/>
    <w:qFormat/>
    <w:rsid w:val="007F43C2"/>
    <w:rPr>
      <w:rFonts w:ascii="宋体" w:hAnsi="Arial"/>
      <w:sz w:val="28"/>
    </w:rPr>
  </w:style>
  <w:style w:type="paragraph" w:styleId="ab">
    <w:name w:val="Body Text Indent"/>
    <w:basedOn w:val="a"/>
    <w:link w:val="ac"/>
    <w:qFormat/>
    <w:rsid w:val="007F43C2"/>
    <w:pPr>
      <w:ind w:firstLine="645"/>
    </w:pPr>
    <w:rPr>
      <w:rFonts w:ascii="楷体_GB2312" w:eastAsia="楷体_GB2312"/>
      <w:sz w:val="32"/>
    </w:rPr>
  </w:style>
  <w:style w:type="paragraph" w:styleId="21">
    <w:name w:val="List 2"/>
    <w:basedOn w:val="a"/>
    <w:qFormat/>
    <w:rsid w:val="007F43C2"/>
    <w:pPr>
      <w:ind w:leftChars="200" w:left="100" w:hangingChars="200" w:hanging="200"/>
    </w:pPr>
    <w:rPr>
      <w:szCs w:val="24"/>
    </w:rPr>
  </w:style>
  <w:style w:type="paragraph" w:styleId="41">
    <w:name w:val="index 4"/>
    <w:basedOn w:val="a"/>
    <w:next w:val="a"/>
    <w:qFormat/>
    <w:rsid w:val="007F43C2"/>
    <w:pPr>
      <w:ind w:leftChars="600" w:left="600"/>
    </w:pPr>
  </w:style>
  <w:style w:type="paragraph" w:styleId="52">
    <w:name w:val="toc 5"/>
    <w:basedOn w:val="a"/>
    <w:next w:val="a"/>
    <w:qFormat/>
    <w:rsid w:val="007F43C2"/>
    <w:pPr>
      <w:ind w:left="840"/>
      <w:jc w:val="left"/>
    </w:pPr>
    <w:rPr>
      <w:szCs w:val="21"/>
    </w:rPr>
  </w:style>
  <w:style w:type="paragraph" w:styleId="33">
    <w:name w:val="toc 3"/>
    <w:basedOn w:val="a"/>
    <w:next w:val="a"/>
    <w:uiPriority w:val="39"/>
    <w:qFormat/>
    <w:rsid w:val="007F43C2"/>
    <w:pPr>
      <w:ind w:left="420"/>
      <w:jc w:val="left"/>
    </w:pPr>
    <w:rPr>
      <w:i/>
      <w:iCs/>
      <w:szCs w:val="24"/>
    </w:rPr>
  </w:style>
  <w:style w:type="paragraph" w:styleId="ad">
    <w:name w:val="Plain Text"/>
    <w:basedOn w:val="a"/>
    <w:link w:val="ae"/>
    <w:qFormat/>
    <w:rsid w:val="007F43C2"/>
    <w:rPr>
      <w:rFonts w:ascii="宋体" w:hAnsi="Courier New"/>
    </w:rPr>
  </w:style>
  <w:style w:type="paragraph" w:styleId="80">
    <w:name w:val="toc 8"/>
    <w:basedOn w:val="a"/>
    <w:next w:val="a"/>
    <w:qFormat/>
    <w:rsid w:val="007F43C2"/>
    <w:pPr>
      <w:ind w:left="1470"/>
      <w:jc w:val="left"/>
    </w:pPr>
    <w:rPr>
      <w:szCs w:val="21"/>
    </w:rPr>
  </w:style>
  <w:style w:type="paragraph" w:styleId="34">
    <w:name w:val="index 3"/>
    <w:basedOn w:val="a"/>
    <w:next w:val="a"/>
    <w:qFormat/>
    <w:rsid w:val="007F43C2"/>
    <w:pPr>
      <w:ind w:leftChars="400" w:left="400"/>
    </w:pPr>
  </w:style>
  <w:style w:type="paragraph" w:styleId="af">
    <w:name w:val="Date"/>
    <w:basedOn w:val="a"/>
    <w:next w:val="a"/>
    <w:link w:val="af0"/>
    <w:qFormat/>
    <w:rsid w:val="007F43C2"/>
    <w:rPr>
      <w:b/>
      <w:sz w:val="28"/>
    </w:rPr>
  </w:style>
  <w:style w:type="paragraph" w:styleId="22">
    <w:name w:val="Body Text Indent 2"/>
    <w:basedOn w:val="a"/>
    <w:link w:val="23"/>
    <w:qFormat/>
    <w:rsid w:val="007F43C2"/>
    <w:pPr>
      <w:ind w:left="630" w:firstLine="645"/>
    </w:pPr>
    <w:rPr>
      <w:rFonts w:ascii="Arial" w:eastAsia="仿宋_GB2312" w:hAnsi="Arial"/>
      <w:sz w:val="32"/>
    </w:rPr>
  </w:style>
  <w:style w:type="paragraph" w:styleId="af1">
    <w:name w:val="Balloon Text"/>
    <w:basedOn w:val="a"/>
    <w:link w:val="af2"/>
    <w:qFormat/>
    <w:rsid w:val="007F43C2"/>
    <w:rPr>
      <w:sz w:val="18"/>
      <w:szCs w:val="18"/>
    </w:rPr>
  </w:style>
  <w:style w:type="paragraph" w:styleId="af3">
    <w:name w:val="footer"/>
    <w:basedOn w:val="a"/>
    <w:link w:val="af4"/>
    <w:uiPriority w:val="99"/>
    <w:qFormat/>
    <w:rsid w:val="007F43C2"/>
    <w:pPr>
      <w:tabs>
        <w:tab w:val="center" w:pos="4153"/>
        <w:tab w:val="right" w:pos="8306"/>
      </w:tabs>
      <w:snapToGrid w:val="0"/>
      <w:jc w:val="left"/>
    </w:pPr>
    <w:rPr>
      <w:sz w:val="18"/>
    </w:rPr>
  </w:style>
  <w:style w:type="paragraph" w:styleId="af5">
    <w:name w:val="header"/>
    <w:basedOn w:val="a"/>
    <w:link w:val="af6"/>
    <w:qFormat/>
    <w:rsid w:val="007F43C2"/>
    <w:pPr>
      <w:pBdr>
        <w:bottom w:val="single" w:sz="6" w:space="1" w:color="auto"/>
      </w:pBdr>
      <w:tabs>
        <w:tab w:val="center" w:pos="4153"/>
        <w:tab w:val="right" w:pos="8306"/>
      </w:tabs>
      <w:snapToGrid w:val="0"/>
      <w:jc w:val="center"/>
    </w:pPr>
    <w:rPr>
      <w:sz w:val="18"/>
    </w:rPr>
  </w:style>
  <w:style w:type="paragraph" w:styleId="11">
    <w:name w:val="toc 1"/>
    <w:basedOn w:val="a"/>
    <w:next w:val="a"/>
    <w:uiPriority w:val="39"/>
    <w:qFormat/>
    <w:rsid w:val="007F43C2"/>
    <w:pPr>
      <w:spacing w:before="120" w:after="120"/>
      <w:jc w:val="left"/>
    </w:pPr>
    <w:rPr>
      <w:caps/>
      <w:szCs w:val="24"/>
    </w:rPr>
  </w:style>
  <w:style w:type="paragraph" w:styleId="42">
    <w:name w:val="toc 4"/>
    <w:basedOn w:val="a"/>
    <w:next w:val="a"/>
    <w:qFormat/>
    <w:rsid w:val="007F43C2"/>
    <w:pPr>
      <w:ind w:left="630"/>
      <w:jc w:val="left"/>
    </w:pPr>
    <w:rPr>
      <w:szCs w:val="21"/>
    </w:rPr>
  </w:style>
  <w:style w:type="paragraph" w:styleId="af7">
    <w:name w:val="index heading"/>
    <w:basedOn w:val="a"/>
    <w:next w:val="12"/>
    <w:qFormat/>
    <w:rsid w:val="007F43C2"/>
  </w:style>
  <w:style w:type="paragraph" w:styleId="12">
    <w:name w:val="index 1"/>
    <w:basedOn w:val="a"/>
    <w:next w:val="a"/>
    <w:rsid w:val="007F43C2"/>
    <w:pPr>
      <w:jc w:val="center"/>
    </w:pPr>
    <w:rPr>
      <w:rFonts w:ascii="仿宋_GB2312" w:eastAsia="仿宋_GB2312"/>
      <w:b/>
      <w:bCs/>
      <w:sz w:val="28"/>
    </w:rPr>
  </w:style>
  <w:style w:type="paragraph" w:styleId="62">
    <w:name w:val="toc 6"/>
    <w:basedOn w:val="a"/>
    <w:next w:val="a"/>
    <w:rsid w:val="007F43C2"/>
    <w:pPr>
      <w:ind w:left="1050"/>
      <w:jc w:val="left"/>
    </w:pPr>
    <w:rPr>
      <w:szCs w:val="21"/>
    </w:rPr>
  </w:style>
  <w:style w:type="paragraph" w:styleId="35">
    <w:name w:val="Body Text Indent 3"/>
    <w:basedOn w:val="a"/>
    <w:link w:val="36"/>
    <w:rsid w:val="007F43C2"/>
    <w:pPr>
      <w:ind w:firstLine="645"/>
    </w:pPr>
    <w:rPr>
      <w:rFonts w:ascii="仿宋_GB2312" w:eastAsia="仿宋_GB2312" w:hAnsi="Arial"/>
      <w:color w:val="000000"/>
      <w:sz w:val="30"/>
    </w:rPr>
  </w:style>
  <w:style w:type="paragraph" w:styleId="72">
    <w:name w:val="index 7"/>
    <w:basedOn w:val="a"/>
    <w:next w:val="a"/>
    <w:rsid w:val="007F43C2"/>
    <w:pPr>
      <w:ind w:leftChars="1200" w:left="1200"/>
    </w:pPr>
  </w:style>
  <w:style w:type="paragraph" w:styleId="9">
    <w:name w:val="index 9"/>
    <w:basedOn w:val="a"/>
    <w:next w:val="a"/>
    <w:qFormat/>
    <w:rsid w:val="007F43C2"/>
    <w:pPr>
      <w:ind w:leftChars="1600" w:left="1600"/>
    </w:pPr>
  </w:style>
  <w:style w:type="paragraph" w:styleId="24">
    <w:name w:val="toc 2"/>
    <w:basedOn w:val="a"/>
    <w:next w:val="a"/>
    <w:uiPriority w:val="39"/>
    <w:qFormat/>
    <w:rsid w:val="007F43C2"/>
    <w:pPr>
      <w:ind w:left="210"/>
      <w:jc w:val="left"/>
    </w:pPr>
    <w:rPr>
      <w:smallCaps/>
      <w:sz w:val="28"/>
      <w:szCs w:val="24"/>
    </w:rPr>
  </w:style>
  <w:style w:type="paragraph" w:styleId="90">
    <w:name w:val="toc 9"/>
    <w:basedOn w:val="a"/>
    <w:next w:val="a"/>
    <w:qFormat/>
    <w:rsid w:val="007F43C2"/>
    <w:pPr>
      <w:ind w:left="1680"/>
      <w:jc w:val="left"/>
    </w:pPr>
    <w:rPr>
      <w:szCs w:val="21"/>
    </w:rPr>
  </w:style>
  <w:style w:type="paragraph" w:styleId="25">
    <w:name w:val="Body Text 2"/>
    <w:basedOn w:val="a"/>
    <w:link w:val="26"/>
    <w:qFormat/>
    <w:rsid w:val="007F43C2"/>
    <w:rPr>
      <w:rFonts w:ascii="仿宋_GB2312" w:eastAsia="仿宋_GB2312"/>
      <w:b/>
      <w:sz w:val="24"/>
    </w:rPr>
  </w:style>
  <w:style w:type="paragraph" w:styleId="HTML">
    <w:name w:val="HTML Preformatted"/>
    <w:basedOn w:val="a"/>
    <w:link w:val="HTML0"/>
    <w:qFormat/>
    <w:rsid w:val="007F43C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paragraph" w:styleId="af8">
    <w:name w:val="Normal (Web)"/>
    <w:basedOn w:val="a"/>
    <w:uiPriority w:val="99"/>
    <w:qFormat/>
    <w:rsid w:val="007F43C2"/>
    <w:pPr>
      <w:widowControl/>
      <w:spacing w:before="100" w:beforeAutospacing="1" w:after="100" w:afterAutospacing="1"/>
      <w:jc w:val="left"/>
    </w:pPr>
    <w:rPr>
      <w:rFonts w:ascii="宋体" w:hAnsi="宋体"/>
      <w:kern w:val="0"/>
      <w:sz w:val="24"/>
      <w:szCs w:val="24"/>
    </w:rPr>
  </w:style>
  <w:style w:type="paragraph" w:styleId="27">
    <w:name w:val="index 2"/>
    <w:basedOn w:val="a"/>
    <w:next w:val="a"/>
    <w:qFormat/>
    <w:rsid w:val="007F43C2"/>
    <w:pPr>
      <w:ind w:leftChars="200" w:left="200"/>
    </w:pPr>
  </w:style>
  <w:style w:type="paragraph" w:styleId="af9">
    <w:name w:val="Title"/>
    <w:basedOn w:val="a"/>
    <w:link w:val="afa"/>
    <w:uiPriority w:val="10"/>
    <w:qFormat/>
    <w:rsid w:val="007F43C2"/>
    <w:pPr>
      <w:jc w:val="center"/>
    </w:pPr>
    <w:rPr>
      <w:b/>
      <w:color w:val="000000"/>
      <w:sz w:val="32"/>
    </w:rPr>
  </w:style>
  <w:style w:type="paragraph" w:styleId="afb">
    <w:name w:val="annotation subject"/>
    <w:basedOn w:val="a7"/>
    <w:next w:val="a7"/>
    <w:link w:val="afc"/>
    <w:qFormat/>
    <w:rsid w:val="007F43C2"/>
    <w:rPr>
      <w:b/>
      <w:bCs/>
    </w:rPr>
  </w:style>
  <w:style w:type="paragraph" w:styleId="afd">
    <w:name w:val="Body Text First Indent"/>
    <w:basedOn w:val="a"/>
    <w:link w:val="afe"/>
    <w:qFormat/>
    <w:rsid w:val="007F43C2"/>
    <w:pPr>
      <w:autoSpaceDE w:val="0"/>
      <w:autoSpaceDN w:val="0"/>
      <w:adjustRightInd w:val="0"/>
      <w:spacing w:line="360" w:lineRule="auto"/>
      <w:ind w:rightChars="-10" w:right="-24" w:firstLineChars="225" w:firstLine="425"/>
    </w:pPr>
    <w:rPr>
      <w:rFonts w:ascii="Arial" w:eastAsia="仿宋_GB2312" w:hAnsi="Arial" w:cs="Arial"/>
      <w:sz w:val="24"/>
      <w:szCs w:val="32"/>
    </w:rPr>
  </w:style>
  <w:style w:type="paragraph" w:styleId="28">
    <w:name w:val="Body Text First Indent 2"/>
    <w:basedOn w:val="ab"/>
    <w:link w:val="29"/>
    <w:uiPriority w:val="99"/>
    <w:unhideWhenUsed/>
    <w:qFormat/>
    <w:rsid w:val="007F43C2"/>
    <w:pPr>
      <w:spacing w:after="120"/>
      <w:ind w:leftChars="200" w:left="420" w:firstLineChars="200" w:firstLine="420"/>
    </w:pPr>
    <w:rPr>
      <w:sz w:val="21"/>
    </w:rPr>
  </w:style>
  <w:style w:type="table" w:styleId="aff">
    <w:name w:val="Table Grid"/>
    <w:basedOn w:val="a1"/>
    <w:uiPriority w:val="99"/>
    <w:unhideWhenUsed/>
    <w:qFormat/>
    <w:rsid w:val="007F43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Strong"/>
    <w:qFormat/>
    <w:rsid w:val="007F43C2"/>
    <w:rPr>
      <w:b/>
      <w:bCs/>
    </w:rPr>
  </w:style>
  <w:style w:type="character" w:styleId="aff1">
    <w:name w:val="page number"/>
    <w:qFormat/>
    <w:rsid w:val="007F43C2"/>
  </w:style>
  <w:style w:type="character" w:styleId="aff2">
    <w:name w:val="FollowedHyperlink"/>
    <w:qFormat/>
    <w:rsid w:val="007F43C2"/>
    <w:rPr>
      <w:color w:val="800080"/>
      <w:u w:val="single"/>
    </w:rPr>
  </w:style>
  <w:style w:type="character" w:styleId="aff3">
    <w:name w:val="Emphasis"/>
    <w:qFormat/>
    <w:rsid w:val="007F43C2"/>
    <w:rPr>
      <w:color w:val="CC0033"/>
    </w:rPr>
  </w:style>
  <w:style w:type="character" w:styleId="aff4">
    <w:name w:val="Hyperlink"/>
    <w:uiPriority w:val="99"/>
    <w:qFormat/>
    <w:rsid w:val="007F43C2"/>
    <w:rPr>
      <w:color w:val="0000FF"/>
      <w:u w:val="single"/>
    </w:rPr>
  </w:style>
  <w:style w:type="character" w:styleId="aff5">
    <w:name w:val="annotation reference"/>
    <w:qFormat/>
    <w:rsid w:val="007F43C2"/>
    <w:rPr>
      <w:sz w:val="21"/>
      <w:szCs w:val="21"/>
    </w:rPr>
  </w:style>
  <w:style w:type="character" w:customStyle="1" w:styleId="10">
    <w:name w:val="标题 1 字符"/>
    <w:link w:val="1"/>
    <w:qFormat/>
    <w:rsid w:val="007F43C2"/>
    <w:rPr>
      <w:rFonts w:eastAsia="宋体"/>
      <w:b/>
      <w:bCs/>
      <w:kern w:val="44"/>
      <w:sz w:val="30"/>
      <w:szCs w:val="44"/>
      <w:lang w:val="en-US" w:eastAsia="zh-CN" w:bidi="ar-SA"/>
    </w:rPr>
  </w:style>
  <w:style w:type="character" w:customStyle="1" w:styleId="20">
    <w:name w:val="标题 2 字符"/>
    <w:link w:val="2"/>
    <w:qFormat/>
    <w:rsid w:val="007F43C2"/>
    <w:rPr>
      <w:rFonts w:ascii="Arial" w:eastAsia="黑体" w:hAnsi="Arial"/>
      <w:b/>
      <w:bCs/>
      <w:kern w:val="2"/>
      <w:sz w:val="32"/>
      <w:szCs w:val="32"/>
      <w:lang w:val="en-US" w:eastAsia="zh-CN" w:bidi="ar-SA"/>
    </w:rPr>
  </w:style>
  <w:style w:type="character" w:customStyle="1" w:styleId="30">
    <w:name w:val="标题 3 字符"/>
    <w:link w:val="3"/>
    <w:qFormat/>
    <w:rsid w:val="007F43C2"/>
    <w:rPr>
      <w:rFonts w:ascii="宋体" w:eastAsia="宋体"/>
      <w:b/>
      <w:bCs/>
      <w:kern w:val="2"/>
      <w:sz w:val="32"/>
      <w:szCs w:val="32"/>
      <w:lang w:val="en-US" w:eastAsia="zh-CN" w:bidi="ar-SA"/>
    </w:rPr>
  </w:style>
  <w:style w:type="character" w:customStyle="1" w:styleId="40">
    <w:name w:val="标题 4 字符"/>
    <w:link w:val="4"/>
    <w:qFormat/>
    <w:rsid w:val="007F43C2"/>
    <w:rPr>
      <w:rFonts w:ascii="Arial" w:eastAsia="黑体" w:hAnsi="Arial"/>
      <w:b/>
      <w:bCs/>
      <w:kern w:val="2"/>
      <w:sz w:val="28"/>
      <w:szCs w:val="28"/>
      <w:lang w:val="en-US" w:eastAsia="zh-CN" w:bidi="ar-SA"/>
    </w:rPr>
  </w:style>
  <w:style w:type="character" w:customStyle="1" w:styleId="50">
    <w:name w:val="标题 5 字符"/>
    <w:link w:val="5"/>
    <w:qFormat/>
    <w:rsid w:val="007F43C2"/>
    <w:rPr>
      <w:rFonts w:ascii="宋体" w:eastAsia="宋体" w:hAnsi="Arial"/>
      <w:bCs/>
      <w:kern w:val="2"/>
      <w:sz w:val="28"/>
      <w:lang w:val="en-US" w:eastAsia="zh-CN" w:bidi="ar-SA"/>
    </w:rPr>
  </w:style>
  <w:style w:type="character" w:customStyle="1" w:styleId="60">
    <w:name w:val="标题 6 字符"/>
    <w:link w:val="6"/>
    <w:qFormat/>
    <w:rsid w:val="007F43C2"/>
    <w:rPr>
      <w:rFonts w:ascii="宋体" w:eastAsia="宋体" w:hAnsi="宋体"/>
      <w:sz w:val="28"/>
      <w:lang w:val="en-US" w:eastAsia="zh-CN" w:bidi="ar-SA"/>
    </w:rPr>
  </w:style>
  <w:style w:type="character" w:customStyle="1" w:styleId="70">
    <w:name w:val="标题 7 字符"/>
    <w:link w:val="7"/>
    <w:qFormat/>
    <w:rsid w:val="007F43C2"/>
    <w:rPr>
      <w:rFonts w:ascii="Arial" w:eastAsia="仿宋_GB2312" w:hAnsi="Arial" w:cs="Arial"/>
      <w:b/>
      <w:bCs/>
      <w:spacing w:val="-4"/>
      <w:kern w:val="2"/>
      <w:sz w:val="24"/>
      <w:szCs w:val="24"/>
      <w:lang w:val="en-US" w:eastAsia="zh-CN" w:bidi="ar-SA"/>
    </w:rPr>
  </w:style>
  <w:style w:type="character" w:customStyle="1" w:styleId="a5">
    <w:name w:val="文档结构图 字符"/>
    <w:link w:val="a4"/>
    <w:qFormat/>
    <w:rsid w:val="007F43C2"/>
    <w:rPr>
      <w:rFonts w:eastAsia="宋体"/>
      <w:kern w:val="2"/>
      <w:sz w:val="21"/>
      <w:lang w:val="en-US" w:eastAsia="zh-CN" w:bidi="ar-SA"/>
    </w:rPr>
  </w:style>
  <w:style w:type="character" w:customStyle="1" w:styleId="a8">
    <w:name w:val="批注文字 字符"/>
    <w:link w:val="a7"/>
    <w:qFormat/>
    <w:rsid w:val="007F43C2"/>
    <w:rPr>
      <w:kern w:val="2"/>
      <w:sz w:val="21"/>
    </w:rPr>
  </w:style>
  <w:style w:type="character" w:customStyle="1" w:styleId="32">
    <w:name w:val="正文文本 3 字符"/>
    <w:link w:val="31"/>
    <w:qFormat/>
    <w:rsid w:val="007F43C2"/>
    <w:rPr>
      <w:rFonts w:ascii="黑体" w:eastAsia="黑体" w:hAnsi="Arial"/>
      <w:b/>
      <w:kern w:val="2"/>
      <w:sz w:val="28"/>
      <w:lang w:val="en-US" w:eastAsia="zh-CN" w:bidi="ar-SA"/>
    </w:rPr>
  </w:style>
  <w:style w:type="character" w:customStyle="1" w:styleId="aa">
    <w:name w:val="正文文本 字符"/>
    <w:link w:val="a9"/>
    <w:qFormat/>
    <w:rsid w:val="007F43C2"/>
    <w:rPr>
      <w:rFonts w:ascii="宋体" w:eastAsia="宋体" w:hAnsi="Arial"/>
      <w:kern w:val="2"/>
      <w:sz w:val="28"/>
      <w:lang w:val="en-US" w:eastAsia="zh-CN" w:bidi="ar-SA"/>
    </w:rPr>
  </w:style>
  <w:style w:type="character" w:customStyle="1" w:styleId="ac">
    <w:name w:val="正文文本缩进 字符"/>
    <w:link w:val="ab"/>
    <w:qFormat/>
    <w:rsid w:val="007F43C2"/>
    <w:rPr>
      <w:rFonts w:ascii="楷体_GB2312" w:eastAsia="楷体_GB2312"/>
      <w:kern w:val="2"/>
      <w:sz w:val="32"/>
      <w:lang w:val="en-US" w:eastAsia="zh-CN" w:bidi="ar-SA"/>
    </w:rPr>
  </w:style>
  <w:style w:type="character" w:customStyle="1" w:styleId="ae">
    <w:name w:val="纯文本 字符"/>
    <w:link w:val="ad"/>
    <w:qFormat/>
    <w:rsid w:val="007F43C2"/>
    <w:rPr>
      <w:rFonts w:ascii="宋体" w:eastAsia="宋体" w:hAnsi="Courier New"/>
      <w:kern w:val="2"/>
      <w:sz w:val="21"/>
      <w:lang w:val="en-US" w:eastAsia="zh-CN" w:bidi="ar-SA"/>
    </w:rPr>
  </w:style>
  <w:style w:type="character" w:customStyle="1" w:styleId="af0">
    <w:name w:val="日期 字符"/>
    <w:link w:val="af"/>
    <w:qFormat/>
    <w:rsid w:val="007F43C2"/>
    <w:rPr>
      <w:rFonts w:eastAsia="宋体"/>
      <w:b/>
      <w:kern w:val="2"/>
      <w:sz w:val="28"/>
      <w:lang w:val="en-US" w:eastAsia="zh-CN" w:bidi="ar-SA"/>
    </w:rPr>
  </w:style>
  <w:style w:type="character" w:customStyle="1" w:styleId="23">
    <w:name w:val="正文文本缩进 2 字符"/>
    <w:link w:val="22"/>
    <w:qFormat/>
    <w:rsid w:val="007F43C2"/>
    <w:rPr>
      <w:rFonts w:ascii="Arial" w:eastAsia="仿宋_GB2312" w:hAnsi="Arial"/>
      <w:kern w:val="2"/>
      <w:sz w:val="32"/>
      <w:lang w:val="en-US" w:eastAsia="zh-CN" w:bidi="ar-SA"/>
    </w:rPr>
  </w:style>
  <w:style w:type="character" w:customStyle="1" w:styleId="af2">
    <w:name w:val="批注框文本 字符"/>
    <w:link w:val="af1"/>
    <w:qFormat/>
    <w:rsid w:val="007F43C2"/>
    <w:rPr>
      <w:rFonts w:eastAsia="宋体"/>
      <w:kern w:val="2"/>
      <w:sz w:val="18"/>
      <w:szCs w:val="18"/>
      <w:lang w:val="en-US" w:eastAsia="zh-CN" w:bidi="ar-SA"/>
    </w:rPr>
  </w:style>
  <w:style w:type="character" w:customStyle="1" w:styleId="af4">
    <w:name w:val="页脚 字符"/>
    <w:link w:val="af3"/>
    <w:uiPriority w:val="99"/>
    <w:qFormat/>
    <w:rsid w:val="007F43C2"/>
    <w:rPr>
      <w:rFonts w:eastAsia="宋体"/>
      <w:kern w:val="2"/>
      <w:sz w:val="18"/>
      <w:lang w:val="en-US" w:eastAsia="zh-CN" w:bidi="ar-SA"/>
    </w:rPr>
  </w:style>
  <w:style w:type="character" w:customStyle="1" w:styleId="af6">
    <w:name w:val="页眉 字符"/>
    <w:link w:val="af5"/>
    <w:qFormat/>
    <w:rsid w:val="007F43C2"/>
    <w:rPr>
      <w:rFonts w:eastAsia="宋体"/>
      <w:kern w:val="2"/>
      <w:sz w:val="18"/>
      <w:lang w:val="en-US" w:eastAsia="zh-CN" w:bidi="ar-SA"/>
    </w:rPr>
  </w:style>
  <w:style w:type="character" w:customStyle="1" w:styleId="36">
    <w:name w:val="正文文本缩进 3 字符"/>
    <w:link w:val="35"/>
    <w:qFormat/>
    <w:rsid w:val="007F43C2"/>
    <w:rPr>
      <w:rFonts w:ascii="仿宋_GB2312" w:eastAsia="仿宋_GB2312" w:hAnsi="Arial"/>
      <w:color w:val="000000"/>
      <w:kern w:val="2"/>
      <w:sz w:val="30"/>
      <w:lang w:val="en-US" w:eastAsia="zh-CN" w:bidi="ar-SA"/>
    </w:rPr>
  </w:style>
  <w:style w:type="character" w:customStyle="1" w:styleId="26">
    <w:name w:val="正文文本 2 字符"/>
    <w:link w:val="25"/>
    <w:qFormat/>
    <w:rsid w:val="007F43C2"/>
    <w:rPr>
      <w:rFonts w:ascii="仿宋_GB2312" w:eastAsia="仿宋_GB2312"/>
      <w:b/>
      <w:kern w:val="2"/>
      <w:sz w:val="24"/>
      <w:lang w:val="en-US" w:eastAsia="zh-CN" w:bidi="ar-SA"/>
    </w:rPr>
  </w:style>
  <w:style w:type="character" w:customStyle="1" w:styleId="HTML0">
    <w:name w:val="HTML 预设格式 字符"/>
    <w:link w:val="HTML"/>
    <w:qFormat/>
    <w:rsid w:val="007F43C2"/>
    <w:rPr>
      <w:rFonts w:ascii="Arial" w:eastAsia="宋体" w:hAnsi="Arial" w:cs="Arial"/>
      <w:sz w:val="21"/>
      <w:szCs w:val="21"/>
      <w:lang w:val="en-US" w:eastAsia="zh-CN" w:bidi="ar-SA"/>
    </w:rPr>
  </w:style>
  <w:style w:type="character" w:customStyle="1" w:styleId="afa">
    <w:name w:val="标题 字符"/>
    <w:link w:val="af9"/>
    <w:uiPriority w:val="10"/>
    <w:qFormat/>
    <w:rsid w:val="007F43C2"/>
    <w:rPr>
      <w:b/>
      <w:color w:val="000000"/>
      <w:kern w:val="2"/>
      <w:sz w:val="32"/>
    </w:rPr>
  </w:style>
  <w:style w:type="character" w:customStyle="1" w:styleId="afc">
    <w:name w:val="批注主题 字符"/>
    <w:link w:val="afb"/>
    <w:qFormat/>
    <w:rsid w:val="007F43C2"/>
    <w:rPr>
      <w:rFonts w:eastAsia="宋体"/>
      <w:b/>
      <w:bCs/>
      <w:kern w:val="2"/>
      <w:sz w:val="21"/>
      <w:lang w:val="en-US" w:eastAsia="zh-CN" w:bidi="ar-SA"/>
    </w:rPr>
  </w:style>
  <w:style w:type="character" w:customStyle="1" w:styleId="afe">
    <w:name w:val="正文首行缩进 字符"/>
    <w:link w:val="afd"/>
    <w:qFormat/>
    <w:rsid w:val="007F43C2"/>
    <w:rPr>
      <w:rFonts w:ascii="Arial" w:eastAsia="仿宋_GB2312" w:hAnsi="Arial" w:cs="Arial"/>
      <w:kern w:val="2"/>
      <w:sz w:val="24"/>
      <w:szCs w:val="32"/>
      <w:lang w:val="en-US" w:eastAsia="zh-CN" w:bidi="ar-SA"/>
    </w:rPr>
  </w:style>
  <w:style w:type="character" w:customStyle="1" w:styleId="29">
    <w:name w:val="正文首行缩进 2 字符"/>
    <w:link w:val="28"/>
    <w:uiPriority w:val="99"/>
    <w:semiHidden/>
    <w:qFormat/>
    <w:rsid w:val="007F43C2"/>
    <w:rPr>
      <w:rFonts w:ascii="楷体_GB2312" w:eastAsia="楷体_GB2312"/>
      <w:kern w:val="2"/>
      <w:sz w:val="21"/>
      <w:lang w:val="en-US" w:eastAsia="zh-CN" w:bidi="ar-SA"/>
    </w:rPr>
  </w:style>
  <w:style w:type="character" w:customStyle="1" w:styleId="Char1">
    <w:name w:val="标题 Char1"/>
    <w:uiPriority w:val="10"/>
    <w:qFormat/>
    <w:rsid w:val="007F43C2"/>
    <w:rPr>
      <w:rFonts w:ascii="Cambria" w:hAnsi="Cambria" w:cs="Times New Roman"/>
      <w:b/>
      <w:bCs/>
      <w:kern w:val="2"/>
      <w:sz w:val="32"/>
      <w:szCs w:val="32"/>
    </w:rPr>
  </w:style>
  <w:style w:type="character" w:customStyle="1" w:styleId="2Char1">
    <w:name w:val="正文文本缩进 2 Char1"/>
    <w:semiHidden/>
    <w:qFormat/>
    <w:locked/>
    <w:rsid w:val="007F43C2"/>
    <w:rPr>
      <w:rFonts w:ascii="Arial" w:eastAsia="仿宋_GB2312" w:hAnsi="Arial"/>
      <w:kern w:val="2"/>
      <w:sz w:val="32"/>
    </w:rPr>
  </w:style>
  <w:style w:type="character" w:customStyle="1" w:styleId="BodyTextChar">
    <w:name w:val="Body Text Char"/>
    <w:qFormat/>
    <w:rsid w:val="007F43C2"/>
    <w:rPr>
      <w:rFonts w:ascii="宋体" w:eastAsia="宋体" w:hAnsi="Arial" w:cs="Times New Roman"/>
      <w:kern w:val="2"/>
      <w:sz w:val="28"/>
      <w:lang w:val="en-US" w:eastAsia="zh-CN" w:bidi="ar-SA"/>
    </w:rPr>
  </w:style>
  <w:style w:type="character" w:customStyle="1" w:styleId="CharCharChar">
    <w:name w:val="Char Char Char"/>
    <w:qFormat/>
    <w:rsid w:val="007F43C2"/>
    <w:rPr>
      <w:rFonts w:ascii="宋体" w:eastAsia="宋体" w:hAnsi="Courier New"/>
      <w:kern w:val="2"/>
      <w:sz w:val="21"/>
      <w:lang w:val="en-US" w:eastAsia="zh-CN" w:bidi="ar-SA"/>
    </w:rPr>
  </w:style>
  <w:style w:type="character" w:customStyle="1" w:styleId="apple-style-span">
    <w:name w:val="apple-style-span"/>
    <w:qFormat/>
    <w:rsid w:val="007F43C2"/>
  </w:style>
  <w:style w:type="character" w:customStyle="1" w:styleId="CharChar">
    <w:name w:val="列出段落 Char Char"/>
    <w:link w:val="13"/>
    <w:qFormat/>
    <w:rsid w:val="007F43C2"/>
    <w:rPr>
      <w:sz w:val="28"/>
    </w:rPr>
  </w:style>
  <w:style w:type="paragraph" w:customStyle="1" w:styleId="13">
    <w:name w:val="列出段落1"/>
    <w:basedOn w:val="a"/>
    <w:link w:val="CharChar"/>
    <w:qFormat/>
    <w:rsid w:val="007F43C2"/>
    <w:pPr>
      <w:ind w:firstLineChars="200" w:firstLine="420"/>
    </w:pPr>
    <w:rPr>
      <w:kern w:val="0"/>
      <w:sz w:val="28"/>
    </w:rPr>
  </w:style>
  <w:style w:type="character" w:customStyle="1" w:styleId="f-red2">
    <w:name w:val="f-red2"/>
    <w:qFormat/>
    <w:rsid w:val="007F43C2"/>
    <w:rPr>
      <w:b/>
      <w:bCs/>
      <w:color w:val="3E90DF"/>
      <w:sz w:val="24"/>
      <w:szCs w:val="24"/>
    </w:rPr>
  </w:style>
  <w:style w:type="character" w:customStyle="1" w:styleId="CharChar1">
    <w:name w:val="Char Char1"/>
    <w:qFormat/>
    <w:rsid w:val="007F43C2"/>
    <w:rPr>
      <w:rFonts w:ascii="宋体" w:eastAsia="宋体" w:hAnsi="Courier New"/>
      <w:kern w:val="2"/>
      <w:sz w:val="21"/>
      <w:lang w:val="en-US" w:eastAsia="zh-CN" w:bidi="ar-SA"/>
    </w:rPr>
  </w:style>
  <w:style w:type="character" w:customStyle="1" w:styleId="Char10">
    <w:name w:val="批注文字 Char1"/>
    <w:qFormat/>
    <w:rsid w:val="007F43C2"/>
    <w:rPr>
      <w:rFonts w:eastAsia="宋体"/>
      <w:kern w:val="2"/>
      <w:sz w:val="21"/>
      <w:lang w:val="en-US" w:eastAsia="zh-CN" w:bidi="ar-SA"/>
    </w:rPr>
  </w:style>
  <w:style w:type="character" w:customStyle="1" w:styleId="Char11">
    <w:name w:val="正文文本缩进 Char1"/>
    <w:semiHidden/>
    <w:qFormat/>
    <w:locked/>
    <w:rsid w:val="007F43C2"/>
    <w:rPr>
      <w:rFonts w:ascii="楷体_GB2312" w:eastAsia="楷体_GB2312"/>
      <w:kern w:val="2"/>
      <w:sz w:val="32"/>
    </w:rPr>
  </w:style>
  <w:style w:type="character" w:customStyle="1" w:styleId="GHT-CharChar">
    <w:name w:val="GHT-正文 Char Char"/>
    <w:link w:val="GHT-"/>
    <w:qFormat/>
    <w:rsid w:val="007F43C2"/>
    <w:rPr>
      <w:color w:val="000000"/>
      <w:spacing w:val="10"/>
      <w:sz w:val="24"/>
    </w:rPr>
  </w:style>
  <w:style w:type="paragraph" w:customStyle="1" w:styleId="GHT-">
    <w:name w:val="GHT-正文"/>
    <w:basedOn w:val="a"/>
    <w:link w:val="GHT-CharChar"/>
    <w:qFormat/>
    <w:rsid w:val="007F43C2"/>
    <w:pPr>
      <w:adjustRightInd w:val="0"/>
      <w:spacing w:line="400" w:lineRule="exact"/>
      <w:ind w:firstLineChars="200" w:firstLine="520"/>
      <w:textAlignment w:val="baseline"/>
    </w:pPr>
    <w:rPr>
      <w:color w:val="000000"/>
      <w:spacing w:val="10"/>
      <w:kern w:val="0"/>
      <w:sz w:val="24"/>
    </w:rPr>
  </w:style>
  <w:style w:type="character" w:customStyle="1" w:styleId="PlainTextChar">
    <w:name w:val="Plain Text Char"/>
    <w:link w:val="14"/>
    <w:qFormat/>
    <w:rsid w:val="007F43C2"/>
    <w:rPr>
      <w:rFonts w:ascii="宋体" w:eastAsia="宋体" w:hAnsi="Courier New" w:cs="Times New Roman"/>
      <w:kern w:val="2"/>
      <w:sz w:val="21"/>
      <w:lang w:val="en-US" w:eastAsia="zh-CN" w:bidi="ar-SA"/>
    </w:rPr>
  </w:style>
  <w:style w:type="paragraph" w:customStyle="1" w:styleId="14">
    <w:name w:val="纯文本1"/>
    <w:basedOn w:val="a"/>
    <w:link w:val="PlainTextChar"/>
    <w:qFormat/>
    <w:rsid w:val="007F43C2"/>
    <w:pPr>
      <w:widowControl/>
      <w:adjustRightInd w:val="0"/>
      <w:jc w:val="left"/>
      <w:textAlignment w:val="baseline"/>
    </w:pPr>
    <w:rPr>
      <w:rFonts w:ascii="宋体" w:hAnsi="Courier New"/>
    </w:rPr>
  </w:style>
  <w:style w:type="paragraph" w:customStyle="1" w:styleId="font8">
    <w:name w:val="font8"/>
    <w:basedOn w:val="a"/>
    <w:qFormat/>
    <w:rsid w:val="007F43C2"/>
    <w:pPr>
      <w:widowControl/>
      <w:spacing w:before="100" w:beforeAutospacing="1" w:after="100" w:afterAutospacing="1"/>
      <w:jc w:val="left"/>
    </w:pPr>
    <w:rPr>
      <w:rFonts w:ascii="宋体" w:hAnsi="宋体" w:hint="eastAsia"/>
      <w:color w:val="000000"/>
      <w:kern w:val="0"/>
      <w:sz w:val="32"/>
      <w:szCs w:val="32"/>
    </w:rPr>
  </w:style>
  <w:style w:type="paragraph" w:customStyle="1" w:styleId="CharCharCharCharCharCharCharCharCharChar">
    <w:name w:val="Char Char Char Char Char Char Char Char Char Char"/>
    <w:basedOn w:val="a"/>
    <w:qFormat/>
    <w:rsid w:val="007F43C2"/>
    <w:pPr>
      <w:tabs>
        <w:tab w:val="left" w:pos="4665"/>
        <w:tab w:val="left" w:pos="8970"/>
      </w:tabs>
      <w:ind w:firstLine="400"/>
    </w:pPr>
  </w:style>
  <w:style w:type="paragraph" w:customStyle="1" w:styleId="Char">
    <w:name w:val="基本文字 Char"/>
    <w:basedOn w:val="a"/>
    <w:qFormat/>
    <w:rsid w:val="007F43C2"/>
    <w:pPr>
      <w:spacing w:before="156" w:line="400" w:lineRule="atLeast"/>
      <w:ind w:firstLineChars="225" w:firstLine="540"/>
    </w:pPr>
    <w:rPr>
      <w:sz w:val="24"/>
    </w:rPr>
  </w:style>
  <w:style w:type="paragraph" w:styleId="aff6">
    <w:name w:val="List Paragraph"/>
    <w:basedOn w:val="a"/>
    <w:uiPriority w:val="34"/>
    <w:qFormat/>
    <w:rsid w:val="007F43C2"/>
    <w:pPr>
      <w:ind w:firstLineChars="200" w:firstLine="420"/>
    </w:pPr>
  </w:style>
  <w:style w:type="paragraph" w:customStyle="1" w:styleId="xl71">
    <w:name w:val="xl71"/>
    <w:basedOn w:val="a"/>
    <w:qFormat/>
    <w:rsid w:val="007F43C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幼圆" w:eastAsia="幼圆" w:hAnsi="宋体" w:hint="eastAsia"/>
      <w:kern w:val="0"/>
      <w:sz w:val="32"/>
      <w:szCs w:val="32"/>
    </w:rPr>
  </w:style>
  <w:style w:type="paragraph" w:customStyle="1" w:styleId="aff7">
    <w:name w:val="表格内容"/>
    <w:basedOn w:val="a"/>
    <w:qFormat/>
    <w:rsid w:val="007F43C2"/>
    <w:pPr>
      <w:widowControl/>
      <w:suppressLineNumbers/>
      <w:jc w:val="left"/>
    </w:pPr>
    <w:rPr>
      <w:rFonts w:ascii="Liberation Serif" w:hAnsi="Liberation Serif" w:cs="Arial"/>
      <w:color w:val="00000A"/>
      <w:kern w:val="0"/>
      <w:sz w:val="24"/>
      <w:szCs w:val="24"/>
      <w:lang w:bidi="hi-IN"/>
    </w:rPr>
  </w:style>
  <w:style w:type="paragraph" w:customStyle="1" w:styleId="CharCharCharChar">
    <w:name w:val="Char Char Char Char"/>
    <w:basedOn w:val="a"/>
    <w:qFormat/>
    <w:rsid w:val="007F43C2"/>
    <w:rPr>
      <w:rFonts w:ascii="Tahoma" w:hAnsi="Tahoma"/>
      <w:sz w:val="24"/>
    </w:rPr>
  </w:style>
  <w:style w:type="paragraph" w:customStyle="1" w:styleId="aff8">
    <w:name w:val="正文（缩进）"/>
    <w:basedOn w:val="a"/>
    <w:qFormat/>
    <w:rsid w:val="007F43C2"/>
    <w:pPr>
      <w:widowControl/>
      <w:spacing w:before="156" w:after="156"/>
      <w:ind w:firstLineChars="200" w:firstLine="480"/>
      <w:jc w:val="left"/>
    </w:pPr>
    <w:rPr>
      <w:rFonts w:ascii="仿宋_GB2312" w:eastAsia="仿宋_GB2312"/>
      <w:kern w:val="0"/>
      <w:sz w:val="24"/>
      <w:szCs w:val="24"/>
    </w:rPr>
  </w:style>
  <w:style w:type="paragraph" w:customStyle="1" w:styleId="CharCharCharCharCharCharChar1Char">
    <w:name w:val="Char Char Char Char Char Char Char1 Char"/>
    <w:basedOn w:val="a"/>
    <w:qFormat/>
    <w:rsid w:val="007F43C2"/>
    <w:rPr>
      <w:rFonts w:ascii="Tahoma" w:hAnsi="Tahoma"/>
      <w:sz w:val="24"/>
    </w:rPr>
  </w:style>
  <w:style w:type="paragraph" w:customStyle="1" w:styleId="p0">
    <w:name w:val="p0"/>
    <w:basedOn w:val="a"/>
    <w:qFormat/>
    <w:rsid w:val="007F43C2"/>
    <w:pPr>
      <w:widowControl/>
    </w:pPr>
    <w:rPr>
      <w:kern w:val="0"/>
      <w:szCs w:val="21"/>
    </w:rPr>
  </w:style>
  <w:style w:type="paragraph" w:customStyle="1" w:styleId="Char0">
    <w:name w:val="Char"/>
    <w:basedOn w:val="a"/>
    <w:next w:val="a"/>
    <w:qFormat/>
    <w:rsid w:val="007F43C2"/>
    <w:pPr>
      <w:widowControl/>
      <w:spacing w:line="360" w:lineRule="auto"/>
      <w:jc w:val="left"/>
    </w:pPr>
    <w:rPr>
      <w:szCs w:val="24"/>
    </w:rPr>
  </w:style>
  <w:style w:type="paragraph" w:customStyle="1" w:styleId="font5">
    <w:name w:val="font5"/>
    <w:basedOn w:val="a"/>
    <w:qFormat/>
    <w:rsid w:val="007F43C2"/>
    <w:pPr>
      <w:widowControl/>
      <w:spacing w:before="100" w:beforeAutospacing="1" w:after="100" w:afterAutospacing="1"/>
      <w:jc w:val="left"/>
    </w:pPr>
    <w:rPr>
      <w:rFonts w:ascii="宋体" w:hAnsi="宋体" w:hint="eastAsia"/>
      <w:kern w:val="0"/>
      <w:sz w:val="18"/>
      <w:szCs w:val="18"/>
    </w:rPr>
  </w:style>
  <w:style w:type="paragraph" w:customStyle="1" w:styleId="CharCharCharChar1">
    <w:name w:val="Char Char Char Char1"/>
    <w:basedOn w:val="a"/>
    <w:qFormat/>
    <w:rsid w:val="007F43C2"/>
    <w:rPr>
      <w:rFonts w:ascii="Tahoma" w:hAnsi="Tahoma"/>
      <w:sz w:val="24"/>
    </w:rPr>
  </w:style>
  <w:style w:type="paragraph" w:customStyle="1" w:styleId="aff9">
    <w:name w:val="一级标题"/>
    <w:basedOn w:val="a"/>
    <w:next w:val="affa"/>
    <w:qFormat/>
    <w:rsid w:val="007F43C2"/>
    <w:pPr>
      <w:tabs>
        <w:tab w:val="left" w:pos="425"/>
        <w:tab w:val="left" w:pos="1418"/>
      </w:tabs>
      <w:spacing w:afterLines="100"/>
      <w:ind w:left="850" w:hanging="425"/>
      <w:outlineLvl w:val="0"/>
    </w:pPr>
    <w:rPr>
      <w:rFonts w:ascii="黑体" w:eastAsia="黑体"/>
      <w:sz w:val="30"/>
      <w:szCs w:val="28"/>
    </w:rPr>
  </w:style>
  <w:style w:type="paragraph" w:customStyle="1" w:styleId="affa">
    <w:name w:val="二级标题"/>
    <w:basedOn w:val="a"/>
    <w:next w:val="affb"/>
    <w:qFormat/>
    <w:rsid w:val="007F43C2"/>
    <w:pPr>
      <w:tabs>
        <w:tab w:val="left" w:pos="992"/>
      </w:tabs>
      <w:ind w:left="992" w:hanging="567"/>
      <w:outlineLvl w:val="1"/>
    </w:pPr>
    <w:rPr>
      <w:rFonts w:ascii="黑体" w:eastAsia="黑体"/>
      <w:sz w:val="28"/>
      <w:szCs w:val="24"/>
    </w:rPr>
  </w:style>
  <w:style w:type="paragraph" w:customStyle="1" w:styleId="affb">
    <w:name w:val="文章正文"/>
    <w:basedOn w:val="a"/>
    <w:qFormat/>
    <w:rsid w:val="007F43C2"/>
    <w:pPr>
      <w:tabs>
        <w:tab w:val="left" w:pos="992"/>
      </w:tabs>
      <w:spacing w:beforeLines="50" w:afterLines="50" w:line="320" w:lineRule="exact"/>
      <w:ind w:firstLineChars="200" w:firstLine="200"/>
    </w:pPr>
    <w:rPr>
      <w:rFonts w:ascii="仿宋_GB2312" w:eastAsia="仿宋_GB2312"/>
      <w:sz w:val="28"/>
      <w:szCs w:val="24"/>
    </w:rPr>
  </w:style>
  <w:style w:type="paragraph" w:customStyle="1" w:styleId="DL">
    <w:name w:val="D&amp;L"/>
    <w:basedOn w:val="af5"/>
    <w:qFormat/>
    <w:rsid w:val="007F43C2"/>
    <w:pPr>
      <w:pBdr>
        <w:bottom w:val="thinThickSmallGap" w:sz="18" w:space="1" w:color="auto"/>
      </w:pBdr>
      <w:adjustRightInd w:val="0"/>
      <w:snapToGrid/>
      <w:spacing w:line="240" w:lineRule="atLeast"/>
      <w:textAlignment w:val="baseline"/>
    </w:pPr>
    <w:rPr>
      <w:kern w:val="0"/>
      <w:sz w:val="24"/>
    </w:rPr>
  </w:style>
  <w:style w:type="paragraph" w:customStyle="1" w:styleId="font6">
    <w:name w:val="font6"/>
    <w:basedOn w:val="a"/>
    <w:qFormat/>
    <w:rsid w:val="007F43C2"/>
    <w:pPr>
      <w:widowControl/>
      <w:spacing w:before="100" w:beforeAutospacing="1" w:after="100" w:afterAutospacing="1"/>
      <w:jc w:val="left"/>
    </w:pPr>
    <w:rPr>
      <w:rFonts w:ascii="宋体" w:hAnsi="宋体" w:hint="eastAsia"/>
      <w:kern w:val="0"/>
      <w:sz w:val="18"/>
      <w:szCs w:val="18"/>
    </w:rPr>
  </w:style>
  <w:style w:type="paragraph" w:customStyle="1" w:styleId="font7">
    <w:name w:val="font7"/>
    <w:basedOn w:val="a"/>
    <w:qFormat/>
    <w:rsid w:val="007F43C2"/>
    <w:pPr>
      <w:widowControl/>
      <w:spacing w:before="100" w:beforeAutospacing="1" w:after="100" w:afterAutospacing="1"/>
      <w:jc w:val="left"/>
    </w:pPr>
    <w:rPr>
      <w:rFonts w:ascii="幼圆" w:eastAsia="幼圆" w:hAnsi="宋体" w:hint="eastAsia"/>
      <w:kern w:val="0"/>
      <w:sz w:val="32"/>
      <w:szCs w:val="32"/>
    </w:rPr>
  </w:style>
  <w:style w:type="paragraph" w:customStyle="1" w:styleId="xl69">
    <w:name w:val="xl69"/>
    <w:basedOn w:val="a"/>
    <w:qFormat/>
    <w:rsid w:val="007F43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幼圆" w:eastAsia="幼圆" w:hAnsi="宋体" w:hint="eastAsia"/>
      <w:kern w:val="0"/>
      <w:sz w:val="32"/>
      <w:szCs w:val="32"/>
    </w:rPr>
  </w:style>
  <w:style w:type="paragraph" w:customStyle="1" w:styleId="Char110">
    <w:name w:val="Char11"/>
    <w:basedOn w:val="a"/>
    <w:qFormat/>
    <w:rsid w:val="007F43C2"/>
    <w:rPr>
      <w:rFonts w:ascii="Tahoma" w:hAnsi="Tahoma"/>
      <w:sz w:val="24"/>
    </w:rPr>
  </w:style>
  <w:style w:type="paragraph" w:customStyle="1" w:styleId="xl70">
    <w:name w:val="xl70"/>
    <w:basedOn w:val="a"/>
    <w:qFormat/>
    <w:rsid w:val="007F43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32"/>
      <w:szCs w:val="32"/>
    </w:rPr>
  </w:style>
  <w:style w:type="paragraph" w:customStyle="1" w:styleId="xl31">
    <w:name w:val="xl31"/>
    <w:basedOn w:val="a"/>
    <w:qFormat/>
    <w:rsid w:val="007F43C2"/>
    <w:pPr>
      <w:widowControl/>
      <w:spacing w:before="100" w:beforeAutospacing="1" w:after="100" w:afterAutospacing="1"/>
      <w:jc w:val="center"/>
    </w:pPr>
    <w:rPr>
      <w:rFonts w:ascii="宋体" w:hAnsi="宋体"/>
      <w:b/>
      <w:bCs/>
      <w:kern w:val="0"/>
      <w:sz w:val="28"/>
      <w:szCs w:val="28"/>
    </w:rPr>
  </w:style>
  <w:style w:type="paragraph" w:customStyle="1" w:styleId="15">
    <w:name w:val="样式1"/>
    <w:basedOn w:val="a"/>
    <w:qFormat/>
    <w:rsid w:val="007F43C2"/>
    <w:pPr>
      <w:tabs>
        <w:tab w:val="left" w:pos="709"/>
      </w:tabs>
      <w:adjustRightInd w:val="0"/>
      <w:ind w:left="709" w:hanging="709"/>
      <w:textAlignment w:val="baseline"/>
    </w:pPr>
    <w:rPr>
      <w:rFonts w:ascii="宋体" w:hAnsi="宋体"/>
      <w:kern w:val="0"/>
    </w:rPr>
  </w:style>
  <w:style w:type="paragraph" w:customStyle="1" w:styleId="font9">
    <w:name w:val="font9"/>
    <w:basedOn w:val="a"/>
    <w:qFormat/>
    <w:rsid w:val="007F43C2"/>
    <w:pPr>
      <w:widowControl/>
      <w:spacing w:before="100" w:beforeAutospacing="1" w:after="100" w:afterAutospacing="1"/>
      <w:jc w:val="left"/>
    </w:pPr>
    <w:rPr>
      <w:rFonts w:ascii="幼圆" w:eastAsia="幼圆" w:hAnsi="宋体" w:hint="eastAsia"/>
      <w:kern w:val="0"/>
      <w:sz w:val="32"/>
      <w:szCs w:val="32"/>
    </w:rPr>
  </w:style>
  <w:style w:type="paragraph" w:customStyle="1" w:styleId="Blockquote">
    <w:name w:val="Blockquote"/>
    <w:basedOn w:val="a"/>
    <w:qFormat/>
    <w:rsid w:val="007F43C2"/>
    <w:pPr>
      <w:autoSpaceDE w:val="0"/>
      <w:autoSpaceDN w:val="0"/>
      <w:adjustRightInd w:val="0"/>
      <w:spacing w:before="100" w:after="100"/>
      <w:ind w:left="360" w:right="360"/>
      <w:jc w:val="left"/>
    </w:pPr>
    <w:rPr>
      <w:kern w:val="0"/>
      <w:sz w:val="24"/>
    </w:rPr>
  </w:style>
  <w:style w:type="paragraph" w:customStyle="1" w:styleId="SUR--4">
    <w:name w:val="SUR-需求定义-第4级"/>
    <w:basedOn w:val="4"/>
    <w:next w:val="a"/>
    <w:qFormat/>
    <w:rsid w:val="007F43C2"/>
    <w:pPr>
      <w:tabs>
        <w:tab w:val="left" w:pos="1080"/>
      </w:tabs>
      <w:spacing w:before="0" w:after="0"/>
      <w:ind w:left="-283" w:firstLine="283"/>
      <w:jc w:val="left"/>
    </w:pPr>
    <w:rPr>
      <w:rFonts w:cs="Arial"/>
      <w:b w:val="0"/>
      <w:color w:val="0000FF"/>
      <w:sz w:val="24"/>
      <w:szCs w:val="24"/>
    </w:rPr>
  </w:style>
  <w:style w:type="paragraph" w:customStyle="1" w:styleId="Char12">
    <w:name w:val="Char1"/>
    <w:basedOn w:val="a"/>
    <w:next w:val="a"/>
    <w:qFormat/>
    <w:rsid w:val="007F43C2"/>
    <w:pPr>
      <w:widowControl/>
      <w:spacing w:line="360" w:lineRule="auto"/>
      <w:jc w:val="left"/>
    </w:pPr>
    <w:rPr>
      <w:szCs w:val="24"/>
    </w:rPr>
  </w:style>
  <w:style w:type="paragraph" w:customStyle="1" w:styleId="xl68">
    <w:name w:val="xl68"/>
    <w:basedOn w:val="a"/>
    <w:qFormat/>
    <w:rsid w:val="007F43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32"/>
      <w:szCs w:val="32"/>
    </w:rPr>
  </w:style>
  <w:style w:type="paragraph" w:customStyle="1" w:styleId="16">
    <w:name w:val="列表段落1"/>
    <w:basedOn w:val="a"/>
    <w:uiPriority w:val="34"/>
    <w:qFormat/>
    <w:rsid w:val="007F43C2"/>
    <w:pPr>
      <w:ind w:firstLineChars="200" w:firstLine="420"/>
    </w:pPr>
  </w:style>
  <w:style w:type="paragraph" w:customStyle="1" w:styleId="17">
    <w:name w:val="无间隔1"/>
    <w:uiPriority w:val="1"/>
    <w:qFormat/>
    <w:rsid w:val="007F43C2"/>
    <w:pPr>
      <w:adjustRightInd w:val="0"/>
      <w:snapToGrid w:val="0"/>
    </w:pPr>
    <w:rPr>
      <w:rFonts w:ascii="Tahoma" w:eastAsia="微软雅黑" w:hAnsi="Tahoma"/>
      <w:sz w:val="22"/>
      <w:szCs w:val="22"/>
    </w:rPr>
  </w:style>
  <w:style w:type="paragraph" w:customStyle="1" w:styleId="TOC1">
    <w:name w:val="TOC 标题1"/>
    <w:basedOn w:val="1"/>
    <w:next w:val="a"/>
    <w:uiPriority w:val="39"/>
    <w:qFormat/>
    <w:rsid w:val="007F43C2"/>
    <w:pPr>
      <w:widowControl/>
      <w:spacing w:before="480" w:after="0" w:line="276" w:lineRule="auto"/>
      <w:jc w:val="left"/>
      <w:outlineLvl w:val="9"/>
    </w:pPr>
    <w:rPr>
      <w:rFonts w:ascii="Cambria" w:hAnsi="Cambria"/>
      <w:color w:val="365F91"/>
      <w:kern w:val="0"/>
      <w:sz w:val="28"/>
      <w:szCs w:val="28"/>
    </w:rPr>
  </w:style>
  <w:style w:type="character" w:customStyle="1" w:styleId="CharChar0">
    <w:name w:val="【正文】 Char Char"/>
    <w:link w:val="affc"/>
    <w:rsid w:val="007F43C2"/>
    <w:rPr>
      <w:rFonts w:ascii="Calibri" w:hAnsi="Calibri"/>
      <w:sz w:val="24"/>
    </w:rPr>
  </w:style>
  <w:style w:type="paragraph" w:customStyle="1" w:styleId="affc">
    <w:name w:val="【正文】"/>
    <w:basedOn w:val="a"/>
    <w:link w:val="CharChar0"/>
    <w:qFormat/>
    <w:rsid w:val="007F43C2"/>
    <w:pPr>
      <w:spacing w:line="360" w:lineRule="auto"/>
      <w:ind w:firstLineChars="200" w:firstLine="480"/>
    </w:pPr>
    <w:rPr>
      <w:rFonts w:ascii="Calibri" w:hAnsi="Calibri"/>
      <w:kern w:val="0"/>
      <w:sz w:val="24"/>
    </w:rPr>
  </w:style>
  <w:style w:type="paragraph" w:customStyle="1" w:styleId="18">
    <w:name w:val="修订1"/>
    <w:uiPriority w:val="99"/>
    <w:unhideWhenUsed/>
    <w:rsid w:val="007F43C2"/>
    <w:rPr>
      <w:kern w:val="2"/>
      <w:sz w:val="21"/>
    </w:rPr>
  </w:style>
  <w:style w:type="paragraph" w:customStyle="1" w:styleId="Default">
    <w:name w:val="Default"/>
    <w:qFormat/>
    <w:rsid w:val="007F43C2"/>
    <w:pPr>
      <w:widowControl w:val="0"/>
      <w:autoSpaceDE w:val="0"/>
      <w:autoSpaceDN w:val="0"/>
      <w:adjustRightInd w:val="0"/>
    </w:pPr>
    <w:rPr>
      <w:rFonts w:ascii="宋体" w:hAnsi="宋体" w:cs="宋体"/>
      <w:color w:val="000000"/>
      <w:sz w:val="24"/>
      <w:szCs w:val="24"/>
    </w:rPr>
  </w:style>
  <w:style w:type="character" w:customStyle="1" w:styleId="Char2">
    <w:name w:val="批注文字 Char"/>
    <w:qFormat/>
    <w:rsid w:val="007F43C2"/>
    <w:rPr>
      <w:kern w:val="2"/>
      <w:sz w:val="21"/>
    </w:rPr>
  </w:style>
  <w:style w:type="paragraph" w:customStyle="1" w:styleId="TableText">
    <w:name w:val="Table Text"/>
    <w:basedOn w:val="a"/>
    <w:semiHidden/>
    <w:qFormat/>
    <w:rsid w:val="007F43C2"/>
    <w:rPr>
      <w:rFonts w:ascii="宋体" w:hAnsi="宋体" w:cs="宋体"/>
      <w:sz w:val="24"/>
      <w:szCs w:val="24"/>
      <w:lang w:eastAsia="en-US"/>
    </w:rPr>
  </w:style>
  <w:style w:type="table" w:customStyle="1" w:styleId="TableNormal">
    <w:name w:val="Table Normal"/>
    <w:semiHidden/>
    <w:unhideWhenUsed/>
    <w:qFormat/>
    <w:rsid w:val="007F43C2"/>
    <w:tblPr>
      <w:tblCellMar>
        <w:top w:w="0" w:type="dxa"/>
        <w:left w:w="0" w:type="dxa"/>
        <w:bottom w:w="0" w:type="dxa"/>
        <w:right w:w="0" w:type="dxa"/>
      </w:tblCellMar>
    </w:tblPr>
  </w:style>
  <w:style w:type="paragraph" w:customStyle="1" w:styleId="2a">
    <w:name w:val="修订2"/>
    <w:hidden/>
    <w:uiPriority w:val="99"/>
    <w:unhideWhenUsed/>
    <w:qFormat/>
    <w:rsid w:val="007F43C2"/>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ccgp-anhui.gov.cn/anhuiCategory15/anhuiCategory119/9396667.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8BB677D-1763-42AB-9DC6-E4E78A96C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51</Pages>
  <Words>4528</Words>
  <Characters>25811</Characters>
  <Application>Microsoft Office Word</Application>
  <DocSecurity>0</DocSecurity>
  <Lines>215</Lines>
  <Paragraphs>60</Paragraphs>
  <ScaleCrop>false</ScaleCrop>
  <Company/>
  <LinksUpToDate>false</LinksUpToDate>
  <CharactersWithSpaces>30279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何平</dc:creator>
  <cp:lastModifiedBy>NTKO</cp:lastModifiedBy>
  <cp:revision>73</cp:revision>
  <cp:lastPrinted>2023-10-26T02:50:00Z</cp:lastPrinted>
  <dcterms:created xsi:type="dcterms:W3CDTF">2023-07-21T05:45:00Z</dcterms:created>
  <dcterms:modified xsi:type="dcterms:W3CDTF">2023-10-26T07:46:00Z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D86D49423AAB4B1CA39DF6C1959B7513_13</vt:lpwstr>
  </property>
</Properties>
</file>