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F2AB1">
      <w:pPr>
        <w:keepNext w:val="0"/>
        <w:keepLines w:val="0"/>
        <w:widowControl/>
        <w:suppressLineNumbers w:val="0"/>
        <w:jc w:val="center"/>
      </w:pPr>
      <w:r>
        <w:rPr>
          <w:rFonts w:ascii="仿宋" w:hAnsi="仿宋" w:eastAsia="仿宋" w:cs="仿宋"/>
          <w:b/>
          <w:bCs/>
          <w:color w:val="000000"/>
          <w:kern w:val="0"/>
          <w:sz w:val="24"/>
          <w:szCs w:val="24"/>
          <w:lang w:val="en-US" w:eastAsia="zh-CN" w:bidi="ar"/>
        </w:rPr>
        <w:t>资格审查汇总表</w:t>
      </w:r>
    </w:p>
    <w:p w14:paraId="6F7569D4">
      <w:pPr>
        <w:keepNext w:val="0"/>
        <w:keepLines w:val="0"/>
        <w:widowControl/>
        <w:suppressLineNumbers w:val="0"/>
        <w:jc w:val="left"/>
        <w:rPr>
          <w:rFonts w:hint="default"/>
          <w:lang w:val="en-US"/>
        </w:rPr>
      </w:pPr>
      <w:r>
        <w:rPr>
          <w:rFonts w:hint="eastAsia" w:ascii="仿宋" w:hAnsi="仿宋" w:eastAsia="仿宋" w:cs="仿宋"/>
          <w:color w:val="000000"/>
          <w:kern w:val="0"/>
          <w:sz w:val="20"/>
          <w:szCs w:val="20"/>
          <w:lang w:val="en-US" w:eastAsia="zh-CN" w:bidi="ar"/>
        </w:rPr>
        <w:t>项目名称：2025-2027年度滁州市自然资源和规划局矿业权出让收益评估服务采购框架协议</w:t>
      </w:r>
    </w:p>
    <w:p w14:paraId="6C5B296E">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项目编号：KJXY202502280367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765"/>
        <w:gridCol w:w="2841"/>
      </w:tblGrid>
      <w:tr w14:paraId="749D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DCC0A0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序号</w:t>
            </w:r>
          </w:p>
        </w:tc>
        <w:tc>
          <w:tcPr>
            <w:tcW w:w="4765" w:type="dxa"/>
            <w:vAlign w:val="center"/>
          </w:tcPr>
          <w:p w14:paraId="2961B65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供应商</w:t>
            </w:r>
          </w:p>
        </w:tc>
        <w:tc>
          <w:tcPr>
            <w:tcW w:w="2841" w:type="dxa"/>
            <w:vAlign w:val="center"/>
          </w:tcPr>
          <w:p w14:paraId="5B73861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资格审查情况</w:t>
            </w:r>
          </w:p>
        </w:tc>
      </w:tr>
      <w:tr w14:paraId="1E32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219580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w:t>
            </w:r>
          </w:p>
        </w:tc>
        <w:tc>
          <w:tcPr>
            <w:tcW w:w="4765" w:type="dxa"/>
            <w:vAlign w:val="center"/>
          </w:tcPr>
          <w:p w14:paraId="5FDFC08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中立国际房地产土地资产评估有限公司</w:t>
            </w:r>
          </w:p>
        </w:tc>
        <w:tc>
          <w:tcPr>
            <w:tcW w:w="2841" w:type="dxa"/>
            <w:vAlign w:val="center"/>
          </w:tcPr>
          <w:p w14:paraId="7781ACE7">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CF6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434512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w:t>
            </w:r>
          </w:p>
        </w:tc>
        <w:tc>
          <w:tcPr>
            <w:tcW w:w="4765" w:type="dxa"/>
            <w:vAlign w:val="center"/>
          </w:tcPr>
          <w:p w14:paraId="62372AA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 xml:space="preserve">四川立诚矿业评估咨询有限公司 </w:t>
            </w:r>
          </w:p>
        </w:tc>
        <w:tc>
          <w:tcPr>
            <w:tcW w:w="2841" w:type="dxa"/>
            <w:vAlign w:val="center"/>
          </w:tcPr>
          <w:p w14:paraId="1FA1517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5B6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A487E4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w:t>
            </w:r>
          </w:p>
        </w:tc>
        <w:tc>
          <w:tcPr>
            <w:tcW w:w="4765" w:type="dxa"/>
            <w:vAlign w:val="center"/>
          </w:tcPr>
          <w:p w14:paraId="3827EBC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浙江德联永业房地产土地资产评估有限公司</w:t>
            </w:r>
          </w:p>
        </w:tc>
        <w:tc>
          <w:tcPr>
            <w:tcW w:w="2841" w:type="dxa"/>
            <w:vAlign w:val="center"/>
          </w:tcPr>
          <w:p w14:paraId="31D9DC4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84A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356795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4</w:t>
            </w:r>
          </w:p>
        </w:tc>
        <w:tc>
          <w:tcPr>
            <w:tcW w:w="4765" w:type="dxa"/>
            <w:vAlign w:val="center"/>
          </w:tcPr>
          <w:p w14:paraId="02A89F9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北京中恒宇矿业咨询事务所（普通合伙）</w:t>
            </w:r>
          </w:p>
        </w:tc>
        <w:tc>
          <w:tcPr>
            <w:tcW w:w="2841" w:type="dxa"/>
            <w:shd w:val="clear"/>
            <w:vAlign w:val="center"/>
          </w:tcPr>
          <w:p w14:paraId="231082C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6DCC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C2A2B9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w:t>
            </w:r>
          </w:p>
        </w:tc>
        <w:tc>
          <w:tcPr>
            <w:tcW w:w="4765" w:type="dxa"/>
            <w:vAlign w:val="center"/>
          </w:tcPr>
          <w:p w14:paraId="00E2D20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深圳市鹏信资产评估土地房地产估价有限公司</w:t>
            </w:r>
          </w:p>
        </w:tc>
        <w:tc>
          <w:tcPr>
            <w:tcW w:w="2841" w:type="dxa"/>
            <w:shd w:val="clear"/>
            <w:vAlign w:val="center"/>
          </w:tcPr>
          <w:p w14:paraId="40DCCA2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219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0DDE2F8">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w:t>
            </w:r>
          </w:p>
        </w:tc>
        <w:tc>
          <w:tcPr>
            <w:tcW w:w="4765" w:type="dxa"/>
            <w:vAlign w:val="center"/>
          </w:tcPr>
          <w:p w14:paraId="5A79345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中启宏信房地产资产评估有限公司</w:t>
            </w:r>
          </w:p>
        </w:tc>
        <w:tc>
          <w:tcPr>
            <w:tcW w:w="2841" w:type="dxa"/>
            <w:shd w:val="clear"/>
            <w:vAlign w:val="center"/>
          </w:tcPr>
          <w:p w14:paraId="0FC123E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6A9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9DC5598">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w:t>
            </w:r>
          </w:p>
        </w:tc>
        <w:tc>
          <w:tcPr>
            <w:tcW w:w="4765" w:type="dxa"/>
            <w:vAlign w:val="center"/>
          </w:tcPr>
          <w:p w14:paraId="15B8C94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四川中顺正德房地产土地资产评估有限公司</w:t>
            </w:r>
          </w:p>
        </w:tc>
        <w:tc>
          <w:tcPr>
            <w:tcW w:w="2841" w:type="dxa"/>
            <w:shd w:val="clear" w:color="auto" w:fill="auto"/>
            <w:vAlign w:val="center"/>
          </w:tcPr>
          <w:p w14:paraId="2C4DFD1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C02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51522ED7">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8</w:t>
            </w:r>
          </w:p>
        </w:tc>
        <w:tc>
          <w:tcPr>
            <w:tcW w:w="4765" w:type="dxa"/>
            <w:vAlign w:val="center"/>
          </w:tcPr>
          <w:p w14:paraId="2FD5782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山东大地矿产资源评估有限公司</w:t>
            </w:r>
          </w:p>
        </w:tc>
        <w:tc>
          <w:tcPr>
            <w:tcW w:w="2841" w:type="dxa"/>
            <w:shd w:val="clear" w:color="auto" w:fill="auto"/>
            <w:vAlign w:val="center"/>
          </w:tcPr>
          <w:p w14:paraId="5771D1E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244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8BF2ABD">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9</w:t>
            </w:r>
          </w:p>
        </w:tc>
        <w:tc>
          <w:tcPr>
            <w:tcW w:w="4765" w:type="dxa"/>
            <w:vAlign w:val="center"/>
          </w:tcPr>
          <w:p w14:paraId="40304B1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北京博思朴智资产评估有限公司</w:t>
            </w:r>
          </w:p>
        </w:tc>
        <w:tc>
          <w:tcPr>
            <w:tcW w:w="2841" w:type="dxa"/>
            <w:vAlign w:val="center"/>
          </w:tcPr>
          <w:p w14:paraId="02E8856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不符合；无法定代表人身份证明或法定代表人授权委托书</w:t>
            </w:r>
          </w:p>
        </w:tc>
      </w:tr>
      <w:tr w14:paraId="7DC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3D41CA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10</w:t>
            </w:r>
          </w:p>
        </w:tc>
        <w:tc>
          <w:tcPr>
            <w:tcW w:w="4765" w:type="dxa"/>
            <w:vAlign w:val="center"/>
          </w:tcPr>
          <w:p w14:paraId="45841A5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山西儒林资产评估事务所有限公司</w:t>
            </w:r>
          </w:p>
        </w:tc>
        <w:tc>
          <w:tcPr>
            <w:tcW w:w="2841" w:type="dxa"/>
            <w:vAlign w:val="center"/>
          </w:tcPr>
          <w:p w14:paraId="5124F55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6D4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C098860">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11</w:t>
            </w:r>
          </w:p>
        </w:tc>
        <w:tc>
          <w:tcPr>
            <w:tcW w:w="4765" w:type="dxa"/>
            <w:vAlign w:val="center"/>
          </w:tcPr>
          <w:p w14:paraId="45F1414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北京红晶石投资咨询有限责任公司</w:t>
            </w:r>
          </w:p>
        </w:tc>
        <w:tc>
          <w:tcPr>
            <w:tcW w:w="2841" w:type="dxa"/>
            <w:vAlign w:val="center"/>
          </w:tcPr>
          <w:p w14:paraId="2F6130A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F4F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7874B31">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12</w:t>
            </w:r>
          </w:p>
        </w:tc>
        <w:tc>
          <w:tcPr>
            <w:tcW w:w="4765" w:type="dxa"/>
            <w:vAlign w:val="center"/>
          </w:tcPr>
          <w:p w14:paraId="5BD0893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北京经纬资产评估有限责任公司</w:t>
            </w:r>
          </w:p>
        </w:tc>
        <w:tc>
          <w:tcPr>
            <w:tcW w:w="2841" w:type="dxa"/>
            <w:shd w:val="clear" w:color="auto" w:fill="auto"/>
            <w:vAlign w:val="center"/>
          </w:tcPr>
          <w:p w14:paraId="6ECE641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AB3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1C9FBD4">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13</w:t>
            </w:r>
          </w:p>
        </w:tc>
        <w:tc>
          <w:tcPr>
            <w:tcW w:w="4765" w:type="dxa"/>
            <w:vAlign w:val="center"/>
          </w:tcPr>
          <w:p w14:paraId="255360C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中天晟源（四川）资产评估有限公司</w:t>
            </w:r>
          </w:p>
        </w:tc>
        <w:tc>
          <w:tcPr>
            <w:tcW w:w="2841" w:type="dxa"/>
            <w:shd w:val="clear" w:color="auto" w:fill="auto"/>
            <w:vAlign w:val="center"/>
          </w:tcPr>
          <w:p w14:paraId="0E5057B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A8E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EF15253">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14</w:t>
            </w:r>
          </w:p>
        </w:tc>
        <w:tc>
          <w:tcPr>
            <w:tcW w:w="4765" w:type="dxa"/>
            <w:vAlign w:val="center"/>
          </w:tcPr>
          <w:p w14:paraId="337352D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陕西旺道矿业权资产评估有限公司</w:t>
            </w:r>
          </w:p>
        </w:tc>
        <w:tc>
          <w:tcPr>
            <w:tcW w:w="2841" w:type="dxa"/>
            <w:vAlign w:val="center"/>
          </w:tcPr>
          <w:p w14:paraId="14D07E8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21D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85D6DD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15</w:t>
            </w:r>
          </w:p>
        </w:tc>
        <w:tc>
          <w:tcPr>
            <w:tcW w:w="4765" w:type="dxa"/>
            <w:vAlign w:val="center"/>
          </w:tcPr>
          <w:p w14:paraId="73F7CFA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青岛衡元德矿业权评估咨询有限公司</w:t>
            </w:r>
          </w:p>
        </w:tc>
        <w:tc>
          <w:tcPr>
            <w:tcW w:w="2841" w:type="dxa"/>
            <w:vAlign w:val="center"/>
          </w:tcPr>
          <w:p w14:paraId="20D6AF0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B34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2D70C37">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16</w:t>
            </w:r>
          </w:p>
        </w:tc>
        <w:tc>
          <w:tcPr>
            <w:tcW w:w="4765" w:type="dxa"/>
            <w:vAlign w:val="center"/>
          </w:tcPr>
          <w:p w14:paraId="6A28436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新疆志诚欣盛资产评估有限公司</w:t>
            </w:r>
          </w:p>
        </w:tc>
        <w:tc>
          <w:tcPr>
            <w:tcW w:w="2841" w:type="dxa"/>
            <w:shd w:val="clear" w:color="auto" w:fill="auto"/>
            <w:vAlign w:val="center"/>
          </w:tcPr>
          <w:p w14:paraId="48D169C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AE0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5571B62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17</w:t>
            </w:r>
          </w:p>
        </w:tc>
        <w:tc>
          <w:tcPr>
            <w:tcW w:w="4765" w:type="dxa"/>
            <w:vAlign w:val="center"/>
          </w:tcPr>
          <w:p w14:paraId="62EDA2D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内蒙古科瑞资产评估有限公司</w:t>
            </w:r>
          </w:p>
        </w:tc>
        <w:tc>
          <w:tcPr>
            <w:tcW w:w="2841" w:type="dxa"/>
            <w:shd w:val="clear"/>
            <w:vAlign w:val="center"/>
          </w:tcPr>
          <w:p w14:paraId="52525DA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E28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68D70B0">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18</w:t>
            </w:r>
          </w:p>
        </w:tc>
        <w:tc>
          <w:tcPr>
            <w:tcW w:w="4765" w:type="dxa"/>
            <w:vAlign w:val="center"/>
          </w:tcPr>
          <w:p w14:paraId="5C3789F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北京中宝信资产评估有限公司</w:t>
            </w:r>
          </w:p>
        </w:tc>
        <w:tc>
          <w:tcPr>
            <w:tcW w:w="2841" w:type="dxa"/>
            <w:shd w:val="clear"/>
            <w:vAlign w:val="center"/>
          </w:tcPr>
          <w:p w14:paraId="24B55D9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0BA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F00593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19</w:t>
            </w:r>
          </w:p>
        </w:tc>
        <w:tc>
          <w:tcPr>
            <w:tcW w:w="4765" w:type="dxa"/>
            <w:vAlign w:val="center"/>
          </w:tcPr>
          <w:p w14:paraId="285A73E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重庆市国能矿业权资产评估有限公司</w:t>
            </w:r>
          </w:p>
        </w:tc>
        <w:tc>
          <w:tcPr>
            <w:tcW w:w="2841" w:type="dxa"/>
            <w:vAlign w:val="center"/>
          </w:tcPr>
          <w:p w14:paraId="35F1349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62E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AF9E7C9">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20</w:t>
            </w:r>
          </w:p>
        </w:tc>
        <w:tc>
          <w:tcPr>
            <w:tcW w:w="4765" w:type="dxa"/>
            <w:vAlign w:val="center"/>
          </w:tcPr>
          <w:p w14:paraId="613447A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金石经纬（北京）评估咨询有限公司</w:t>
            </w:r>
          </w:p>
        </w:tc>
        <w:tc>
          <w:tcPr>
            <w:tcW w:w="2841" w:type="dxa"/>
            <w:vAlign w:val="center"/>
          </w:tcPr>
          <w:p w14:paraId="6F0DF61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844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10A561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21</w:t>
            </w:r>
          </w:p>
        </w:tc>
        <w:tc>
          <w:tcPr>
            <w:tcW w:w="4765" w:type="dxa"/>
            <w:vAlign w:val="center"/>
          </w:tcPr>
          <w:p w14:paraId="551F4E7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湖北中科信土地房地产资产评估有限公司</w:t>
            </w:r>
          </w:p>
        </w:tc>
        <w:tc>
          <w:tcPr>
            <w:tcW w:w="2841" w:type="dxa"/>
            <w:shd w:val="clear" w:color="auto" w:fill="auto"/>
            <w:vAlign w:val="center"/>
          </w:tcPr>
          <w:p w14:paraId="66A6312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DBA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967C13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22</w:t>
            </w:r>
          </w:p>
        </w:tc>
        <w:tc>
          <w:tcPr>
            <w:tcW w:w="4765" w:type="dxa"/>
            <w:vAlign w:val="center"/>
          </w:tcPr>
          <w:p w14:paraId="194E588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江苏五星资产评估有限责任公司</w:t>
            </w:r>
          </w:p>
        </w:tc>
        <w:tc>
          <w:tcPr>
            <w:tcW w:w="2841" w:type="dxa"/>
            <w:shd w:val="clear" w:color="auto" w:fill="auto"/>
            <w:vAlign w:val="center"/>
          </w:tcPr>
          <w:p w14:paraId="07A9569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A21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24F9011">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23</w:t>
            </w:r>
          </w:p>
        </w:tc>
        <w:tc>
          <w:tcPr>
            <w:tcW w:w="4765" w:type="dxa"/>
            <w:vAlign w:val="center"/>
          </w:tcPr>
          <w:p w14:paraId="4FFC389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河南地源矿权评估有限公司</w:t>
            </w:r>
          </w:p>
        </w:tc>
        <w:tc>
          <w:tcPr>
            <w:tcW w:w="2841" w:type="dxa"/>
            <w:shd w:val="clear"/>
            <w:vAlign w:val="center"/>
          </w:tcPr>
          <w:p w14:paraId="1F975F4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3C8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422A63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24</w:t>
            </w:r>
          </w:p>
        </w:tc>
        <w:tc>
          <w:tcPr>
            <w:tcW w:w="4765" w:type="dxa"/>
            <w:vAlign w:val="center"/>
          </w:tcPr>
          <w:p w14:paraId="742E2E9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内蒙古恒品资产评估有限公司</w:t>
            </w:r>
          </w:p>
        </w:tc>
        <w:tc>
          <w:tcPr>
            <w:tcW w:w="2841" w:type="dxa"/>
            <w:shd w:val="clear"/>
            <w:vAlign w:val="center"/>
          </w:tcPr>
          <w:p w14:paraId="404FE08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030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F60EC81">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25</w:t>
            </w:r>
          </w:p>
        </w:tc>
        <w:tc>
          <w:tcPr>
            <w:tcW w:w="4765" w:type="dxa"/>
            <w:vAlign w:val="center"/>
          </w:tcPr>
          <w:p w14:paraId="6423E06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山东人和资产评估有限公司</w:t>
            </w:r>
          </w:p>
        </w:tc>
        <w:tc>
          <w:tcPr>
            <w:tcW w:w="2841" w:type="dxa"/>
            <w:shd w:val="clear" w:color="auto" w:fill="auto"/>
            <w:vAlign w:val="center"/>
          </w:tcPr>
          <w:p w14:paraId="12DE5CC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44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F8B59A6">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26</w:t>
            </w:r>
          </w:p>
        </w:tc>
        <w:tc>
          <w:tcPr>
            <w:tcW w:w="4765" w:type="dxa"/>
            <w:vAlign w:val="center"/>
          </w:tcPr>
          <w:p w14:paraId="7A6AEA7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山东度量衡资产评估有限公司</w:t>
            </w:r>
          </w:p>
        </w:tc>
        <w:tc>
          <w:tcPr>
            <w:tcW w:w="2841" w:type="dxa"/>
            <w:shd w:val="clear" w:color="auto" w:fill="auto"/>
            <w:vAlign w:val="center"/>
          </w:tcPr>
          <w:p w14:paraId="1B88903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5F94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A18B56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27</w:t>
            </w:r>
          </w:p>
        </w:tc>
        <w:tc>
          <w:tcPr>
            <w:tcW w:w="4765" w:type="dxa"/>
            <w:vAlign w:val="center"/>
          </w:tcPr>
          <w:p w14:paraId="30995AF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安徽兴地矿业权评估咨询有限公司</w:t>
            </w:r>
          </w:p>
        </w:tc>
        <w:tc>
          <w:tcPr>
            <w:tcW w:w="2841" w:type="dxa"/>
            <w:shd w:val="clear" w:color="auto" w:fill="auto"/>
            <w:vAlign w:val="center"/>
          </w:tcPr>
          <w:p w14:paraId="389312B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5A8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38667B1">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28</w:t>
            </w:r>
          </w:p>
        </w:tc>
        <w:tc>
          <w:tcPr>
            <w:tcW w:w="4765" w:type="dxa"/>
            <w:vAlign w:val="center"/>
          </w:tcPr>
          <w:p w14:paraId="7849D6F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四川天地源土地资源房地产评估有限公司</w:t>
            </w:r>
          </w:p>
        </w:tc>
        <w:tc>
          <w:tcPr>
            <w:tcW w:w="2841" w:type="dxa"/>
            <w:shd w:val="clear"/>
            <w:vAlign w:val="center"/>
          </w:tcPr>
          <w:p w14:paraId="577B8B4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9E5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18DAE24">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29</w:t>
            </w:r>
          </w:p>
        </w:tc>
        <w:tc>
          <w:tcPr>
            <w:tcW w:w="4765" w:type="dxa"/>
            <w:vAlign w:val="center"/>
          </w:tcPr>
          <w:p w14:paraId="247CD2E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重庆融矿资产评估房地产土地估价有限公司</w:t>
            </w:r>
          </w:p>
        </w:tc>
        <w:tc>
          <w:tcPr>
            <w:tcW w:w="2841" w:type="dxa"/>
            <w:shd w:val="clear" w:color="auto" w:fill="auto"/>
            <w:vAlign w:val="center"/>
          </w:tcPr>
          <w:p w14:paraId="2E5536E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8F0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7F049F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30</w:t>
            </w:r>
          </w:p>
        </w:tc>
        <w:tc>
          <w:tcPr>
            <w:tcW w:w="4765" w:type="dxa"/>
            <w:vAlign w:val="center"/>
          </w:tcPr>
          <w:p w14:paraId="1CDC5AA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济南源丰矿产资源评估有限公司</w:t>
            </w:r>
          </w:p>
        </w:tc>
        <w:tc>
          <w:tcPr>
            <w:tcW w:w="2841" w:type="dxa"/>
            <w:shd w:val="clear" w:color="auto" w:fill="auto"/>
            <w:vAlign w:val="center"/>
          </w:tcPr>
          <w:p w14:paraId="5FEC1C8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463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FACDAE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31</w:t>
            </w:r>
          </w:p>
        </w:tc>
        <w:tc>
          <w:tcPr>
            <w:tcW w:w="4765" w:type="dxa"/>
            <w:vAlign w:val="center"/>
          </w:tcPr>
          <w:p w14:paraId="0EF0AB8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北京山连山矿业开发咨询有限责任公司</w:t>
            </w:r>
          </w:p>
        </w:tc>
        <w:tc>
          <w:tcPr>
            <w:tcW w:w="2841" w:type="dxa"/>
            <w:shd w:val="clear"/>
            <w:vAlign w:val="center"/>
          </w:tcPr>
          <w:p w14:paraId="1EFE224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50AA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FDEF5D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32</w:t>
            </w:r>
          </w:p>
        </w:tc>
        <w:tc>
          <w:tcPr>
            <w:tcW w:w="4765" w:type="dxa"/>
            <w:vAlign w:val="center"/>
          </w:tcPr>
          <w:p w14:paraId="282D016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广实会计师事务所有限公司</w:t>
            </w:r>
          </w:p>
        </w:tc>
        <w:tc>
          <w:tcPr>
            <w:tcW w:w="2841" w:type="dxa"/>
            <w:shd w:val="clear"/>
            <w:vAlign w:val="center"/>
          </w:tcPr>
          <w:p w14:paraId="7CBF0A5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F10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F39957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33</w:t>
            </w:r>
          </w:p>
        </w:tc>
        <w:tc>
          <w:tcPr>
            <w:tcW w:w="4765" w:type="dxa"/>
            <w:vAlign w:val="center"/>
          </w:tcPr>
          <w:p w14:paraId="338E013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科寰（湖北）地质研究有限公司</w:t>
            </w:r>
          </w:p>
        </w:tc>
        <w:tc>
          <w:tcPr>
            <w:tcW w:w="2841" w:type="dxa"/>
            <w:shd w:val="clear" w:color="auto" w:fill="auto"/>
            <w:vAlign w:val="center"/>
          </w:tcPr>
          <w:p w14:paraId="1F22A1C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6B17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FFE456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34</w:t>
            </w:r>
          </w:p>
        </w:tc>
        <w:tc>
          <w:tcPr>
            <w:tcW w:w="4765" w:type="dxa"/>
            <w:vAlign w:val="center"/>
          </w:tcPr>
          <w:p w14:paraId="07D3C85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贵州珠矿玉房地产土地资产评估有限公司</w:t>
            </w:r>
          </w:p>
        </w:tc>
        <w:tc>
          <w:tcPr>
            <w:tcW w:w="2841" w:type="dxa"/>
            <w:shd w:val="clear" w:color="auto" w:fill="auto"/>
            <w:vAlign w:val="center"/>
          </w:tcPr>
          <w:p w14:paraId="4AA6666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bl>
    <w:p w14:paraId="46A9F76C">
      <w:pPr>
        <w:keepNext w:val="0"/>
        <w:keepLines w:val="0"/>
        <w:widowControl/>
        <w:suppressLineNumbers w:val="0"/>
        <w:jc w:val="left"/>
        <w:rPr>
          <w:rFonts w:hint="default" w:ascii="仿宋" w:hAnsi="仿宋" w:eastAsia="仿宋" w:cs="仿宋"/>
          <w:color w:val="000000"/>
          <w:kern w:val="0"/>
          <w:sz w:val="20"/>
          <w:szCs w:val="20"/>
          <w:lang w:val="en-US" w:eastAsia="zh-CN" w:bidi="ar"/>
        </w:rPr>
      </w:pPr>
    </w:p>
    <w:p w14:paraId="4DCE16BE">
      <w:r>
        <w:br w:type="page"/>
      </w:r>
    </w:p>
    <w:p w14:paraId="4C54A0E4">
      <w:pPr>
        <w:keepNext w:val="0"/>
        <w:keepLines w:val="0"/>
        <w:widowControl/>
        <w:suppressLineNumbers w:val="0"/>
        <w:jc w:val="center"/>
        <w:rPr>
          <w:rFonts w:ascii="仿宋" w:hAnsi="仿宋" w:eastAsia="仿宋" w:cs="仿宋"/>
          <w:b/>
          <w:bCs/>
          <w:color w:val="000000"/>
          <w:kern w:val="0"/>
          <w:sz w:val="24"/>
          <w:szCs w:val="24"/>
          <w:lang w:val="en-US" w:eastAsia="zh-CN" w:bidi="ar"/>
        </w:rPr>
      </w:pPr>
      <w:r>
        <w:rPr>
          <w:rFonts w:ascii="仿宋" w:hAnsi="仿宋" w:eastAsia="仿宋" w:cs="仿宋"/>
          <w:b/>
          <w:bCs/>
          <w:color w:val="000000"/>
          <w:kern w:val="0"/>
          <w:sz w:val="24"/>
          <w:szCs w:val="24"/>
          <w:lang w:val="en-US" w:eastAsia="zh-CN" w:bidi="ar"/>
        </w:rPr>
        <w:t>符合性审查汇总表</w:t>
      </w:r>
    </w:p>
    <w:p w14:paraId="554CDE1B">
      <w:pPr>
        <w:keepNext w:val="0"/>
        <w:keepLines w:val="0"/>
        <w:widowControl/>
        <w:suppressLineNumbers w:val="0"/>
        <w:jc w:val="left"/>
        <w:rPr>
          <w:rFonts w:hint="default"/>
          <w:lang w:val="en-US"/>
        </w:rPr>
      </w:pPr>
      <w:r>
        <w:rPr>
          <w:rFonts w:hint="eastAsia" w:ascii="仿宋" w:hAnsi="仿宋" w:eastAsia="仿宋" w:cs="仿宋"/>
          <w:color w:val="000000"/>
          <w:kern w:val="0"/>
          <w:sz w:val="20"/>
          <w:szCs w:val="20"/>
          <w:lang w:val="en-US" w:eastAsia="zh-CN" w:bidi="ar"/>
        </w:rPr>
        <w:t>项目名称：2025-2027年度滁州市自然资源和规划局矿业权出让收益评估服务采购框架协议</w:t>
      </w:r>
    </w:p>
    <w:p w14:paraId="7AFC18FF">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项目编号：KJXY202502280367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765"/>
        <w:gridCol w:w="2841"/>
      </w:tblGrid>
      <w:tr w14:paraId="4608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C3EC6D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序号</w:t>
            </w:r>
          </w:p>
        </w:tc>
        <w:tc>
          <w:tcPr>
            <w:tcW w:w="4765" w:type="dxa"/>
            <w:vAlign w:val="center"/>
          </w:tcPr>
          <w:p w14:paraId="75673C4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供应商</w:t>
            </w:r>
          </w:p>
        </w:tc>
        <w:tc>
          <w:tcPr>
            <w:tcW w:w="2841" w:type="dxa"/>
            <w:vAlign w:val="center"/>
          </w:tcPr>
          <w:p w14:paraId="72DA8D9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资格审查情况</w:t>
            </w:r>
          </w:p>
        </w:tc>
      </w:tr>
      <w:tr w14:paraId="6AA7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4D2229D">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w:t>
            </w:r>
          </w:p>
        </w:tc>
        <w:tc>
          <w:tcPr>
            <w:tcW w:w="4765" w:type="dxa"/>
            <w:vAlign w:val="center"/>
          </w:tcPr>
          <w:p w14:paraId="59C687D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中立国际房地产土地资产评估有限公司</w:t>
            </w:r>
          </w:p>
        </w:tc>
        <w:tc>
          <w:tcPr>
            <w:tcW w:w="2841" w:type="dxa"/>
            <w:vAlign w:val="center"/>
          </w:tcPr>
          <w:p w14:paraId="4D27A27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95A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60D2AD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w:t>
            </w:r>
          </w:p>
        </w:tc>
        <w:tc>
          <w:tcPr>
            <w:tcW w:w="4765" w:type="dxa"/>
            <w:vAlign w:val="center"/>
          </w:tcPr>
          <w:p w14:paraId="388AF97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 xml:space="preserve">四川立诚矿业评估咨询有限公司 </w:t>
            </w:r>
          </w:p>
        </w:tc>
        <w:tc>
          <w:tcPr>
            <w:tcW w:w="2841" w:type="dxa"/>
            <w:vAlign w:val="center"/>
          </w:tcPr>
          <w:p w14:paraId="7448331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770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53A361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w:t>
            </w:r>
          </w:p>
        </w:tc>
        <w:tc>
          <w:tcPr>
            <w:tcW w:w="4765" w:type="dxa"/>
            <w:vAlign w:val="center"/>
          </w:tcPr>
          <w:p w14:paraId="4C03144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浙江德联永业房地产土地资产评估有限公司</w:t>
            </w:r>
          </w:p>
        </w:tc>
        <w:tc>
          <w:tcPr>
            <w:tcW w:w="2841" w:type="dxa"/>
            <w:vAlign w:val="center"/>
          </w:tcPr>
          <w:p w14:paraId="043910A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FD6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7F1E199">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4</w:t>
            </w:r>
          </w:p>
        </w:tc>
        <w:tc>
          <w:tcPr>
            <w:tcW w:w="4765" w:type="dxa"/>
            <w:vAlign w:val="center"/>
          </w:tcPr>
          <w:p w14:paraId="7EDC1D4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北京中恒宇矿业咨询事务所（普通合伙）</w:t>
            </w:r>
          </w:p>
        </w:tc>
        <w:tc>
          <w:tcPr>
            <w:tcW w:w="2841" w:type="dxa"/>
            <w:shd w:val="clear" w:color="auto" w:fill="auto"/>
            <w:vAlign w:val="center"/>
          </w:tcPr>
          <w:p w14:paraId="4FC35C6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413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AABCE7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w:t>
            </w:r>
          </w:p>
        </w:tc>
        <w:tc>
          <w:tcPr>
            <w:tcW w:w="4765" w:type="dxa"/>
            <w:vAlign w:val="center"/>
          </w:tcPr>
          <w:p w14:paraId="789CA11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深圳市鹏信资产评估土地房地产估价有限公司</w:t>
            </w:r>
          </w:p>
        </w:tc>
        <w:tc>
          <w:tcPr>
            <w:tcW w:w="2841" w:type="dxa"/>
            <w:shd w:val="clear" w:color="auto" w:fill="auto"/>
            <w:vAlign w:val="center"/>
          </w:tcPr>
          <w:p w14:paraId="54197C3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EF4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5DB1AFD">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w:t>
            </w:r>
          </w:p>
        </w:tc>
        <w:tc>
          <w:tcPr>
            <w:tcW w:w="4765" w:type="dxa"/>
            <w:vAlign w:val="center"/>
          </w:tcPr>
          <w:p w14:paraId="57A6BB4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中启宏信房地产资产评估有限公司</w:t>
            </w:r>
          </w:p>
        </w:tc>
        <w:tc>
          <w:tcPr>
            <w:tcW w:w="2841" w:type="dxa"/>
            <w:shd w:val="clear" w:color="auto" w:fill="auto"/>
            <w:vAlign w:val="center"/>
          </w:tcPr>
          <w:p w14:paraId="756F151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不符合；不满足招标文件采购</w:t>
            </w:r>
          </w:p>
          <w:p w14:paraId="361FEEF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需求1.2项星号条款</w:t>
            </w:r>
          </w:p>
        </w:tc>
      </w:tr>
      <w:tr w14:paraId="7873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68DD3F3">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w:t>
            </w:r>
          </w:p>
        </w:tc>
        <w:tc>
          <w:tcPr>
            <w:tcW w:w="4765" w:type="dxa"/>
            <w:vAlign w:val="center"/>
          </w:tcPr>
          <w:p w14:paraId="6F887E2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四川中顺正德房地产土地资产评估有限公司</w:t>
            </w:r>
          </w:p>
        </w:tc>
        <w:tc>
          <w:tcPr>
            <w:tcW w:w="2841" w:type="dxa"/>
            <w:shd w:val="clear" w:color="auto" w:fill="auto"/>
            <w:vAlign w:val="center"/>
          </w:tcPr>
          <w:p w14:paraId="04F8BB1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7A3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41AA3B7">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8</w:t>
            </w:r>
          </w:p>
        </w:tc>
        <w:tc>
          <w:tcPr>
            <w:tcW w:w="4765" w:type="dxa"/>
            <w:vAlign w:val="center"/>
          </w:tcPr>
          <w:p w14:paraId="366CCBF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山东大地矿产资源评估有限公司</w:t>
            </w:r>
          </w:p>
        </w:tc>
        <w:tc>
          <w:tcPr>
            <w:tcW w:w="2841" w:type="dxa"/>
            <w:shd w:val="clear" w:color="auto" w:fill="auto"/>
            <w:vAlign w:val="center"/>
          </w:tcPr>
          <w:p w14:paraId="281EB84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4DA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7A13B8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10</w:t>
            </w:r>
          </w:p>
        </w:tc>
        <w:tc>
          <w:tcPr>
            <w:tcW w:w="4765" w:type="dxa"/>
            <w:vAlign w:val="center"/>
          </w:tcPr>
          <w:p w14:paraId="25EE711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山西儒林资产评估事务所有限公司</w:t>
            </w:r>
          </w:p>
        </w:tc>
        <w:tc>
          <w:tcPr>
            <w:tcW w:w="2841" w:type="dxa"/>
            <w:vAlign w:val="center"/>
          </w:tcPr>
          <w:p w14:paraId="13AB80B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0B1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907214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11</w:t>
            </w:r>
          </w:p>
        </w:tc>
        <w:tc>
          <w:tcPr>
            <w:tcW w:w="4765" w:type="dxa"/>
            <w:vAlign w:val="center"/>
          </w:tcPr>
          <w:p w14:paraId="234B17D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北京红晶石投资咨询有限责任公司</w:t>
            </w:r>
          </w:p>
        </w:tc>
        <w:tc>
          <w:tcPr>
            <w:tcW w:w="2841" w:type="dxa"/>
            <w:vAlign w:val="center"/>
          </w:tcPr>
          <w:p w14:paraId="1EE3BF6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07B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48527C4">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12</w:t>
            </w:r>
          </w:p>
        </w:tc>
        <w:tc>
          <w:tcPr>
            <w:tcW w:w="4765" w:type="dxa"/>
            <w:vAlign w:val="center"/>
          </w:tcPr>
          <w:p w14:paraId="262B28E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北京经纬资产评估有限责任公司</w:t>
            </w:r>
          </w:p>
        </w:tc>
        <w:tc>
          <w:tcPr>
            <w:tcW w:w="2841" w:type="dxa"/>
            <w:shd w:val="clear" w:color="auto" w:fill="auto"/>
            <w:vAlign w:val="center"/>
          </w:tcPr>
          <w:p w14:paraId="7E4D17C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B9E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0B9F92D">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13</w:t>
            </w:r>
          </w:p>
        </w:tc>
        <w:tc>
          <w:tcPr>
            <w:tcW w:w="4765" w:type="dxa"/>
            <w:vAlign w:val="center"/>
          </w:tcPr>
          <w:p w14:paraId="3ADEFD6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中天晟源（四川）资产评估有限公司</w:t>
            </w:r>
          </w:p>
        </w:tc>
        <w:tc>
          <w:tcPr>
            <w:tcW w:w="2841" w:type="dxa"/>
            <w:shd w:val="clear" w:color="auto" w:fill="auto"/>
            <w:vAlign w:val="center"/>
          </w:tcPr>
          <w:p w14:paraId="2FCFE4B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0DF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58738D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14</w:t>
            </w:r>
          </w:p>
        </w:tc>
        <w:tc>
          <w:tcPr>
            <w:tcW w:w="4765" w:type="dxa"/>
            <w:vAlign w:val="center"/>
          </w:tcPr>
          <w:p w14:paraId="094FF97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陕西旺道矿业权资产评估有限公司</w:t>
            </w:r>
          </w:p>
        </w:tc>
        <w:tc>
          <w:tcPr>
            <w:tcW w:w="2841" w:type="dxa"/>
            <w:vAlign w:val="center"/>
          </w:tcPr>
          <w:p w14:paraId="1B7C2FE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不符合；不满足招标文件采购</w:t>
            </w:r>
          </w:p>
          <w:p w14:paraId="1D8B2D5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需求1.2项星号条款</w:t>
            </w:r>
          </w:p>
        </w:tc>
      </w:tr>
      <w:tr w14:paraId="6431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4CB107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15</w:t>
            </w:r>
          </w:p>
        </w:tc>
        <w:tc>
          <w:tcPr>
            <w:tcW w:w="4765" w:type="dxa"/>
            <w:vAlign w:val="center"/>
          </w:tcPr>
          <w:p w14:paraId="3C27EA9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青岛衡元德矿业权评估咨询有限公司</w:t>
            </w:r>
          </w:p>
        </w:tc>
        <w:tc>
          <w:tcPr>
            <w:tcW w:w="2841" w:type="dxa"/>
            <w:vAlign w:val="center"/>
          </w:tcPr>
          <w:p w14:paraId="23C753A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9B1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FB6A94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16</w:t>
            </w:r>
          </w:p>
        </w:tc>
        <w:tc>
          <w:tcPr>
            <w:tcW w:w="4765" w:type="dxa"/>
            <w:vAlign w:val="center"/>
          </w:tcPr>
          <w:p w14:paraId="26F7195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新疆志诚欣盛资产评估有限公司</w:t>
            </w:r>
          </w:p>
        </w:tc>
        <w:tc>
          <w:tcPr>
            <w:tcW w:w="2841" w:type="dxa"/>
            <w:shd w:val="clear" w:color="auto" w:fill="auto"/>
            <w:vAlign w:val="center"/>
          </w:tcPr>
          <w:p w14:paraId="24AD12D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135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65FEA7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17</w:t>
            </w:r>
          </w:p>
        </w:tc>
        <w:tc>
          <w:tcPr>
            <w:tcW w:w="4765" w:type="dxa"/>
            <w:vAlign w:val="center"/>
          </w:tcPr>
          <w:p w14:paraId="6DD4CA8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内蒙古科瑞资产评估有限公司</w:t>
            </w:r>
          </w:p>
        </w:tc>
        <w:tc>
          <w:tcPr>
            <w:tcW w:w="2841" w:type="dxa"/>
            <w:shd w:val="clear" w:color="auto" w:fill="auto"/>
            <w:vAlign w:val="center"/>
          </w:tcPr>
          <w:p w14:paraId="56416DD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6DD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3B3D3A6">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18</w:t>
            </w:r>
          </w:p>
        </w:tc>
        <w:tc>
          <w:tcPr>
            <w:tcW w:w="4765" w:type="dxa"/>
            <w:vAlign w:val="center"/>
          </w:tcPr>
          <w:p w14:paraId="28DCC0E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北京中宝信资产评估有限公司</w:t>
            </w:r>
          </w:p>
        </w:tc>
        <w:tc>
          <w:tcPr>
            <w:tcW w:w="2841" w:type="dxa"/>
            <w:shd w:val="clear" w:color="auto" w:fill="auto"/>
            <w:vAlign w:val="center"/>
          </w:tcPr>
          <w:p w14:paraId="4210D7A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6D7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3AA09D31">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19</w:t>
            </w:r>
          </w:p>
        </w:tc>
        <w:tc>
          <w:tcPr>
            <w:tcW w:w="4765" w:type="dxa"/>
            <w:vAlign w:val="center"/>
          </w:tcPr>
          <w:p w14:paraId="5E8F1B6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重庆市国能矿业权资产评估有限公司</w:t>
            </w:r>
          </w:p>
        </w:tc>
        <w:tc>
          <w:tcPr>
            <w:tcW w:w="2841" w:type="dxa"/>
            <w:vAlign w:val="center"/>
          </w:tcPr>
          <w:p w14:paraId="7F91C05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81D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179FC69">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20</w:t>
            </w:r>
          </w:p>
        </w:tc>
        <w:tc>
          <w:tcPr>
            <w:tcW w:w="4765" w:type="dxa"/>
            <w:vAlign w:val="center"/>
          </w:tcPr>
          <w:p w14:paraId="57D8DF9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金石经纬（北京）评估咨询有限公司</w:t>
            </w:r>
          </w:p>
        </w:tc>
        <w:tc>
          <w:tcPr>
            <w:tcW w:w="2841" w:type="dxa"/>
            <w:vAlign w:val="center"/>
          </w:tcPr>
          <w:p w14:paraId="6ED9C71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不符合；不满足招标文件采购</w:t>
            </w:r>
          </w:p>
          <w:p w14:paraId="0AE631F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需求1.4项星号条款。</w:t>
            </w:r>
          </w:p>
        </w:tc>
      </w:tr>
      <w:tr w14:paraId="4C7D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4F6990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21</w:t>
            </w:r>
          </w:p>
        </w:tc>
        <w:tc>
          <w:tcPr>
            <w:tcW w:w="4765" w:type="dxa"/>
            <w:vAlign w:val="center"/>
          </w:tcPr>
          <w:p w14:paraId="2439B00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湖北中科信土地房地产资产评估有限公司</w:t>
            </w:r>
          </w:p>
        </w:tc>
        <w:tc>
          <w:tcPr>
            <w:tcW w:w="2841" w:type="dxa"/>
            <w:shd w:val="clear" w:color="auto" w:fill="auto"/>
            <w:vAlign w:val="center"/>
          </w:tcPr>
          <w:p w14:paraId="1C5E0D2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01A0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4F21CA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22</w:t>
            </w:r>
          </w:p>
        </w:tc>
        <w:tc>
          <w:tcPr>
            <w:tcW w:w="4765" w:type="dxa"/>
            <w:vAlign w:val="center"/>
          </w:tcPr>
          <w:p w14:paraId="70D504D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江苏五星资产评估有限责任公司</w:t>
            </w:r>
          </w:p>
        </w:tc>
        <w:tc>
          <w:tcPr>
            <w:tcW w:w="2841" w:type="dxa"/>
            <w:shd w:val="clear" w:color="auto" w:fill="auto"/>
            <w:vAlign w:val="center"/>
          </w:tcPr>
          <w:p w14:paraId="6E05533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643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C4843C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23</w:t>
            </w:r>
          </w:p>
        </w:tc>
        <w:tc>
          <w:tcPr>
            <w:tcW w:w="4765" w:type="dxa"/>
            <w:vAlign w:val="center"/>
          </w:tcPr>
          <w:p w14:paraId="0171E65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河南地源矿权评估有限公司</w:t>
            </w:r>
          </w:p>
        </w:tc>
        <w:tc>
          <w:tcPr>
            <w:tcW w:w="2841" w:type="dxa"/>
            <w:shd w:val="clear" w:color="auto" w:fill="auto"/>
            <w:vAlign w:val="center"/>
          </w:tcPr>
          <w:p w14:paraId="70C7AF6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CE1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0B2C3746">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24</w:t>
            </w:r>
          </w:p>
        </w:tc>
        <w:tc>
          <w:tcPr>
            <w:tcW w:w="4765" w:type="dxa"/>
            <w:vAlign w:val="center"/>
          </w:tcPr>
          <w:p w14:paraId="2AF8212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内蒙古恒品资产评估有限公司</w:t>
            </w:r>
          </w:p>
        </w:tc>
        <w:tc>
          <w:tcPr>
            <w:tcW w:w="2841" w:type="dxa"/>
            <w:shd w:val="clear" w:color="auto" w:fill="auto"/>
            <w:vAlign w:val="center"/>
          </w:tcPr>
          <w:p w14:paraId="3EF54E1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F06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570833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25</w:t>
            </w:r>
          </w:p>
        </w:tc>
        <w:tc>
          <w:tcPr>
            <w:tcW w:w="4765" w:type="dxa"/>
            <w:vAlign w:val="center"/>
          </w:tcPr>
          <w:p w14:paraId="4AAFFBE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山东人和资产评估有限公司</w:t>
            </w:r>
          </w:p>
        </w:tc>
        <w:tc>
          <w:tcPr>
            <w:tcW w:w="2841" w:type="dxa"/>
            <w:shd w:val="clear" w:color="auto" w:fill="auto"/>
            <w:vAlign w:val="center"/>
          </w:tcPr>
          <w:p w14:paraId="45656D8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7216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F7C7973">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26</w:t>
            </w:r>
          </w:p>
        </w:tc>
        <w:tc>
          <w:tcPr>
            <w:tcW w:w="4765" w:type="dxa"/>
            <w:vAlign w:val="center"/>
          </w:tcPr>
          <w:p w14:paraId="0042713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山东度量衡资产评估有限公司</w:t>
            </w:r>
          </w:p>
        </w:tc>
        <w:tc>
          <w:tcPr>
            <w:tcW w:w="2841" w:type="dxa"/>
            <w:shd w:val="clear" w:color="auto" w:fill="auto"/>
            <w:vAlign w:val="center"/>
          </w:tcPr>
          <w:p w14:paraId="4144E78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4E4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7DBFA4B">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27</w:t>
            </w:r>
          </w:p>
        </w:tc>
        <w:tc>
          <w:tcPr>
            <w:tcW w:w="4765" w:type="dxa"/>
            <w:vAlign w:val="center"/>
          </w:tcPr>
          <w:p w14:paraId="169EC2A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安徽兴地矿业权评估咨询有限公司</w:t>
            </w:r>
          </w:p>
        </w:tc>
        <w:tc>
          <w:tcPr>
            <w:tcW w:w="2841" w:type="dxa"/>
            <w:shd w:val="clear" w:color="auto" w:fill="auto"/>
            <w:vAlign w:val="center"/>
          </w:tcPr>
          <w:p w14:paraId="5B063E7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337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2420B5C0">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28</w:t>
            </w:r>
          </w:p>
        </w:tc>
        <w:tc>
          <w:tcPr>
            <w:tcW w:w="4765" w:type="dxa"/>
            <w:vAlign w:val="center"/>
          </w:tcPr>
          <w:p w14:paraId="6BF9137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四川天地源土地资源房地产评估有限公司</w:t>
            </w:r>
          </w:p>
        </w:tc>
        <w:tc>
          <w:tcPr>
            <w:tcW w:w="2841" w:type="dxa"/>
            <w:shd w:val="clear" w:color="auto" w:fill="auto"/>
            <w:vAlign w:val="center"/>
          </w:tcPr>
          <w:p w14:paraId="587050E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0E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600B461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29</w:t>
            </w:r>
          </w:p>
        </w:tc>
        <w:tc>
          <w:tcPr>
            <w:tcW w:w="4765" w:type="dxa"/>
            <w:vAlign w:val="center"/>
          </w:tcPr>
          <w:p w14:paraId="5A6F785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重庆融矿资产评估房地产土地估价有限公司</w:t>
            </w:r>
          </w:p>
        </w:tc>
        <w:tc>
          <w:tcPr>
            <w:tcW w:w="2841" w:type="dxa"/>
            <w:shd w:val="clear" w:color="auto" w:fill="auto"/>
            <w:vAlign w:val="center"/>
          </w:tcPr>
          <w:p w14:paraId="27338A5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53A9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189A14F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30</w:t>
            </w:r>
          </w:p>
        </w:tc>
        <w:tc>
          <w:tcPr>
            <w:tcW w:w="4765" w:type="dxa"/>
            <w:vAlign w:val="center"/>
          </w:tcPr>
          <w:p w14:paraId="7B19C5D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济南源丰矿产资源评估有限公司</w:t>
            </w:r>
          </w:p>
        </w:tc>
        <w:tc>
          <w:tcPr>
            <w:tcW w:w="2841" w:type="dxa"/>
            <w:shd w:val="clear" w:color="auto" w:fill="auto"/>
            <w:vAlign w:val="center"/>
          </w:tcPr>
          <w:p w14:paraId="4E25656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4113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76066F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31</w:t>
            </w:r>
          </w:p>
        </w:tc>
        <w:tc>
          <w:tcPr>
            <w:tcW w:w="4765" w:type="dxa"/>
            <w:vAlign w:val="center"/>
          </w:tcPr>
          <w:p w14:paraId="3957C68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北京山连山矿业开发咨询有限责任公司</w:t>
            </w:r>
          </w:p>
        </w:tc>
        <w:tc>
          <w:tcPr>
            <w:tcW w:w="2841" w:type="dxa"/>
            <w:shd w:val="clear" w:color="auto" w:fill="auto"/>
            <w:vAlign w:val="center"/>
          </w:tcPr>
          <w:p w14:paraId="379BCEE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FDD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55334634">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32</w:t>
            </w:r>
          </w:p>
        </w:tc>
        <w:tc>
          <w:tcPr>
            <w:tcW w:w="4765" w:type="dxa"/>
            <w:vAlign w:val="center"/>
          </w:tcPr>
          <w:p w14:paraId="07F3505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广实会计师事务所有限公司</w:t>
            </w:r>
          </w:p>
        </w:tc>
        <w:tc>
          <w:tcPr>
            <w:tcW w:w="2841" w:type="dxa"/>
            <w:shd w:val="clear" w:color="auto" w:fill="auto"/>
            <w:vAlign w:val="center"/>
          </w:tcPr>
          <w:p w14:paraId="2E3076E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24D1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4D37FDC8">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33</w:t>
            </w:r>
          </w:p>
        </w:tc>
        <w:tc>
          <w:tcPr>
            <w:tcW w:w="4765" w:type="dxa"/>
            <w:vAlign w:val="center"/>
          </w:tcPr>
          <w:p w14:paraId="51ADA1CB">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科寰（湖北）地质研究有限公司</w:t>
            </w:r>
          </w:p>
        </w:tc>
        <w:tc>
          <w:tcPr>
            <w:tcW w:w="2841" w:type="dxa"/>
            <w:shd w:val="clear" w:color="auto" w:fill="auto"/>
            <w:vAlign w:val="center"/>
          </w:tcPr>
          <w:p w14:paraId="3726468C">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符合</w:t>
            </w:r>
          </w:p>
        </w:tc>
      </w:tr>
      <w:tr w14:paraId="149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vAlign w:val="center"/>
          </w:tcPr>
          <w:p w14:paraId="74B4B324">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34</w:t>
            </w:r>
          </w:p>
        </w:tc>
        <w:tc>
          <w:tcPr>
            <w:tcW w:w="4765" w:type="dxa"/>
            <w:vAlign w:val="center"/>
          </w:tcPr>
          <w:p w14:paraId="3376861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贵州珠矿玉房地产土地资产评估有限公司</w:t>
            </w:r>
          </w:p>
        </w:tc>
        <w:tc>
          <w:tcPr>
            <w:tcW w:w="2841" w:type="dxa"/>
            <w:shd w:val="clear" w:color="auto" w:fill="auto"/>
            <w:vAlign w:val="center"/>
          </w:tcPr>
          <w:p w14:paraId="1EA3A4DE">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不符合；不满足招标文件采购</w:t>
            </w:r>
          </w:p>
          <w:p w14:paraId="4F47021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需求1.2和1.3两项星号条款。</w:t>
            </w:r>
          </w:p>
        </w:tc>
      </w:tr>
    </w:tbl>
    <w:p w14:paraId="2221E75B">
      <w:pPr>
        <w:keepNext w:val="0"/>
        <w:keepLines w:val="0"/>
        <w:widowControl/>
        <w:suppressLineNumbers w:val="0"/>
        <w:jc w:val="left"/>
        <w:rPr>
          <w:rFonts w:hint="eastAsia" w:ascii="仿宋" w:hAnsi="仿宋" w:eastAsia="仿宋" w:cs="仿宋"/>
          <w:color w:val="000000"/>
          <w:kern w:val="0"/>
          <w:sz w:val="20"/>
          <w:szCs w:val="20"/>
          <w:lang w:val="en-US" w:eastAsia="zh-CN" w:bidi="ar"/>
        </w:rPr>
      </w:pPr>
    </w:p>
    <w:p w14:paraId="002143E3">
      <w:r>
        <w:br w:type="page"/>
      </w:r>
    </w:p>
    <w:p w14:paraId="244403B4">
      <w:pPr>
        <w:keepNext w:val="0"/>
        <w:keepLines w:val="0"/>
        <w:widowControl/>
        <w:suppressLineNumbers w:val="0"/>
        <w:jc w:val="center"/>
        <w:rPr>
          <w:rFonts w:ascii="仿宋" w:hAnsi="仿宋" w:eastAsia="仿宋" w:cs="仿宋"/>
          <w:b/>
          <w:bCs/>
          <w:color w:val="000000"/>
          <w:kern w:val="0"/>
          <w:sz w:val="24"/>
          <w:szCs w:val="24"/>
          <w:lang w:val="en-US" w:eastAsia="zh-CN" w:bidi="ar"/>
        </w:rPr>
      </w:pPr>
      <w:r>
        <w:rPr>
          <w:rFonts w:ascii="仿宋" w:hAnsi="仿宋" w:eastAsia="仿宋" w:cs="仿宋"/>
          <w:b/>
          <w:bCs/>
          <w:color w:val="000000"/>
          <w:kern w:val="0"/>
          <w:sz w:val="24"/>
          <w:szCs w:val="24"/>
          <w:lang w:val="en-US" w:eastAsia="zh-CN" w:bidi="ar"/>
        </w:rPr>
        <w:t>入围结果信息</w:t>
      </w:r>
    </w:p>
    <w:p w14:paraId="625EB2BD">
      <w:pPr>
        <w:keepNext w:val="0"/>
        <w:keepLines w:val="0"/>
        <w:widowControl/>
        <w:suppressLineNumbers w:val="0"/>
        <w:jc w:val="left"/>
        <w:rPr>
          <w:rFonts w:hint="default"/>
          <w:lang w:val="en-US"/>
        </w:rPr>
      </w:pPr>
      <w:r>
        <w:rPr>
          <w:rFonts w:hint="eastAsia" w:ascii="仿宋" w:hAnsi="仿宋" w:eastAsia="仿宋" w:cs="仿宋"/>
          <w:color w:val="000000"/>
          <w:kern w:val="0"/>
          <w:sz w:val="20"/>
          <w:szCs w:val="20"/>
          <w:lang w:val="en-US" w:eastAsia="zh-CN" w:bidi="ar"/>
        </w:rPr>
        <w:t>项目名称：2025-2027年度滁州市自然资源和规划局矿业权出让收益评估服务采购框架协议</w:t>
      </w:r>
    </w:p>
    <w:p w14:paraId="0549DED5">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项目编号：KJXY202502280367</w:t>
      </w:r>
    </w:p>
    <w:tbl>
      <w:tblPr>
        <w:tblStyle w:val="9"/>
        <w:tblpPr w:leftFromText="180" w:rightFromText="180" w:vertAnchor="text" w:horzAnchor="page" w:tblpX="1752" w:tblpY="135"/>
        <w:tblOverlap w:val="never"/>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659"/>
        <w:gridCol w:w="3010"/>
        <w:gridCol w:w="2290"/>
      </w:tblGrid>
      <w:tr w14:paraId="6C86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18FC415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序号</w:t>
            </w:r>
          </w:p>
        </w:tc>
        <w:tc>
          <w:tcPr>
            <w:tcW w:w="2659" w:type="dxa"/>
            <w:vAlign w:val="center"/>
          </w:tcPr>
          <w:p w14:paraId="6845F24F">
            <w:pPr>
              <w:keepNext w:val="0"/>
              <w:keepLines w:val="0"/>
              <w:widowControl/>
              <w:suppressLineNumbers w:val="0"/>
              <w:jc w:val="left"/>
              <w:rPr>
                <w:rFonts w:hint="eastAsia" w:ascii="仿宋" w:hAnsi="仿宋" w:eastAsia="仿宋" w:cs="仿宋"/>
                <w:color w:val="000000"/>
                <w:kern w:val="0"/>
                <w:sz w:val="20"/>
                <w:szCs w:val="20"/>
                <w:vertAlign w:val="baseline"/>
                <w:lang w:val="en-US" w:eastAsia="zh-CN" w:bidi="ar"/>
              </w:rPr>
            </w:pPr>
            <w:r>
              <w:rPr>
                <w:rFonts w:ascii="仿宋" w:hAnsi="仿宋" w:eastAsia="仿宋" w:cs="仿宋"/>
                <w:color w:val="000000"/>
                <w:kern w:val="0"/>
                <w:sz w:val="20"/>
                <w:szCs w:val="20"/>
                <w:lang w:val="en-US" w:eastAsia="zh-CN" w:bidi="ar"/>
              </w:rPr>
              <w:t xml:space="preserve">入围供应商 </w:t>
            </w:r>
          </w:p>
        </w:tc>
        <w:tc>
          <w:tcPr>
            <w:tcW w:w="3010" w:type="dxa"/>
            <w:vAlign w:val="center"/>
          </w:tcPr>
          <w:p w14:paraId="2DE1BF6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入围产品名称</w:t>
            </w:r>
          </w:p>
        </w:tc>
        <w:tc>
          <w:tcPr>
            <w:tcW w:w="2290" w:type="dxa"/>
            <w:vAlign w:val="center"/>
          </w:tcPr>
          <w:p w14:paraId="4EB5859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规格型号</w:t>
            </w:r>
          </w:p>
          <w:p w14:paraId="37AD09A5">
            <w:pPr>
              <w:keepNext w:val="0"/>
              <w:keepLines w:val="0"/>
              <w:widowControl/>
              <w:suppressLineNumbers w:val="0"/>
              <w:jc w:val="left"/>
              <w:rPr>
                <w:rFonts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（或者主要服务内容及服务标准）</w:t>
            </w:r>
          </w:p>
        </w:tc>
      </w:tr>
      <w:tr w14:paraId="4E01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5442BFBF">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w:t>
            </w:r>
          </w:p>
        </w:tc>
        <w:tc>
          <w:tcPr>
            <w:tcW w:w="2659" w:type="dxa"/>
            <w:vAlign w:val="center"/>
          </w:tcPr>
          <w:p w14:paraId="36747E52">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山东人和资产评估有限公司</w:t>
            </w:r>
          </w:p>
        </w:tc>
        <w:tc>
          <w:tcPr>
            <w:tcW w:w="3010" w:type="dxa"/>
            <w:vAlign w:val="center"/>
          </w:tcPr>
          <w:p w14:paraId="56B3932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7B7724AE">
            <w:pPr>
              <w:keepNext w:val="0"/>
              <w:keepLines w:val="0"/>
              <w:widowControl/>
              <w:suppressLineNumbers w:val="0"/>
              <w:jc w:val="center"/>
              <w:rPr>
                <w:rFonts w:hint="default" w:ascii="仿宋" w:hAnsi="仿宋" w:eastAsia="仿宋" w:cs="仿宋"/>
                <w:color w:val="000000"/>
                <w:kern w:val="0"/>
                <w:sz w:val="20"/>
                <w:szCs w:val="20"/>
                <w:lang w:val="en-US" w:eastAsia="zh-CN" w:bidi="ar"/>
              </w:rPr>
            </w:pPr>
            <w:r>
              <w:rPr>
                <w:rFonts w:hint="default" w:ascii="仿宋" w:hAnsi="仿宋" w:eastAsia="仿宋" w:cs="仿宋"/>
                <w:color w:val="000000"/>
                <w:kern w:val="0"/>
                <w:sz w:val="20"/>
                <w:szCs w:val="20"/>
                <w:lang w:val="en-US" w:eastAsia="zh-CN" w:bidi="ar"/>
              </w:rPr>
              <w:t>48.5%</w:t>
            </w:r>
          </w:p>
        </w:tc>
      </w:tr>
      <w:tr w14:paraId="3933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3BCC415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w:t>
            </w:r>
          </w:p>
        </w:tc>
        <w:tc>
          <w:tcPr>
            <w:tcW w:w="2659" w:type="dxa"/>
            <w:vAlign w:val="center"/>
          </w:tcPr>
          <w:p w14:paraId="6E4C7588">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四川中顺正德房地产土地资产评估有限公司</w:t>
            </w:r>
          </w:p>
        </w:tc>
        <w:tc>
          <w:tcPr>
            <w:tcW w:w="3010" w:type="dxa"/>
            <w:vAlign w:val="center"/>
          </w:tcPr>
          <w:p w14:paraId="4E39BD17">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13BF99B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50%</w:t>
            </w:r>
          </w:p>
        </w:tc>
      </w:tr>
      <w:tr w14:paraId="1AA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7F2AA22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3</w:t>
            </w:r>
          </w:p>
        </w:tc>
        <w:tc>
          <w:tcPr>
            <w:tcW w:w="2659" w:type="dxa"/>
            <w:vAlign w:val="center"/>
          </w:tcPr>
          <w:p w14:paraId="6377D394">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山东大地矿产资源评估有限公司</w:t>
            </w:r>
          </w:p>
        </w:tc>
        <w:tc>
          <w:tcPr>
            <w:tcW w:w="3010" w:type="dxa"/>
            <w:vAlign w:val="center"/>
          </w:tcPr>
          <w:p w14:paraId="5244A3A4">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5CFE0B2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50%</w:t>
            </w:r>
          </w:p>
        </w:tc>
      </w:tr>
      <w:tr w14:paraId="62ED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1D485759">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4</w:t>
            </w:r>
          </w:p>
        </w:tc>
        <w:tc>
          <w:tcPr>
            <w:tcW w:w="2659" w:type="dxa"/>
            <w:vAlign w:val="center"/>
          </w:tcPr>
          <w:p w14:paraId="436F06ED">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湖北中科信土地房地产资产评估有限公司</w:t>
            </w:r>
          </w:p>
        </w:tc>
        <w:tc>
          <w:tcPr>
            <w:tcW w:w="3010" w:type="dxa"/>
            <w:vAlign w:val="center"/>
          </w:tcPr>
          <w:p w14:paraId="3DCFF26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089773B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50%</w:t>
            </w:r>
          </w:p>
        </w:tc>
      </w:tr>
      <w:tr w14:paraId="1E0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3BC8FD2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w:t>
            </w:r>
          </w:p>
        </w:tc>
        <w:tc>
          <w:tcPr>
            <w:tcW w:w="2659" w:type="dxa"/>
            <w:vAlign w:val="center"/>
          </w:tcPr>
          <w:p w14:paraId="70D3C4E0">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重庆融矿资产评估房地产土地估价有限公司</w:t>
            </w:r>
          </w:p>
        </w:tc>
        <w:tc>
          <w:tcPr>
            <w:tcW w:w="3010" w:type="dxa"/>
            <w:vAlign w:val="center"/>
          </w:tcPr>
          <w:p w14:paraId="7754510F">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0413A96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55%</w:t>
            </w:r>
          </w:p>
        </w:tc>
      </w:tr>
      <w:tr w14:paraId="4CC4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46F1E65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w:t>
            </w:r>
          </w:p>
        </w:tc>
        <w:tc>
          <w:tcPr>
            <w:tcW w:w="2659" w:type="dxa"/>
            <w:vAlign w:val="center"/>
          </w:tcPr>
          <w:p w14:paraId="2BE7EA4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深圳市鹏信资产评估土地房地产估价有限公司</w:t>
            </w:r>
          </w:p>
        </w:tc>
        <w:tc>
          <w:tcPr>
            <w:tcW w:w="3010" w:type="dxa"/>
            <w:vAlign w:val="center"/>
          </w:tcPr>
          <w:p w14:paraId="32284EA3">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05B5C23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54%</w:t>
            </w:r>
          </w:p>
        </w:tc>
      </w:tr>
      <w:tr w14:paraId="6136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73BE16CC">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w:t>
            </w:r>
          </w:p>
        </w:tc>
        <w:tc>
          <w:tcPr>
            <w:tcW w:w="2659" w:type="dxa"/>
            <w:vAlign w:val="center"/>
          </w:tcPr>
          <w:p w14:paraId="0F7A6909">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内蒙古科瑞资产评估有限公司</w:t>
            </w:r>
          </w:p>
        </w:tc>
        <w:tc>
          <w:tcPr>
            <w:tcW w:w="3010" w:type="dxa"/>
            <w:vAlign w:val="center"/>
          </w:tcPr>
          <w:p w14:paraId="4320109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3EA1753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60%</w:t>
            </w:r>
          </w:p>
        </w:tc>
      </w:tr>
      <w:tr w14:paraId="547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65A15138">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8</w:t>
            </w:r>
          </w:p>
        </w:tc>
        <w:tc>
          <w:tcPr>
            <w:tcW w:w="2659" w:type="dxa"/>
            <w:vAlign w:val="center"/>
          </w:tcPr>
          <w:p w14:paraId="66095D79">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北京中宝信资产评估有限公司</w:t>
            </w:r>
          </w:p>
        </w:tc>
        <w:tc>
          <w:tcPr>
            <w:tcW w:w="3010" w:type="dxa"/>
            <w:vAlign w:val="center"/>
          </w:tcPr>
          <w:p w14:paraId="16C8E8B2">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72DBFB75">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60%</w:t>
            </w:r>
          </w:p>
        </w:tc>
      </w:tr>
      <w:tr w14:paraId="0C9E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1555C20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 xml:space="preserve">9 </w:t>
            </w:r>
          </w:p>
        </w:tc>
        <w:tc>
          <w:tcPr>
            <w:tcW w:w="2659" w:type="dxa"/>
            <w:vAlign w:val="center"/>
          </w:tcPr>
          <w:p w14:paraId="7AE936D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安徽兴地矿业权评估咨询有限公司</w:t>
            </w:r>
          </w:p>
        </w:tc>
        <w:tc>
          <w:tcPr>
            <w:tcW w:w="3010" w:type="dxa"/>
            <w:shd w:val="clear"/>
            <w:vAlign w:val="center"/>
          </w:tcPr>
          <w:p w14:paraId="3514A99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39BC33BA">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60%</w:t>
            </w:r>
          </w:p>
        </w:tc>
      </w:tr>
      <w:tr w14:paraId="3D2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7D39A51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10</w:t>
            </w:r>
          </w:p>
        </w:tc>
        <w:tc>
          <w:tcPr>
            <w:tcW w:w="2659" w:type="dxa"/>
            <w:vAlign w:val="center"/>
          </w:tcPr>
          <w:p w14:paraId="1A2D4DDE">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内蒙古恒品资产评估有限公司</w:t>
            </w:r>
          </w:p>
        </w:tc>
        <w:tc>
          <w:tcPr>
            <w:tcW w:w="3010" w:type="dxa"/>
            <w:shd w:val="clear"/>
            <w:vAlign w:val="center"/>
          </w:tcPr>
          <w:p w14:paraId="20A3B60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19DF2ECF">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65%</w:t>
            </w:r>
          </w:p>
        </w:tc>
      </w:tr>
      <w:tr w14:paraId="2AC1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1EB5F162">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11</w:t>
            </w:r>
          </w:p>
        </w:tc>
        <w:tc>
          <w:tcPr>
            <w:tcW w:w="2659" w:type="dxa"/>
            <w:vAlign w:val="center"/>
          </w:tcPr>
          <w:p w14:paraId="16CC406B">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山西儒林资产评估事务所有限公司</w:t>
            </w:r>
          </w:p>
        </w:tc>
        <w:tc>
          <w:tcPr>
            <w:tcW w:w="3010" w:type="dxa"/>
            <w:shd w:val="clear"/>
            <w:vAlign w:val="center"/>
          </w:tcPr>
          <w:p w14:paraId="447D8D67">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0DEC9176">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69%</w:t>
            </w:r>
          </w:p>
        </w:tc>
      </w:tr>
      <w:tr w14:paraId="0C36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53190EE7">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12</w:t>
            </w:r>
          </w:p>
        </w:tc>
        <w:tc>
          <w:tcPr>
            <w:tcW w:w="2659" w:type="dxa"/>
            <w:vAlign w:val="center"/>
          </w:tcPr>
          <w:p w14:paraId="5ABA2FFF">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北京红晶石投资咨询有限责任公司</w:t>
            </w:r>
          </w:p>
        </w:tc>
        <w:tc>
          <w:tcPr>
            <w:tcW w:w="3010" w:type="dxa"/>
            <w:shd w:val="clear"/>
            <w:vAlign w:val="center"/>
          </w:tcPr>
          <w:p w14:paraId="55C02643">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450A3F91">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70%</w:t>
            </w:r>
          </w:p>
        </w:tc>
      </w:tr>
      <w:tr w14:paraId="1F7E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4222E15D">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13</w:t>
            </w:r>
          </w:p>
        </w:tc>
        <w:tc>
          <w:tcPr>
            <w:tcW w:w="2659" w:type="dxa"/>
            <w:vAlign w:val="center"/>
          </w:tcPr>
          <w:p w14:paraId="21E281BF">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中天晟源（四川）资产评估有限公司</w:t>
            </w:r>
          </w:p>
        </w:tc>
        <w:tc>
          <w:tcPr>
            <w:tcW w:w="3010" w:type="dxa"/>
            <w:shd w:val="clear"/>
            <w:vAlign w:val="center"/>
          </w:tcPr>
          <w:p w14:paraId="7D39988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21419152">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70%</w:t>
            </w:r>
          </w:p>
        </w:tc>
      </w:tr>
      <w:tr w14:paraId="0D2A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613B3805">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14</w:t>
            </w:r>
          </w:p>
        </w:tc>
        <w:tc>
          <w:tcPr>
            <w:tcW w:w="2659" w:type="dxa"/>
            <w:vAlign w:val="center"/>
          </w:tcPr>
          <w:p w14:paraId="5FBD680B">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新疆志诚欣盛资产评估有限公司</w:t>
            </w:r>
          </w:p>
        </w:tc>
        <w:tc>
          <w:tcPr>
            <w:tcW w:w="3010" w:type="dxa"/>
            <w:shd w:val="clear"/>
            <w:vAlign w:val="center"/>
          </w:tcPr>
          <w:p w14:paraId="34A3D80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35500F5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70%</w:t>
            </w:r>
          </w:p>
        </w:tc>
      </w:tr>
      <w:tr w14:paraId="6AE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184606CA">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15</w:t>
            </w:r>
          </w:p>
        </w:tc>
        <w:tc>
          <w:tcPr>
            <w:tcW w:w="2659" w:type="dxa"/>
            <w:vAlign w:val="center"/>
          </w:tcPr>
          <w:p w14:paraId="02845EA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重庆市国能矿业权资产评估有限公司</w:t>
            </w:r>
          </w:p>
        </w:tc>
        <w:tc>
          <w:tcPr>
            <w:tcW w:w="3010" w:type="dxa"/>
            <w:shd w:val="clear"/>
            <w:vAlign w:val="center"/>
          </w:tcPr>
          <w:p w14:paraId="24F1AC97">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71FF10B0">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70%</w:t>
            </w:r>
          </w:p>
        </w:tc>
      </w:tr>
      <w:tr w14:paraId="1EF6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211CA45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16</w:t>
            </w:r>
          </w:p>
        </w:tc>
        <w:tc>
          <w:tcPr>
            <w:tcW w:w="2659" w:type="dxa"/>
            <w:vAlign w:val="center"/>
          </w:tcPr>
          <w:p w14:paraId="02B90AFD">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北京山连山矿业开发咨询有限责任公司</w:t>
            </w:r>
          </w:p>
        </w:tc>
        <w:tc>
          <w:tcPr>
            <w:tcW w:w="3010" w:type="dxa"/>
            <w:shd w:val="clear"/>
            <w:vAlign w:val="center"/>
          </w:tcPr>
          <w:p w14:paraId="6FE46FC4">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7B1CADCD">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70%</w:t>
            </w:r>
          </w:p>
        </w:tc>
      </w:tr>
      <w:tr w14:paraId="26A1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33D2A4A6">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17</w:t>
            </w:r>
          </w:p>
        </w:tc>
        <w:tc>
          <w:tcPr>
            <w:tcW w:w="2659" w:type="dxa"/>
            <w:vAlign w:val="center"/>
          </w:tcPr>
          <w:p w14:paraId="198F5D31">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北京经纬资产评估有限责任公司</w:t>
            </w:r>
          </w:p>
        </w:tc>
        <w:tc>
          <w:tcPr>
            <w:tcW w:w="3010" w:type="dxa"/>
            <w:shd w:val="clear"/>
            <w:vAlign w:val="center"/>
          </w:tcPr>
          <w:p w14:paraId="54C62D67">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695A1BF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72%</w:t>
            </w:r>
          </w:p>
        </w:tc>
      </w:tr>
      <w:tr w14:paraId="0BA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246FB760">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18</w:t>
            </w:r>
          </w:p>
        </w:tc>
        <w:tc>
          <w:tcPr>
            <w:tcW w:w="2659" w:type="dxa"/>
            <w:vAlign w:val="center"/>
          </w:tcPr>
          <w:p w14:paraId="658F1C6B">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科寰（湖北）地质研究有限公司</w:t>
            </w:r>
          </w:p>
        </w:tc>
        <w:tc>
          <w:tcPr>
            <w:tcW w:w="3010" w:type="dxa"/>
            <w:shd w:val="clear"/>
            <w:vAlign w:val="center"/>
          </w:tcPr>
          <w:p w14:paraId="3C2125ED">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111FF988">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73%</w:t>
            </w:r>
          </w:p>
        </w:tc>
      </w:tr>
      <w:tr w14:paraId="0B13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59C1A820">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19</w:t>
            </w:r>
          </w:p>
        </w:tc>
        <w:tc>
          <w:tcPr>
            <w:tcW w:w="2659" w:type="dxa"/>
            <w:vAlign w:val="center"/>
          </w:tcPr>
          <w:p w14:paraId="12B51B0C">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山东度量衡资产评估有限公司</w:t>
            </w:r>
          </w:p>
        </w:tc>
        <w:tc>
          <w:tcPr>
            <w:tcW w:w="3010" w:type="dxa"/>
            <w:shd w:val="clear"/>
            <w:vAlign w:val="center"/>
          </w:tcPr>
          <w:p w14:paraId="4DA3D287">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30A18A63">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75%</w:t>
            </w:r>
          </w:p>
        </w:tc>
      </w:tr>
      <w:tr w14:paraId="56BA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6" w:type="dxa"/>
            <w:vAlign w:val="center"/>
          </w:tcPr>
          <w:p w14:paraId="40F9E41E">
            <w:pPr>
              <w:keepNext w:val="0"/>
              <w:keepLines w:val="0"/>
              <w:widowControl/>
              <w:suppressLineNumbers w:val="0"/>
              <w:jc w:val="center"/>
              <w:rPr>
                <w:rFonts w:hint="default"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20</w:t>
            </w:r>
          </w:p>
        </w:tc>
        <w:tc>
          <w:tcPr>
            <w:tcW w:w="2659" w:type="dxa"/>
            <w:vAlign w:val="center"/>
          </w:tcPr>
          <w:p w14:paraId="795DE3DE">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四川天地源土地资源房地产评估有限公司</w:t>
            </w:r>
          </w:p>
        </w:tc>
        <w:tc>
          <w:tcPr>
            <w:tcW w:w="3010" w:type="dxa"/>
            <w:shd w:val="clear"/>
            <w:vAlign w:val="center"/>
          </w:tcPr>
          <w:p w14:paraId="22BB461B">
            <w:pPr>
              <w:keepNext w:val="0"/>
              <w:keepLines w:val="0"/>
              <w:widowControl/>
              <w:suppressLineNumbers w:val="0"/>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2025-2027年度滁州市自然资源和规划局矿业权出让收益评估服务采购框架协议</w:t>
            </w:r>
          </w:p>
        </w:tc>
        <w:tc>
          <w:tcPr>
            <w:tcW w:w="2290" w:type="dxa"/>
            <w:vAlign w:val="center"/>
          </w:tcPr>
          <w:p w14:paraId="042B87E9">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r>
              <w:rPr>
                <w:rFonts w:hint="eastAsia" w:ascii="仿宋" w:hAnsi="仿宋" w:eastAsia="仿宋" w:cs="仿宋"/>
                <w:color w:val="000000"/>
                <w:kern w:val="0"/>
                <w:sz w:val="20"/>
                <w:szCs w:val="20"/>
                <w:vertAlign w:val="baseline"/>
                <w:lang w:val="en-US" w:eastAsia="zh-CN" w:bidi="ar"/>
              </w:rPr>
              <w:t>75%</w:t>
            </w:r>
          </w:p>
        </w:tc>
      </w:tr>
    </w:tbl>
    <w:p w14:paraId="417D83C4">
      <w:pPr>
        <w:keepNext w:val="0"/>
        <w:keepLines w:val="0"/>
        <w:widowControl/>
        <w:suppressLineNumbers w:val="0"/>
        <w:jc w:val="center"/>
        <w:rPr>
          <w:rFonts w:hint="eastAsia" w:ascii="仿宋" w:hAnsi="仿宋" w:eastAsia="仿宋" w:cs="仿宋"/>
          <w:color w:val="000000"/>
          <w:kern w:val="0"/>
          <w:sz w:val="20"/>
          <w:szCs w:val="20"/>
          <w:vertAlign w:val="baseline"/>
          <w:lang w:val="en-US" w:eastAsia="zh-CN" w:bidi="ar"/>
        </w:rPr>
      </w:pPr>
    </w:p>
    <w:p w14:paraId="06CE6A01">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5953FA4"/>
    <w:rsid w:val="05953FA4"/>
    <w:rsid w:val="13D65E13"/>
    <w:rsid w:val="1C0227D6"/>
    <w:rsid w:val="279B37D4"/>
    <w:rsid w:val="2F453AC5"/>
    <w:rsid w:val="328153EA"/>
    <w:rsid w:val="35374C6A"/>
    <w:rsid w:val="37966725"/>
    <w:rsid w:val="3D9416B4"/>
    <w:rsid w:val="52383AE0"/>
    <w:rsid w:val="65DF38D6"/>
    <w:rsid w:val="6DAC0CFD"/>
    <w:rsid w:val="7964301A"/>
    <w:rsid w:val="79DD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39"/>
    <w:pPr>
      <w:ind w:left="1260"/>
      <w:jc w:val="left"/>
    </w:pPr>
    <w:rPr>
      <w:sz w:val="18"/>
      <w:szCs w:val="18"/>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420" w:hanging="4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left="420"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1118</Words>
  <Characters>1244</Characters>
  <Lines>0</Lines>
  <Paragraphs>0</Paragraphs>
  <TotalTime>7</TotalTime>
  <ScaleCrop>false</ScaleCrop>
  <LinksUpToDate>false</LinksUpToDate>
  <CharactersWithSpaces>1244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2024-05-31T07:49:00Z</dcterms:created>
  <dc:creator>WPS_1342278182</dc:creator>
  <cp:lastModifiedBy>By</cp:lastModifiedBy>
  <dcterms:modified xsi:type="dcterms:W3CDTF">2025-12-26T07:33:36Z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B52A4C92A5E6445E9C7C36692AE06685_13</vt:lpwstr>
  </property>
  <property fmtid="{D5CDD505-2E9C-101B-9397-08002B2CF9AE}" pid="4" name="KSOTemplateDocerSaveRecord">
    <vt:lpwstr>eyJoZGlkIjoiNzljYWY0NTNkYjZhYjE4MjUyMjVhYzBmMGU1NDk2OWEiLCJ1c2VySWQiOiI2MTIyMDUwNjUifQ==</vt:lpwstr>
  </property>
</Properties>
</file>