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6814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安徽财经大学东校区北苑6、13栋学生公寓楼维修工程</w:t>
      </w:r>
    </w:p>
    <w:p w14:paraId="2D6E63E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黑体" w:hAnsi="黑体" w:eastAsia="仿宋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成交结果公示</w:t>
      </w:r>
    </w:p>
    <w:bookmarkEnd w:id="0"/>
    <w:p w14:paraId="50CE686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ZHJ-2025-GC-037</w:t>
      </w:r>
    </w:p>
    <w:p w14:paraId="245977F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黑体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安徽财经大学东校区北苑6、13栋学生公寓楼维修工程</w:t>
      </w:r>
    </w:p>
    <w:p w14:paraId="5B047EE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三、成交信息</w:t>
      </w:r>
    </w:p>
    <w:p w14:paraId="395952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安徽沃野建筑工程有限公司</w:t>
      </w:r>
    </w:p>
    <w:p w14:paraId="3F5265A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供应商地址：安徽省蚌埠市怀远县万福镇财政所二楼2101室</w:t>
      </w:r>
    </w:p>
    <w:p w14:paraId="701CBC3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成交金</w:t>
      </w:r>
      <w:r>
        <w:rPr>
          <w:rFonts w:hint="eastAsia" w:ascii="仿宋" w:hAnsi="仿宋" w:eastAsia="仿宋" w:cs="仿宋"/>
          <w:i w:val="0"/>
          <w:iCs w:val="0"/>
          <w:kern w:val="0"/>
          <w:sz w:val="28"/>
          <w:szCs w:val="28"/>
          <w:lang w:val="en-US" w:eastAsia="zh-CN" w:bidi="ar"/>
        </w:rPr>
        <w:t>额：218.51万元（</w:t>
      </w:r>
      <w:r>
        <w:rPr>
          <w:rFonts w:hint="eastAsia" w:ascii="仿宋" w:hAnsi="仿宋" w:eastAsia="仿宋" w:cs="仿宋"/>
          <w:i w:val="0"/>
          <w:iCs w:val="0"/>
          <w:kern w:val="2"/>
          <w:sz w:val="28"/>
          <w:szCs w:val="28"/>
          <w:u w:val="none"/>
          <w:lang w:val="en-US" w:eastAsia="zh-CN"/>
        </w:rPr>
        <w:t>含暂列金8万元）</w:t>
      </w:r>
    </w:p>
    <w:p w14:paraId="51F3778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供应商的评审总得分：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86.02</w:t>
      </w:r>
      <w:r>
        <w:rPr>
          <w:rFonts w:hint="eastAsia" w:ascii="仿宋" w:hAnsi="仿宋" w:eastAsia="仿宋" w:cs="仿宋"/>
          <w:sz w:val="28"/>
          <w:szCs w:val="28"/>
        </w:rPr>
        <w:t>分</w:t>
      </w:r>
    </w:p>
    <w:p w14:paraId="514209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四、主要标的信息</w:t>
      </w:r>
    </w:p>
    <w:tbl>
      <w:tblPr>
        <w:tblStyle w:val="6"/>
        <w:tblW w:w="79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35"/>
      </w:tblGrid>
      <w:tr w14:paraId="1D2765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899F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工程类</w:t>
            </w:r>
          </w:p>
        </w:tc>
      </w:tr>
      <w:tr w14:paraId="2CFABB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67F2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名称：安徽财经大学东校区北苑6、13栋学生公寓楼维修工程</w:t>
            </w:r>
          </w:p>
          <w:p w14:paraId="23F919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施工范围：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lang w:val="en-US" w:eastAsia="zh-CN"/>
              </w:rPr>
              <w:t>安徽财经大学东校区北苑6、13栋学生公寓楼维修工程共涉及2栋学生宿舍的整体维修，建筑面积合计约15000㎡，为框架结构，单体建筑层数为6层，使用多年后墙面污染，金属构建锈蚀，卫生间老化陈旧，给排水管及灯具老化，根据学校维修计划对其进行室内外维修改造。</w:t>
            </w:r>
          </w:p>
          <w:p w14:paraId="5C4C41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合同履行期限：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lang w:val="en-US" w:eastAsia="zh-CN"/>
              </w:rPr>
              <w:t>40个日历天</w:t>
            </w:r>
          </w:p>
          <w:p w14:paraId="6BC7E6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项目经理：孙耀祖</w:t>
            </w:r>
          </w:p>
          <w:p w14:paraId="72D3F9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执业证书信息：建筑工程专业二级注册建造师、证书编号：皖</w:t>
            </w:r>
          </w:p>
          <w:p w14:paraId="75DBE3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234181905271</w:t>
            </w:r>
          </w:p>
        </w:tc>
      </w:tr>
    </w:tbl>
    <w:p w14:paraId="6804407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五、评审专家名单：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陆天明</w:t>
      </w:r>
      <w:r>
        <w:rPr>
          <w:rFonts w:hint="eastAsia" w:ascii="仿宋" w:hAnsi="仿宋" w:eastAsia="仿宋" w:cs="仿宋"/>
          <w:sz w:val="28"/>
          <w:szCs w:val="28"/>
        </w:rPr>
        <w:t>（组长）、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徐建玉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刘群、尹义伟、徐勇</w:t>
      </w:r>
      <w:r>
        <w:rPr>
          <w:rFonts w:hint="eastAsia" w:ascii="仿宋" w:hAnsi="仿宋" w:eastAsia="仿宋" w:cs="仿宋"/>
          <w:sz w:val="28"/>
          <w:szCs w:val="28"/>
        </w:rPr>
        <w:t>（采购人代表）</w:t>
      </w:r>
    </w:p>
    <w:p w14:paraId="469E058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仿宋"/>
          <w:sz w:val="28"/>
          <w:szCs w:val="28"/>
        </w:rPr>
        <w:t>按照采购文件约定收取，收费金额：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12807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 w14:paraId="39CADC4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七、公告期限</w:t>
      </w:r>
    </w:p>
    <w:p w14:paraId="5565606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自本公告发布之日起1个工作日。</w:t>
      </w:r>
    </w:p>
    <w:p w14:paraId="1F63E96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八、其他补充事宜</w:t>
      </w:r>
    </w:p>
    <w:p w14:paraId="578C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各投标人认为自己权益受到损害的，自公示发布之日起七个工作日内，以书面形式向采购人或其委托的招标采购代理机构一次性提出；质疑期满后不予受理。质疑必须是投标人提出，委托代理人必须持有授权委托书，且亲自递交，否则不予受理。投标单位(投标人)在递交质疑函纸质版的同时，必须将与纸质版质疑函一致的电子版（为word或wps,可编辑模式）发送1277949680@qq.com邮箱。 </w:t>
      </w:r>
    </w:p>
    <w:p w14:paraId="20A0BF2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质疑提起的条件及不予受理的情形：</w:t>
      </w:r>
    </w:p>
    <w:p w14:paraId="1A5600A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根据《中华人民共和国政府采购法》、《中华人民共和国政府采购法实施条例》、财政部《政府采购质疑和投诉办法》等法律法规，现将质疑提起的条件及不予受理的情形告知如下：</w:t>
      </w:r>
    </w:p>
    <w:p w14:paraId="6223419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（1）质疑应以书面形式实名提出，书面质疑材料应当包括以下内容：</w:t>
      </w:r>
    </w:p>
    <w:p w14:paraId="2F64CED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①质疑人的名称、地址、邮编、联系人及联系电话；</w:t>
      </w:r>
    </w:p>
    <w:p w14:paraId="12477DF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②采购人名称、项目名称、项目编号、包别号（如有）；</w:t>
      </w:r>
    </w:p>
    <w:p w14:paraId="12649D7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③被质疑人名称；</w:t>
      </w:r>
    </w:p>
    <w:p w14:paraId="21BC131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④具体的质疑事项、基本事实及必要的证明材料；</w:t>
      </w:r>
    </w:p>
    <w:p w14:paraId="67EBF0B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⑤明确的请求及主张；</w:t>
      </w:r>
    </w:p>
    <w:p w14:paraId="59B63C4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⑥必要的法律依据；</w:t>
      </w:r>
    </w:p>
    <w:p w14:paraId="0CAF7E2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⑦提起质疑的日期。</w:t>
      </w:r>
    </w:p>
    <w:p w14:paraId="70EAA38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质疑人为法人或者其他组织的，应当由法定代表人或其委托代理人（需有委托授权书）签字并加盖公章。</w:t>
      </w:r>
    </w:p>
    <w:p w14:paraId="3BB92B5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（2）有下列情形之一的，不予受理：</w:t>
      </w:r>
    </w:p>
    <w:p w14:paraId="7780EA1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①提起质疑的主体不是参与该政府采购项目活动的供应商；</w:t>
      </w:r>
    </w:p>
    <w:p w14:paraId="3C0724F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②提起质疑的时间超过规定时限的；</w:t>
      </w:r>
    </w:p>
    <w:p w14:paraId="144D945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③质疑材料不完整的；</w:t>
      </w:r>
    </w:p>
    <w:p w14:paraId="5DD7AD6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④质疑事项含有主观猜测等内容且未提供有效线索、难以查证的；</w:t>
      </w:r>
    </w:p>
    <w:p w14:paraId="6C02428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⑤对其他供应商的投标文件详细内容质疑，无法提供合法来源渠道的。</w:t>
      </w:r>
    </w:p>
    <w:p w14:paraId="3FCE2D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九、凡对本次公告内容提出询问，请按以下方式联系。</w:t>
      </w:r>
    </w:p>
    <w:p w14:paraId="3CAA9A3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12E90DE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    称：</w:t>
      </w:r>
      <w:r>
        <w:rPr>
          <w:rFonts w:hint="eastAsia" w:ascii="仿宋" w:hAnsi="仿宋" w:eastAsia="仿宋" w:cs="仿宋"/>
          <w:kern w:val="2"/>
          <w:sz w:val="28"/>
          <w:szCs w:val="28"/>
        </w:rPr>
        <w:t>安徽财经大学</w:t>
      </w:r>
    </w:p>
    <w:p w14:paraId="7BA038B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    址：</w:t>
      </w:r>
      <w:r>
        <w:rPr>
          <w:rFonts w:hint="eastAsia" w:ascii="仿宋" w:hAnsi="仿宋" w:eastAsia="仿宋" w:cs="仿宋"/>
          <w:kern w:val="2"/>
          <w:sz w:val="28"/>
          <w:szCs w:val="28"/>
        </w:rPr>
        <w:t>安徽省蚌埠市曹山路962号</w:t>
      </w:r>
    </w:p>
    <w:p w14:paraId="3E50D32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eastAsia="zh-CN"/>
        </w:rPr>
        <w:t>0552-3175828</w:t>
      </w:r>
    </w:p>
    <w:p w14:paraId="1A608A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58FF605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    称：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中环建（北京）工程管理有限责任公司</w:t>
      </w:r>
    </w:p>
    <w:p w14:paraId="7A5A15A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　  址：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蚌埠市凤凰国际写字楼B座1310室</w:t>
      </w:r>
    </w:p>
    <w:p w14:paraId="26DB260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0552-2076066、15212102772、19855342172</w:t>
      </w:r>
    </w:p>
    <w:p w14:paraId="1482675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 w14:paraId="37B781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蔡老师</w:t>
      </w:r>
      <w:r>
        <w:rPr>
          <w:rFonts w:hint="eastAsia" w:ascii="仿宋" w:hAnsi="仿宋" w:eastAsia="仿宋" w:cs="仿宋"/>
          <w:sz w:val="28"/>
          <w:szCs w:val="28"/>
        </w:rPr>
        <w:t>（采购人代表）、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何鑫、张雨晴</w:t>
      </w:r>
      <w:r>
        <w:rPr>
          <w:rFonts w:hint="eastAsia" w:ascii="仿宋" w:hAnsi="仿宋" w:eastAsia="仿宋" w:cs="仿宋"/>
          <w:sz w:val="28"/>
          <w:szCs w:val="28"/>
        </w:rPr>
        <w:t>（采购代理机构）</w:t>
      </w:r>
    </w:p>
    <w:p w14:paraId="3083A17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　  话：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eastAsia="zh-CN"/>
        </w:rPr>
        <w:t>0552-3175828、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0552-2076066、15212102772、19855342172</w:t>
      </w:r>
    </w:p>
    <w:p w14:paraId="0049443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4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</w:p>
    <w:p w14:paraId="20F18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E17F1"/>
    <w:rsid w:val="06BC4F18"/>
    <w:rsid w:val="10230E97"/>
    <w:rsid w:val="111329F0"/>
    <w:rsid w:val="19763826"/>
    <w:rsid w:val="1EA01F3B"/>
    <w:rsid w:val="2EEA3285"/>
    <w:rsid w:val="2FF975F4"/>
    <w:rsid w:val="40B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Arial"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character" w:styleId="8">
    <w:name w:val="HTML Acronym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1191</Words>
  <Characters>1355</Characters>
  <Lines>0</Lines>
  <Paragraphs>0</Paragraphs>
  <TotalTime>33</TotalTime>
  <ScaleCrop>false</ScaleCrop>
  <LinksUpToDate>false</LinksUpToDate>
  <CharactersWithSpaces>1374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2025-06-20T07:35:00Z</dcterms:created>
  <dc:creator>Miss 馨，</dc:creator>
  <cp:lastModifiedBy>Miss 馨，</cp:lastModifiedBy>
  <dcterms:modified xsi:type="dcterms:W3CDTF">2025-06-25T09:30:20Z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4D5308E6FA9E496F9B53452A7897C317_13</vt:lpwstr>
  </property>
  <property fmtid="{D5CDD505-2E9C-101B-9397-08002B2CF9AE}" pid="4" name="KSOTemplateDocerSaveRecord">
    <vt:lpwstr>eyJoZGlkIjoiZDE1NGQ1NTA1YTg0MzZkYmQ2MDAzNTZhMGNjNDg4MDIiLCJ1c2VySWQiOiIxNTY5ODE0NzkyIn0=</vt:lpwstr>
  </property>
</Properties>
</file>