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5AC38" w14:textId="77777777" w:rsidR="00034305" w:rsidRDefault="004443DE">
      <w:pPr>
        <w:tabs>
          <w:tab w:val="left" w:pos="1272"/>
          <w:tab w:val="center" w:pos="4819"/>
        </w:tabs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合肥工程技术学校2026年阶梯教室功能提升项目</w:t>
      </w:r>
    </w:p>
    <w:p w14:paraId="55668510" w14:textId="77777777" w:rsidR="00034305" w:rsidRDefault="004443DE">
      <w:pPr>
        <w:tabs>
          <w:tab w:val="left" w:pos="1272"/>
          <w:tab w:val="center" w:pos="4819"/>
        </w:tabs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采购需求</w:t>
      </w:r>
    </w:p>
    <w:p w14:paraId="05BE6A46" w14:textId="77777777" w:rsidR="00034305" w:rsidRDefault="004443DE">
      <w:pPr>
        <w:spacing w:after="160" w:line="360" w:lineRule="auto"/>
        <w:outlineLvl w:val="1"/>
      </w:pPr>
      <w:r>
        <w:rPr>
          <w:rFonts w:ascii="宋体" w:hAnsi="宋体" w:hint="eastAsia"/>
          <w:b/>
          <w:bCs/>
          <w:sz w:val="24"/>
          <w:szCs w:val="18"/>
        </w:rPr>
        <w:t>一</w:t>
      </w:r>
      <w:r>
        <w:rPr>
          <w:rFonts w:ascii="宋体" w:hAnsi="宋体"/>
          <w:b/>
          <w:bCs/>
          <w:sz w:val="24"/>
          <w:szCs w:val="18"/>
        </w:rPr>
        <w:t>、</w:t>
      </w:r>
      <w:r>
        <w:rPr>
          <w:rFonts w:ascii="宋体" w:hAnsi="宋体" w:hint="eastAsia"/>
          <w:b/>
          <w:bCs/>
          <w:sz w:val="24"/>
          <w:szCs w:val="18"/>
        </w:rPr>
        <w:t>货物需求</w:t>
      </w:r>
    </w:p>
    <w:tbl>
      <w:tblPr>
        <w:tblW w:w="9390" w:type="dxa"/>
        <w:tblInd w:w="-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6"/>
        <w:gridCol w:w="854"/>
        <w:gridCol w:w="840"/>
        <w:gridCol w:w="5520"/>
        <w:gridCol w:w="705"/>
        <w:gridCol w:w="735"/>
      </w:tblGrid>
      <w:tr w:rsidR="00034305" w14:paraId="6C88234E" w14:textId="77777777">
        <w:trPr>
          <w:trHeight w:val="700"/>
        </w:trPr>
        <w:tc>
          <w:tcPr>
            <w:tcW w:w="736" w:type="dxa"/>
            <w:shd w:val="clear" w:color="auto" w:fill="auto"/>
            <w:vAlign w:val="center"/>
          </w:tcPr>
          <w:p w14:paraId="3DCBA391" w14:textId="77777777" w:rsidR="00034305" w:rsidRDefault="004443D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AB657BC" w14:textId="77777777" w:rsidR="00034305" w:rsidRDefault="004443D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产品名称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3B81BD9" w14:textId="77777777" w:rsidR="00034305" w:rsidRDefault="004443D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品牌型号</w:t>
            </w:r>
          </w:p>
        </w:tc>
        <w:tc>
          <w:tcPr>
            <w:tcW w:w="5520" w:type="dxa"/>
            <w:shd w:val="clear" w:color="auto" w:fill="auto"/>
            <w:vAlign w:val="center"/>
          </w:tcPr>
          <w:p w14:paraId="10E1DDA9" w14:textId="77777777" w:rsidR="00034305" w:rsidRDefault="004443D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技术参数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2033B2F5" w14:textId="77777777" w:rsidR="00034305" w:rsidRDefault="004443D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数量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237FD96A" w14:textId="77777777" w:rsidR="00034305" w:rsidRDefault="004443D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单位</w:t>
            </w:r>
          </w:p>
        </w:tc>
      </w:tr>
      <w:tr w:rsidR="00034305" w14:paraId="328F4FFC" w14:textId="77777777">
        <w:trPr>
          <w:trHeight w:val="1000"/>
        </w:trPr>
        <w:tc>
          <w:tcPr>
            <w:tcW w:w="736" w:type="dxa"/>
            <w:shd w:val="clear" w:color="auto" w:fill="auto"/>
            <w:noWrap/>
            <w:vAlign w:val="center"/>
          </w:tcPr>
          <w:p w14:paraId="483DA086" w14:textId="77777777" w:rsidR="00034305" w:rsidRDefault="004443D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694BFD9" w14:textId="77777777" w:rsidR="00034305" w:rsidRDefault="004443D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前排阶梯教室条桌</w:t>
            </w:r>
          </w:p>
        </w:tc>
        <w:tc>
          <w:tcPr>
            <w:tcW w:w="840" w:type="dxa"/>
            <w:shd w:val="clear" w:color="auto" w:fill="FFFFFF"/>
            <w:vAlign w:val="center"/>
          </w:tcPr>
          <w:p w14:paraId="26DB8E92" w14:textId="77777777" w:rsidR="00034305" w:rsidRDefault="004443D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郦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江科创、定制</w:t>
            </w:r>
          </w:p>
        </w:tc>
        <w:tc>
          <w:tcPr>
            <w:tcW w:w="5520" w:type="dxa"/>
            <w:shd w:val="clear" w:color="auto" w:fill="FFFFFF"/>
            <w:vAlign w:val="center"/>
          </w:tcPr>
          <w:p w14:paraId="585D831C" w14:textId="77777777" w:rsidR="00034305" w:rsidRDefault="004443DE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1.桌子具体尺寸规格技术要求：桌面高度900±10mm、宽度400±10mm、厚度25±10mm。具体规格尺寸可根据现场实际情况以及校方使用要求进行微调。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2.桌面高度及宽度可根据场地阶梯高度需求进行调整，确保桌面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板高度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及宽度均满足最佳坐姿的需求。必要时可根据采购方的实际需求进行优化调整。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3.站脚采用优质1.8mm厚碳素冷轧钢经模具冲压、焊接、打磨、除油除锈后静电喷涂而成，坚固耐用，防锈耐腐蚀。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4.写字板采用25mm厚中密度纤维板裁切成型后经干燥、防虫防腐处理，板材双面0.8mm厚防火板，四周采用PVC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封边工艺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处理。写字板尺寸规格技术要求：宽度400±10mm、厚度25±10mm。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5.挡板采用15mm厚中密度纤维板裁切成型后经干燥、防虫防腐处理，板材双面贴防火板，四周采用PVC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封边工艺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处理。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6.所有金属的钢材都使用优质冷轧板或型材冲压成型，焊接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件采用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机器人焊接，焊接质量高，焊痕平滑、无焊渣。站脚、前挡板等金属配件，表面均应做防锈处理，再采用电泳18微米涂装，做防腐蚀底漆保护，然后采用环氧树脂30微米喷涂，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保证盐喷400小时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或盐浴100小时漆膜耐腐蚀试验不生锈，漆膜附着力应不低于2级。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7.桌子与地面之间采用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钢制压爆地脚螺栓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强力固定，特别设有ABS塑料密封盖对地爆螺丝结构做密封处理，外表美观不积尘，便于清洁。地脚螺丝通过中性盐雾试验，120小时测试≥9级，电镀层表面无剥落、返锈、毛刺等现象。</w:t>
            </w:r>
          </w:p>
        </w:tc>
        <w:tc>
          <w:tcPr>
            <w:tcW w:w="705" w:type="dxa"/>
            <w:shd w:val="clear" w:color="auto" w:fill="FFFFFF"/>
            <w:vAlign w:val="center"/>
          </w:tcPr>
          <w:p w14:paraId="66FCFEDC" w14:textId="77777777" w:rsidR="00034305" w:rsidRDefault="004443D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735" w:type="dxa"/>
            <w:shd w:val="clear" w:color="auto" w:fill="FFFFFF"/>
            <w:vAlign w:val="center"/>
          </w:tcPr>
          <w:p w14:paraId="5A4EE6FD" w14:textId="77777777" w:rsidR="00034305" w:rsidRDefault="004443D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位</w:t>
            </w:r>
          </w:p>
        </w:tc>
      </w:tr>
      <w:tr w:rsidR="00034305" w14:paraId="62F8D485" w14:textId="77777777">
        <w:trPr>
          <w:trHeight w:val="1000"/>
        </w:trPr>
        <w:tc>
          <w:tcPr>
            <w:tcW w:w="736" w:type="dxa"/>
            <w:shd w:val="clear" w:color="auto" w:fill="auto"/>
            <w:noWrap/>
            <w:vAlign w:val="center"/>
          </w:tcPr>
          <w:p w14:paraId="472A9A9F" w14:textId="77777777" w:rsidR="00034305" w:rsidRDefault="004443D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3B55C6EA" w14:textId="77777777" w:rsidR="00034305" w:rsidRDefault="004443D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中排阶梯教室座椅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（固定式桌面）</w:t>
            </w:r>
          </w:p>
        </w:tc>
        <w:tc>
          <w:tcPr>
            <w:tcW w:w="840" w:type="dxa"/>
            <w:shd w:val="clear" w:color="auto" w:fill="FFFFFF"/>
            <w:vAlign w:val="center"/>
          </w:tcPr>
          <w:p w14:paraId="0F4E015A" w14:textId="77777777" w:rsidR="00034305" w:rsidRDefault="004443D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郦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江科创、定制</w:t>
            </w:r>
          </w:p>
        </w:tc>
        <w:tc>
          <w:tcPr>
            <w:tcW w:w="5520" w:type="dxa"/>
            <w:shd w:val="clear" w:color="auto" w:fill="auto"/>
            <w:vAlign w:val="center"/>
          </w:tcPr>
          <w:p w14:paraId="024927E7" w14:textId="77777777" w:rsidR="00034305" w:rsidRDefault="004443DE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1、座位间距：900mm（前后）×520mm（中心距）×750mm（桌面高度）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2、规格：中心距：520mm、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整椅高度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：900mm、座高：450mm、扶手高度：675mm。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3、课桌椅固定连体，座位带扶手。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4、站脚：采用铝合金一体压铸成型，表面作防氧化处理后经高温喷涂处理附着力强，抗冲击、耐腐蚀、不生锈、不褪色、经久耐用。中后排站脚高度：900mm、站脚宽度：50mm、可适用于台阶高度小于15cm的阶梯教室。全包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式地脚螺丝孔内藏式地爆螺丝。固定螺丝可根据地面情况特定长度，外盖2个螺丝盖。防尘、安全、美观。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5、椅背：椅背上下框架采用优质国标钢材，外型根据人体工程学设计，背板采用优质实木多层板表面贴优质防火板，经模具热压一次成型，厚度9mm。整块背板嵌入铝腿中；靠背点以上向后倾斜，与垂直面之间呈6º～12º角。靠背面的前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凸呈漫圆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，上、下缘加工成弧形。靠背下缘与座面后缘之间留有净空。靠背点是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在椅正中线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上,靠背向前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最凸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的点。它是计算靠背上、下缘高度的基础，使靠背支承在肩胛下角下的腰背部位。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6、椅座：采用不小于15mm多层板优质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旋切木经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模具热压成型并双面压防火板，采用环保胶粘接，防潮、耐用、不褪色。板与铝合金一体压铸成型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角码采用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穿透式连接，采用M8圆柱头六角螺丝2个/角码，整体弧度及曲线符合人体工程学设计。强度高，抗老化，经久耐用，坐感舒适。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7、铰链式写字板：采用宽度300MM,厚度为25MM，双面热压0.8MM的优质防火板。正面防火板经过热弯处理，靠人处为圆弧形设计，桌面两边采用金属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挡边工艺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，同时，写字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板机构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两侧采用冷轧钢板冲压成型的活动支架与站脚进行连接，使用时可拉伸展开，不用时可往内折叠收纳，整体确保承重力达到25kg。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8、书网：采用φ5×φ3mm优质冷轧钢丝焊接成型，模压成型后表面作防氧化处理后，高温喷涂处理，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书网架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内腔100mm，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方放取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书物，采用4颗M6螺丝连接于铝合金站脚左右两边，保证牢固不松动。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9、回复机构：采用铝合金一体压铸成型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座角码，座角码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表面作防氧化处理后，高温喷涂处理。静音处理重力回复机构。坚固耐用，防夹手功能。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14:paraId="21447CC9" w14:textId="77777777" w:rsidR="00034305" w:rsidRDefault="004443D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60</w:t>
            </w:r>
          </w:p>
        </w:tc>
        <w:tc>
          <w:tcPr>
            <w:tcW w:w="735" w:type="dxa"/>
            <w:shd w:val="clear" w:color="auto" w:fill="FFFFFF"/>
            <w:vAlign w:val="center"/>
          </w:tcPr>
          <w:p w14:paraId="365FC023" w14:textId="77777777" w:rsidR="00034305" w:rsidRDefault="004443D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位</w:t>
            </w:r>
          </w:p>
        </w:tc>
      </w:tr>
      <w:tr w:rsidR="00034305" w14:paraId="23DC5FAA" w14:textId="77777777">
        <w:trPr>
          <w:trHeight w:val="1000"/>
        </w:trPr>
        <w:tc>
          <w:tcPr>
            <w:tcW w:w="736" w:type="dxa"/>
            <w:shd w:val="clear" w:color="auto" w:fill="auto"/>
            <w:noWrap/>
            <w:vAlign w:val="center"/>
          </w:tcPr>
          <w:p w14:paraId="6B31E6E0" w14:textId="77777777" w:rsidR="00034305" w:rsidRDefault="004443D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  <w:highlight w:val="red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377AD4B0" w14:textId="77777777" w:rsidR="00034305" w:rsidRDefault="004443D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中排阶梯教室座椅二（折叠式桌面）</w:t>
            </w:r>
          </w:p>
        </w:tc>
        <w:tc>
          <w:tcPr>
            <w:tcW w:w="840" w:type="dxa"/>
            <w:shd w:val="clear" w:color="auto" w:fill="FFFFFF"/>
            <w:vAlign w:val="center"/>
          </w:tcPr>
          <w:p w14:paraId="299C9FE7" w14:textId="77777777" w:rsidR="00034305" w:rsidRDefault="004443D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郦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江科创、定制</w:t>
            </w:r>
          </w:p>
        </w:tc>
        <w:tc>
          <w:tcPr>
            <w:tcW w:w="5520" w:type="dxa"/>
            <w:shd w:val="clear" w:color="auto" w:fill="auto"/>
            <w:vAlign w:val="center"/>
          </w:tcPr>
          <w:p w14:paraId="7FEC8EAE" w14:textId="77777777" w:rsidR="00034305" w:rsidRDefault="004443DE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1、座位间距：900mm（前后）×520mm（中心距）×750mm（桌面高度）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2、规格：中心距：520mm、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整椅高度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：900mm、座高：450mm、扶手高度：675mm。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3、课桌椅固定连体，座位带扶手。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4、站脚：采用铝合金一体压铸成型，表面作防氧化处理后经高温喷涂处理附着力强，抗冲击、耐腐蚀、不生锈、不褪色、经久耐用。中后排站脚高度：900mm、站脚宽度：50mm、可适用于台阶高度小于15cm的阶梯教室。全包围式地脚螺丝孔内藏式地爆螺丝。固定螺丝可根据地面情况特定长度，外盖2个螺丝盖。防尘、安全、美观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5、椅背：椅背上下框架采用优质国标钢材，外型根据人体工程学设计，背板采用优质实木多层板表面贴优质防火板，经模具热压一次成型，厚度9mm。整块背板嵌入铝腿中；靠背点以上向后倾斜，与垂直面之间呈6º～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º角。靠背面的前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凸呈漫圆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，上、下缘加工成弧形。靠背下缘与座面后缘之间留有净空。靠背点是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在椅正中线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上,靠背向前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最凸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的点。它是计算靠背上、下缘高度的基础，使靠背支承在肩胛下角下的腰背部位。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6、椅座：采用不小于15mm多层板优质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旋切木经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模具热压成型并双面压防火板，采用环保胶粘接，防潮、耐用、不褪色。板与铝合金一体压铸成型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角码采用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穿透式连接，采用M8圆柱头六角螺丝2个/角码，整体弧度及曲线符合人体工程学设计。强度高，抗老化，经久耐用，坐感舒适。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7、固定式写字板：采用宽度300MM,厚度为25MM，双面热压0.8MM的优质防火板。正面防火板经过热弯处理，靠人处为圆弧形设计，桌面两边采用金属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挡边工艺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8、书网：采用φ5×φ3mm优质冷轧钢丝焊接成型，模压成型后表面作防氧化处理后，高温喷涂处理，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书网架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内腔100mm，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方放取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书物，采用4颗M6螺丝连接于铝合金站脚左右两边，保证牢固不松动。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9、回复机构：采用铝合金一体压铸成型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座角码，座角码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表面作防氧化处理后，高温喷涂处理。静音处理重力回复机构。坚固耐用，防夹手功能。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14:paraId="35A4F417" w14:textId="77777777" w:rsidR="00034305" w:rsidRDefault="004443D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60</w:t>
            </w:r>
          </w:p>
        </w:tc>
        <w:tc>
          <w:tcPr>
            <w:tcW w:w="735" w:type="dxa"/>
            <w:shd w:val="clear" w:color="auto" w:fill="FFFFFF"/>
            <w:vAlign w:val="center"/>
          </w:tcPr>
          <w:p w14:paraId="034AE037" w14:textId="77777777" w:rsidR="00034305" w:rsidRDefault="004443D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位</w:t>
            </w:r>
          </w:p>
        </w:tc>
      </w:tr>
      <w:tr w:rsidR="00034305" w14:paraId="127C19AD" w14:textId="77777777">
        <w:trPr>
          <w:trHeight w:val="1000"/>
        </w:trPr>
        <w:tc>
          <w:tcPr>
            <w:tcW w:w="736" w:type="dxa"/>
            <w:shd w:val="clear" w:color="auto" w:fill="auto"/>
            <w:noWrap/>
            <w:vAlign w:val="center"/>
          </w:tcPr>
          <w:p w14:paraId="13F881A5" w14:textId="77777777" w:rsidR="00034305" w:rsidRDefault="004443D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  <w:highlight w:val="red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2FAA8F62" w14:textId="77777777" w:rsidR="00034305" w:rsidRDefault="004443D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后排阶梯教室座椅</w:t>
            </w:r>
          </w:p>
        </w:tc>
        <w:tc>
          <w:tcPr>
            <w:tcW w:w="840" w:type="dxa"/>
            <w:shd w:val="clear" w:color="auto" w:fill="FFFFFF"/>
            <w:vAlign w:val="center"/>
          </w:tcPr>
          <w:p w14:paraId="4645A40D" w14:textId="77777777" w:rsidR="00034305" w:rsidRDefault="004443D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郦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江科创、定制</w:t>
            </w:r>
          </w:p>
        </w:tc>
        <w:tc>
          <w:tcPr>
            <w:tcW w:w="5520" w:type="dxa"/>
            <w:shd w:val="clear" w:color="auto" w:fill="auto"/>
            <w:vAlign w:val="center"/>
          </w:tcPr>
          <w:p w14:paraId="176C7D8B" w14:textId="77777777" w:rsidR="00034305" w:rsidRDefault="004443DE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1、座位间距：900mm（前后）×520mm（中心距）×750mm（桌面高度）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2、规格：中心距：520mm、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整椅高度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：900mm、座高：450mm、扶手高度：675mm。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3、课桌椅固定连体，座位带扶手。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4、站脚：采用铝合金一体压铸成型，表面作防氧化处理后经高温喷涂处理附着力强，抗冲击、耐腐蚀、不生锈、不褪色、经久耐用。中后排站脚高度：900mm、站脚宽度：50mm、可适用于台阶高度小于15cm的阶梯教室。全包围式地脚螺丝孔内藏式地爆螺丝。固定螺丝可根据地面情况特定长度，外盖2个螺丝盖。防尘、安全、美观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5、椅背：椅背上下框架采用优质国标钢材，外型根据人体工程学设计，背板采用优质实木多层板表面贴优质防火板，经模具热压一次成型，厚度9mm。整块背板嵌入铝腿中；靠背点以上向后倾斜，与垂直面之间呈6º～12º角。靠背面的前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凸呈漫圆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，上、下缘加工成弧形。靠背下缘与座面后缘之间留有净空。靠背点是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在椅正中线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上,靠背向前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最凸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的点。它是计算靠背上、下缘高度的基础，使靠背支承在肩胛下角下的腰背部位。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6、椅座：采用不小于15mm多层板优质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旋切木经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模具热压成型并双面压防火板，采用环保胶粘接，防潮、耐用、不褪色。板与铝合金一体压铸成型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角码采用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穿透式连接，采用M8圆柱头六角螺丝2个/角码，整体弧度及曲线符合人体工程学设计。强度高，抗老化，经久耐用，坐感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舒适。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7、书网：采用φ5×φ3mm优质冷轧钢丝焊接成型，模压成型后表面作防氧化处理后，高温喷涂处理，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书网架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内腔100mm，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方放取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书物，采用4颗M6螺丝连接于铝合金站脚左右两边，保证牢固不松动。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8、回复机构：采用铝合金一体压铸成型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座角码，座角码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表面作防氧化处理后，高温喷涂处理。静音处理重力回复机构。坚固耐用，防夹手功能。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02B41C8A" w14:textId="77777777" w:rsidR="00034305" w:rsidRDefault="004443D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12</w:t>
            </w:r>
          </w:p>
        </w:tc>
        <w:tc>
          <w:tcPr>
            <w:tcW w:w="735" w:type="dxa"/>
            <w:shd w:val="clear" w:color="auto" w:fill="FFFFFF"/>
            <w:vAlign w:val="center"/>
          </w:tcPr>
          <w:p w14:paraId="42ED3A35" w14:textId="77777777" w:rsidR="00034305" w:rsidRDefault="004443D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位</w:t>
            </w:r>
          </w:p>
        </w:tc>
      </w:tr>
      <w:tr w:rsidR="00034305" w14:paraId="4C03999E" w14:textId="77777777">
        <w:trPr>
          <w:trHeight w:val="1000"/>
        </w:trPr>
        <w:tc>
          <w:tcPr>
            <w:tcW w:w="736" w:type="dxa"/>
            <w:shd w:val="clear" w:color="auto" w:fill="auto"/>
            <w:noWrap/>
            <w:vAlign w:val="center"/>
          </w:tcPr>
          <w:p w14:paraId="68B326A5" w14:textId="77777777" w:rsidR="00034305" w:rsidRDefault="004443D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  <w:highlight w:val="red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F7D9732" w14:textId="77777777" w:rsidR="00034305" w:rsidRDefault="004443D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主席台桌</w:t>
            </w:r>
          </w:p>
        </w:tc>
        <w:tc>
          <w:tcPr>
            <w:tcW w:w="840" w:type="dxa"/>
            <w:shd w:val="clear" w:color="auto" w:fill="FFFFFF"/>
            <w:vAlign w:val="center"/>
          </w:tcPr>
          <w:p w14:paraId="159FFE45" w14:textId="77777777" w:rsidR="00034305" w:rsidRDefault="004443D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郦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江科创、定制</w:t>
            </w:r>
          </w:p>
        </w:tc>
        <w:tc>
          <w:tcPr>
            <w:tcW w:w="5520" w:type="dxa"/>
            <w:shd w:val="clear" w:color="auto" w:fill="auto"/>
            <w:vAlign w:val="center"/>
          </w:tcPr>
          <w:p w14:paraId="1886513C" w14:textId="77777777" w:rsidR="00034305" w:rsidRDefault="004443DE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规格约：2400*700mm。具体尺寸可根据校方要求以及现场实际情况进行微调.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基材：板材采用一级高密度中纤板，密度达标700KG/㎡以上，符合国际E1级标准，并经过防潮、防虫、防腐处理，抗弯力强，不易变形；选用优质实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木封边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（厚度30mm），油漆：胡桃色，采用A级油漆，经9道磨退工艺，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油漆面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无颗粒，无气泡，无渣点，颜色均匀，硬度高，油漆硬度≥2H，耐热性要求放100度开水无烫痕；胶水：国家一级环保胶水，粘合力强度大，要求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不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开裂；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产品甲醛释放的含量符合国家标准≤1.5mg/L；所有木质材料经过严格的杀菌，杀虫处理；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319E84CE" w14:textId="77777777" w:rsidR="00034305" w:rsidRDefault="004443D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5A1F3AC" w14:textId="77777777" w:rsidR="00034305" w:rsidRDefault="004443D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组</w:t>
            </w:r>
          </w:p>
        </w:tc>
      </w:tr>
      <w:tr w:rsidR="00034305" w14:paraId="68925559" w14:textId="77777777">
        <w:trPr>
          <w:trHeight w:val="1000"/>
        </w:trPr>
        <w:tc>
          <w:tcPr>
            <w:tcW w:w="736" w:type="dxa"/>
            <w:shd w:val="clear" w:color="auto" w:fill="auto"/>
            <w:noWrap/>
            <w:vAlign w:val="center"/>
          </w:tcPr>
          <w:p w14:paraId="29B2EC05" w14:textId="77777777" w:rsidR="00034305" w:rsidRDefault="004443D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701FC665" w14:textId="77777777" w:rsidR="00034305" w:rsidRDefault="004443D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主席台椅</w:t>
            </w:r>
          </w:p>
        </w:tc>
        <w:tc>
          <w:tcPr>
            <w:tcW w:w="840" w:type="dxa"/>
            <w:shd w:val="clear" w:color="auto" w:fill="FFFFFF"/>
            <w:vAlign w:val="center"/>
          </w:tcPr>
          <w:p w14:paraId="4CB1F61B" w14:textId="77777777" w:rsidR="00034305" w:rsidRDefault="004443D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郦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江科创、定制</w:t>
            </w:r>
          </w:p>
        </w:tc>
        <w:tc>
          <w:tcPr>
            <w:tcW w:w="5520" w:type="dxa"/>
            <w:shd w:val="clear" w:color="auto" w:fill="auto"/>
            <w:vAlign w:val="center"/>
          </w:tcPr>
          <w:p w14:paraId="497DB00A" w14:textId="6938BE39" w:rsidR="00034305" w:rsidRDefault="00397E8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实木扶手，皮质面料，高密度海绵，符合人体工学，</w:t>
            </w:r>
            <w:r w:rsidR="004443DE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具体款式规格可根据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采购人</w:t>
            </w:r>
            <w:r w:rsidR="004443DE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要求进行选择。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081E7214" w14:textId="77777777" w:rsidR="00034305" w:rsidRDefault="004443D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5540EF43" w14:textId="77777777" w:rsidR="00034305" w:rsidRDefault="004443D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</w:t>
            </w:r>
          </w:p>
        </w:tc>
      </w:tr>
      <w:tr w:rsidR="00034305" w14:paraId="01897FE8" w14:textId="77777777">
        <w:trPr>
          <w:trHeight w:val="1000"/>
        </w:trPr>
        <w:tc>
          <w:tcPr>
            <w:tcW w:w="736" w:type="dxa"/>
            <w:shd w:val="clear" w:color="auto" w:fill="auto"/>
            <w:noWrap/>
            <w:vAlign w:val="center"/>
          </w:tcPr>
          <w:p w14:paraId="4B56D751" w14:textId="77777777" w:rsidR="00034305" w:rsidRDefault="004443D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7B6D1A90" w14:textId="77777777" w:rsidR="00034305" w:rsidRDefault="004443D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地面处理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E896396" w14:textId="77777777" w:rsidR="00034305" w:rsidRDefault="004443D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定制</w:t>
            </w:r>
          </w:p>
        </w:tc>
        <w:tc>
          <w:tcPr>
            <w:tcW w:w="5520" w:type="dxa"/>
            <w:shd w:val="clear" w:color="auto" w:fill="auto"/>
            <w:vAlign w:val="center"/>
          </w:tcPr>
          <w:p w14:paraId="303A1E28" w14:textId="703B0E06" w:rsidR="00034305" w:rsidRDefault="004443DE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铺贴面积：约140㎡（根据现场实际面积）。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一、采用≥2mm同质透心实验室专用地板，采用无方向拼接工艺。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(1）产品形式：同质透心 PVC 塑胶地板卷材；符合国家标准。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(2）地板总厚度：≥2mm ；宽幅：卷材≥2m；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(3）增塑剂测试：不含 DBP、 DOP、 DOTP、DIDP，参照国家标准；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(4）TVOC 挥发量：≤10 微克/立方米，参照标准：ISO16000-9；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(5）尺寸稳定性：≤0.4%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(6）颜色稳定性：≥6，参照标准：ISO105-B02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(7）压痕标准：≤0.03mm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颜色选择：中标单位</w:t>
            </w:r>
            <w:r w:rsidR="005A499C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安装前需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提供效果方案和样板，供</w:t>
            </w:r>
            <w:r w:rsidR="005A499C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采购人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选择。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7E7A5669" w14:textId="77777777" w:rsidR="00034305" w:rsidRDefault="004443D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87DA976" w14:textId="77777777" w:rsidR="00034305" w:rsidRDefault="004443D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项</w:t>
            </w:r>
          </w:p>
        </w:tc>
      </w:tr>
      <w:tr w:rsidR="00034305" w14:paraId="2861CAA9" w14:textId="77777777">
        <w:trPr>
          <w:trHeight w:val="1000"/>
        </w:trPr>
        <w:tc>
          <w:tcPr>
            <w:tcW w:w="736" w:type="dxa"/>
            <w:shd w:val="clear" w:color="auto" w:fill="auto"/>
            <w:noWrap/>
            <w:vAlign w:val="center"/>
          </w:tcPr>
          <w:p w14:paraId="4EB193F7" w14:textId="77777777" w:rsidR="00034305" w:rsidRDefault="004443D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0E79145C" w14:textId="77777777" w:rsidR="00034305" w:rsidRDefault="004443D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文创装饰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09B0ABD" w14:textId="77777777" w:rsidR="00034305" w:rsidRDefault="004443D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定制</w:t>
            </w:r>
          </w:p>
        </w:tc>
        <w:tc>
          <w:tcPr>
            <w:tcW w:w="5520" w:type="dxa"/>
            <w:shd w:val="clear" w:color="auto" w:fill="auto"/>
            <w:vAlign w:val="center"/>
          </w:tcPr>
          <w:p w14:paraId="2E67267C" w14:textId="77777777" w:rsidR="00034305" w:rsidRDefault="004443DE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具体尺寸可根据现场实际环境进行微调，中标单位中标后提供整体设计效果图，经校方同意方可施工。</w:t>
            </w:r>
          </w:p>
          <w:p w14:paraId="557EA1C8" w14:textId="58B75BF9" w:rsidR="00034305" w:rsidRDefault="004443DE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1、现有地台处理加宽（加宽约3㎡，根据现场实际尺寸测量为准）；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2、墙面、顶面</w:t>
            </w:r>
            <w:r w:rsidR="005A499C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修补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刷新，乳胶漆刷新面积约200㎡；</w:t>
            </w:r>
          </w:p>
          <w:p w14:paraId="1C4759AA" w14:textId="3981A948" w:rsidR="00034305" w:rsidRDefault="004443DE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3、窗帘更换，长度约30米。（材质：100%聚酯纤维；单位面积质量≥430g/㎡；厚度：1.48mm±5%；遮光率≥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99%；符合环保要求和阻燃性能；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4、旧吊扇拆除，新吊扇安装（8个）；</w:t>
            </w:r>
          </w:p>
          <w:p w14:paraId="4B8A8CF9" w14:textId="700CFFCC" w:rsidR="00034305" w:rsidRDefault="004443DE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5、部分老化线路更换（根据现场情况实际测量）。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731D4DDC" w14:textId="77777777" w:rsidR="00034305" w:rsidRDefault="004443D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29E45024" w14:textId="77777777" w:rsidR="00034305" w:rsidRDefault="004443D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项</w:t>
            </w:r>
          </w:p>
        </w:tc>
      </w:tr>
      <w:tr w:rsidR="00034305" w14:paraId="12770EE2" w14:textId="77777777">
        <w:trPr>
          <w:trHeight w:val="740"/>
        </w:trPr>
        <w:tc>
          <w:tcPr>
            <w:tcW w:w="736" w:type="dxa"/>
            <w:shd w:val="clear" w:color="auto" w:fill="auto"/>
            <w:vAlign w:val="center"/>
          </w:tcPr>
          <w:p w14:paraId="13296BDE" w14:textId="77777777" w:rsidR="00034305" w:rsidRDefault="00034305">
            <w:pPr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14:paraId="5FD74403" w14:textId="77777777" w:rsidR="00034305" w:rsidRDefault="004443D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合计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94499A3" w14:textId="77777777" w:rsidR="00034305" w:rsidRDefault="00034305">
            <w:pPr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0" w:type="dxa"/>
            <w:shd w:val="clear" w:color="auto" w:fill="auto"/>
            <w:vAlign w:val="center"/>
          </w:tcPr>
          <w:p w14:paraId="36BFAD0C" w14:textId="77777777" w:rsidR="00034305" w:rsidRDefault="00034305">
            <w:pPr>
              <w:jc w:val="left"/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 w14:paraId="2FF62246" w14:textId="77777777" w:rsidR="00034305" w:rsidRDefault="00034305">
            <w:pPr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14:paraId="26615604" w14:textId="77777777" w:rsidR="00034305" w:rsidRDefault="00034305">
            <w:pPr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B56B650" w14:textId="77777777" w:rsidR="00034305" w:rsidRDefault="00034305"/>
    <w:sectPr w:rsidR="000343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altName w:val="微软雅黑"/>
    <w:charset w:val="86"/>
    <w:family w:val="script"/>
    <w:pitch w:val="default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5317FEA"/>
    <w:rsid w:val="00034305"/>
    <w:rsid w:val="00243D43"/>
    <w:rsid w:val="00397E87"/>
    <w:rsid w:val="00443C2C"/>
    <w:rsid w:val="004443DE"/>
    <w:rsid w:val="0053303E"/>
    <w:rsid w:val="005A499C"/>
    <w:rsid w:val="00811C89"/>
    <w:rsid w:val="00E27918"/>
    <w:rsid w:val="05317FEA"/>
    <w:rsid w:val="07041A52"/>
    <w:rsid w:val="074F6344"/>
    <w:rsid w:val="184673C7"/>
    <w:rsid w:val="1DBC0763"/>
    <w:rsid w:val="1E470974"/>
    <w:rsid w:val="22C918E7"/>
    <w:rsid w:val="28740F9F"/>
    <w:rsid w:val="2D141108"/>
    <w:rsid w:val="32755658"/>
    <w:rsid w:val="35887450"/>
    <w:rsid w:val="3F165ACD"/>
    <w:rsid w:val="4D9703CC"/>
    <w:rsid w:val="58701337"/>
    <w:rsid w:val="5C495A77"/>
    <w:rsid w:val="617708D6"/>
    <w:rsid w:val="653C2EE7"/>
    <w:rsid w:val="65AE539D"/>
    <w:rsid w:val="676705B3"/>
    <w:rsid w:val="70031029"/>
    <w:rsid w:val="720A29C0"/>
    <w:rsid w:val="75BA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82D8F4"/>
  <w15:docId w15:val="{9C8884D7-151B-4A8B-8694-17B6AC86D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61">
    <w:name w:val="font61"/>
    <w:basedOn w:val="a0"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1968</Words>
  <Characters>2146</Characters>
  <Application>Microsoft Office Word</Application>
  <DocSecurity>0</DocSecurity>
  <Lines>143</Lines>
  <Paragraphs>62</Paragraphs>
  <ScaleCrop>false</ScaleCrop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admin123</dc:creator>
  <cp:lastModifiedBy>颜子琎 杨</cp:lastModifiedBy>
  <cp:revision>2</cp:revision>
  <dcterms:created xsi:type="dcterms:W3CDTF">2026-07-28T09:06:00Z</dcterms:created>
  <dcterms:modified xsi:type="dcterms:W3CDTF">2026-07-28T09:06:00Z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067CF7D8D39F4E2A885ACA843618954C_13</vt:lpwstr>
  </property>
  <property fmtid="{D5CDD505-2E9C-101B-9397-08002B2CF9AE}" pid="4" name="KSOTemplateDocerSaveRecord">
    <vt:lpwstr>eyJoZGlkIjoiYTc0MjQzMWU3NmMxZjZiNjUzODA2NjljYzE4OGQ5YjMiLCJ1c2VySWQiOiIyMzk2ODI1NjUifQ==</vt:lpwstr>
  </property>
</Properties>
</file>