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一、磁饱和供电器10A，品牌：万隆，型号：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KA6000A-10A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KA6000A-10A，磁饱和稳压器，电源工作范围宽，负载能力强，输出电压稳定，并具有短路保护和自动恢复功能。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性能特点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电源工作范围宽，负载能力强，输出电压稳定.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完善的防雷击,过流保护.短路保护功能。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室内、野外通用。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电压输入范围: 180～250V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电源频率: 50 Hz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外形尺寸: 310mm(L)×215mm(W)×210mm(H) </w:t>
      </w: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额定输出电流：10A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磁饱和供电器6A，品牌：万隆，型号：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KA6000A-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KA6000A-6A，磁饱和稳压器，电源工作范围宽，负载能力强，输出电压稳定，并具有短路保护和自动恢复功能。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性能特点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电源工作范围宽，负载能力强，输出电压稳定.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完善的防雷击,过流保护.短路保护功能。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室内、野外通用。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电压输入范围: 180～250V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电源频率: 50 Hz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840" w:right="0" w:firstLine="0"/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外形尺寸: 310mm(L)×215mm(W)×210mm(H) </w:t>
      </w: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7C7070"/>
          <w:spacing w:val="0"/>
          <w:sz w:val="24"/>
          <w:szCs w:val="24"/>
          <w:bdr w:val="none" w:color="auto" w:sz="0" w:space="0"/>
          <w:shd w:val="clear" w:fill="FFFFFF"/>
        </w:rPr>
        <w:t>* 额定输出电流：6A</w:t>
      </w:r>
    </w:p>
    <w:p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二者就电流的差别，其他一样</w:t>
      </w:r>
    </w:p>
    <w:p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要求质保一年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DC5FF"/>
    <w:multiLevelType w:val="singleLevel"/>
    <w:tmpl w:val="81FDC5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zY5NWU5Y2ZmMGE5NmVhODQzMjBlNWYyMTFlNGEifQ=="/>
  </w:docVars>
  <w:rsids>
    <w:rsidRoot w:val="00000000"/>
    <w:rsid w:val="25CA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2025-10-11T02:03:37Z</dcterms:created>
  <dc:creator>Administrator</dc:creator>
  <cp:lastModifiedBy>Administrator</cp:lastModifiedBy>
  <dcterms:modified xsi:type="dcterms:W3CDTF">2025-10-11T02:09:09Z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0641643F2A1142A7A9C4DE29B04F06AC_12</vt:lpwstr>
  </property>
</Properties>
</file>