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F8" w:rsidRDefault="00E827F8" w:rsidP="005D7589">
      <w:pPr>
        <w:ind w:firstLine="560"/>
        <w:rPr>
          <w:rFonts w:hint="eastAsia"/>
        </w:rPr>
      </w:pPr>
    </w:p>
    <w:p w:rsidR="005D7589" w:rsidRPr="005D7589" w:rsidRDefault="005D7589" w:rsidP="005D7589">
      <w:pPr>
        <w:ind w:firstLineChars="0" w:firstLine="0"/>
        <w:jc w:val="center"/>
        <w:rPr>
          <w:rFonts w:asciiTheme="minorEastAsia" w:eastAsiaTheme="minorEastAsia" w:hAnsiTheme="minorEastAsia" w:hint="eastAsia"/>
          <w:sz w:val="44"/>
          <w:szCs w:val="44"/>
        </w:rPr>
      </w:pPr>
      <w:r>
        <w:rPr>
          <w:rFonts w:asciiTheme="minorEastAsia" w:eastAsiaTheme="minorEastAsia" w:hAnsiTheme="minorEastAsia" w:hint="eastAsia"/>
          <w:sz w:val="44"/>
          <w:szCs w:val="44"/>
        </w:rPr>
        <w:t>被装采购参数</w:t>
      </w:r>
    </w:p>
    <w:p w:rsidR="005D7589" w:rsidRDefault="005D7589" w:rsidP="005D7589">
      <w:pPr>
        <w:ind w:firstLineChars="0" w:firstLine="0"/>
        <w:rPr>
          <w:rFonts w:hint="eastAsia"/>
        </w:rPr>
      </w:pPr>
    </w:p>
    <w:p w:rsidR="005D7589" w:rsidRPr="005D7589" w:rsidRDefault="005D7589" w:rsidP="005D7589">
      <w:pPr>
        <w:ind w:firstLineChars="0" w:firstLine="0"/>
        <w:rPr>
          <w:rFonts w:asciiTheme="majorEastAsia" w:eastAsiaTheme="majorEastAsia" w:hAnsiTheme="majorEastAsia" w:hint="eastAsia"/>
        </w:rPr>
      </w:pPr>
      <w:r>
        <w:rPr>
          <w:rFonts w:hint="eastAsia"/>
        </w:rPr>
        <w:t xml:space="preserve">                                                </w:t>
      </w:r>
      <w:r w:rsidRPr="005D7589">
        <w:rPr>
          <w:rFonts w:asciiTheme="majorEastAsia" w:eastAsiaTheme="majorEastAsia" w:hAnsiTheme="majorEastAsia" w:hint="eastAsia"/>
        </w:rPr>
        <w:t>2026.1</w:t>
      </w:r>
    </w:p>
    <w:tbl>
      <w:tblPr>
        <w:tblStyle w:val="a3"/>
        <w:tblW w:w="0" w:type="auto"/>
        <w:tblInd w:w="108" w:type="dxa"/>
        <w:tblLook w:val="04A0"/>
      </w:tblPr>
      <w:tblGrid>
        <w:gridCol w:w="1660"/>
        <w:gridCol w:w="5475"/>
        <w:gridCol w:w="1076"/>
      </w:tblGrid>
      <w:tr w:rsidR="005D7589" w:rsidTr="005D758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 w:rsidP="005D7589">
            <w:pPr>
              <w:ind w:firstLineChars="0" w:firstLine="0"/>
              <w:jc w:val="center"/>
              <w:rPr>
                <w:rFonts w:ascii="宋体" w:hAnsi="宋体" w:hint="eastAsia"/>
              </w:rPr>
            </w:pPr>
          </w:p>
          <w:p w:rsidR="005D7589" w:rsidRDefault="005D7589" w:rsidP="005D7589">
            <w:pPr>
              <w:ind w:firstLineChars="50" w:firstLine="140"/>
              <w:rPr>
                <w:kern w:val="2"/>
              </w:rPr>
            </w:pPr>
            <w:r>
              <w:rPr>
                <w:rFonts w:ascii="宋体" w:hAnsi="宋体" w:hint="eastAsia"/>
              </w:rPr>
              <w:t>反光背心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pStyle w:val="TableText"/>
              <w:spacing w:before="23"/>
              <w:ind w:firstLine="484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1、执行中华人民共和国公共安全行业标准(GA)《辅警服装·反光背》</w:t>
            </w:r>
          </w:p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2、面料物理性能参数: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茂光网眼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布:①平方米重量(g/m):150士10;网眼密度(眼/5cm):直向15士2，②横向 20士2;③遮盖率(%)≥45;④顶破强力(N)≥200;⑤甲醛:三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75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mg/kg;⑥pH 值 4.0-8.5。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92.00</w:t>
            </w:r>
          </w:p>
        </w:tc>
      </w:tr>
      <w:tr w:rsidR="005D7589" w:rsidTr="005D758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 w:rsidP="005D7589">
            <w:pPr>
              <w:ind w:firstLineChars="0" w:firstLine="0"/>
              <w:jc w:val="center"/>
              <w:rPr>
                <w:rFonts w:ascii="宋体" w:hAnsi="宋体" w:hint="eastAsia"/>
              </w:rPr>
            </w:pPr>
          </w:p>
          <w:p w:rsidR="005D7589" w:rsidRDefault="005D7589" w:rsidP="005D7589">
            <w:pPr>
              <w:ind w:firstLineChars="50" w:firstLine="1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勤务春秋</w:t>
            </w:r>
          </w:p>
          <w:p w:rsidR="005D7589" w:rsidRDefault="005D7589" w:rsidP="005D7589">
            <w:pPr>
              <w:ind w:firstLineChars="0" w:firstLine="0"/>
              <w:jc w:val="center"/>
              <w:rPr>
                <w:kern w:val="2"/>
              </w:rPr>
            </w:pPr>
            <w:r>
              <w:rPr>
                <w:rFonts w:ascii="宋体" w:hAnsi="宋体" w:hint="eastAsia"/>
              </w:rPr>
              <w:t>执勤服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1、执行中华人民共和国公共安全行业标准（GA）《辅警服装 春秋作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训服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/勤务春秋执勤服》；</w:t>
            </w:r>
          </w:p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◆2、面料物理性能参数：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棉涤纬弹加厚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斜纹布：①纤维含量(%)：棉≥52；②平方米重量(g/㎡):240±10；③甲醛:≦75mg/kg；④pH值4.0～8.5；⑤水洗尺寸变化率(%):径向-2.0～+1.0，纬向-2.0～+1.0。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287.00</w:t>
            </w:r>
          </w:p>
        </w:tc>
      </w:tr>
      <w:tr w:rsidR="005D7589" w:rsidTr="005D758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 w:rsidP="005D7589">
            <w:pPr>
              <w:ind w:firstLineChars="0" w:firstLine="0"/>
              <w:jc w:val="center"/>
              <w:rPr>
                <w:rFonts w:ascii="宋体" w:hAnsi="宋体" w:hint="eastAsia"/>
              </w:rPr>
            </w:pPr>
          </w:p>
          <w:p w:rsidR="005D7589" w:rsidRDefault="005D7589" w:rsidP="005D7589">
            <w:pPr>
              <w:ind w:firstLineChars="0" w:firstLine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勤务冬</w:t>
            </w:r>
          </w:p>
          <w:p w:rsidR="005D7589" w:rsidRDefault="005D7589" w:rsidP="005D7589">
            <w:pPr>
              <w:ind w:firstLineChars="0" w:firstLine="0"/>
              <w:jc w:val="center"/>
              <w:rPr>
                <w:kern w:val="2"/>
              </w:rPr>
            </w:pPr>
            <w:r>
              <w:rPr>
                <w:rFonts w:ascii="宋体" w:hAnsi="宋体" w:hint="eastAsia"/>
              </w:rPr>
              <w:t>执勤服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1、执行中华人民共和国公共安全行业标准（GA）《辅警服装  冬作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训服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/勤务冬执勤服》；</w:t>
            </w:r>
          </w:p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◆2、面料物理性能参数：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棉涤纬弹加厚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斜纹布：①纤维含量(%)：棉≥52；②平方米重量(g/㎡):240±10；③甲醛:≦75mg/kg；④pH值4.0～8.5；⑤水洗尺寸变化率(%):径向-2.0～+1.0，纬向-2.0～+1.0。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383.00</w:t>
            </w:r>
          </w:p>
        </w:tc>
      </w:tr>
      <w:tr w:rsidR="005D7589" w:rsidTr="005D758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 w:rsidP="005D7589">
            <w:pPr>
              <w:ind w:firstLineChars="0" w:firstLine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白色交警</w:t>
            </w:r>
          </w:p>
          <w:p w:rsidR="005D7589" w:rsidRDefault="005D7589" w:rsidP="005D7589">
            <w:pPr>
              <w:ind w:firstLineChars="0" w:firstLine="0"/>
              <w:jc w:val="center"/>
              <w:rPr>
                <w:kern w:val="2"/>
              </w:rPr>
            </w:pPr>
            <w:r>
              <w:rPr>
                <w:rFonts w:ascii="宋体" w:hAnsi="宋体" w:hint="eastAsia"/>
              </w:rPr>
              <w:t>大檐帽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spacing w:before="36"/>
              <w:ind w:right="5" w:firstLineChars="0" w:firstLine="0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-8"/>
                <w:sz w:val="24"/>
                <w:szCs w:val="24"/>
              </w:rPr>
              <w:t>1、★执行标准：执行中华人民共和国公共安全行业标准（GA）</w:t>
            </w:r>
            <w:r>
              <w:rPr>
                <w:rFonts w:ascii="宋体" w:hAnsi="宋体" w:hint="eastAsia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pacing w:val="-1"/>
                <w:sz w:val="24"/>
                <w:szCs w:val="24"/>
              </w:rPr>
              <w:t>《辅警帽 大檐帽》（试用稿）</w:t>
            </w:r>
          </w:p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2.面料：</w:t>
            </w:r>
            <w:proofErr w:type="gramStart"/>
            <w:r>
              <w:rPr>
                <w:rFonts w:ascii="宋体" w:hAnsi="宋体" w:hint="eastAsia"/>
                <w:spacing w:val="1"/>
                <w:sz w:val="24"/>
                <w:szCs w:val="24"/>
              </w:rPr>
              <w:t>涤</w:t>
            </w:r>
            <w:proofErr w:type="gramEnd"/>
            <w:r>
              <w:rPr>
                <w:rFonts w:ascii="宋体" w:hAnsi="宋体" w:hint="eastAsia"/>
                <w:spacing w:val="1"/>
                <w:sz w:val="24"/>
                <w:szCs w:val="24"/>
              </w:rPr>
              <w:t>粘仿毛哔叽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589" w:rsidRDefault="005D7589">
            <w:pPr>
              <w:ind w:firstLineChars="0" w:firstLine="0"/>
              <w:rPr>
                <w:rFonts w:ascii="宋体" w:hAnsi="宋体"/>
                <w:spacing w:val="1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pacing w:val="1"/>
                <w:sz w:val="24"/>
                <w:szCs w:val="24"/>
              </w:rPr>
              <w:t>80.00</w:t>
            </w:r>
          </w:p>
        </w:tc>
      </w:tr>
    </w:tbl>
    <w:p w:rsidR="005D7589" w:rsidRDefault="005D7589" w:rsidP="005D7589">
      <w:pPr>
        <w:ind w:firstLine="560"/>
        <w:rPr>
          <w:rFonts w:hint="eastAsia"/>
        </w:rPr>
      </w:pPr>
    </w:p>
    <w:sectPr w:rsidR="005D7589" w:rsidSect="00E82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7589"/>
    <w:rsid w:val="005D7589"/>
    <w:rsid w:val="00E8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89"/>
    <w:pPr>
      <w:widowControl w:val="0"/>
      <w:spacing w:line="360" w:lineRule="auto"/>
      <w:ind w:firstLineChars="200" w:firstLine="683"/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5D7589"/>
    <w:rPr>
      <w:sz w:val="20"/>
      <w:szCs w:val="20"/>
    </w:rPr>
  </w:style>
  <w:style w:type="table" w:styleId="a3">
    <w:name w:val="Table Grid"/>
    <w:basedOn w:val="a1"/>
    <w:uiPriority w:val="99"/>
    <w:unhideWhenUsed/>
    <w:rsid w:val="005D7589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>Www.SangSan.Cn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桑三博客</dc:creator>
  <cp:lastModifiedBy>桑三博客</cp:lastModifiedBy>
  <cp:revision>1</cp:revision>
  <dcterms:created xsi:type="dcterms:W3CDTF">2026-01-29T04:44:00Z</dcterms:created>
  <dcterms:modified xsi:type="dcterms:W3CDTF">2026-01-29T04:48:00Z</dcterms:modified>
</cp:coreProperties>
</file>