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C71CC">
      <w:pP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商品名称：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主机监控与审计系统（统信操作系统版）V3</w:t>
      </w:r>
    </w:p>
    <w:p w14:paraId="290859E7">
      <w:pP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型号：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en-US" w:eastAsia="zh-CN"/>
        </w:rPr>
        <w:t>TSM</w:t>
      </w:r>
    </w:p>
    <w:p w14:paraId="545AC8AB">
      <w:pP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 w14:paraId="17652B0C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参数要求：</w:t>
      </w:r>
    </w:p>
    <w:p w14:paraId="57A82019">
      <w:pPr>
        <w:numPr>
          <w:ilvl w:val="0"/>
          <w:numId w:val="0"/>
        </w:numP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违规外联监控系统，软件版，不少于240个点的终端授权，含国产化客户端和windwos客户端授权，客户端支持银河麒麟、UOS、windows等操作系统，支持windows客户端和国产化客户端同一管理平台统管，不拆分为两个管理端。</w:t>
      </w:r>
    </w:p>
    <w:p w14:paraId="09DBD110">
      <w:pPr>
        <w:numPr>
          <w:ilvl w:val="0"/>
          <w:numId w:val="0"/>
        </w:numP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 w14:paraId="4666ABBC">
      <w:pPr>
        <w:numPr>
          <w:ilvl w:val="0"/>
          <w:numId w:val="0"/>
        </w:numP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★支持违规外联监控功能，可设定内网IP范围、检测周期、外联检测地址、违规处理方式等，支持重启、提示、断开网络等处置方案，支持同时连接内外网和仅在内网中两种外联处置策略。（提供产品功能截图证明材料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并加盖产品原厂公章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）</w:t>
      </w:r>
    </w:p>
    <w:p w14:paraId="2845683E">
      <w:pPr>
        <w:numPr>
          <w:ilvl w:val="0"/>
          <w:numId w:val="0"/>
        </w:numPr>
        <w:ind w:leftChars="200"/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 w14:paraId="3465DE3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★支持监控光盘、手机、蓝牙、人体工程学设备的操作并审计，能控制光盘的启用、禁止、只读，针对人体工程学设备可控制启用、禁止。支持配置共享热点和无线网络的使用管控，支持配置允许或禁止使用。（提供产品功能截图证明材料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并加盖产品原厂公章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）</w:t>
      </w:r>
    </w:p>
    <w:p w14:paraId="02267A6E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 w14:paraId="4DBE023A">
      <w:pPr>
        <w:numPr>
          <w:ilvl w:val="0"/>
          <w:numId w:val="1"/>
        </w:numPr>
        <w:ind w:left="0" w:leftChars="0" w:firstLine="0" w:firstLineChars="0"/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★支持离线客户端自动清理规则，当终端离线超过一定时候后，支持自动在终端列表中删除终端，支持配置清理时间，清理后终端授权可释放重复使用。（提供产品功能截图证明材料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并加盖产品原厂公章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）</w:t>
      </w:r>
    </w:p>
    <w:p w14:paraId="2D4EA839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</w:p>
    <w:p w14:paraId="229DD35C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★支持windwos系统打印监控，可对打印输出的文件设置水印标记，支持水印的自定义配置；支持对打印输出的文档进行二维码信息标记，扫描后可审计出责任人、IP等信息，协助文档溯源工作。可监控打印服务、本地打印及网络打印行为，并审计打印文件名、时间、人员、页数等信息。（提供产品功能截图证明材料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并加盖产品原厂公章</w:t>
      </w:r>
      <w:r>
        <w:rPr>
          <w:rFonts w:hint="default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C2A692"/>
    <w:multiLevelType w:val="singleLevel"/>
    <w:tmpl w:val="C5C2A69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B5457"/>
    <w:rsid w:val="049F168E"/>
    <w:rsid w:val="04D806FC"/>
    <w:rsid w:val="09CB082F"/>
    <w:rsid w:val="0D68166A"/>
    <w:rsid w:val="0E5B4AD7"/>
    <w:rsid w:val="12071881"/>
    <w:rsid w:val="12AA36D7"/>
    <w:rsid w:val="16DE1BA1"/>
    <w:rsid w:val="1B542D7A"/>
    <w:rsid w:val="1B5543FC"/>
    <w:rsid w:val="248C70E1"/>
    <w:rsid w:val="25A55F80"/>
    <w:rsid w:val="26C75981"/>
    <w:rsid w:val="27174C5C"/>
    <w:rsid w:val="27595F0B"/>
    <w:rsid w:val="29DB4666"/>
    <w:rsid w:val="38482EC7"/>
    <w:rsid w:val="38D330D8"/>
    <w:rsid w:val="41B617E9"/>
    <w:rsid w:val="42F06635"/>
    <w:rsid w:val="459534C4"/>
    <w:rsid w:val="50EF617E"/>
    <w:rsid w:val="5314676A"/>
    <w:rsid w:val="57EA769F"/>
    <w:rsid w:val="5B841BB9"/>
    <w:rsid w:val="5D2378DB"/>
    <w:rsid w:val="5FA6034F"/>
    <w:rsid w:val="63071A4D"/>
    <w:rsid w:val="66E225B5"/>
    <w:rsid w:val="6A570BC4"/>
    <w:rsid w:val="6BF31FE9"/>
    <w:rsid w:val="70765B1C"/>
    <w:rsid w:val="7E1C7D03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590</Words>
  <Characters>623</Characters>
  <Lines>0</Lines>
  <Paragraphs>0</Paragraphs>
  <TotalTime>10</TotalTime>
  <ScaleCrop>false</ScaleCrop>
  <LinksUpToDate>false</LinksUpToDate>
  <CharactersWithSpaces>623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2026-05-15T00:11:00Z</dcterms:created>
  <dc:creator>123</dc:creator>
  <cp:lastModifiedBy>GY</cp:lastModifiedBy>
  <dcterms:modified xsi:type="dcterms:W3CDTF">2026-05-15T03:54:07Z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eyJoZGlkIjoiMTgyY2Y5Y2UxZjkwY2NiYzg1MTM4ZmQzOTFhYWJhY2IiLCJ1c2VySWQiOiI0NDgwOTI2MDEifQ==</vt:lpwstr>
  </property>
  <property fmtid="{D5CDD505-2E9C-101B-9397-08002B2CF9AE}" pid="4" name="ICV">
    <vt:lpwstr>5049BCA4B3AF477B8F64DACCCC80B786_13</vt:lpwstr>
  </property>
</Properties>
</file>