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0"/>
        <w:jc w:val="center"/>
        <w:rPr>
          <w:rFonts w:ascii="宋体" w:hAnsi="宋体" w:eastAsia="宋体" w:cs="宋体"/>
          <w:b/>
          <w:sz w:val="28"/>
        </w:rPr>
      </w:pPr>
      <w:r>
        <w:rPr>
          <w:rFonts w:ascii="宋体" w:hAnsi="宋体" w:eastAsia="宋体" w:cs="宋体"/>
          <w:b/>
          <w:sz w:val="28"/>
        </w:rPr>
        <w:t>滁州市</w:t>
      </w:r>
      <w:r>
        <w:rPr>
          <w:rFonts w:hint="eastAsia" w:ascii="宋体" w:hAnsi="宋体" w:eastAsia="宋体" w:cs="宋体"/>
          <w:b/>
          <w:sz w:val="28"/>
          <w:lang w:val="en-US" w:eastAsia="zh-CN"/>
        </w:rPr>
        <w:t>第六中学试卷分发室彩屏</w:t>
      </w:r>
      <w:r>
        <w:rPr>
          <w:rFonts w:ascii="宋体" w:hAnsi="宋体" w:eastAsia="宋体" w:cs="宋体"/>
          <w:b/>
          <w:sz w:val="28"/>
        </w:rPr>
        <w:t>采购项目商务要求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项目名称</w:t>
      </w:r>
      <w:r>
        <w:rPr>
          <w:rFonts w:ascii="宋体" w:hAnsi="宋体" w:eastAsia="宋体" w:cs="宋体"/>
          <w:sz w:val="24"/>
        </w:rPr>
        <w:t>：滁州市</w:t>
      </w:r>
      <w:r>
        <w:rPr>
          <w:rFonts w:hint="eastAsia" w:ascii="宋体" w:hAnsi="宋体" w:eastAsia="宋体" w:cs="宋体"/>
          <w:sz w:val="24"/>
          <w:lang w:val="en-US" w:eastAsia="zh-CN"/>
        </w:rPr>
        <w:t>第六中学试卷分发室彩屏</w:t>
      </w:r>
      <w:r>
        <w:rPr>
          <w:rFonts w:ascii="宋体" w:hAnsi="宋体" w:eastAsia="宋体" w:cs="宋体"/>
          <w:sz w:val="24"/>
        </w:rPr>
        <w:t>采购及安装项目</w:t>
      </w: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</w:rPr>
        <w:t>一、</w:t>
      </w:r>
      <w:r>
        <w:rPr>
          <w:rFonts w:ascii="宋体" w:hAnsi="宋体" w:eastAsia="宋体" w:cs="宋体"/>
          <w:b/>
          <w:sz w:val="24"/>
        </w:rPr>
        <w:t>采购内容</w:t>
      </w:r>
      <w:r>
        <w:rPr>
          <w:rFonts w:ascii="宋体" w:hAnsi="宋体" w:eastAsia="宋体" w:cs="宋体"/>
          <w:sz w:val="24"/>
        </w:rPr>
        <w:t>：</w:t>
      </w:r>
      <w:r>
        <w:rPr>
          <w:rFonts w:hint="eastAsia" w:ascii="宋体" w:hAnsi="宋体" w:eastAsia="宋体" w:cs="宋体"/>
          <w:sz w:val="24"/>
          <w:lang w:val="en-US" w:eastAsia="zh-CN"/>
        </w:rPr>
        <w:t>试卷分发室彩屏一套，LED屏总尺寸（不含包边）为14.75㎡，裸幕尺寸为5.12×2.88=14.7456㎡，像素点间距：2mm，点密度：250000点/㎡,</w:t>
      </w:r>
    </w:p>
    <w:p>
      <w:pPr>
        <w:spacing w:before="160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b/>
          <w:sz w:val="24"/>
        </w:rPr>
        <w:t>安装地点</w:t>
      </w:r>
      <w:r>
        <w:rPr>
          <w:rFonts w:hint="eastAsia" w:ascii="宋体" w:hAnsi="宋体" w:eastAsia="宋体" w:cs="宋体"/>
          <w:b/>
          <w:sz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同乐西路99号，</w:t>
      </w:r>
      <w:r>
        <w:rPr>
          <w:rFonts w:hint="eastAsia" w:ascii="宋体" w:hAnsi="宋体" w:eastAsia="宋体" w:cs="宋体"/>
          <w:sz w:val="24"/>
          <w:lang w:val="en-US" w:eastAsia="zh-CN"/>
        </w:rPr>
        <w:t>图书馆</w:t>
      </w:r>
      <w:r>
        <w:rPr>
          <w:rFonts w:ascii="宋体" w:hAnsi="宋体" w:eastAsia="宋体" w:cs="宋体"/>
          <w:sz w:val="24"/>
        </w:rPr>
        <w:t>二楼校方指定位置</w:t>
      </w:r>
      <w:r>
        <w:rPr>
          <w:rFonts w:hint="eastAsia" w:ascii="宋体" w:hAnsi="宋体" w:eastAsia="宋体" w:cs="宋体"/>
          <w:sz w:val="24"/>
        </w:rPr>
        <w:t>，</w:t>
      </w:r>
    </w:p>
    <w:p>
      <w:pPr>
        <w:spacing w:before="160"/>
        <w:ind w:left="719" w:leftChars="228" w:hanging="240" w:hangingChars="100"/>
        <w:jc w:val="left"/>
        <w:rPr>
          <w:rFonts w:hint="eastAsia" w:ascii="宋体" w:hAnsi="宋体" w:eastAsia="宋体" w:cs="宋体"/>
          <w:b w:val="0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竞价开始前可以实地勘察</w:t>
      </w:r>
      <w:r>
        <w:rPr>
          <w:rFonts w:hint="eastAsia" w:ascii="宋体" w:hAnsi="宋体" w:eastAsia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集中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勘察日期2026年4月13日下午14：00-17：30，联系人：宣主任13955012086）。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二、采购内容及技术要求</w:t>
      </w:r>
      <w:bookmarkStart w:id="0" w:name="_GoBack"/>
      <w:bookmarkEnd w:id="0"/>
    </w:p>
    <w:p>
      <w:pPr>
        <w:spacing w:before="160"/>
        <w:ind w:left="440"/>
        <w:jc w:val="left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室内LED显示屏</w:t>
      </w:r>
      <w:r>
        <w:rPr>
          <w:rFonts w:ascii="宋体" w:hAnsi="宋体" w:eastAsia="宋体" w:cs="宋体"/>
          <w:b/>
          <w:sz w:val="24"/>
        </w:rPr>
        <w:t>设备</w:t>
      </w:r>
      <w:r>
        <w:rPr>
          <w:rFonts w:ascii="宋体" w:hAnsi="宋体" w:eastAsia="宋体" w:cs="宋体"/>
          <w:sz w:val="24"/>
        </w:rPr>
        <w:t>：洲明</w:t>
      </w:r>
      <w:r>
        <w:rPr>
          <w:rFonts w:hint="eastAsia" w:ascii="宋体" w:hAnsi="宋体" w:eastAsia="宋体" w:cs="宋体"/>
          <w:sz w:val="24"/>
          <w:lang w:val="en-US" w:eastAsia="zh-CN"/>
        </w:rPr>
        <w:t>P</w:t>
      </w:r>
      <w:r>
        <w:rPr>
          <w:rFonts w:ascii="宋体" w:hAnsi="宋体" w:eastAsia="宋体" w:cs="宋体"/>
          <w:sz w:val="24"/>
        </w:rPr>
        <w:t>2.0。</w:t>
      </w:r>
    </w:p>
    <w:p>
      <w:pPr>
        <w:spacing w:before="160"/>
        <w:ind w:left="44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安装辅材</w:t>
      </w:r>
      <w:r>
        <w:rPr>
          <w:rFonts w:ascii="宋体" w:hAnsi="宋体" w:eastAsia="宋体" w:cs="宋体"/>
          <w:sz w:val="24"/>
        </w:rPr>
        <w:t>：</w:t>
      </w:r>
      <w:r>
        <w:rPr>
          <w:rFonts w:hint="eastAsia" w:ascii="宋体" w:hAnsi="宋体" w:eastAsia="宋体" w:cs="宋体"/>
          <w:sz w:val="24"/>
          <w:lang w:val="en-US" w:eastAsia="zh-CN"/>
        </w:rPr>
        <w:t>配套</w:t>
      </w:r>
      <w:r>
        <w:rPr>
          <w:rFonts w:ascii="宋体" w:hAnsi="宋体" w:eastAsia="宋体" w:cs="宋体"/>
          <w:sz w:val="24"/>
        </w:rPr>
        <w:t>铜线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套管、支架等全部安装所需辅材。</w:t>
      </w:r>
    </w:p>
    <w:p>
      <w:pPr>
        <w:numPr>
          <w:ilvl w:val="0"/>
          <w:numId w:val="1"/>
        </w:num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服务范围</w:t>
      </w:r>
      <w:r>
        <w:rPr>
          <w:rFonts w:ascii="宋体" w:hAnsi="宋体" w:eastAsia="宋体" w:cs="宋体"/>
          <w:sz w:val="24"/>
        </w:rPr>
        <w:t>：包含设备运输、搬运、安装、调试、运行测试及现场清理。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三、供应商资格要求</w:t>
      </w:r>
    </w:p>
    <w:p>
      <w:pPr>
        <w:spacing w:before="160"/>
        <w:ind w:left="44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sz w:val="24"/>
        </w:rPr>
        <w:t>具备合法营业执照，经营范围包含</w:t>
      </w:r>
      <w:r>
        <w:rPr>
          <w:rFonts w:hint="eastAsia" w:ascii="宋体" w:hAnsi="宋体" w:eastAsia="宋体" w:cs="宋体"/>
          <w:sz w:val="24"/>
          <w:lang w:val="en-US" w:eastAsia="zh-CN"/>
        </w:rPr>
        <w:t>电子产品</w:t>
      </w:r>
      <w:r>
        <w:rPr>
          <w:rFonts w:ascii="宋体" w:hAnsi="宋体" w:eastAsia="宋体" w:cs="宋体"/>
          <w:sz w:val="24"/>
        </w:rPr>
        <w:t>销售、安装服务。</w:t>
      </w:r>
    </w:p>
    <w:p>
      <w:pPr>
        <w:spacing w:before="160"/>
        <w:ind w:left="44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sz w:val="24"/>
        </w:rPr>
        <w:t>近三年内无重大质量、安全事故记录。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四、报价要求</w:t>
      </w:r>
    </w:p>
    <w:p>
      <w:pPr>
        <w:spacing w:before="160"/>
        <w:ind w:left="44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sz w:val="24"/>
        </w:rPr>
        <w:t>报价应为全包价，包含：设备费</w:t>
      </w:r>
      <w:r>
        <w:rPr>
          <w:rFonts w:hint="eastAsia"/>
          <w:sz w:val="24"/>
        </w:rPr>
        <w:t>、</w:t>
      </w:r>
      <w:r>
        <w:rPr>
          <w:rFonts w:ascii="宋体" w:hAnsi="宋体" w:eastAsia="宋体" w:cs="宋体"/>
          <w:sz w:val="24"/>
        </w:rPr>
        <w:t>运输费</w:t>
      </w:r>
      <w:r>
        <w:rPr>
          <w:rFonts w:hint="eastAsia"/>
          <w:sz w:val="24"/>
        </w:rPr>
        <w:t>、</w:t>
      </w:r>
      <w:r>
        <w:rPr>
          <w:rFonts w:ascii="宋体" w:hAnsi="宋体" w:eastAsia="宋体" w:cs="宋体"/>
          <w:sz w:val="24"/>
        </w:rPr>
        <w:t>安装费</w:t>
      </w:r>
      <w:r>
        <w:rPr>
          <w:rFonts w:hint="eastAsia"/>
          <w:sz w:val="24"/>
        </w:rPr>
        <w:t>、</w:t>
      </w:r>
      <w:r>
        <w:rPr>
          <w:rFonts w:ascii="宋体" w:hAnsi="宋体" w:eastAsia="宋体" w:cs="宋体"/>
          <w:sz w:val="24"/>
        </w:rPr>
        <w:t>辅材费（铜线、套管、电表、支架等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人工费</w:t>
      </w:r>
      <w:r>
        <w:rPr>
          <w:rFonts w:hint="eastAsia"/>
          <w:sz w:val="24"/>
        </w:rPr>
        <w:t>、</w:t>
      </w:r>
      <w:r>
        <w:rPr>
          <w:rFonts w:ascii="宋体" w:hAnsi="宋体" w:eastAsia="宋体" w:cs="宋体"/>
          <w:sz w:val="24"/>
        </w:rPr>
        <w:t>税费</w:t>
      </w:r>
      <w:r>
        <w:rPr>
          <w:rFonts w:hint="eastAsia"/>
          <w:sz w:val="24"/>
        </w:rPr>
        <w:t>、</w:t>
      </w:r>
      <w:r>
        <w:rPr>
          <w:rFonts w:ascii="宋体" w:hAnsi="宋体" w:eastAsia="宋体" w:cs="宋体"/>
          <w:sz w:val="24"/>
        </w:rPr>
        <w:t>其他一切费用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五、交货与安装时间</w:t>
      </w:r>
    </w:p>
    <w:p>
      <w:pPr>
        <w:spacing w:before="160"/>
        <w:ind w:left="44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sz w:val="24"/>
        </w:rPr>
        <w:t>合同签订后</w:t>
      </w:r>
      <w:r>
        <w:rPr>
          <w:rFonts w:hint="eastAsia" w:ascii="宋体" w:hAnsi="宋体" w:eastAsia="宋体" w:cs="宋体"/>
          <w:b/>
          <w:sz w:val="24"/>
        </w:rPr>
        <w:t>10</w:t>
      </w:r>
      <w:r>
        <w:rPr>
          <w:rFonts w:ascii="宋体" w:hAnsi="宋体" w:eastAsia="宋体" w:cs="宋体"/>
          <w:b/>
          <w:sz w:val="24"/>
        </w:rPr>
        <w:t>个日历日内</w:t>
      </w:r>
      <w:r>
        <w:rPr>
          <w:rFonts w:ascii="宋体" w:hAnsi="宋体" w:eastAsia="宋体" w:cs="宋体"/>
          <w:sz w:val="24"/>
        </w:rPr>
        <w:t>完成设备供货及安装调试，具备使用条件。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六、质量保证与售后服务</w:t>
      </w:r>
    </w:p>
    <w:p>
      <w:pPr>
        <w:spacing w:before="160"/>
        <w:ind w:left="440"/>
        <w:jc w:val="left"/>
        <w:rPr>
          <w:rFonts w:hint="eastAsia"/>
          <w:b/>
          <w:bCs/>
          <w:sz w:val="24"/>
        </w:rPr>
      </w:pPr>
      <w:r>
        <w:rPr>
          <w:rFonts w:ascii="宋体" w:hAnsi="宋体" w:eastAsia="宋体" w:cs="宋体"/>
          <w:sz w:val="24"/>
        </w:rPr>
        <w:t>所供设备须为原厂正品，符合国家质量标准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供货时提供厂家合格证等证明材料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。</w:t>
      </w:r>
    </w:p>
    <w:p>
      <w:pPr>
        <w:spacing w:before="160"/>
        <w:ind w:left="44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验收合格之日起，整体项目享受三年原厂免费质保。</w:t>
      </w:r>
      <w:r>
        <w:rPr>
          <w:rFonts w:ascii="宋体" w:hAnsi="宋体" w:eastAsia="宋体" w:cs="宋体"/>
          <w:sz w:val="24"/>
        </w:rPr>
        <w:t>质保期内非人为损坏，供应商须免费维修或更换。</w:t>
      </w:r>
    </w:p>
    <w:p>
      <w:pPr>
        <w:spacing w:before="160"/>
        <w:ind w:left="44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sz w:val="24"/>
        </w:rPr>
        <w:t>提供7×24小时售后服务响应，故障报修后</w:t>
      </w:r>
      <w:r>
        <w:rPr>
          <w:rFonts w:ascii="宋体" w:hAnsi="宋体" w:eastAsia="宋体" w:cs="宋体"/>
          <w:b/>
          <w:sz w:val="24"/>
        </w:rPr>
        <w:t>2小时内响应，24小时内到场处理</w:t>
      </w:r>
      <w:r>
        <w:rPr>
          <w:rFonts w:ascii="宋体" w:hAnsi="宋体" w:eastAsia="宋体" w:cs="宋体"/>
          <w:sz w:val="24"/>
        </w:rPr>
        <w:t>。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七、验收标准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hint="eastAsia" w:ascii="宋体" w:hAnsi="宋体" w:eastAsia="宋体" w:cs="宋体"/>
          <w:sz w:val="24"/>
        </w:rPr>
        <w:t>1.</w:t>
      </w:r>
      <w:r>
        <w:rPr>
          <w:rFonts w:ascii="宋体" w:hAnsi="宋体" w:eastAsia="宋体" w:cs="宋体"/>
          <w:sz w:val="24"/>
        </w:rPr>
        <w:t>安装完成后，由校方组织验收</w:t>
      </w:r>
      <w:r>
        <w:rPr>
          <w:rFonts w:hint="eastAsia" w:ascii="宋体" w:hAnsi="宋体" w:eastAsia="宋体" w:cs="宋体"/>
          <w:sz w:val="24"/>
        </w:rPr>
        <w:t>；2.</w:t>
      </w:r>
      <w:r>
        <w:rPr>
          <w:rFonts w:ascii="宋体" w:hAnsi="宋体" w:eastAsia="宋体" w:cs="宋体"/>
          <w:sz w:val="24"/>
        </w:rPr>
        <w:t>验收依据：设备运行正常、效果达标、线路安全规范、现场整洁无遗留问题</w:t>
      </w:r>
      <w:r>
        <w:rPr>
          <w:rFonts w:hint="eastAsia" w:ascii="宋体" w:hAnsi="宋体" w:eastAsia="宋体" w:cs="宋体"/>
          <w:sz w:val="24"/>
        </w:rPr>
        <w:t>；3.</w:t>
      </w:r>
      <w:r>
        <w:rPr>
          <w:rFonts w:ascii="宋体" w:hAnsi="宋体" w:eastAsia="宋体" w:cs="宋体"/>
          <w:sz w:val="24"/>
        </w:rPr>
        <w:t>所有辅材（铜线、套管</w:t>
      </w:r>
      <w:r>
        <w:rPr>
          <w:rFonts w:hint="eastAsia" w:ascii="宋体" w:hAnsi="宋体" w:eastAsia="宋体" w:cs="宋体"/>
          <w:sz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lang w:val="en-US" w:eastAsia="zh-CN"/>
        </w:rPr>
        <w:t>支架</w:t>
      </w:r>
      <w:r>
        <w:rPr>
          <w:rFonts w:ascii="宋体" w:hAnsi="宋体" w:eastAsia="宋体" w:cs="宋体"/>
          <w:sz w:val="24"/>
        </w:rPr>
        <w:t>等）须符合国家标准。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八、付款方式（建议）</w:t>
      </w:r>
    </w:p>
    <w:p>
      <w:pPr>
        <w:spacing w:before="160"/>
        <w:ind w:left="440"/>
        <w:jc w:val="left"/>
        <w:rPr>
          <w:rFonts w:hint="eastAsia"/>
          <w:sz w:val="24"/>
        </w:rPr>
      </w:pPr>
      <w:r>
        <w:rPr>
          <w:rFonts w:hint="eastAsia" w:ascii="宋体" w:hAnsi="宋体" w:eastAsia="宋体" w:cs="宋体"/>
          <w:sz w:val="24"/>
        </w:rPr>
        <w:t>验收合格一次性付款</w:t>
      </w:r>
    </w:p>
    <w:p>
      <w:pPr>
        <w:spacing w:before="160"/>
        <w:jc w:val="left"/>
        <w:rPr>
          <w:rFonts w:hint="eastAsia"/>
          <w:sz w:val="24"/>
        </w:rPr>
      </w:pPr>
      <w:r>
        <w:rPr>
          <w:rFonts w:ascii="宋体" w:hAnsi="宋体" w:eastAsia="宋体" w:cs="宋体"/>
          <w:b/>
          <w:sz w:val="24"/>
        </w:rPr>
        <w:t>九、其他要求</w:t>
      </w:r>
    </w:p>
    <w:p>
      <w:pPr>
        <w:spacing w:before="160"/>
        <w:ind w:left="440"/>
        <w:jc w:val="left"/>
        <w:rPr>
          <w:rFonts w:hint="eastAsia"/>
          <w:sz w:val="24"/>
        </w:rPr>
      </w:pPr>
      <w:r>
        <w:rPr>
          <w:rFonts w:hint="eastAsia" w:ascii="宋体" w:hAnsi="宋体" w:eastAsia="宋体" w:cs="宋体"/>
          <w:sz w:val="24"/>
        </w:rPr>
        <w:t>1.</w:t>
      </w:r>
      <w:r>
        <w:rPr>
          <w:rFonts w:ascii="宋体" w:hAnsi="宋体" w:eastAsia="宋体" w:cs="宋体"/>
          <w:sz w:val="24"/>
        </w:rPr>
        <w:t>安装过程须遵守学校安全管理规定，不得影响正常教学秩序。</w:t>
      </w:r>
      <w:r>
        <w:rPr>
          <w:rFonts w:hint="eastAsia" w:ascii="宋体" w:hAnsi="宋体" w:eastAsia="宋体" w:cs="宋体"/>
          <w:sz w:val="24"/>
        </w:rPr>
        <w:t>2.</w:t>
      </w:r>
      <w:r>
        <w:rPr>
          <w:rFonts w:ascii="宋体" w:hAnsi="宋体" w:eastAsia="宋体" w:cs="宋体"/>
          <w:sz w:val="24"/>
        </w:rPr>
        <w:t>施工期间做好安全防护，高空作业须佩戴安全绳、安全帽等防护设备</w:t>
      </w:r>
      <w:r>
        <w:rPr>
          <w:rFonts w:hint="eastAsia" w:ascii="宋体" w:hAnsi="宋体" w:eastAsia="宋体" w:cs="宋体"/>
          <w:sz w:val="24"/>
        </w:rPr>
        <w:t>，如发生安全事故，人员伤亡，与校方无关</w:t>
      </w:r>
      <w:r>
        <w:rPr>
          <w:rFonts w:ascii="宋体" w:hAnsi="宋体" w:eastAsia="宋体" w:cs="宋体"/>
          <w:sz w:val="24"/>
        </w:rPr>
        <w:t>。</w:t>
      </w:r>
      <w:r>
        <w:rPr>
          <w:rFonts w:hint="eastAsia" w:ascii="宋体" w:hAnsi="宋体" w:eastAsia="宋体" w:cs="宋体"/>
          <w:sz w:val="24"/>
        </w:rPr>
        <w:t>3.</w:t>
      </w:r>
      <w:r>
        <w:rPr>
          <w:rFonts w:ascii="宋体" w:hAnsi="宋体" w:eastAsia="宋体" w:cs="宋体"/>
          <w:sz w:val="24"/>
        </w:rPr>
        <w:t>安装完成后须对墙体、地面等进行修复，保持环境整洁。</w:t>
      </w:r>
    </w:p>
    <w:p>
      <w:pPr>
        <w:spacing w:before="160"/>
        <w:jc w:val="left"/>
        <w:rPr>
          <w:rFonts w:hint="eastAsia"/>
          <w:sz w:val="24"/>
        </w:rPr>
      </w:pPr>
    </w:p>
    <w:sectPr>
      <w:pgSz w:w="1190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3E220A"/>
    <w:multiLevelType w:val="multilevel"/>
    <w:tmpl w:val="203E220A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EA4022"/>
    <w:rsid w:val="0032722A"/>
    <w:rsid w:val="003A75D4"/>
    <w:rsid w:val="007403F3"/>
    <w:rsid w:val="008074A8"/>
    <w:rsid w:val="0097549B"/>
    <w:rsid w:val="00AF6AC0"/>
    <w:rsid w:val="00D15266"/>
    <w:rsid w:val="00EA4022"/>
    <w:rsid w:val="05310CA2"/>
    <w:rsid w:val="132414DE"/>
    <w:rsid w:val="18986F4E"/>
    <w:rsid w:val="3969761A"/>
    <w:rsid w:val="444F6906"/>
    <w:rsid w:val="45A91D6C"/>
    <w:rsid w:val="4872546B"/>
    <w:rsid w:val="688D1F5F"/>
    <w:rsid w:val="79B41325"/>
    <w:rsid w:val="7A40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707</Characters>
  <Lines>5</Lines>
  <Paragraphs>1</Paragraphs>
  <TotalTime>8</TotalTime>
  <ScaleCrop>false</ScaleCrop>
  <LinksUpToDate>false</LinksUpToDate>
  <CharactersWithSpaces>829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2026-03-25T08:10:00Z</dcterms:created>
  <dc:creator>Apache POI</dc:creator>
  <cp:lastModifiedBy>陈想全</cp:lastModifiedBy>
  <dcterms:modified xsi:type="dcterms:W3CDTF">2026-04-10T06:19:41Z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{"ContentPropagator":"001191440101MA9Y9T4H7A00000","Label":"1","ReservedCode1":"ySFVme0SHIuuL3ldRO7/v5HBjZJR9DO3iNR1HxIjmCk=","ProduceID":"doc_sgs:b43609ec-310a-44a7-9b28-da7a49fec683","ReservedCode2":"ySFVme0SHIuuL3ldRO7/v5HBjZJR9DO3iNR1HxIjmCk=","Propag</vt:lpwstr>
  </property>
  <property fmtid="{D5CDD505-2E9C-101B-9397-08002B2CF9AE}" pid="3" name="KSOProductBuildVer">
    <vt:lpwstr>2052-11.8.2.11739</vt:lpwstr>
  </property>
  <property fmtid="{D5CDD505-2E9C-101B-9397-08002B2CF9AE}" pid="4" name="ICV">
    <vt:lpwstr>3890670333AD46E29373B2850C8CD1CD</vt:lpwstr>
  </property>
</Properties>
</file>