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988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1183"/>
        <w:gridCol w:w="8778"/>
        <w:gridCol w:w="767"/>
        <w:gridCol w:w="716"/>
        <w:gridCol w:w="920"/>
        <w:gridCol w:w="921"/>
      </w:tblGrid>
      <w:tr w14:paraId="4794C5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E6F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3D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C5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公寓床参数</w:t>
            </w: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E3E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3A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BF5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A6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FA94E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6" w:hRule="atLeast"/>
        </w:trPr>
        <w:tc>
          <w:tcPr>
            <w:tcW w:w="7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98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80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学生两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人位中梯公寓床</w:t>
            </w:r>
          </w:p>
        </w:tc>
        <w:tc>
          <w:tcPr>
            <w:tcW w:w="8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44D60FE6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default" w:ascii="宋体" w:hAnsi="宋体" w:eastAsia="宋体" w:cs="宋体"/>
                <w:b/>
                <w:bCs/>
                <w:i w:val="0"/>
                <w:color w:val="FF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</w:rPr>
              <w:t>规格：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sz w:val="28"/>
                <w:szCs w:val="28"/>
                <w:u w:val="none"/>
                <w:lang w:val="en-US" w:eastAsia="zh-CN"/>
              </w:rPr>
              <w:t>4600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sz w:val="28"/>
                <w:szCs w:val="28"/>
                <w:u w:val="none"/>
              </w:rPr>
              <w:t>L×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sz w:val="28"/>
                <w:szCs w:val="28"/>
                <w:u w:val="none"/>
                <w:lang w:val="en-US" w:eastAsia="zh-CN"/>
              </w:rPr>
              <w:t>90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sz w:val="28"/>
                <w:szCs w:val="28"/>
                <w:u w:val="none"/>
              </w:rPr>
              <w:t>0W×2100H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sz w:val="28"/>
                <w:szCs w:val="28"/>
                <w:u w:val="none"/>
                <w:lang w:val="en-US" w:eastAsia="zh-CN"/>
              </w:rPr>
              <w:t>2900H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sz w:val="28"/>
                <w:szCs w:val="28"/>
                <w:u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FF0000"/>
                <w:sz w:val="28"/>
                <w:szCs w:val="28"/>
                <w:u w:val="none"/>
                <w:lang w:val="en-US" w:eastAsia="zh-CN"/>
              </w:rPr>
              <w:t>mm</w:t>
            </w:r>
          </w:p>
          <w:p w14:paraId="2C582B2E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参数：</w:t>
            </w:r>
          </w:p>
          <w:p w14:paraId="1201A2D7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立柱：75×75×1.5mm，全封闭式异型管，高频焊接，成型方式为优质冷轧钢板经成型线轧制而成，4孔卡式连接，上下均封口。</w:t>
            </w:r>
          </w:p>
          <w:p w14:paraId="562587E3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3008630" cy="1390650"/>
                  <wp:effectExtent l="0" t="0" r="1270" b="0"/>
                  <wp:docPr id="5" name="图片 5" descr="立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立柱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863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1967230" cy="1379220"/>
                  <wp:effectExtent l="0" t="0" r="13970" b="11430"/>
                  <wp:docPr id="12" name="图片 12" descr="5a571f27913a84a50f860e2fd8b41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5a571f27913a84a50f860e2fd8b410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7230" cy="137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24D7E6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横梁：采用优质全封闭式异型管，高频焊接，成型方式为优质冷轧钢板经成型线轧制而成。立面成型后尺寸为82mm*42mm,材料厚度为1.2mm。 </w:t>
            </w:r>
          </w:p>
          <w:p w14:paraId="704DBC28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床厅护栏：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采用中空吹塑工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艺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一次成型，材料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为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全新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环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保聚乙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烯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，成型后尺寸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为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1850*300*35mm，内有储物盒三个，储物盒尺寸为：213*80mm</w:t>
            </w:r>
            <w:r>
              <w:rPr>
                <w:rFonts w:hint="eastAsia" w:ascii="宋体" w:hAnsi="宋体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弧形边边缘为圆边设计，起到防撞作用</w:t>
            </w:r>
            <w:r>
              <w:rPr>
                <w:rFonts w:hint="eastAsia" w:ascii="宋体" w:hAnsi="宋体" w:cs="仿宋_GB2312"/>
                <w:sz w:val="24"/>
                <w:szCs w:val="24"/>
                <w:lang w:eastAsia="zh-CN"/>
              </w:rPr>
              <w:t>。</w:t>
            </w:r>
          </w:p>
          <w:p w14:paraId="4B381B2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3834130" cy="2299970"/>
                  <wp:effectExtent l="0" t="0" r="13970" b="5080"/>
                  <wp:docPr id="7" name="图片 7" descr="60b3b4a2766efb5c4727da0667608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60b3b4a2766efb5c4727da06676089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4130" cy="2299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58E248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踏步柜：整体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规格宽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600*高1320*深858mm；踏板采用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中空吹塑一次成型制作，尺寸: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*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230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*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柜体采用E1级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mm中多层实木板基材加三聚氰胺饰面，经切割，全自动PVC封边柜体。柜门采用E1级18mm多层实木板基材加三聚氰胺饰面，经切割，使用PP原料经注塑机注塑封边（柜门规格：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550*300*18mm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t>）。</w:t>
            </w:r>
          </w:p>
          <w:p w14:paraId="31A12351"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top"/>
              <w:rPr>
                <w:rFonts w:hint="eastAsia" w:ascii="宋体" w:hAnsi="宋体" w:cs="宋体" w:eastAsiaTheme="minorEastAsia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 w:eastAsiaTheme="minorEastAsia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2188210" cy="880745"/>
                  <wp:effectExtent l="0" t="0" r="2540" b="14605"/>
                  <wp:docPr id="14" name="图片 14" descr="9fc011515a5737e38daa0260763f4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9fc011515a5737e38daa0260763f4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8210" cy="880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cs="宋体" w:eastAsiaTheme="minorEastAsia"/>
                <w:b w:val="0"/>
                <w:bCs w:val="0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2674620" cy="1306195"/>
                  <wp:effectExtent l="0" t="0" r="11430" b="8255"/>
                  <wp:docPr id="11" name="图片 11" descr="1d5e5e0566aba66cfda3d320b2ce8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1d5e5e0566aba66cfda3d320b2ce8d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4620" cy="1306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14FA2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68D80935">
            <w:pPr>
              <w:spacing w:line="360" w:lineRule="auto"/>
              <w:ind w:firstLine="482" w:firstLineChars="200"/>
              <w:rPr>
                <w:rFonts w:hint="eastAsia" w:cs="宋体"/>
                <w:sz w:val="24"/>
              </w:rPr>
            </w:pPr>
            <w:r>
              <w:rPr>
                <w:rFonts w:hint="eastAsia" w:cs="宋体"/>
                <w:b/>
                <w:bCs/>
                <w:color w:val="FF0000"/>
                <w:sz w:val="24"/>
                <w:lang w:eastAsia="zh-CN"/>
              </w:rPr>
              <w:t>床板：</w:t>
            </w:r>
            <w:r>
              <w:rPr>
                <w:rFonts w:hint="eastAsia" w:cs="宋体"/>
                <w:b/>
                <w:bCs/>
                <w:color w:val="FF0000"/>
                <w:sz w:val="24"/>
              </w:rPr>
              <w:t>木质为松木</w:t>
            </w:r>
            <w:r>
              <w:rPr>
                <w:rFonts w:hint="eastAsia" w:ascii="宋体" w:hAnsi="宋体" w:cs="宋体"/>
                <w:b/>
                <w:bCs/>
                <w:color w:val="FF0000"/>
                <w:sz w:val="24"/>
                <w:szCs w:val="24"/>
                <w:lang w:eastAsia="zh-CN"/>
              </w:rPr>
              <w:t>（不可用水杉代替）</w:t>
            </w:r>
            <w:r>
              <w:rPr>
                <w:rFonts w:hint="eastAsia" w:cs="宋体"/>
                <w:sz w:val="24"/>
              </w:rPr>
              <w:t>，木板条宽度为60-80mm，厚度为13mm，板条之间留10mm间隙，床板横衬均匀分布5根，其规格为22*45mm，床板要求正反两面及侧面刨光，横衬无明显缺边料（边皮）。床承受的动、静载荷≥400KG.横档为硬杂木，钉眼应冲低，钉头不得高于床板平面，木材吸水率控制检测标准准确性≤15%，床板含水率、虫眼和节疤不得超过国家家具用材标准。</w:t>
            </w:r>
          </w:p>
          <w:p w14:paraId="173DFDAF"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2990215" cy="1249045"/>
                  <wp:effectExtent l="0" t="0" r="635" b="8255"/>
                  <wp:docPr id="8" name="图片 1" descr="0e839946209bd6764003a1c67fb8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" descr="0e839946209bd6764003a1c67fb854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215" cy="124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6483D0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床头护栏：采用中空吹塑一次成型制作，尺寸:750*380*35mm，床头护栏人性化设计，带15°的外倾斜角度，符合人体工程学。</w:t>
            </w:r>
          </w:p>
          <w:p w14:paraId="27DBB625">
            <w:pPr>
              <w:keepNext w:val="0"/>
              <w:keepLines w:val="0"/>
              <w:widowControl/>
              <w:suppressLineNumbers w:val="0"/>
              <w:ind w:firstLine="480" w:firstLineChars="20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1892300" cy="1761490"/>
                  <wp:effectExtent l="0" t="0" r="12700" b="10160"/>
                  <wp:docPr id="15" name="图片 15" descr="4f6b51351585678e3a4596668a6f2e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4f6b51351585678e3a4596668a6f2e7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300" cy="176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F80E75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蚊帐杆：采用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19*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1.0mm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圆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,可以自由调节蚊帐杆升降高度，并配有对应蚊帐杆圆帽，美观大方，结实耐用。</w:t>
            </w:r>
          </w:p>
          <w:p w14:paraId="2F6C5AC0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BC9B590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8195C9F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890B33E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0A0DB0C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6F2E3851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4B30E176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64E5BFC6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892C20B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35F8343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6BDB4C84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8B1E908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4B346E2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213C65C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591386A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B6096BB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2A1292B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590AD3F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40E0858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0A661D36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1FE66A7B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2CFF9A0A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75EA629F">
            <w:pPr>
              <w:keepNext w:val="0"/>
              <w:keepLines w:val="0"/>
              <w:widowControl/>
              <w:suppressLineNumbers w:val="0"/>
              <w:ind w:firstLine="480" w:firstLineChars="20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  <w:p w14:paraId="3E13D55B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床下学习桌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、更衣柜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：</w:t>
            </w:r>
          </w:p>
          <w:p w14:paraId="4B85CE70"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  <w:t>规格：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长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1890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  <w:t>×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深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825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  <w:t>×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eastAsia="zh-CN"/>
              </w:rPr>
              <w:t>高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1690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  <w:t>mm，桌面距地高度为7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auto"/>
                <w:sz w:val="24"/>
                <w:szCs w:val="24"/>
                <w:u w:val="none"/>
              </w:rPr>
              <w:t>0mm；</w:t>
            </w:r>
          </w:p>
          <w:p w14:paraId="7036C10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2788920" cy="2384425"/>
                  <wp:effectExtent l="0" t="0" r="11430" b="15875"/>
                  <wp:docPr id="4" name="图片 4" descr="bc2c3e677f4328eb1892ce095d1e5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bc2c3e677f4328eb1892ce095d1e50f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920" cy="238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F69988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  <w:p w14:paraId="5F1CE899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衣柜：柜体采用E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级1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mm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颗粒板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，经切割，全自动PVC封边柜体；柜门采用E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级18mm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颗粒板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，经切割，全自动PVC封边柜体。</w:t>
            </w:r>
          </w:p>
          <w:p w14:paraId="419FE4D6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柜门规格：更衣柜大门板：1155*400*18mm；更衣柜小门板：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455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*400*18mm；书桌台面：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1220*620*850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*25mm；储物抽屉板：160*400*18mm；储物柜门板：500*400*18mm。</w:t>
            </w:r>
          </w:p>
          <w:p w14:paraId="0AB93BF0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1190625" cy="1125220"/>
                  <wp:effectExtent l="0" t="0" r="9525" b="17780"/>
                  <wp:docPr id="20" name="图片 20" descr="d38f8cdf32b0cce498285a3f22efa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d38f8cdf32b0cce498285a3f22efa19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25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2002155" cy="1182370"/>
                  <wp:effectExtent l="0" t="0" r="17145" b="17780"/>
                  <wp:docPr id="18" name="图片 18" descr="cd44dd2b7499e8ca0b2450c874e4a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cd44dd2b7499e8ca0b2450c874e4ab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182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1702435" cy="1370965"/>
                  <wp:effectExtent l="0" t="0" r="12065" b="635"/>
                  <wp:docPr id="23" name="图片 23" descr="d1eaf959bb3a71ae37cfd20d3cb4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d1eaf959bb3a71ae37cfd20d3cb464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435" cy="137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9D37D7">
            <w:pPr>
              <w:keepNext w:val="0"/>
              <w:keepLines w:val="0"/>
              <w:widowControl/>
              <w:suppressLineNumbers w:val="0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1781175" cy="1281430"/>
                  <wp:effectExtent l="0" t="0" r="9525" b="13970"/>
                  <wp:docPr id="21" name="图片 21" descr="fed34d977e8edda373dffb8d74add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fed34d977e8edda373dffb8d74add79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1175" cy="1281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drawing>
                <wp:inline distT="0" distB="0" distL="114300" distR="114300">
                  <wp:extent cx="2098040" cy="1503045"/>
                  <wp:effectExtent l="0" t="0" r="16510" b="1905"/>
                  <wp:docPr id="22" name="图片 22" descr="21baec49147638f373607c4aafcfc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21baec49147638f373607c4aafcfc0f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040" cy="1503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79E90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</w:t>
            </w:r>
          </w:p>
          <w:p w14:paraId="6A626C68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五金件：均采用优质五金配件。</w:t>
            </w:r>
          </w:p>
          <w:p w14:paraId="74B24461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滑轨：采用优质三节轨；拉手为优质暗拉手，锁扣采用明锁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片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挂扣。学生自备锁具。</w:t>
            </w:r>
          </w:p>
          <w:p w14:paraId="5739449B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  <w:t>为防止柜体底部接触地面而受潮，在柜体底部家加装有防潮脚卡。</w:t>
            </w:r>
          </w:p>
          <w:p w14:paraId="258715B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E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80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4D2A4">
            <w:pPr>
              <w:keepNext w:val="0"/>
              <w:keepLines w:val="0"/>
              <w:widowControl/>
              <w:suppressLineNumbers w:val="0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张</w:t>
            </w:r>
          </w:p>
        </w:tc>
        <w:tc>
          <w:tcPr>
            <w:tcW w:w="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A6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两人位床中梯床40张，每个两人位中梯床配2把椅子。按照宿舍B2层的样式和颜色，自行现场考察。本次采购的是宿舍B楼3层的床铺，包括运输、安装、售后等所有费用。</w:t>
            </w:r>
          </w:p>
        </w:tc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B286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</w:p>
        </w:tc>
      </w:tr>
      <w:tr w14:paraId="03AFFF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9" w:hRule="atLeast"/>
        </w:trPr>
        <w:tc>
          <w:tcPr>
            <w:tcW w:w="139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E51BB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学生两人位中梯公寓床实物图片</w:t>
            </w:r>
          </w:p>
          <w:p w14:paraId="13DFFE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drawing>
                <wp:inline distT="0" distB="0" distL="114300" distR="114300">
                  <wp:extent cx="7125335" cy="4382135"/>
                  <wp:effectExtent l="0" t="0" r="18415" b="18415"/>
                  <wp:docPr id="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5335" cy="4382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321C56"/>
    <w:p w14:paraId="4522E806">
      <w:pPr>
        <w:jc w:val="center"/>
        <w:rPr>
          <w:rFonts w:hint="eastAsia" w:ascii="宋体" w:hAnsi="宋体" w:eastAsia="宋体" w:cs="宋体"/>
          <w:b/>
          <w:bCs/>
          <w:i w:val="0"/>
          <w:color w:val="000000"/>
          <w:sz w:val="24"/>
          <w:szCs w:val="24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z w:val="24"/>
          <w:szCs w:val="24"/>
          <w:u w:val="none"/>
          <w:lang w:eastAsia="zh-CN"/>
        </w:rPr>
        <w:t>学生两人位中梯公寓床配置坐椅参数及图片</w:t>
      </w:r>
    </w:p>
    <w:p w14:paraId="5F130A1B">
      <w:pPr>
        <w:jc w:val="center"/>
        <w:rPr>
          <w:rFonts w:hint="eastAsia" w:ascii="宋体" w:hAnsi="宋体" w:eastAsia="宋体" w:cs="宋体"/>
          <w:b/>
          <w:bCs/>
          <w:i w:val="0"/>
          <w:color w:val="000000"/>
          <w:sz w:val="24"/>
          <w:szCs w:val="24"/>
          <w:u w:val="none"/>
          <w:lang w:eastAsia="zh-CN"/>
        </w:rPr>
      </w:pPr>
    </w:p>
    <w:p w14:paraId="04ABB626">
      <w:pPr>
        <w:jc w:val="both"/>
        <w:rPr>
          <w:rFonts w:hint="eastAsia" w:ascii="宋体" w:hAnsi="宋体" w:eastAsia="宋体" w:cs="宋体"/>
          <w:b/>
          <w:bCs/>
          <w:i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z w:val="24"/>
          <w:szCs w:val="24"/>
          <w:u w:val="none"/>
          <w:lang w:val="en-US" w:eastAsia="zh-CN"/>
        </w:rPr>
        <w:t xml:space="preserve">   椅子靠背尺寸380*240mm,坐板尺寸380*370mm坐垫靠背均采用HDPE中空吹塑原料，采用双管吹塑工艺，中空吹塑一次成型，，表面有防軔涵设计。不采用回收料生产，使用全新料，符合SGS 8大重金属铅、锑、砷、钡、镉、铬、汞、硒、检测合格。布置小细孔便于透气排汗，结合人体臀型设计，舒适、抗疲劳。靠背设计有提手孔，易于学生拿起搬动不滑手。</w:t>
      </w:r>
    </w:p>
    <w:p w14:paraId="7B264354">
      <w:pPr>
        <w:jc w:val="both"/>
        <w:rPr>
          <w:rFonts w:hint="eastAsia" w:ascii="宋体" w:hAnsi="宋体" w:eastAsia="宋体" w:cs="宋体"/>
          <w:b/>
          <w:bCs/>
          <w:i w:val="0"/>
          <w:color w:val="000000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z w:val="24"/>
          <w:szCs w:val="24"/>
          <w:u w:val="none"/>
          <w:lang w:val="en-US" w:eastAsia="zh-CN"/>
        </w:rPr>
        <w:t xml:space="preserve">                                  </w:t>
      </w:r>
      <w:r>
        <w:rPr>
          <w:rFonts w:hint="eastAsia" w:ascii="宋体" w:hAnsi="宋体" w:eastAsia="宋体" w:cs="宋体"/>
          <w:b/>
          <w:bCs/>
          <w:i w:val="0"/>
          <w:color w:val="000000"/>
          <w:sz w:val="24"/>
          <w:szCs w:val="24"/>
          <w:u w:val="none"/>
          <w:lang w:val="en-US" w:eastAsia="zh-CN"/>
        </w:rPr>
        <w:drawing>
          <wp:inline distT="0" distB="0" distL="114300" distR="114300">
            <wp:extent cx="3398520" cy="4013200"/>
            <wp:effectExtent l="0" t="0" r="11430" b="6350"/>
            <wp:docPr id="3" name="图片 3" descr="ca1606d68237888e4c531ec87e28e1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a1606d68237888e4c531ec87e28e1b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39852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112F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52B7C8"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52B7C8"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FF507D"/>
    <w:rsid w:val="01584F26"/>
    <w:rsid w:val="042B34A0"/>
    <w:rsid w:val="066B0336"/>
    <w:rsid w:val="069F721F"/>
    <w:rsid w:val="08816E02"/>
    <w:rsid w:val="0C0318D4"/>
    <w:rsid w:val="0C1C30AE"/>
    <w:rsid w:val="0F1D6771"/>
    <w:rsid w:val="120D17EA"/>
    <w:rsid w:val="13841B26"/>
    <w:rsid w:val="149A352F"/>
    <w:rsid w:val="14EC3670"/>
    <w:rsid w:val="16B45873"/>
    <w:rsid w:val="17A90F20"/>
    <w:rsid w:val="18BF6039"/>
    <w:rsid w:val="19174A22"/>
    <w:rsid w:val="1AB2676E"/>
    <w:rsid w:val="1D3C4D90"/>
    <w:rsid w:val="2143161E"/>
    <w:rsid w:val="22CF6C57"/>
    <w:rsid w:val="23C81A58"/>
    <w:rsid w:val="264874BC"/>
    <w:rsid w:val="269E577F"/>
    <w:rsid w:val="26A74CBF"/>
    <w:rsid w:val="27F51B8C"/>
    <w:rsid w:val="2A2A6011"/>
    <w:rsid w:val="2EB53295"/>
    <w:rsid w:val="33254ABF"/>
    <w:rsid w:val="36F7570D"/>
    <w:rsid w:val="390F7588"/>
    <w:rsid w:val="39B244B8"/>
    <w:rsid w:val="3A6B2161"/>
    <w:rsid w:val="3ABF2D79"/>
    <w:rsid w:val="3B49369C"/>
    <w:rsid w:val="3B73170C"/>
    <w:rsid w:val="40E22BFC"/>
    <w:rsid w:val="47A276EB"/>
    <w:rsid w:val="493375A8"/>
    <w:rsid w:val="49BC5759"/>
    <w:rsid w:val="4C0F4CBF"/>
    <w:rsid w:val="4E807340"/>
    <w:rsid w:val="52FF507D"/>
    <w:rsid w:val="530E66B1"/>
    <w:rsid w:val="53330EAC"/>
    <w:rsid w:val="53F3686F"/>
    <w:rsid w:val="55EE6287"/>
    <w:rsid w:val="597D0997"/>
    <w:rsid w:val="5D9E12D7"/>
    <w:rsid w:val="5EF51AB0"/>
    <w:rsid w:val="6175783D"/>
    <w:rsid w:val="63B1643B"/>
    <w:rsid w:val="646C5345"/>
    <w:rsid w:val="673E0379"/>
    <w:rsid w:val="67676557"/>
    <w:rsid w:val="67984CF0"/>
    <w:rsid w:val="68EB4162"/>
    <w:rsid w:val="6A0A19CA"/>
    <w:rsid w:val="707C5D3A"/>
    <w:rsid w:val="731455E2"/>
    <w:rsid w:val="73FF0A6E"/>
    <w:rsid w:val="74A7333C"/>
    <w:rsid w:val="7B44728F"/>
    <w:rsid w:val="7BD03925"/>
    <w:rsid w:val="7C777542"/>
    <w:rsid w:val="7D8A6CB3"/>
    <w:rsid w:val="7F212C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1069</Words>
  <Characters>1325</Characters>
  <Lines>0</Lines>
  <Paragraphs>0</Paragraphs>
  <TotalTime>16</TotalTime>
  <ScaleCrop>false</ScaleCrop>
  <LinksUpToDate>false</LinksUpToDate>
  <CharactersWithSpaces>1370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2019-09-08T02:48:00Z</dcterms:created>
  <dc:creator>胡亚运</dc:creator>
  <cp:lastModifiedBy>hencbo </cp:lastModifiedBy>
  <dcterms:modified xsi:type="dcterms:W3CDTF">2026-07-20T01:19:30Z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E0F260A7792144AC95033563C1375357_13</vt:lpwstr>
  </property>
  <property fmtid="{D5CDD505-2E9C-101B-9397-08002B2CF9AE}" pid="4" name="KSOTemplateDocerSaveRecord">
    <vt:lpwstr>eyJoZGlkIjoiOTE0YmIyYmY3ODdmMmYwZGEyMmUwNWNlOWQ5MjJmY2IiLCJ1c2VySWQiOiI0Mzk4NTQ2ODMifQ==</vt:lpwstr>
  </property>
</Properties>
</file>