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DED4" w14:textId="31BF3545" w:rsidR="0067483A" w:rsidRDefault="0067483A" w:rsidP="0067483A">
      <w:pPr>
        <w:rPr>
          <w:rFonts w:hint="eastAsia"/>
        </w:rPr>
      </w:pPr>
      <w:r>
        <w:rPr>
          <w:rFonts w:hint="eastAsia"/>
        </w:rPr>
        <w:t>投标要求：</w:t>
      </w:r>
    </w:p>
    <w:p w14:paraId="29A9D252" w14:textId="0F6B7222" w:rsidR="0067483A" w:rsidRDefault="0067483A" w:rsidP="0067483A">
      <w:pPr>
        <w:rPr>
          <w:rFonts w:hint="eastAsia"/>
        </w:rPr>
      </w:pPr>
      <w:r>
        <w:rPr>
          <w:rFonts w:hint="eastAsia"/>
        </w:rPr>
        <w:t xml:space="preserve"> 1.对各类早期火灾发出的烟雾和55度以上高温及时作出报警，分贝可达75db以上，监视面积50平方米，电池最低可使用3年。</w:t>
      </w:r>
    </w:p>
    <w:p w14:paraId="72F66FB9" w14:textId="133481B5" w:rsidR="0067483A" w:rsidRDefault="0067483A" w:rsidP="0067483A">
      <w:pPr>
        <w:rPr>
          <w:rFonts w:hint="eastAsia"/>
        </w:rPr>
      </w:pPr>
      <w:r>
        <w:rPr>
          <w:rFonts w:hint="eastAsia"/>
        </w:rPr>
        <w:t>2.烟感外壳采用ABS防火阻燃材料，耐热不短路，智能探测技术准确，稳定，灵敏性能高。</w:t>
      </w:r>
    </w:p>
    <w:p w14:paraId="2B649063" w14:textId="73290789" w:rsidR="000D35B4" w:rsidRDefault="0067483A" w:rsidP="0067483A">
      <w:pPr>
        <w:rPr>
          <w:rFonts w:hint="eastAsia"/>
        </w:rPr>
      </w:pPr>
      <w:r>
        <w:rPr>
          <w:rFonts w:hint="eastAsia"/>
        </w:rPr>
        <w:t>3.投标单位不得属于失信单位和被执行单位。</w:t>
      </w:r>
    </w:p>
    <w:p w14:paraId="5466D81F" w14:textId="642162D9" w:rsidR="0067483A" w:rsidRDefault="0067483A" w:rsidP="0067483A">
      <w:r>
        <w:rPr>
          <w:rFonts w:hint="eastAsia"/>
        </w:rPr>
        <w:t>4.</w:t>
      </w:r>
      <w:r w:rsidRPr="0067483A">
        <w:rPr>
          <w:rFonts w:hint="eastAsia"/>
        </w:rPr>
        <w:t xml:space="preserve"> 烟感必须取得消防认证标识</w:t>
      </w:r>
      <w:r>
        <w:rPr>
          <w:rFonts w:hint="eastAsia"/>
        </w:rPr>
        <w:t>。</w:t>
      </w:r>
    </w:p>
    <w:p w14:paraId="1B80A879" w14:textId="35BFD3B4" w:rsidR="00B85D05" w:rsidRPr="00B85D05" w:rsidRDefault="00B85D05" w:rsidP="0067483A">
      <w:pPr>
        <w:rPr>
          <w:rFonts w:hint="eastAsia"/>
        </w:rPr>
      </w:pPr>
      <w:r>
        <w:rPr>
          <w:rFonts w:hint="eastAsia"/>
        </w:rPr>
        <w:t>5.所报价格不含安装费。</w:t>
      </w:r>
    </w:p>
    <w:sectPr w:rsidR="00B85D05" w:rsidRPr="00B85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48"/>
    <w:rsid w:val="00034D48"/>
    <w:rsid w:val="00067590"/>
    <w:rsid w:val="000D35B4"/>
    <w:rsid w:val="005A237B"/>
    <w:rsid w:val="0067483A"/>
    <w:rsid w:val="00B85D05"/>
    <w:rsid w:val="00CD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31260"/>
  <w15:chartTrackingRefBased/>
  <w15:docId w15:val="{8EAD6523-D243-419E-9DA6-8071891B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4D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D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D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D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D4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D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D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D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D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4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4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4D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4D4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34D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4D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4D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4D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4D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4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4D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4D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4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4D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4D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4D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4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4D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4D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85</Characters>
  <Application>Microsoft Office Word</Application>
  <DocSecurity>0</DocSecurity>
  <Lines>4</Lines>
  <Paragraphs>5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2026-03-26T01:27:00Z</dcterms:created>
  <dcterms:modified xsi:type="dcterms:W3CDTF">2026-03-26T01:38:00Z</dcterms:modified>
</cp:coreProperties>
</file>