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70851">
      <w:pPr>
        <w:keepNext w:val="0"/>
        <w:keepLines w:val="0"/>
        <w:widowControl/>
        <w:suppressLineNumbers w:val="0"/>
        <w:ind w:firstLine="1405" w:firstLineChars="500"/>
        <w:jc w:val="left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六安市中医院马店分院病员服采购需求：</w:t>
      </w:r>
    </w:p>
    <w:p w14:paraId="2E2F8325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精神科病员服必须同时满足</w:t>
      </w: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安全、舒适、耐用、易护理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四大特性。</w:t>
      </w:r>
    </w:p>
    <w:p w14:paraId="5D7FB826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1.</w:t>
      </w: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首选材料：高支高密纯棉或棉混纺面料</w:t>
      </w:r>
    </w:p>
    <w:p w14:paraId="64294AEE">
      <w:pPr>
        <w:keepNext w:val="0"/>
        <w:keepLines w:val="0"/>
        <w:widowControl/>
        <w:suppressLineNumbers w:val="0"/>
        <w:jc w:val="left"/>
        <w:rPr>
          <w:rStyle w:val="6"/>
          <w:rFonts w:hint="eastAsia" w:asciiTheme="minorEastAsia" w:hAnsiTheme="minorEastAsia" w:cstheme="minorEastAsia"/>
          <w:b w:val="0"/>
          <w:bCs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Theme="minorEastAsia" w:hAnsiTheme="minorEastAsia" w:eastAsia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优点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：</w:t>
      </w:r>
      <w:r>
        <w:rPr>
          <w:rStyle w:val="6"/>
          <w:rFonts w:hint="eastAsia" w:asciiTheme="minorEastAsia" w:hAnsiTheme="minorEastAsia" w:eastAsia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透气吸汗</w:t>
      </w:r>
      <w:r>
        <w:rPr>
          <w:rStyle w:val="6"/>
          <w:rFonts w:hint="eastAsia" w:asciiTheme="minorEastAsia" w:hAnsi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、</w:t>
      </w:r>
      <w:r>
        <w:rPr>
          <w:rStyle w:val="6"/>
          <w:rFonts w:hint="eastAsia" w:asciiTheme="minorEastAsia" w:hAnsiTheme="minorEastAsia" w:eastAsia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柔软亲肤</w:t>
      </w:r>
      <w:r>
        <w:rPr>
          <w:rStyle w:val="6"/>
          <w:rFonts w:hint="eastAsia" w:asciiTheme="minorEastAsia" w:hAnsi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、</w:t>
      </w:r>
      <w:r>
        <w:rPr>
          <w:rStyle w:val="6"/>
          <w:rFonts w:hint="eastAsia" w:asciiTheme="minorEastAsia" w:hAnsiTheme="minorEastAsia" w:eastAsia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抗静电</w:t>
      </w:r>
      <w:r>
        <w:rPr>
          <w:rStyle w:val="6"/>
          <w:rFonts w:hint="eastAsia" w:asciiTheme="minorEastAsia" w:hAnsiTheme="minorEastAsia" w:cstheme="minorEastAsia"/>
          <w:b w:val="0"/>
          <w:bCs/>
          <w:kern w:val="0"/>
          <w:sz w:val="28"/>
          <w:szCs w:val="28"/>
          <w:lang w:val="en-US" w:eastAsia="zh-CN" w:bidi="ar"/>
        </w:rPr>
        <w:t>。</w:t>
      </w:r>
    </w:p>
    <w:p w14:paraId="71522232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2.</w:t>
      </w: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绝对禁止的材料与设计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</w:t>
      </w:r>
    </w:p>
    <w:p w14:paraId="2F52A60F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禁止任何坚硬、细长的绳带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：如颈部的系绳、腰部的长腰带、裤脚的抽绳等。这是为了防止患者用其自缢或伤害他人，是精神科病房的“铁律”。</w:t>
      </w:r>
    </w:p>
    <w:p w14:paraId="5B9D197B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避免过硬、过厚的面料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：如粗糙的帆布，虽耐磨但不透气、不舒适。</w:t>
      </w:r>
    </w:p>
    <w:p w14:paraId="7C57CB01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避免易产生静电的化纤面料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：如纯尼龙、腈纶等，穿着不适且可能有安全隐患。</w:t>
      </w:r>
    </w:p>
    <w:p w14:paraId="01DAD86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3.</w:t>
      </w: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面料工艺要求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</w:t>
      </w:r>
    </w:p>
    <w:p w14:paraId="6D210E5C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牢固的缝制工艺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：接缝处应使用链式线迹或包边工艺，提高强度，防止被轻易撕裂。</w:t>
      </w: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无骨缝制或扁平骨缝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：减少缝纫线对皮肤的摩擦和压迫感。</w:t>
      </w:r>
    </w:p>
    <w:p w14:paraId="15DC3B4B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色牢度好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：需经过多次高温消毒洗涤而不易褪色。</w:t>
      </w:r>
    </w:p>
    <w:p w14:paraId="21491241">
      <w:pPr>
        <w:pStyle w:val="2"/>
        <w:keepNext w:val="0"/>
        <w:keepLines w:val="0"/>
        <w:widowControl/>
        <w:suppressLineNumbers w:val="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其他关键设计与要求</w:t>
      </w:r>
      <w:r>
        <w:rPr>
          <w:rStyle w:val="6"/>
          <w:rFonts w:hint="eastAsia" w:asciiTheme="minorEastAsia" w:hAnsiTheme="minorEastAsia" w:eastAsiaTheme="minorEastAsia" w:cstheme="minorEastAsia"/>
          <w:b/>
          <w:kern w:val="0"/>
          <w:sz w:val="28"/>
          <w:szCs w:val="28"/>
          <w:lang w:val="en-US" w:eastAsia="zh-CN" w:bidi="ar"/>
        </w:rPr>
        <w:t>安全设计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</w:t>
      </w:r>
    </w:p>
    <w:p w14:paraId="0B69B812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闭合方式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纽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扣需牢固，且边缘光滑无毛刺。这是防止吞食、自伤和作为攻击工具的关键。</w:t>
      </w:r>
    </w:p>
    <w:p w14:paraId="116BE721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款式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：通常为</w:t>
      </w: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前开襟式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，便于穿脱，且避免给人束缚感。裤腰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采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用松紧带，并确保松紧带不可被整体抽出。</w:t>
      </w:r>
    </w:p>
    <w:p w14:paraId="4C5FA1A4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款式与颜色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：应尽量接近日常家居服，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衣服上需要有口袋（上衣3个口袋、裤子2个口袋），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避免传统的“条纹病号服”带来的标签化感受。可选择温和的纯色，如淡蓝、浅灰、米色、浅绿、米黄等，营造平静、温馨的环境氛围。</w:t>
      </w:r>
    </w:p>
    <w:p w14:paraId="3A4C2BE0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3021330" cy="3870960"/>
            <wp:effectExtent l="0" t="0" r="7620" b="15240"/>
            <wp:docPr id="1" name="图片 1" descr="a5b97140cc268061c57fec691bea94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5b97140cc268061c57fec691bea94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1730375" cy="3925570"/>
            <wp:effectExtent l="0" t="0" r="3175" b="17780"/>
            <wp:docPr id="2" name="图片 2" descr="17797c0aefa868b40e495ef6c4707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797c0aefa868b40e495ef6c47075c0"/>
                    <pic:cNvPicPr>
                      <a:picLocks noChangeAspect="1"/>
                    </pic:cNvPicPr>
                  </pic:nvPicPr>
                  <pic:blipFill>
                    <a:blip r:embed="rId5"/>
                    <a:srcRect t="5710" r="12718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1A63D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专属标识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：每件衣服应有唯一、清晰的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 w:bidi="ar"/>
        </w:rPr>
        <w:t>大小尺码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 w:bidi="ar"/>
        </w:rPr>
        <w:t>标识，便于管理，但标识物本身需柔软、不可拆卸。</w:t>
      </w:r>
    </w:p>
    <w:p w14:paraId="6D19B072">
      <w:pPr>
        <w:keepNext w:val="0"/>
        <w:keepLines w:val="0"/>
        <w:widowControl/>
        <w:suppressLineNumbers w:val="0"/>
        <w:jc w:val="left"/>
        <w:rPr>
          <w:rFonts w:hint="default" w:asciiTheme="minorEastAsia" w:hAnsiTheme="minorEastAsia" w:eastAsiaTheme="minorEastAsia" w:cstheme="minorEastAsia"/>
          <w:b/>
          <w:bCs/>
          <w:kern w:val="0"/>
          <w:sz w:val="28"/>
          <w:szCs w:val="28"/>
          <w:vertAlign w:val="baseline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  <w:lang w:val="en-US" w:eastAsia="zh-CN" w:bidi="ar"/>
        </w:rPr>
        <w:t>5.尺码要求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</w:tblGrid>
      <w:tr w14:paraId="18EA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 w14:paraId="749E7F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项目</w:t>
            </w:r>
          </w:p>
        </w:tc>
        <w:tc>
          <w:tcPr>
            <w:tcW w:w="2130" w:type="dxa"/>
          </w:tcPr>
          <w:p w14:paraId="2A8EB3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尺码</w:t>
            </w:r>
          </w:p>
        </w:tc>
        <w:tc>
          <w:tcPr>
            <w:tcW w:w="2131" w:type="dxa"/>
          </w:tcPr>
          <w:p w14:paraId="40B883F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数量</w:t>
            </w:r>
          </w:p>
        </w:tc>
      </w:tr>
      <w:tr w14:paraId="12EB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</w:tcPr>
          <w:p w14:paraId="6E23A2C7">
            <w:pPr>
              <w:keepNext w:val="0"/>
              <w:keepLines w:val="0"/>
              <w:widowControl/>
              <w:suppressLineNumbers w:val="0"/>
              <w:ind w:firstLine="336" w:firstLineChars="0"/>
              <w:jc w:val="left"/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夏季套装</w:t>
            </w:r>
          </w:p>
          <w:p w14:paraId="12A01D4B">
            <w:pPr>
              <w:keepNext w:val="0"/>
              <w:keepLines w:val="0"/>
              <w:widowControl/>
              <w:suppressLineNumbers w:val="0"/>
              <w:ind w:firstLine="336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（长袖）</w:t>
            </w:r>
          </w:p>
        </w:tc>
        <w:tc>
          <w:tcPr>
            <w:tcW w:w="2130" w:type="dxa"/>
          </w:tcPr>
          <w:p w14:paraId="0DB334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M</w:t>
            </w:r>
          </w:p>
        </w:tc>
        <w:tc>
          <w:tcPr>
            <w:tcW w:w="2131" w:type="dxa"/>
          </w:tcPr>
          <w:p w14:paraId="30D1F5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40</w:t>
            </w:r>
          </w:p>
        </w:tc>
      </w:tr>
      <w:tr w14:paraId="680B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205EE6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0" w:type="dxa"/>
          </w:tcPr>
          <w:p w14:paraId="2EAF2A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L</w:t>
            </w:r>
          </w:p>
        </w:tc>
        <w:tc>
          <w:tcPr>
            <w:tcW w:w="2131" w:type="dxa"/>
          </w:tcPr>
          <w:p w14:paraId="0AA2F0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40</w:t>
            </w:r>
          </w:p>
        </w:tc>
      </w:tr>
      <w:tr w14:paraId="5CB3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2B9463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0" w:type="dxa"/>
          </w:tcPr>
          <w:p w14:paraId="7C9501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XL</w:t>
            </w:r>
          </w:p>
        </w:tc>
        <w:tc>
          <w:tcPr>
            <w:tcW w:w="2131" w:type="dxa"/>
          </w:tcPr>
          <w:p w14:paraId="41DAEF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40</w:t>
            </w:r>
          </w:p>
        </w:tc>
      </w:tr>
    </w:tbl>
    <w:p w14:paraId="355DEDAD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D4CF3"/>
    <w:rsid w:val="45D90D21"/>
    <w:rsid w:val="533F1322"/>
    <w:rsid w:val="7AD1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588</Characters>
  <Lines>0</Lines>
  <Paragraphs>0</Paragraphs>
  <TotalTime>17</TotalTime>
  <ScaleCrop>false</ScaleCrop>
  <LinksUpToDate>false</LinksUpToDate>
  <CharactersWithSpaces>590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2026-04-17T01:26:00Z</dcterms:created>
  <dc:creator>Administrator</dc:creator>
  <cp:lastModifiedBy>朱云徽</cp:lastModifiedBy>
  <dcterms:modified xsi:type="dcterms:W3CDTF">2026-05-21T03:15:57Z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eyJoZGlkIjoiMmRkNTIyYTNiOGU4YzIwYWUyOTE5NDgyMGI5ODlmNTIiLCJ1c2VySWQiOiIzOTkxMzY3NjYifQ==</vt:lpwstr>
  </property>
  <property fmtid="{D5CDD505-2E9C-101B-9397-08002B2CF9AE}" pid="4" name="ICV">
    <vt:lpwstr>4E2722EBB6DB4BDB96886E8ABF6E2FD5_13</vt:lpwstr>
  </property>
</Properties>
</file>