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CBEE">
      <w:pPr>
        <w:rPr>
          <w:rFonts w:ascii="微软雅黑" w:hAnsi="微软雅黑" w:eastAsia="微软雅黑" w:cs="微软雅黑"/>
          <w:sz w:val="30"/>
          <w:szCs w:val="30"/>
        </w:rPr>
      </w:pPr>
    </w:p>
    <w:p w14:paraId="7CDA6B95">
      <w:pPr>
        <w:spacing w:line="360" w:lineRule="auto"/>
        <w:rPr>
          <w:rFonts w:hint="eastAsia" w:ascii="微软雅黑" w:hAnsi="微软雅黑" w:eastAsia="微软雅黑"/>
          <w:sz w:val="30"/>
          <w:szCs w:val="30"/>
        </w:rPr>
      </w:pPr>
      <w:r>
        <w:rPr>
          <w:rFonts w:ascii="微软雅黑" w:hAnsi="微软雅黑" w:eastAsia="微软雅黑"/>
          <w:sz w:val="30"/>
          <w:szCs w:val="30"/>
        </w:rPr>
        <w:t>C</w:t>
      </w:r>
      <w:r>
        <w:rPr>
          <w:rFonts w:hint="eastAsia" w:ascii="微软雅黑" w:hAnsi="微软雅黑" w:eastAsia="微软雅黑"/>
          <w:sz w:val="30"/>
          <w:szCs w:val="30"/>
        </w:rPr>
        <w:t>anon</w:t>
      </w:r>
      <w:r>
        <w:rPr>
          <w:rFonts w:ascii="微软雅黑" w:hAnsi="微软雅黑" w:eastAsia="微软雅黑"/>
          <w:sz w:val="30"/>
          <w:szCs w:val="30"/>
        </w:rPr>
        <w:t xml:space="preserve">   DR-</w:t>
      </w:r>
      <w:r>
        <w:rPr>
          <w:rFonts w:hint="eastAsia" w:ascii="微软雅黑" w:hAnsi="微软雅黑" w:eastAsia="微软雅黑"/>
          <w:sz w:val="30"/>
          <w:szCs w:val="30"/>
        </w:rPr>
        <w:t>G2110   招标参数要求及参考图片</w:t>
      </w:r>
    </w:p>
    <w:tbl>
      <w:tblPr>
        <w:tblStyle w:val="2"/>
        <w:tblW w:w="892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7027"/>
      </w:tblGrid>
      <w:tr w14:paraId="30764F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93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AEF0E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</w:tc>
        <w:tc>
          <w:tcPr>
            <w:tcW w:w="702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5DAB0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功能要求</w:t>
            </w:r>
          </w:p>
        </w:tc>
      </w:tr>
      <w:tr w14:paraId="6B23FE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DBAC0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*进纸方式</w:t>
            </w:r>
          </w:p>
        </w:tc>
        <w:tc>
          <w:tcPr>
            <w:tcW w:w="7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763CFB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自动进纸方式，U型进纸通道，下进纸，上出纸方式。</w:t>
            </w:r>
          </w:p>
        </w:tc>
      </w:tr>
      <w:tr w14:paraId="28F87E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EAA44C">
            <w:pPr>
              <w:spacing w:line="360" w:lineRule="auto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zh-CN"/>
              </w:rPr>
              <w:t>*进纸器容量</w:t>
            </w:r>
          </w:p>
        </w:tc>
        <w:tc>
          <w:tcPr>
            <w:tcW w:w="7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ADCF59">
            <w:pPr>
              <w:spacing w:line="360" w:lineRule="auto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zh-CN"/>
              </w:rPr>
              <w:t>≥500张(80克/平方米纸)</w:t>
            </w:r>
          </w:p>
        </w:tc>
      </w:tr>
      <w:tr w14:paraId="1DCA04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09523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光学分辨率</w:t>
            </w:r>
          </w:p>
        </w:tc>
        <w:tc>
          <w:tcPr>
            <w:tcW w:w="7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A4652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≥600dpi·</w:t>
            </w:r>
          </w:p>
        </w:tc>
      </w:tr>
      <w:tr w14:paraId="2C9DEE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11FF16">
            <w:pPr>
              <w:spacing w:line="360" w:lineRule="auto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zh-CN"/>
              </w:rPr>
              <w:t>*扫描速度</w:t>
            </w:r>
          </w:p>
        </w:tc>
        <w:tc>
          <w:tcPr>
            <w:tcW w:w="7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73E827">
            <w:pPr>
              <w:spacing w:line="360" w:lineRule="auto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120ppm/240ipm(200dpi、彩色、A4、横向)</w:t>
            </w:r>
          </w:p>
        </w:tc>
      </w:tr>
      <w:tr w14:paraId="63689F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E66369">
            <w:pPr>
              <w:spacing w:line="360" w:lineRule="auto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zh-CN"/>
              </w:rPr>
              <w:t>*扫描元器件</w:t>
            </w:r>
          </w:p>
        </w:tc>
        <w:tc>
          <w:tcPr>
            <w:tcW w:w="7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808484">
            <w:pPr>
              <w:spacing w:line="360" w:lineRule="auto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zh-CN"/>
              </w:rPr>
              <w:t>CMOS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 xml:space="preserve"> </w:t>
            </w:r>
          </w:p>
        </w:tc>
      </w:tr>
      <w:tr w14:paraId="3081BB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C88D17">
            <w:pPr>
              <w:spacing w:line="360" w:lineRule="auto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zh-CN"/>
              </w:rPr>
              <w:t>*扫描光源</w:t>
            </w:r>
          </w:p>
        </w:tc>
        <w:tc>
          <w:tcPr>
            <w:tcW w:w="7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D9759D">
            <w:pPr>
              <w:spacing w:line="360" w:lineRule="auto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zh-CN"/>
              </w:rPr>
              <w:t>LED</w:t>
            </w:r>
          </w:p>
        </w:tc>
      </w:tr>
      <w:tr w14:paraId="5E122D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0C01D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最大扫描幅面</w:t>
            </w:r>
          </w:p>
        </w:tc>
        <w:tc>
          <w:tcPr>
            <w:tcW w:w="7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B0BB6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A3幅面，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7F6C72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729FD3">
            <w:pPr>
              <w:spacing w:line="360" w:lineRule="auto"/>
              <w:rPr>
                <w:rFonts w:ascii="仿宋" w:hAnsi="仿宋" w:eastAsia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长纸扫描功能</w:t>
            </w:r>
          </w:p>
        </w:tc>
        <w:tc>
          <w:tcPr>
            <w:tcW w:w="7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6A69E0">
            <w:pPr>
              <w:spacing w:line="360" w:lineRule="auto"/>
              <w:rPr>
                <w:rFonts w:ascii="仿宋" w:hAnsi="仿宋" w:eastAsia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≥5.5米</w:t>
            </w:r>
          </w:p>
        </w:tc>
      </w:tr>
      <w:tr w14:paraId="3C1EBA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7312D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扫描介质</w:t>
            </w:r>
          </w:p>
        </w:tc>
        <w:tc>
          <w:tcPr>
            <w:tcW w:w="7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A79682">
            <w:pPr>
              <w:spacing w:line="360" w:lineRule="auto"/>
              <w:rPr>
                <w:rFonts w:ascii="仿宋" w:hAnsi="仿宋" w:eastAsia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能够顺畅扫描业务中出现的薄纸、厚纸、老旧纸</w:t>
            </w:r>
          </w:p>
          <w:p w14:paraId="7B45B43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能够混合扫描薄厚不同、大小不同的纸张</w:t>
            </w:r>
          </w:p>
        </w:tc>
      </w:tr>
      <w:tr w14:paraId="1093AE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D7676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影像处理功能</w:t>
            </w:r>
          </w:p>
        </w:tc>
        <w:tc>
          <w:tcPr>
            <w:tcW w:w="7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A74F2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双流数据扫描、亮度和对比度调整、对开纸扫描、自动色彩检测、自动方向调整、图像纠偏</w:t>
            </w:r>
          </w:p>
        </w:tc>
      </w:tr>
      <w:tr w14:paraId="464FF2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93E1B4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*重张检测</w:t>
            </w:r>
          </w:p>
        </w:tc>
        <w:tc>
          <w:tcPr>
            <w:tcW w:w="7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465C4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支持超声波重张检测功能</w:t>
            </w:r>
          </w:p>
        </w:tc>
      </w:tr>
      <w:tr w14:paraId="1970C9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1FB3F9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图像输出格式</w:t>
            </w:r>
          </w:p>
        </w:tc>
        <w:tc>
          <w:tcPr>
            <w:tcW w:w="7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48083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支持jpg、tiff等多种文件格式，并支持PDF格式输出</w:t>
            </w:r>
          </w:p>
        </w:tc>
      </w:tr>
      <w:tr w14:paraId="254D1B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E1B177">
            <w:pPr>
              <w:spacing w:line="360" w:lineRule="auto"/>
              <w:rPr>
                <w:rFonts w:ascii="仿宋" w:hAnsi="仿宋" w:eastAsia="仿宋"/>
                <w:color w:val="FF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zh-CN"/>
              </w:rPr>
              <w:t>*设备保护功能</w:t>
            </w:r>
          </w:p>
        </w:tc>
        <w:tc>
          <w:tcPr>
            <w:tcW w:w="7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61E2F7">
            <w:pPr>
              <w:spacing w:line="360" w:lineRule="auto"/>
              <w:rPr>
                <w:rFonts w:ascii="仿宋" w:hAnsi="仿宋" w:eastAsia="仿宋"/>
                <w:color w:val="FF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zh-CN"/>
              </w:rPr>
              <w:t>订书钉检测</w:t>
            </w:r>
          </w:p>
        </w:tc>
      </w:tr>
      <w:tr w14:paraId="34CAEC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262FB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接口</w:t>
            </w:r>
          </w:p>
        </w:tc>
        <w:tc>
          <w:tcPr>
            <w:tcW w:w="7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0123E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支持TWAIN、ISIS、IYX协议；支持USB2.0接口</w:t>
            </w:r>
          </w:p>
        </w:tc>
      </w:tr>
      <w:tr w14:paraId="53A6DE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8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E64C36">
            <w:pPr>
              <w:spacing w:line="360" w:lineRule="auto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zh-CN"/>
              </w:rPr>
              <w:t>*随机软件</w:t>
            </w:r>
          </w:p>
        </w:tc>
        <w:tc>
          <w:tcPr>
            <w:tcW w:w="7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06A9A2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default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支持影像采集、计数、插入、添加、排序、删除、建立批次等基本功能</w:t>
            </w:r>
          </w:p>
          <w:p w14:paraId="5FA6628C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default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支持图像加水印、红头文件优化</w:t>
            </w:r>
          </w:p>
          <w:p w14:paraId="0D1F85A1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default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支持建立、录入索引，并根据索引字段检索图像</w:t>
            </w:r>
          </w:p>
          <w:p w14:paraId="0D563321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default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支持同一屏幕显示1、2、4、8个图像，支持横竖两种排列方式；可通过软件界面对以上设置进行便捷操作</w:t>
            </w:r>
          </w:p>
          <w:p w14:paraId="3EF430F6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default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支持C/S、B/S两种调阅方式</w:t>
            </w:r>
          </w:p>
          <w:p w14:paraId="39071B25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default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支持二维码识别命名</w:t>
            </w:r>
            <w:r>
              <w:rPr>
                <w:rFonts w:hint="default" w:ascii="仿宋" w:hAnsi="仿宋" w:eastAsia="仿宋"/>
                <w:color w:val="FF0000"/>
                <w:sz w:val="24"/>
                <w:szCs w:val="24"/>
              </w:rPr>
              <w:t>(dfy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y</w:t>
            </w:r>
            <w:r>
              <w:rPr>
                <w:rFonts w:hint="default" w:ascii="仿宋" w:hAnsi="仿宋" w:eastAsia="仿宋"/>
                <w:color w:val="FF0000"/>
                <w:sz w:val="24"/>
                <w:szCs w:val="24"/>
              </w:rPr>
              <w:t>)</w:t>
            </w:r>
          </w:p>
          <w:p w14:paraId="60A922BF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default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支持国产化操作系统</w:t>
            </w:r>
          </w:p>
        </w:tc>
      </w:tr>
      <w:tr w14:paraId="7C7C19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A2F6FD">
            <w:pPr>
              <w:spacing w:line="360" w:lineRule="auto"/>
              <w:rPr>
                <w:rFonts w:ascii="仿宋" w:hAnsi="仿宋" w:eastAsia="仿宋"/>
                <w:color w:val="FF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zh-CN"/>
              </w:rPr>
              <w:t>*授权及服务保障</w:t>
            </w:r>
          </w:p>
        </w:tc>
        <w:tc>
          <w:tcPr>
            <w:tcW w:w="702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5D2CBF">
            <w:pPr>
              <w:spacing w:line="360" w:lineRule="auto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供应商须提供产品制造厂商售后服务承诺函，质保一年（加盖供应商及产品制造商公章）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。</w:t>
            </w:r>
          </w:p>
          <w:p w14:paraId="72B4F9E0">
            <w:pPr>
              <w:spacing w:line="360" w:lineRule="auto"/>
              <w:rPr>
                <w:rFonts w:hint="default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供应商须提供免费三年维修服务（包含维修配件更换等一切费用由供应商承担）（加盖供应商公章）</w:t>
            </w:r>
            <w:bookmarkStart w:id="0" w:name="_GoBack"/>
            <w:bookmarkEnd w:id="0"/>
          </w:p>
          <w:p w14:paraId="4DF83ABE">
            <w:pPr>
              <w:spacing w:line="360" w:lineRule="auto"/>
              <w:rPr>
                <w:rFonts w:hint="default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提供标产品具有CNAS或CMA标识的第三方检测机构出具的检测报告复印件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加盖供应商及制造商公章）</w:t>
            </w:r>
          </w:p>
          <w:p w14:paraId="5DEA318F">
            <w:pPr>
              <w:spacing w:line="360" w:lineRule="auto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供货货物须为全新的未拆封的原装正品，出厂机身序列号原厂可查，修改及涂抹序列号的将被拒收。</w:t>
            </w:r>
          </w:p>
        </w:tc>
      </w:tr>
    </w:tbl>
    <w:p w14:paraId="1F43FF23">
      <w:pPr>
        <w:spacing w:line="360" w:lineRule="auto"/>
        <w:rPr>
          <w:color w:val="FF0000"/>
          <w:sz w:val="24"/>
          <w:szCs w:val="24"/>
        </w:rPr>
      </w:pPr>
    </w:p>
    <w:p w14:paraId="1CAF5904">
      <w:pPr>
        <w:spacing w:line="360" w:lineRule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DR-</w:t>
      </w:r>
      <w:r>
        <w:rPr>
          <w:rFonts w:hint="eastAsia"/>
          <w:color w:val="auto"/>
          <w:sz w:val="32"/>
          <w:szCs w:val="32"/>
        </w:rPr>
        <w:t>G2110参考图</w:t>
      </w:r>
    </w:p>
    <w:p w14:paraId="1B8D5156">
      <w:pPr>
        <w:spacing w:line="360" w:lineRule="auto"/>
        <w:rPr>
          <w:rFonts w:hint="eastAsia"/>
          <w:color w:val="auto"/>
          <w:sz w:val="32"/>
          <w:szCs w:val="32"/>
        </w:rPr>
      </w:pPr>
      <w:r>
        <w:drawing>
          <wp:inline distT="0" distB="0" distL="0" distR="0">
            <wp:extent cx="3602355" cy="3066415"/>
            <wp:effectExtent l="0" t="0" r="0" b="635"/>
            <wp:docPr id="770236160" name="图片 2" descr="打印机的电子设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36160" name="图片 2" descr="打印机的电子设备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4558" cy="306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701415" cy="2954020"/>
            <wp:effectExtent l="0" t="0" r="0" b="0"/>
            <wp:docPr id="498502933" name="图片 1" descr="桌子上放着微波炉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502933" name="图片 1" descr="桌子上放着微波炉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3895" cy="29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Sylfaen"/>
    <w:panose1 w:val="00000000000000000000"/>
    <w:charset w:val="00"/>
    <w:family w:val="roman"/>
    <w:pitch w:val="default"/>
    <w:sig w:usb0="00000000" w:usb1="00000000" w:usb2="00000010" w:usb3="00000000" w:csb0="0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28D2C">
    <w:pPr>
      <w:pStyle w:val="6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38E5E">
    <w:pPr>
      <w:pStyle w:val="6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F360F1"/>
    <w:multiLevelType w:val="multilevel"/>
    <w:tmpl w:val="40F360F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E5"/>
    <w:rsid w:val="00141F44"/>
    <w:rsid w:val="00153BF1"/>
    <w:rsid w:val="00184AE5"/>
    <w:rsid w:val="002C594A"/>
    <w:rsid w:val="002D34A8"/>
    <w:rsid w:val="00491340"/>
    <w:rsid w:val="004F3760"/>
    <w:rsid w:val="00552B81"/>
    <w:rsid w:val="00564CBE"/>
    <w:rsid w:val="007373EE"/>
    <w:rsid w:val="00C52476"/>
    <w:rsid w:val="00CC2A9E"/>
    <w:rsid w:val="00DA4789"/>
    <w:rsid w:val="00E07B0F"/>
    <w:rsid w:val="00ED2124"/>
    <w:rsid w:val="09EFB8E2"/>
    <w:rsid w:val="16774308"/>
    <w:rsid w:val="19385DF7"/>
    <w:rsid w:val="1FBFA534"/>
    <w:rsid w:val="2DEF6247"/>
    <w:rsid w:val="2F2EEE3E"/>
    <w:rsid w:val="38DC0A6C"/>
    <w:rsid w:val="3D9F4350"/>
    <w:rsid w:val="42661202"/>
    <w:rsid w:val="50FD4115"/>
    <w:rsid w:val="57C668F5"/>
    <w:rsid w:val="5DFEE59E"/>
    <w:rsid w:val="5DFF9BD7"/>
    <w:rsid w:val="60EB3DA0"/>
    <w:rsid w:val="6B7750AF"/>
    <w:rsid w:val="6BDD39A7"/>
    <w:rsid w:val="6DFFDB11"/>
    <w:rsid w:val="6EBA5645"/>
    <w:rsid w:val="6F8A846A"/>
    <w:rsid w:val="6FDECE22"/>
    <w:rsid w:val="6FED3DC5"/>
    <w:rsid w:val="73FF4C76"/>
    <w:rsid w:val="743D1917"/>
    <w:rsid w:val="76B6CE51"/>
    <w:rsid w:val="777D6D45"/>
    <w:rsid w:val="77BB05C7"/>
    <w:rsid w:val="7BB97F01"/>
    <w:rsid w:val="7BEFA831"/>
    <w:rsid w:val="7D7D1D7F"/>
    <w:rsid w:val="7FFDF7A0"/>
    <w:rsid w:val="AE8FC629"/>
    <w:rsid w:val="B9DF76A6"/>
    <w:rsid w:val="BB5F1148"/>
    <w:rsid w:val="CFBDDBFD"/>
    <w:rsid w:val="D3F3A092"/>
    <w:rsid w:val="D3F4164E"/>
    <w:rsid w:val="D7FF6CEA"/>
    <w:rsid w:val="EFDF4B8E"/>
    <w:rsid w:val="F6FD2886"/>
    <w:rsid w:val="F73F60E7"/>
    <w:rsid w:val="F7EB1541"/>
    <w:rsid w:val="FB69B037"/>
    <w:rsid w:val="FBABD7EF"/>
    <w:rsid w:val="FCEFEABB"/>
    <w:rsid w:val="FE7F56BE"/>
    <w:rsid w:val="FEEC709F"/>
    <w:rsid w:val="FFF3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  <w:rPr>
      <w:rFonts w:hint="eastAsia" w:ascii="Times New Roman" w:hAnsi="Times New Roman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592</Words>
  <Characters>682</Characters>
  <Lines>5</Lines>
  <Paragraphs>1</Paragraphs>
  <TotalTime>1</TotalTime>
  <ScaleCrop>false</ScaleCrop>
  <LinksUpToDate>false</LinksUpToDate>
  <CharactersWithSpaces>690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2025-02-28T18:24:00Z</dcterms:created>
  <dc:creator>Data</dc:creator>
  <cp:lastModifiedBy>红晓</cp:lastModifiedBy>
  <dcterms:modified xsi:type="dcterms:W3CDTF">2025-12-03T08:21:20Z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4E2529537C8A4EF28C54A02C17E952E1_13</vt:lpwstr>
  </property>
  <property fmtid="{D5CDD505-2E9C-101B-9397-08002B2CF9AE}" pid="4" name="KSOTemplateDocerSaveRecord">
    <vt:lpwstr>eyJoZGlkIjoiMzhjNGI2YTdiNGJmYmI3MDU5YjUxM2EzZTFiMjFiODMiLCJ1c2VySWQiOiI2ODk5ODgwMTQifQ==</vt:lpwstr>
  </property>
</Properties>
</file>