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9AA73" w14:textId="77777777" w:rsidR="00BF6D0B" w:rsidRPr="00BF6D0B" w:rsidRDefault="00BF6D0B" w:rsidP="00BF6D0B">
      <w:pPr>
        <w:spacing w:line="440" w:lineRule="exact"/>
        <w:jc w:val="center"/>
        <w:rPr>
          <w:rFonts w:ascii="宋体" w:eastAsia="宋体" w:hAnsi="宋体" w:cs="微软雅黑"/>
          <w:b/>
          <w:bCs/>
          <w:color w:val="404040"/>
          <w:sz w:val="44"/>
          <w:szCs w:val="44"/>
          <w:shd w:val="clear" w:color="auto" w:fill="FFFFFF"/>
        </w:rPr>
      </w:pPr>
      <w:r w:rsidRPr="00BF6D0B">
        <w:rPr>
          <w:rFonts w:ascii="宋体" w:eastAsia="宋体" w:hAnsi="宋体" w:cs="微软雅黑" w:hint="eastAsia"/>
          <w:b/>
          <w:bCs/>
          <w:color w:val="404040"/>
          <w:sz w:val="44"/>
          <w:szCs w:val="44"/>
          <w:shd w:val="clear" w:color="auto" w:fill="FFFFFF"/>
        </w:rPr>
        <w:t>采购需求</w:t>
      </w:r>
    </w:p>
    <w:p w14:paraId="0DDA51AF" w14:textId="77777777" w:rsidR="008E173C" w:rsidRDefault="008E173C" w:rsidP="00BF6D0B">
      <w:pPr>
        <w:spacing w:line="440" w:lineRule="exact"/>
        <w:jc w:val="left"/>
      </w:pPr>
    </w:p>
    <w:p w14:paraId="6039FFBD" w14:textId="5755B3A9" w:rsidR="00567178" w:rsidRPr="008E173C" w:rsidRDefault="00567178" w:rsidP="00BF6D0B">
      <w:pPr>
        <w:spacing w:line="440" w:lineRule="exact"/>
        <w:jc w:val="left"/>
        <w:rPr>
          <w:rFonts w:ascii="仿宋" w:eastAsia="仿宋" w:hAnsi="仿宋"/>
          <w:sz w:val="32"/>
          <w:szCs w:val="32"/>
        </w:rPr>
      </w:pPr>
      <w:bookmarkStart w:id="0" w:name="OLE_LINK92"/>
      <w:r w:rsidRPr="008E173C">
        <w:rPr>
          <w:rFonts w:ascii="仿宋" w:eastAsia="仿宋" w:hAnsi="仿宋" w:hint="eastAsia"/>
          <w:sz w:val="32"/>
          <w:szCs w:val="32"/>
        </w:rPr>
        <w:t>一、</w:t>
      </w:r>
      <w:r w:rsidRPr="008E173C">
        <w:rPr>
          <w:rFonts w:ascii="仿宋" w:eastAsia="仿宋" w:hAnsi="仿宋" w:hint="eastAsia"/>
          <w:sz w:val="32"/>
          <w:szCs w:val="32"/>
        </w:rPr>
        <w:t>1.</w:t>
      </w:r>
      <w:r w:rsidRPr="008E173C">
        <w:rPr>
          <w:rFonts w:ascii="仿宋" w:eastAsia="仿宋" w:hAnsi="仿宋" w:hint="eastAsia"/>
          <w:sz w:val="32"/>
          <w:szCs w:val="32"/>
        </w:rPr>
        <w:t>竞价成交后七日内须供货、安装完毕。</w:t>
      </w:r>
      <w:r w:rsidRPr="008E173C">
        <w:rPr>
          <w:rFonts w:ascii="仿宋" w:eastAsia="仿宋" w:hAnsi="仿宋" w:hint="eastAsia"/>
          <w:sz w:val="32"/>
          <w:szCs w:val="32"/>
        </w:rPr>
        <w:t>2.</w:t>
      </w:r>
      <w:r w:rsidRPr="008E173C">
        <w:rPr>
          <w:rFonts w:ascii="仿宋" w:eastAsia="仿宋" w:hAnsi="仿宋" w:hint="eastAsia"/>
          <w:sz w:val="32"/>
          <w:szCs w:val="32"/>
        </w:rPr>
        <w:t>为保证中标供应商所提供产品的质量和服务，满足采购需求技术要求，交互式触控平板三年原厂质保。签订合同前需提供针对本项目的厂商产品售后服务承诺函和相关检测报告 （原件纸质版，扫描件无效）。</w:t>
      </w:r>
    </w:p>
    <w:p w14:paraId="351B96AA" w14:textId="77777777" w:rsidR="00567178" w:rsidRPr="008E173C" w:rsidRDefault="00567178" w:rsidP="00BF6D0B">
      <w:pPr>
        <w:spacing w:line="440" w:lineRule="exact"/>
        <w:jc w:val="left"/>
        <w:rPr>
          <w:rFonts w:ascii="仿宋" w:eastAsia="仿宋" w:hAnsi="仿宋"/>
          <w:sz w:val="32"/>
          <w:szCs w:val="32"/>
        </w:rPr>
      </w:pPr>
      <w:r w:rsidRPr="008E173C">
        <w:rPr>
          <w:rFonts w:ascii="仿宋" w:eastAsia="仿宋" w:hAnsi="仿宋" w:hint="eastAsia"/>
          <w:sz w:val="32"/>
          <w:szCs w:val="32"/>
        </w:rPr>
        <w:t>二、报价</w:t>
      </w:r>
      <w:proofErr w:type="gramStart"/>
      <w:r w:rsidRPr="008E173C">
        <w:rPr>
          <w:rFonts w:ascii="仿宋" w:eastAsia="仿宋" w:hAnsi="仿宋" w:hint="eastAsia"/>
          <w:sz w:val="32"/>
          <w:szCs w:val="32"/>
        </w:rPr>
        <w:t>需包括</w:t>
      </w:r>
      <w:proofErr w:type="gramEnd"/>
      <w:r w:rsidRPr="008E173C">
        <w:rPr>
          <w:rFonts w:ascii="仿宋" w:eastAsia="仿宋" w:hAnsi="仿宋" w:hint="eastAsia"/>
          <w:sz w:val="32"/>
          <w:szCs w:val="32"/>
        </w:rPr>
        <w:t>硬件、软件、运输（含搬运上楼）、安装、调试、培训等一切费用，采购方不承担额外费用。</w:t>
      </w:r>
    </w:p>
    <w:p w14:paraId="50DE4A47" w14:textId="2C14CD7A" w:rsidR="00567178" w:rsidRPr="008E173C" w:rsidRDefault="00567178" w:rsidP="00BF6D0B">
      <w:pPr>
        <w:spacing w:line="440" w:lineRule="exact"/>
        <w:jc w:val="left"/>
        <w:rPr>
          <w:rFonts w:ascii="仿宋" w:eastAsia="仿宋" w:hAnsi="仿宋" w:hint="eastAsia"/>
          <w:sz w:val="32"/>
          <w:szCs w:val="32"/>
        </w:rPr>
      </w:pPr>
      <w:r w:rsidRPr="008E173C">
        <w:rPr>
          <w:rFonts w:ascii="仿宋" w:eastAsia="仿宋" w:hAnsi="仿宋" w:hint="eastAsia"/>
          <w:sz w:val="32"/>
          <w:szCs w:val="32"/>
        </w:rPr>
        <w:t>三、中标人若提供虚假产品、翻新产品、不合格产品，或未能按合同约定履约供货（包括但不限于供货不全、逾期供货、拒绝供货等），采购人有权终止合同，并将中标人违规情况上报相关监管部门，依法追究其相应责任，同时保留索赔权利。</w:t>
      </w:r>
      <w:bookmarkEnd w:id="0"/>
    </w:p>
    <w:sectPr w:rsidR="00567178" w:rsidRPr="008E173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D0B"/>
    <w:rsid w:val="000820BB"/>
    <w:rsid w:val="00567178"/>
    <w:rsid w:val="00641F98"/>
    <w:rsid w:val="008E173C"/>
    <w:rsid w:val="00BF6D0B"/>
    <w:rsid w:val="00CC4EF5"/>
    <w:rsid w:val="00F44A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A005E"/>
  <w15:chartTrackingRefBased/>
  <w15:docId w15:val="{CD21A7FA-DC84-4A3A-9B4D-A2EEB1BB3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F6D0B"/>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BF6D0B"/>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BF6D0B"/>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BF6D0B"/>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BF6D0B"/>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BF6D0B"/>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BF6D0B"/>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F6D0B"/>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BF6D0B"/>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F6D0B"/>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BF6D0B"/>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BF6D0B"/>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BF6D0B"/>
    <w:rPr>
      <w:rFonts w:cstheme="majorBidi"/>
      <w:color w:val="2F5496" w:themeColor="accent1" w:themeShade="BF"/>
      <w:sz w:val="28"/>
      <w:szCs w:val="28"/>
    </w:rPr>
  </w:style>
  <w:style w:type="character" w:customStyle="1" w:styleId="50">
    <w:name w:val="标题 5 字符"/>
    <w:basedOn w:val="a0"/>
    <w:link w:val="5"/>
    <w:uiPriority w:val="9"/>
    <w:semiHidden/>
    <w:rsid w:val="00BF6D0B"/>
    <w:rPr>
      <w:rFonts w:cstheme="majorBidi"/>
      <w:color w:val="2F5496" w:themeColor="accent1" w:themeShade="BF"/>
      <w:sz w:val="24"/>
      <w:szCs w:val="24"/>
    </w:rPr>
  </w:style>
  <w:style w:type="character" w:customStyle="1" w:styleId="60">
    <w:name w:val="标题 6 字符"/>
    <w:basedOn w:val="a0"/>
    <w:link w:val="6"/>
    <w:uiPriority w:val="9"/>
    <w:semiHidden/>
    <w:rsid w:val="00BF6D0B"/>
    <w:rPr>
      <w:rFonts w:cstheme="majorBidi"/>
      <w:b/>
      <w:bCs/>
      <w:color w:val="2F5496" w:themeColor="accent1" w:themeShade="BF"/>
    </w:rPr>
  </w:style>
  <w:style w:type="character" w:customStyle="1" w:styleId="70">
    <w:name w:val="标题 7 字符"/>
    <w:basedOn w:val="a0"/>
    <w:link w:val="7"/>
    <w:uiPriority w:val="9"/>
    <w:semiHidden/>
    <w:rsid w:val="00BF6D0B"/>
    <w:rPr>
      <w:rFonts w:cstheme="majorBidi"/>
      <w:b/>
      <w:bCs/>
      <w:color w:val="595959" w:themeColor="text1" w:themeTint="A6"/>
    </w:rPr>
  </w:style>
  <w:style w:type="character" w:customStyle="1" w:styleId="80">
    <w:name w:val="标题 8 字符"/>
    <w:basedOn w:val="a0"/>
    <w:link w:val="8"/>
    <w:uiPriority w:val="9"/>
    <w:semiHidden/>
    <w:rsid w:val="00BF6D0B"/>
    <w:rPr>
      <w:rFonts w:cstheme="majorBidi"/>
      <w:color w:val="595959" w:themeColor="text1" w:themeTint="A6"/>
    </w:rPr>
  </w:style>
  <w:style w:type="character" w:customStyle="1" w:styleId="90">
    <w:name w:val="标题 9 字符"/>
    <w:basedOn w:val="a0"/>
    <w:link w:val="9"/>
    <w:uiPriority w:val="9"/>
    <w:semiHidden/>
    <w:rsid w:val="00BF6D0B"/>
    <w:rPr>
      <w:rFonts w:eastAsiaTheme="majorEastAsia" w:cstheme="majorBidi"/>
      <w:color w:val="595959" w:themeColor="text1" w:themeTint="A6"/>
    </w:rPr>
  </w:style>
  <w:style w:type="paragraph" w:styleId="a3">
    <w:name w:val="Title"/>
    <w:basedOn w:val="a"/>
    <w:next w:val="a"/>
    <w:link w:val="a4"/>
    <w:uiPriority w:val="10"/>
    <w:qFormat/>
    <w:rsid w:val="00BF6D0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F6D0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F6D0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F6D0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F6D0B"/>
    <w:pPr>
      <w:spacing w:before="160" w:after="160"/>
      <w:jc w:val="center"/>
    </w:pPr>
    <w:rPr>
      <w:i/>
      <w:iCs/>
      <w:color w:val="404040" w:themeColor="text1" w:themeTint="BF"/>
    </w:rPr>
  </w:style>
  <w:style w:type="character" w:customStyle="1" w:styleId="a8">
    <w:name w:val="引用 字符"/>
    <w:basedOn w:val="a0"/>
    <w:link w:val="a7"/>
    <w:uiPriority w:val="29"/>
    <w:rsid w:val="00BF6D0B"/>
    <w:rPr>
      <w:i/>
      <w:iCs/>
      <w:color w:val="404040" w:themeColor="text1" w:themeTint="BF"/>
    </w:rPr>
  </w:style>
  <w:style w:type="paragraph" w:styleId="a9">
    <w:name w:val="List Paragraph"/>
    <w:basedOn w:val="a"/>
    <w:uiPriority w:val="34"/>
    <w:qFormat/>
    <w:rsid w:val="00BF6D0B"/>
    <w:pPr>
      <w:ind w:left="720"/>
      <w:contextualSpacing/>
    </w:pPr>
  </w:style>
  <w:style w:type="character" w:styleId="aa">
    <w:name w:val="Intense Emphasis"/>
    <w:basedOn w:val="a0"/>
    <w:uiPriority w:val="21"/>
    <w:qFormat/>
    <w:rsid w:val="00BF6D0B"/>
    <w:rPr>
      <w:i/>
      <w:iCs/>
      <w:color w:val="2F5496" w:themeColor="accent1" w:themeShade="BF"/>
    </w:rPr>
  </w:style>
  <w:style w:type="paragraph" w:styleId="ab">
    <w:name w:val="Intense Quote"/>
    <w:basedOn w:val="a"/>
    <w:next w:val="a"/>
    <w:link w:val="ac"/>
    <w:uiPriority w:val="30"/>
    <w:qFormat/>
    <w:rsid w:val="00BF6D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BF6D0B"/>
    <w:rPr>
      <w:i/>
      <w:iCs/>
      <w:color w:val="2F5496" w:themeColor="accent1" w:themeShade="BF"/>
    </w:rPr>
  </w:style>
  <w:style w:type="character" w:styleId="ad">
    <w:name w:val="Intense Reference"/>
    <w:basedOn w:val="a0"/>
    <w:uiPriority w:val="32"/>
    <w:qFormat/>
    <w:rsid w:val="00BF6D0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131</Words>
  <Characters>148</Characters>
  <Application>Microsoft Office Word</Application>
  <DocSecurity>0</DocSecurity>
  <Lines>4</Lines>
  <Paragraphs>3</Paragraphs>
  <ScaleCrop>false</ScaleCrop>
  <Company/>
  <LinksUpToDate>false</LinksUpToDate>
  <CharactersWithSpaces>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2026-07-08T09:22:00Z</dcterms:created>
  <dcterms:modified xsi:type="dcterms:W3CDTF">2026-07-08T09:42:00Z</dcterms:modified>
</cp:coreProperties>
</file>