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23E" w:rsidRPr="0094023E" w:rsidRDefault="0094023E" w:rsidP="0094023E">
      <w:pPr>
        <w:wordWrap w:val="0"/>
        <w:adjustRightInd w:val="0"/>
        <w:snapToGrid w:val="0"/>
        <w:spacing w:line="360" w:lineRule="auto"/>
        <w:rPr>
          <w:rFonts w:ascii="宋体" w:eastAsia="宋体" w:hAnsi="宋体" w:cs="宋体"/>
          <w:b/>
          <w:bCs/>
          <w:szCs w:val="21"/>
        </w:rPr>
      </w:pPr>
      <w:r w:rsidRPr="0094023E">
        <w:rPr>
          <w:rFonts w:ascii="宋体" w:eastAsia="宋体" w:hAnsi="宋体" w:cs="Times New Roman" w:hint="eastAsia"/>
          <w:b/>
        </w:rPr>
        <w:t>一、</w:t>
      </w:r>
      <w:r w:rsidRPr="0094023E">
        <w:rPr>
          <w:rFonts w:ascii="宋体" w:eastAsia="宋体" w:hAnsi="宋体" w:cs="宋体" w:hint="eastAsia"/>
          <w:b/>
          <w:bCs/>
          <w:szCs w:val="21"/>
        </w:rPr>
        <w:t>项目背景和内容</w:t>
      </w:r>
    </w:p>
    <w:p w:rsidR="0094023E" w:rsidRPr="0094023E" w:rsidRDefault="0094023E" w:rsidP="0094023E">
      <w:pPr>
        <w:widowControl/>
        <w:adjustRightInd w:val="0"/>
        <w:snapToGrid w:val="0"/>
        <w:spacing w:line="360" w:lineRule="auto"/>
        <w:ind w:firstLineChars="200" w:firstLine="420"/>
        <w:rPr>
          <w:rFonts w:ascii="宋体" w:eastAsia="宋体" w:hAnsi="宋体" w:cs="Times New Roman"/>
          <w:szCs w:val="21"/>
        </w:rPr>
      </w:pPr>
      <w:r w:rsidRPr="0094023E">
        <w:rPr>
          <w:rFonts w:ascii="宋体" w:eastAsia="宋体" w:hAnsi="宋体" w:cs="Times New Roman" w:hint="eastAsia"/>
          <w:szCs w:val="21"/>
        </w:rPr>
        <w:t xml:space="preserve"> 由国家体育总局、教育部主办、湖南省人民政府承办的中华人民共和国第一届青少年三大球运动会将于2024年11月底至12月初在湖南省举办。为做好安徽省参赛工作，选拔组建安徽省青少年足球集训队参加全国第一届青少年三大球运动会，做好比赛组队、训练和参赛工作。</w:t>
      </w:r>
    </w:p>
    <w:p w:rsidR="0094023E" w:rsidRPr="0094023E" w:rsidRDefault="0094023E" w:rsidP="0094023E">
      <w:pPr>
        <w:wordWrap w:val="0"/>
        <w:adjustRightInd w:val="0"/>
        <w:snapToGrid w:val="0"/>
        <w:spacing w:line="360" w:lineRule="auto"/>
        <w:rPr>
          <w:rFonts w:ascii="宋体" w:eastAsia="宋体" w:hAnsi="宋体" w:cs="宋体"/>
          <w:b/>
          <w:bCs/>
          <w:szCs w:val="21"/>
        </w:rPr>
      </w:pPr>
      <w:r w:rsidRPr="0094023E">
        <w:rPr>
          <w:rFonts w:ascii="宋体" w:eastAsia="宋体" w:hAnsi="宋体" w:cs="宋体" w:hint="eastAsia"/>
          <w:b/>
          <w:bCs/>
          <w:szCs w:val="21"/>
        </w:rPr>
        <w:t>二、队伍规模</w:t>
      </w:r>
    </w:p>
    <w:p w:rsidR="0094023E" w:rsidRPr="0094023E" w:rsidRDefault="0094023E" w:rsidP="0094023E">
      <w:pPr>
        <w:widowControl/>
        <w:adjustRightInd w:val="0"/>
        <w:snapToGrid w:val="0"/>
        <w:spacing w:line="360" w:lineRule="auto"/>
        <w:ind w:firstLineChars="200" w:firstLine="420"/>
        <w:rPr>
          <w:rFonts w:ascii="宋体" w:eastAsia="宋体" w:hAnsi="宋体" w:cs="Times New Roman"/>
          <w:szCs w:val="21"/>
        </w:rPr>
      </w:pPr>
      <w:r w:rsidRPr="0094023E">
        <w:rPr>
          <w:rFonts w:ascii="宋体" w:eastAsia="宋体" w:hAnsi="宋体" w:cs="Times New Roman" w:hint="eastAsia"/>
          <w:szCs w:val="21"/>
        </w:rPr>
        <w:t>根据全省青少年U16-18足球比赛，选拔确定男子、女子足球队伍，共6</w:t>
      </w:r>
      <w:r w:rsidRPr="0094023E">
        <w:rPr>
          <w:rFonts w:ascii="宋体" w:eastAsia="宋体" w:hAnsi="宋体" w:cs="Times New Roman"/>
          <w:szCs w:val="21"/>
        </w:rPr>
        <w:t>0</w:t>
      </w:r>
      <w:r w:rsidRPr="0094023E">
        <w:rPr>
          <w:rFonts w:ascii="宋体" w:eastAsia="宋体" w:hAnsi="宋体" w:cs="Times New Roman" w:hint="eastAsia"/>
          <w:szCs w:val="21"/>
        </w:rPr>
        <w:t>人左右，其中运动员约</w:t>
      </w:r>
      <w:r w:rsidRPr="0094023E">
        <w:rPr>
          <w:rFonts w:ascii="宋体" w:eastAsia="宋体" w:hAnsi="宋体" w:cs="Times New Roman"/>
          <w:szCs w:val="21"/>
        </w:rPr>
        <w:t>50</w:t>
      </w:r>
      <w:r w:rsidRPr="0094023E">
        <w:rPr>
          <w:rFonts w:ascii="宋体" w:eastAsia="宋体" w:hAnsi="宋体" w:cs="Times New Roman" w:hint="eastAsia"/>
          <w:szCs w:val="21"/>
        </w:rPr>
        <w:t>人，教练员、科医人员和工作人员约</w:t>
      </w:r>
      <w:r w:rsidRPr="0094023E">
        <w:rPr>
          <w:rFonts w:ascii="宋体" w:eastAsia="宋体" w:hAnsi="宋体" w:cs="Times New Roman"/>
          <w:szCs w:val="21"/>
        </w:rPr>
        <w:t>10</w:t>
      </w:r>
      <w:r w:rsidRPr="0094023E">
        <w:rPr>
          <w:rFonts w:ascii="宋体" w:eastAsia="宋体" w:hAnsi="宋体" w:cs="Times New Roman" w:hint="eastAsia"/>
          <w:szCs w:val="21"/>
        </w:rPr>
        <w:t>人。</w:t>
      </w:r>
    </w:p>
    <w:p w:rsidR="0094023E" w:rsidRPr="0094023E" w:rsidRDefault="0094023E" w:rsidP="0094023E">
      <w:pPr>
        <w:wordWrap w:val="0"/>
        <w:adjustRightInd w:val="0"/>
        <w:snapToGrid w:val="0"/>
        <w:spacing w:line="360" w:lineRule="auto"/>
        <w:rPr>
          <w:rFonts w:ascii="宋体" w:eastAsia="宋体" w:hAnsi="宋体" w:cs="宋体"/>
          <w:b/>
          <w:bCs/>
          <w:szCs w:val="21"/>
        </w:rPr>
      </w:pPr>
      <w:r w:rsidRPr="0094023E">
        <w:rPr>
          <w:rFonts w:ascii="宋体" w:eastAsia="宋体" w:hAnsi="宋体" w:cs="宋体" w:hint="eastAsia"/>
          <w:b/>
          <w:bCs/>
          <w:szCs w:val="21"/>
        </w:rPr>
        <w:t>三、赛前集训</w:t>
      </w:r>
    </w:p>
    <w:p w:rsidR="0094023E" w:rsidRPr="0094023E" w:rsidRDefault="0094023E" w:rsidP="0094023E">
      <w:pPr>
        <w:widowControl/>
        <w:adjustRightInd w:val="0"/>
        <w:snapToGrid w:val="0"/>
        <w:spacing w:line="360" w:lineRule="auto"/>
        <w:ind w:firstLineChars="200" w:firstLine="420"/>
        <w:rPr>
          <w:rFonts w:ascii="宋体" w:eastAsia="宋体" w:hAnsi="宋体" w:cs="Times New Roman" w:hint="eastAsia"/>
          <w:szCs w:val="21"/>
        </w:rPr>
      </w:pPr>
      <w:r w:rsidRPr="0094023E">
        <w:rPr>
          <w:rFonts w:ascii="宋体" w:eastAsia="宋体" w:hAnsi="宋体" w:cs="Times New Roman" w:hint="eastAsia"/>
          <w:szCs w:val="21"/>
        </w:rPr>
        <w:t>根据参赛需要，组织开展赛前集训工作，集训总天数约15-40天。集训要满足以下条件，且费用由供应商承担。</w:t>
      </w:r>
    </w:p>
    <w:p w:rsidR="0094023E" w:rsidRPr="0094023E" w:rsidRDefault="0094023E" w:rsidP="0094023E">
      <w:pPr>
        <w:widowControl/>
        <w:adjustRightInd w:val="0"/>
        <w:snapToGrid w:val="0"/>
        <w:spacing w:line="360" w:lineRule="auto"/>
        <w:ind w:firstLineChars="200" w:firstLine="420"/>
        <w:rPr>
          <w:rFonts w:ascii="宋体" w:eastAsia="宋体" w:hAnsi="宋体" w:cs="Times New Roman"/>
          <w:szCs w:val="21"/>
        </w:rPr>
      </w:pPr>
      <w:r w:rsidRPr="0094023E">
        <w:rPr>
          <w:rFonts w:ascii="宋体" w:eastAsia="宋体" w:hAnsi="宋体" w:cs="Times New Roman" w:hint="eastAsia"/>
          <w:szCs w:val="21"/>
        </w:rPr>
        <w:t>（一）场地保障。男子、女子足球队各需要</w:t>
      </w:r>
      <w:r w:rsidRPr="0094023E">
        <w:rPr>
          <w:rFonts w:ascii="宋体" w:eastAsia="宋体" w:hAnsi="宋体" w:cs="Times New Roman"/>
          <w:szCs w:val="21"/>
        </w:rPr>
        <w:t>1</w:t>
      </w:r>
      <w:r w:rsidRPr="0094023E">
        <w:rPr>
          <w:rFonts w:ascii="宋体" w:eastAsia="宋体" w:hAnsi="宋体" w:cs="Times New Roman" w:hint="eastAsia"/>
          <w:szCs w:val="21"/>
        </w:rPr>
        <w:t>块符合标准的天然或人工足球比赛场地用于集训时使用。</w:t>
      </w:r>
    </w:p>
    <w:p w:rsidR="0094023E" w:rsidRPr="0094023E" w:rsidRDefault="0094023E" w:rsidP="0094023E">
      <w:pPr>
        <w:widowControl/>
        <w:adjustRightInd w:val="0"/>
        <w:snapToGrid w:val="0"/>
        <w:spacing w:line="360" w:lineRule="auto"/>
        <w:ind w:firstLineChars="200" w:firstLine="420"/>
        <w:rPr>
          <w:rFonts w:ascii="宋体" w:eastAsia="宋体" w:hAnsi="宋体" w:cs="Times New Roman" w:hint="eastAsia"/>
          <w:szCs w:val="21"/>
        </w:rPr>
      </w:pPr>
      <w:r w:rsidRPr="0094023E">
        <w:rPr>
          <w:rFonts w:ascii="宋体" w:eastAsia="宋体" w:hAnsi="宋体" w:cs="Times New Roman" w:hint="eastAsia"/>
          <w:szCs w:val="21"/>
        </w:rPr>
        <w:t>（二）食宿保障。应于距离训练场地临近区域提供住宿餐饮保障，满足男子、女子足球队集中住宿和餐饮，住宿应当干净、卫生、安全，有空调；就餐条件应达到卫生B类。食宿标准不少于</w:t>
      </w:r>
      <w:r w:rsidRPr="0094023E">
        <w:rPr>
          <w:rFonts w:ascii="宋体" w:eastAsia="宋体" w:hAnsi="宋体" w:cs="Times New Roman"/>
          <w:szCs w:val="21"/>
        </w:rPr>
        <w:t>2</w:t>
      </w:r>
      <w:r w:rsidRPr="0094023E">
        <w:rPr>
          <w:rFonts w:ascii="宋体" w:eastAsia="宋体" w:hAnsi="宋体" w:cs="Times New Roman" w:hint="eastAsia"/>
          <w:szCs w:val="21"/>
        </w:rPr>
        <w:t>60元/人/天。同时，应提供会议室2间，用于队伍战术讨论和分析。</w:t>
      </w:r>
    </w:p>
    <w:p w:rsidR="0094023E" w:rsidRPr="0094023E" w:rsidRDefault="0094023E" w:rsidP="0094023E">
      <w:pPr>
        <w:widowControl/>
        <w:adjustRightInd w:val="0"/>
        <w:snapToGrid w:val="0"/>
        <w:spacing w:line="360" w:lineRule="auto"/>
        <w:ind w:firstLineChars="200" w:firstLine="420"/>
        <w:rPr>
          <w:rFonts w:ascii="宋体" w:eastAsia="宋体" w:hAnsi="宋体" w:cs="Times New Roman"/>
          <w:szCs w:val="21"/>
        </w:rPr>
      </w:pPr>
      <w:r w:rsidRPr="0094023E">
        <w:rPr>
          <w:rFonts w:ascii="宋体" w:eastAsia="宋体" w:hAnsi="宋体" w:cs="Times New Roman" w:hint="eastAsia"/>
          <w:szCs w:val="21"/>
        </w:rPr>
        <w:t>（三）器材保障。应配备训练使用足球等器材，急救药品、冰袋（一次性）、急救箱（包）等医疗应急物品。</w:t>
      </w:r>
    </w:p>
    <w:p w:rsidR="0094023E" w:rsidRPr="0094023E" w:rsidRDefault="0094023E" w:rsidP="0094023E">
      <w:pPr>
        <w:widowControl/>
        <w:adjustRightInd w:val="0"/>
        <w:snapToGrid w:val="0"/>
        <w:spacing w:line="360" w:lineRule="auto"/>
        <w:ind w:firstLineChars="200" w:firstLine="420"/>
        <w:rPr>
          <w:rFonts w:ascii="宋体" w:eastAsia="宋体" w:hAnsi="宋体" w:cs="Times New Roman"/>
          <w:szCs w:val="21"/>
        </w:rPr>
      </w:pPr>
      <w:r w:rsidRPr="0094023E">
        <w:rPr>
          <w:rFonts w:ascii="宋体" w:eastAsia="宋体" w:hAnsi="宋体" w:cs="Times New Roman" w:hint="eastAsia"/>
          <w:szCs w:val="21"/>
        </w:rPr>
        <w:t>（四）人员保障。为队伍配备教练员、队医及文化课老师等，满足运动队训练需要。</w:t>
      </w:r>
    </w:p>
    <w:p w:rsidR="0094023E" w:rsidRPr="0094023E" w:rsidRDefault="0094023E" w:rsidP="0094023E">
      <w:pPr>
        <w:widowControl/>
        <w:adjustRightInd w:val="0"/>
        <w:snapToGrid w:val="0"/>
        <w:spacing w:line="360" w:lineRule="auto"/>
        <w:ind w:firstLineChars="200" w:firstLine="420"/>
        <w:rPr>
          <w:rFonts w:ascii="宋体" w:eastAsia="宋体" w:hAnsi="宋体" w:cs="Times New Roman" w:hint="eastAsia"/>
          <w:szCs w:val="21"/>
        </w:rPr>
      </w:pPr>
      <w:r w:rsidRPr="0094023E">
        <w:rPr>
          <w:rFonts w:ascii="宋体" w:eastAsia="宋体" w:hAnsi="宋体" w:cs="Times New Roman" w:hint="eastAsia"/>
          <w:szCs w:val="21"/>
        </w:rPr>
        <w:t>（五）服装保障。为教练员、运动员提供训练服、训练背心、足球鞋等训练服装。</w:t>
      </w:r>
    </w:p>
    <w:p w:rsidR="0094023E" w:rsidRPr="0094023E" w:rsidRDefault="0094023E" w:rsidP="0094023E">
      <w:pPr>
        <w:wordWrap w:val="0"/>
        <w:adjustRightInd w:val="0"/>
        <w:snapToGrid w:val="0"/>
        <w:spacing w:line="360" w:lineRule="auto"/>
        <w:rPr>
          <w:rFonts w:ascii="宋体" w:eastAsia="宋体" w:hAnsi="宋体" w:cs="宋体"/>
          <w:b/>
          <w:bCs/>
          <w:szCs w:val="21"/>
        </w:rPr>
      </w:pPr>
      <w:r w:rsidRPr="0094023E">
        <w:rPr>
          <w:rFonts w:ascii="宋体" w:eastAsia="宋体" w:hAnsi="宋体" w:cs="宋体" w:hint="eastAsia"/>
          <w:b/>
          <w:bCs/>
          <w:szCs w:val="21"/>
        </w:rPr>
        <w:t>四、参加资格赛</w:t>
      </w:r>
    </w:p>
    <w:p w:rsidR="0094023E" w:rsidRPr="0094023E" w:rsidRDefault="0094023E" w:rsidP="0094023E">
      <w:pPr>
        <w:widowControl/>
        <w:adjustRightInd w:val="0"/>
        <w:snapToGrid w:val="0"/>
        <w:spacing w:line="360" w:lineRule="auto"/>
        <w:ind w:firstLineChars="200" w:firstLine="420"/>
        <w:rPr>
          <w:rFonts w:ascii="宋体" w:eastAsia="宋体" w:hAnsi="宋体" w:cs="宋体"/>
          <w:b/>
          <w:bCs/>
          <w:szCs w:val="21"/>
        </w:rPr>
      </w:pPr>
      <w:r w:rsidRPr="0094023E">
        <w:rPr>
          <w:rFonts w:ascii="宋体" w:eastAsia="宋体" w:hAnsi="宋体" w:cs="Times New Roman" w:hint="eastAsia"/>
          <w:szCs w:val="21"/>
        </w:rPr>
        <w:t>根据中华人民共和国第一届青少年三大球运动会足球项目竞赛规程，要做好男子、女子足球队参加资格赛工作，统筹队伍交通、食宿、保险、服装等，做好队伍后勤保障和安全保障，费用由供应商承担。</w:t>
      </w:r>
    </w:p>
    <w:p w:rsidR="0094023E" w:rsidRPr="0094023E" w:rsidRDefault="0094023E" w:rsidP="0094023E">
      <w:pPr>
        <w:wordWrap w:val="0"/>
        <w:adjustRightInd w:val="0"/>
        <w:snapToGrid w:val="0"/>
        <w:spacing w:line="360" w:lineRule="auto"/>
        <w:rPr>
          <w:rFonts w:ascii="宋体" w:eastAsia="宋体" w:hAnsi="宋体" w:cs="宋体"/>
          <w:b/>
          <w:bCs/>
          <w:szCs w:val="21"/>
        </w:rPr>
      </w:pPr>
      <w:r w:rsidRPr="0094023E">
        <w:rPr>
          <w:rFonts w:ascii="宋体" w:eastAsia="宋体" w:hAnsi="宋体" w:cs="宋体" w:hint="eastAsia"/>
          <w:b/>
          <w:bCs/>
          <w:szCs w:val="21"/>
        </w:rPr>
        <w:t>五、参加决赛</w:t>
      </w:r>
    </w:p>
    <w:p w:rsidR="0094023E" w:rsidRPr="0094023E" w:rsidRDefault="0094023E" w:rsidP="0094023E">
      <w:pPr>
        <w:widowControl/>
        <w:adjustRightInd w:val="0"/>
        <w:snapToGrid w:val="0"/>
        <w:spacing w:line="360" w:lineRule="auto"/>
        <w:ind w:firstLineChars="200" w:firstLine="420"/>
        <w:rPr>
          <w:rFonts w:ascii="宋体" w:eastAsia="宋体" w:hAnsi="宋体" w:cs="宋体"/>
          <w:b/>
          <w:bCs/>
          <w:szCs w:val="21"/>
        </w:rPr>
      </w:pPr>
      <w:r w:rsidRPr="0094023E">
        <w:rPr>
          <w:rFonts w:ascii="宋体" w:eastAsia="宋体" w:hAnsi="宋体" w:cs="Times New Roman" w:hint="eastAsia"/>
          <w:szCs w:val="21"/>
        </w:rPr>
        <w:t>根据中华人民共和国第一届青少年三大球运动会足球项目竞赛规程，如直接进行决赛或男子、女子足球队通过资格赛晋级决赛，要做好男子、女子足球队参加决赛工作，统筹队伍交通、食宿、保险、服装等，做好队伍后勤保障和安全保障，费用由供应商承担。</w:t>
      </w:r>
    </w:p>
    <w:p w:rsidR="0094023E" w:rsidRPr="0094023E" w:rsidRDefault="0094023E" w:rsidP="0094023E">
      <w:pPr>
        <w:keepNext/>
        <w:keepLines/>
        <w:adjustRightInd w:val="0"/>
        <w:snapToGrid w:val="0"/>
        <w:spacing w:line="360" w:lineRule="auto"/>
        <w:outlineLvl w:val="1"/>
        <w:rPr>
          <w:rFonts w:ascii="宋体" w:eastAsia="宋体" w:hAnsi="宋体" w:cs="宋体"/>
          <w:b/>
          <w:bCs/>
          <w:szCs w:val="21"/>
        </w:rPr>
      </w:pPr>
      <w:r w:rsidRPr="0094023E">
        <w:rPr>
          <w:rFonts w:ascii="宋体" w:eastAsia="宋体" w:hAnsi="宋体" w:cs="宋体" w:hint="eastAsia"/>
          <w:b/>
          <w:bCs/>
          <w:szCs w:val="21"/>
        </w:rPr>
        <w:t>六、经费预算总额</w:t>
      </w:r>
    </w:p>
    <w:p w:rsidR="0094023E" w:rsidRPr="0094023E" w:rsidRDefault="0094023E" w:rsidP="0094023E">
      <w:pPr>
        <w:widowControl/>
        <w:adjustRightInd w:val="0"/>
        <w:snapToGrid w:val="0"/>
        <w:spacing w:line="360" w:lineRule="auto"/>
        <w:ind w:firstLineChars="200" w:firstLine="420"/>
        <w:rPr>
          <w:rFonts w:ascii="宋体" w:eastAsia="宋体" w:hAnsi="宋体" w:cs="Times New Roman" w:hint="eastAsia"/>
          <w:szCs w:val="21"/>
        </w:rPr>
      </w:pPr>
      <w:r w:rsidRPr="0094023E">
        <w:rPr>
          <w:rFonts w:ascii="宋体" w:eastAsia="宋体" w:hAnsi="宋体" w:cs="Times New Roman" w:hint="eastAsia"/>
          <w:szCs w:val="21"/>
        </w:rPr>
        <w:t>1.本项目财政预算为</w:t>
      </w:r>
      <w:r w:rsidRPr="0094023E">
        <w:rPr>
          <w:rFonts w:ascii="宋体" w:eastAsia="宋体" w:hAnsi="宋体" w:cs="Times New Roman"/>
          <w:szCs w:val="21"/>
        </w:rPr>
        <w:t>165</w:t>
      </w:r>
      <w:r w:rsidRPr="0094023E">
        <w:rPr>
          <w:rFonts w:ascii="宋体" w:eastAsia="宋体" w:hAnsi="宋体" w:cs="Times New Roman" w:hint="eastAsia"/>
          <w:szCs w:val="21"/>
        </w:rPr>
        <w:t>万元，用于男子、女子足球队集训场地支出、食宿支出、器材支出、服装支出和教练员、队医等劳务费用支出；用于男子、女子足球队参加中华人民共和国第一届青少年三大球运动会资格赛、决赛交通、食宿、保险、服装等支出。</w:t>
      </w:r>
    </w:p>
    <w:p w:rsidR="00A70E98" w:rsidRPr="0094023E" w:rsidRDefault="0094023E" w:rsidP="0094023E">
      <w:pPr>
        <w:adjustRightInd w:val="0"/>
        <w:snapToGrid w:val="0"/>
        <w:spacing w:line="360" w:lineRule="auto"/>
        <w:ind w:firstLineChars="200" w:firstLine="420"/>
      </w:pPr>
      <w:r w:rsidRPr="0094023E">
        <w:rPr>
          <w:rFonts w:ascii="宋体" w:eastAsia="宋体" w:hAnsi="宋体" w:cs="Times New Roman"/>
          <w:szCs w:val="21"/>
        </w:rPr>
        <w:t>2</w:t>
      </w:r>
      <w:r w:rsidRPr="0094023E">
        <w:rPr>
          <w:rFonts w:ascii="宋体" w:eastAsia="宋体" w:hAnsi="宋体" w:cs="Times New Roman" w:hint="eastAsia"/>
          <w:szCs w:val="21"/>
        </w:rPr>
        <w:t>.本项目报总价，报价包含并不限于所提供服务、仪器设备、人员、餐饮、住宿、保险、税费等为完成本项目所需一切费用，采购人后期不再另行追加任何费用。</w:t>
      </w:r>
    </w:p>
    <w:sectPr w:rsidR="00A70E98" w:rsidRPr="009402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E98" w:rsidRDefault="00A70E98" w:rsidP="0094023E">
      <w:r>
        <w:separator/>
      </w:r>
    </w:p>
  </w:endnote>
  <w:endnote w:type="continuationSeparator" w:id="1">
    <w:p w:rsidR="00A70E98" w:rsidRDefault="00A70E98" w:rsidP="009402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E98" w:rsidRDefault="00A70E98" w:rsidP="0094023E">
      <w:r>
        <w:separator/>
      </w:r>
    </w:p>
  </w:footnote>
  <w:footnote w:type="continuationSeparator" w:id="1">
    <w:p w:rsidR="00A70E98" w:rsidRDefault="00A70E98" w:rsidP="009402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023E"/>
    <w:rsid w:val="0094023E"/>
    <w:rsid w:val="00A70E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02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023E"/>
    <w:rPr>
      <w:sz w:val="18"/>
      <w:szCs w:val="18"/>
    </w:rPr>
  </w:style>
  <w:style w:type="paragraph" w:styleId="a4">
    <w:name w:val="footer"/>
    <w:basedOn w:val="a"/>
    <w:link w:val="Char0"/>
    <w:uiPriority w:val="99"/>
    <w:semiHidden/>
    <w:unhideWhenUsed/>
    <w:rsid w:val="0094023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023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829</Characters>
  <Application>Microsoft Office Word</Application>
  <DocSecurity>0</DocSecurity>
  <Lines>6</Lines>
  <Paragraphs>1</Paragraphs>
  <ScaleCrop>false</ScaleCrop>
  <Company>Microsoft</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2024-07-04T10:46:00Z</dcterms:created>
  <dcterms:modified xsi:type="dcterms:W3CDTF">2024-07-04T10:46:00Z</dcterms:modified>
</cp:coreProperties>
</file>