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90DC" w14:textId="044723C2" w:rsidR="000F5807" w:rsidRPr="000F5807" w:rsidRDefault="000F5807" w:rsidP="000F5807">
      <w:pPr>
        <w:keepNext/>
        <w:keepLines/>
        <w:widowControl/>
        <w:snapToGrid w:val="0"/>
        <w:spacing w:line="360" w:lineRule="auto"/>
        <w:jc w:val="center"/>
        <w:outlineLvl w:val="0"/>
        <w:rPr>
          <w:rFonts w:ascii="宋体" w:eastAsia="仿宋" w:hAnsi="宋体" w:cs="Times New Roman" w:hint="eastAsia"/>
          <w:b/>
          <w:bCs/>
          <w:kern w:val="44"/>
          <w:sz w:val="44"/>
          <w:szCs w:val="44"/>
          <w14:ligatures w14:val="none"/>
        </w:rPr>
      </w:pPr>
      <w:bookmarkStart w:id="0" w:name="_Toc24366"/>
      <w:bookmarkStart w:id="1" w:name="_Toc445554746"/>
      <w:bookmarkStart w:id="2" w:name="_Toc466024555"/>
      <w:bookmarkStart w:id="3" w:name="_Hlk173524977"/>
      <w:r w:rsidRPr="000F5807">
        <w:rPr>
          <w:rFonts w:ascii="宋体" w:eastAsia="仿宋" w:hAnsi="宋体" w:cs="Times New Roman" w:hint="eastAsia"/>
          <w:b/>
          <w:bCs/>
          <w:kern w:val="44"/>
          <w:sz w:val="44"/>
          <w:szCs w:val="44"/>
          <w14:ligatures w14:val="none"/>
        </w:rPr>
        <w:t>采购需求</w:t>
      </w:r>
      <w:bookmarkEnd w:id="0"/>
      <w:bookmarkEnd w:id="1"/>
      <w:bookmarkEnd w:id="2"/>
    </w:p>
    <w:p w14:paraId="0EF34A60" w14:textId="77777777" w:rsidR="000F5807" w:rsidRPr="000F5807" w:rsidRDefault="000F5807" w:rsidP="000F5807">
      <w:pPr>
        <w:keepNext/>
        <w:keepLines/>
        <w:spacing w:before="260" w:after="260" w:line="416" w:lineRule="auto"/>
        <w:outlineLvl w:val="1"/>
        <w:rPr>
          <w:rFonts w:ascii="宋体" w:eastAsia="仿宋" w:hAnsi="宋体" w:cs="Times New Roman" w:hint="eastAsia"/>
          <w:b/>
          <w:bCs/>
          <w:sz w:val="24"/>
          <w:szCs w:val="24"/>
          <w14:ligatures w14:val="none"/>
        </w:rPr>
      </w:pPr>
      <w:bookmarkStart w:id="4" w:name="_Toc455587090"/>
      <w:bookmarkStart w:id="5" w:name="_Toc466024557"/>
      <w:bookmarkStart w:id="6" w:name="_Hlk162641750"/>
      <w:bookmarkStart w:id="7" w:name="_Toc455587274"/>
      <w:r w:rsidRPr="000F5807">
        <w:rPr>
          <w:rFonts w:ascii="宋体" w:eastAsia="仿宋" w:hAnsi="宋体" w:cs="Times New Roman" w:hint="eastAsia"/>
          <w:b/>
          <w:bCs/>
          <w:sz w:val="24"/>
          <w:szCs w:val="24"/>
          <w14:ligatures w14:val="none"/>
        </w:rPr>
        <w:t>一、项目概况</w:t>
      </w:r>
    </w:p>
    <w:p w14:paraId="2679017E" w14:textId="7E5E1BB3" w:rsidR="000F5807" w:rsidRPr="000F5807" w:rsidRDefault="000F5807" w:rsidP="000F5807">
      <w:pPr>
        <w:spacing w:line="360" w:lineRule="auto"/>
        <w:ind w:firstLineChars="200" w:firstLine="480"/>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安徽交通职业技术学院新桥校区体育教学、体质健康测试及训练专用设备采购，项目分两包：第1包采购学生体质健康测试仪器一批，采购内容主要包括身高体重测试仪、肺活量测试仪、坐位体前屈测试仪等学生体质健康测试仪器；第2包采购体育教学及训练房专用设备一批，采购内容主要包括羽毛球PVC地胶、武术地毯、综合训练器、史</w:t>
      </w:r>
      <w:proofErr w:type="gramStart"/>
      <w:r w:rsidRPr="000F5807">
        <w:rPr>
          <w:rFonts w:ascii="仿宋" w:eastAsia="仿宋" w:hAnsi="仿宋" w:cs="仿宋" w:hint="eastAsia"/>
          <w:sz w:val="24"/>
          <w:szCs w:val="24"/>
          <w14:ligatures w14:val="none"/>
        </w:rPr>
        <w:t>密斯机</w:t>
      </w:r>
      <w:proofErr w:type="gramEnd"/>
      <w:r w:rsidRPr="000F5807">
        <w:rPr>
          <w:rFonts w:ascii="仿宋" w:eastAsia="仿宋" w:hAnsi="仿宋" w:cs="仿宋" w:hint="eastAsia"/>
          <w:sz w:val="24"/>
          <w:szCs w:val="24"/>
          <w14:ligatures w14:val="none"/>
        </w:rPr>
        <w:t>等体育教学及训练房专用设备。具体详见《采购需求》。</w:t>
      </w:r>
    </w:p>
    <w:p w14:paraId="0B3B1698" w14:textId="77777777" w:rsidR="000F5807" w:rsidRPr="000F5807" w:rsidRDefault="000F5807" w:rsidP="000F5807">
      <w:pPr>
        <w:keepNext/>
        <w:keepLines/>
        <w:numPr>
          <w:ilvl w:val="0"/>
          <w:numId w:val="1"/>
        </w:numPr>
        <w:spacing w:before="260" w:after="260" w:line="416" w:lineRule="auto"/>
        <w:outlineLvl w:val="1"/>
        <w:rPr>
          <w:rFonts w:ascii="宋体" w:eastAsia="仿宋" w:hAnsi="宋体" w:cs="Times New Roman" w:hint="eastAsia"/>
          <w:b/>
          <w:bCs/>
          <w:sz w:val="24"/>
          <w:szCs w:val="24"/>
          <w14:ligatures w14:val="none"/>
        </w:rPr>
      </w:pPr>
      <w:r w:rsidRPr="000F5807">
        <w:rPr>
          <w:rFonts w:ascii="宋体" w:eastAsia="仿宋" w:hAnsi="宋体" w:cs="Times New Roman" w:hint="eastAsia"/>
          <w:b/>
          <w:bCs/>
          <w:sz w:val="24"/>
          <w:szCs w:val="24"/>
          <w14:ligatures w14:val="none"/>
        </w:rPr>
        <w:t>采购内容及范围</w:t>
      </w:r>
      <w:bookmarkEnd w:id="4"/>
      <w:bookmarkEnd w:id="5"/>
      <w:bookmarkEnd w:id="7"/>
    </w:p>
    <w:p w14:paraId="74DE7432" w14:textId="77777777" w:rsidR="000F5807" w:rsidRPr="000F5807" w:rsidRDefault="000F5807" w:rsidP="000F5807">
      <w:pPr>
        <w:widowControl/>
        <w:tabs>
          <w:tab w:val="left" w:pos="1406"/>
        </w:tabs>
        <w:snapToGrid w:val="0"/>
        <w:spacing w:line="360" w:lineRule="auto"/>
        <w:ind w:firstLineChars="171" w:firstLine="412"/>
        <w:rPr>
          <w:rFonts w:ascii="Times New Roman" w:eastAsia="宋体" w:hAnsi="Times New Roman" w:cs="Times New Roman" w:hint="eastAsia"/>
          <w:szCs w:val="24"/>
          <w14:ligatures w14:val="none"/>
        </w:rPr>
      </w:pPr>
      <w:r w:rsidRPr="000F5807">
        <w:rPr>
          <w:rFonts w:ascii="宋体" w:eastAsia="仿宋" w:hAnsi="宋体" w:cs="Times New Roman" w:hint="eastAsia"/>
          <w:b/>
          <w:sz w:val="24"/>
          <w:szCs w:val="24"/>
          <w14:ligatures w14:val="none"/>
        </w:rPr>
        <w:t>第</w:t>
      </w:r>
      <w:r w:rsidRPr="000F5807">
        <w:rPr>
          <w:rFonts w:ascii="宋体" w:eastAsia="仿宋" w:hAnsi="宋体" w:cs="Times New Roman" w:hint="eastAsia"/>
          <w:b/>
          <w:sz w:val="24"/>
          <w:szCs w:val="24"/>
          <w14:ligatures w14:val="none"/>
        </w:rPr>
        <w:t>1</w:t>
      </w:r>
      <w:r w:rsidRPr="000F5807">
        <w:rPr>
          <w:rFonts w:ascii="宋体" w:eastAsia="仿宋" w:hAnsi="宋体" w:cs="Times New Roman" w:hint="eastAsia"/>
          <w:b/>
          <w:sz w:val="24"/>
          <w:szCs w:val="24"/>
          <w14:ligatures w14:val="none"/>
        </w:rPr>
        <w:t>包</w:t>
      </w:r>
      <w:r w:rsidRPr="000F5807">
        <w:rPr>
          <w:rFonts w:ascii="宋体" w:eastAsia="仿宋" w:hAnsi="宋体" w:cs="Times New Roman" w:hint="eastAsia"/>
          <w:b/>
          <w:sz w:val="24"/>
          <w:szCs w:val="24"/>
          <w14:ligatures w14:val="none"/>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046"/>
        <w:gridCol w:w="1044"/>
        <w:gridCol w:w="7098"/>
      </w:tblGrid>
      <w:tr w:rsidR="000F5807" w:rsidRPr="000F5807" w14:paraId="187EF70C" w14:textId="77777777" w:rsidTr="00624979">
        <w:trPr>
          <w:trHeight w:val="1103"/>
        </w:trPr>
        <w:tc>
          <w:tcPr>
            <w:tcW w:w="527" w:type="dxa"/>
            <w:shd w:val="clear" w:color="auto" w:fill="BEBEBE"/>
            <w:vAlign w:val="center"/>
          </w:tcPr>
          <w:p w14:paraId="151C9E19" w14:textId="77777777" w:rsidR="000F5807" w:rsidRPr="000F5807" w:rsidRDefault="000F5807" w:rsidP="000F5807">
            <w:pPr>
              <w:jc w:val="center"/>
              <w:rPr>
                <w:rFonts w:ascii="仿宋" w:eastAsia="仿宋" w:hAnsi="仿宋" w:cs="仿宋" w:hint="eastAsia"/>
                <w:b/>
                <w:sz w:val="24"/>
                <w:szCs w:val="24"/>
                <w14:ligatures w14:val="none"/>
              </w:rPr>
            </w:pPr>
            <w:r w:rsidRPr="000F5807">
              <w:rPr>
                <w:rFonts w:ascii="仿宋" w:eastAsia="仿宋" w:hAnsi="仿宋" w:cs="仿宋" w:hint="eastAsia"/>
                <w:b/>
                <w:sz w:val="24"/>
                <w:szCs w:val="24"/>
                <w14:ligatures w14:val="none"/>
              </w:rPr>
              <w:t>序号</w:t>
            </w:r>
          </w:p>
        </w:tc>
        <w:tc>
          <w:tcPr>
            <w:tcW w:w="1046" w:type="dxa"/>
            <w:shd w:val="clear" w:color="auto" w:fill="BEBEBE"/>
            <w:vAlign w:val="center"/>
          </w:tcPr>
          <w:p w14:paraId="05E9E958" w14:textId="77777777" w:rsidR="000F5807" w:rsidRPr="000F5807" w:rsidRDefault="000F5807" w:rsidP="000F5807">
            <w:pPr>
              <w:jc w:val="center"/>
              <w:rPr>
                <w:rFonts w:ascii="仿宋" w:eastAsia="仿宋" w:hAnsi="仿宋" w:cs="仿宋" w:hint="eastAsia"/>
                <w:b/>
                <w:sz w:val="24"/>
                <w:szCs w:val="24"/>
                <w14:ligatures w14:val="none"/>
              </w:rPr>
            </w:pPr>
            <w:r w:rsidRPr="000F5807">
              <w:rPr>
                <w:rFonts w:ascii="仿宋" w:eastAsia="仿宋" w:hAnsi="仿宋" w:cs="仿宋" w:hint="eastAsia"/>
                <w:b/>
                <w:sz w:val="24"/>
                <w:szCs w:val="24"/>
                <w14:ligatures w14:val="none"/>
              </w:rPr>
              <w:t>产品</w:t>
            </w:r>
          </w:p>
          <w:p w14:paraId="79A99AA6" w14:textId="77777777" w:rsidR="000F5807" w:rsidRPr="000F5807" w:rsidRDefault="000F5807" w:rsidP="000F5807">
            <w:pPr>
              <w:jc w:val="center"/>
              <w:rPr>
                <w:rFonts w:ascii="仿宋" w:eastAsia="仿宋" w:hAnsi="仿宋" w:cs="仿宋" w:hint="eastAsia"/>
                <w:b/>
                <w:sz w:val="24"/>
                <w:szCs w:val="24"/>
                <w14:ligatures w14:val="none"/>
              </w:rPr>
            </w:pPr>
            <w:r w:rsidRPr="000F5807">
              <w:rPr>
                <w:rFonts w:ascii="仿宋" w:eastAsia="仿宋" w:hAnsi="仿宋" w:cs="仿宋" w:hint="eastAsia"/>
                <w:b/>
                <w:sz w:val="24"/>
                <w:szCs w:val="24"/>
                <w14:ligatures w14:val="none"/>
              </w:rPr>
              <w:t>名称</w:t>
            </w:r>
          </w:p>
        </w:tc>
        <w:tc>
          <w:tcPr>
            <w:tcW w:w="1044" w:type="dxa"/>
            <w:shd w:val="clear" w:color="auto" w:fill="BEBEBE"/>
            <w:vAlign w:val="center"/>
          </w:tcPr>
          <w:p w14:paraId="7A9ECFA8" w14:textId="77777777" w:rsidR="000F5807" w:rsidRPr="000F5807" w:rsidRDefault="000F5807" w:rsidP="000F5807">
            <w:pPr>
              <w:jc w:val="center"/>
              <w:rPr>
                <w:rFonts w:ascii="仿宋" w:eastAsia="仿宋" w:hAnsi="仿宋" w:cs="仿宋" w:hint="eastAsia"/>
                <w:b/>
                <w:sz w:val="24"/>
                <w:szCs w:val="24"/>
                <w14:ligatures w14:val="none"/>
              </w:rPr>
            </w:pPr>
            <w:r w:rsidRPr="000F5807">
              <w:rPr>
                <w:rFonts w:ascii="仿宋" w:eastAsia="仿宋" w:hAnsi="仿宋" w:cs="仿宋" w:hint="eastAsia"/>
                <w:b/>
                <w:sz w:val="24"/>
                <w:szCs w:val="24"/>
                <w14:ligatures w14:val="none"/>
              </w:rPr>
              <w:t>数量</w:t>
            </w:r>
          </w:p>
        </w:tc>
        <w:tc>
          <w:tcPr>
            <w:tcW w:w="7098" w:type="dxa"/>
            <w:shd w:val="clear" w:color="auto" w:fill="BEBEBE"/>
            <w:vAlign w:val="center"/>
          </w:tcPr>
          <w:p w14:paraId="39915BE3" w14:textId="77777777" w:rsidR="000F5807" w:rsidRPr="000F5807" w:rsidRDefault="000F5807" w:rsidP="000F5807">
            <w:pPr>
              <w:jc w:val="center"/>
              <w:rPr>
                <w:rFonts w:ascii="仿宋" w:eastAsia="仿宋" w:hAnsi="仿宋" w:cs="仿宋" w:hint="eastAsia"/>
                <w:b/>
                <w:sz w:val="24"/>
                <w:szCs w:val="24"/>
                <w14:ligatures w14:val="none"/>
              </w:rPr>
            </w:pPr>
            <w:r w:rsidRPr="000F5807">
              <w:rPr>
                <w:rFonts w:ascii="仿宋" w:eastAsia="仿宋" w:hAnsi="仿宋" w:cs="仿宋" w:hint="eastAsia"/>
                <w:b/>
                <w:sz w:val="24"/>
                <w:szCs w:val="24"/>
                <w14:ligatures w14:val="none"/>
              </w:rPr>
              <w:t>技术参数</w:t>
            </w:r>
          </w:p>
        </w:tc>
      </w:tr>
      <w:tr w:rsidR="000F5807" w:rsidRPr="000F5807" w14:paraId="02EAC0C9" w14:textId="77777777" w:rsidTr="00624979">
        <w:trPr>
          <w:trHeight w:val="1276"/>
        </w:trPr>
        <w:tc>
          <w:tcPr>
            <w:tcW w:w="527" w:type="dxa"/>
            <w:vAlign w:val="center"/>
          </w:tcPr>
          <w:p w14:paraId="59D84A32"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w:t>
            </w:r>
          </w:p>
        </w:tc>
        <w:tc>
          <w:tcPr>
            <w:tcW w:w="1046" w:type="dxa"/>
            <w:vAlign w:val="center"/>
          </w:tcPr>
          <w:p w14:paraId="59A33AE7"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lang w:val="zh-CN"/>
                <w14:ligatures w14:val="none"/>
              </w:rPr>
              <w:t>▲</w:t>
            </w:r>
            <w:r w:rsidRPr="000F5807">
              <w:rPr>
                <w:rFonts w:ascii="仿宋" w:eastAsia="仿宋" w:hAnsi="仿宋" w:cs="仿宋" w:hint="eastAsia"/>
                <w:sz w:val="24"/>
                <w:szCs w:val="24"/>
                <w14:ligatures w14:val="none"/>
              </w:rPr>
              <w:t>身高体重测试仪</w:t>
            </w:r>
          </w:p>
          <w:p w14:paraId="6617887B" w14:textId="77777777" w:rsidR="000F5807" w:rsidRPr="000F5807" w:rsidRDefault="000F5807" w:rsidP="000F5807">
            <w:pPr>
              <w:jc w:val="center"/>
              <w:rPr>
                <w:rFonts w:ascii="仿宋" w:eastAsia="仿宋" w:hAnsi="仿宋" w:cs="仿宋" w:hint="eastAsia"/>
                <w:sz w:val="24"/>
                <w:szCs w:val="24"/>
                <w14:ligatures w14:val="none"/>
              </w:rPr>
            </w:pPr>
          </w:p>
        </w:tc>
        <w:tc>
          <w:tcPr>
            <w:tcW w:w="1044" w:type="dxa"/>
            <w:vAlign w:val="center"/>
          </w:tcPr>
          <w:p w14:paraId="2FDBCB59"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1套</w:t>
            </w:r>
          </w:p>
        </w:tc>
        <w:tc>
          <w:tcPr>
            <w:tcW w:w="7098" w:type="dxa"/>
            <w:vAlign w:val="center"/>
          </w:tcPr>
          <w:p w14:paraId="1E14E80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1、同时完成身高和体重的测试，外设自带中文液晶显示屏，同步显示测试者姓名编号和测试结果，可单独使用。</w:t>
            </w:r>
          </w:p>
          <w:p w14:paraId="231728F2"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w:t>
            </w:r>
            <w:r w:rsidRPr="000F5807">
              <w:rPr>
                <w:rFonts w:ascii="仿宋" w:eastAsia="仿宋" w:hAnsi="仿宋" w:cs="仿宋" w:hint="eastAsia"/>
                <w:b/>
                <w:bCs/>
                <w:sz w:val="24"/>
                <w:szCs w:val="24"/>
                <w14:ligatures w14:val="none"/>
              </w:rPr>
              <w:t>测试主机与外设无线连接，</w:t>
            </w:r>
            <w:proofErr w:type="gramStart"/>
            <w:r w:rsidRPr="000F5807">
              <w:rPr>
                <w:rFonts w:ascii="仿宋" w:eastAsia="仿宋" w:hAnsi="仿宋" w:cs="仿宋" w:hint="eastAsia"/>
                <w:b/>
                <w:bCs/>
                <w:sz w:val="24"/>
                <w:szCs w:val="24"/>
                <w14:ligatures w14:val="none"/>
              </w:rPr>
              <w:t>标配</w:t>
            </w:r>
            <w:proofErr w:type="gramEnd"/>
            <w:r w:rsidRPr="000F5807">
              <w:rPr>
                <w:rFonts w:ascii="仿宋" w:eastAsia="仿宋" w:hAnsi="仿宋" w:cs="仿宋" w:hint="eastAsia"/>
                <w:sz w:val="24"/>
                <w:szCs w:val="24"/>
                <w14:ligatures w14:val="none"/>
              </w:rPr>
              <w:t>≥</w:t>
            </w:r>
            <w:r w:rsidRPr="000F5807">
              <w:rPr>
                <w:rFonts w:ascii="仿宋" w:eastAsia="仿宋" w:hAnsi="仿宋" w:cs="仿宋" w:hint="eastAsia"/>
                <w:b/>
                <w:bCs/>
                <w:sz w:val="24"/>
                <w:szCs w:val="24"/>
                <w14:ligatures w14:val="none"/>
              </w:rPr>
              <w:t>2人测试，测试无需统一发令。</w:t>
            </w:r>
          </w:p>
          <w:p w14:paraId="4A8A86CF"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3、测试主机采用≥10寸彩色液晶触摸屏。</w:t>
            </w:r>
          </w:p>
          <w:p w14:paraId="3F628432"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w:t>
            </w:r>
            <w:r w:rsidRPr="000F5807">
              <w:rPr>
                <w:rFonts w:ascii="仿宋" w:eastAsia="仿宋" w:hAnsi="仿宋" w:cs="仿宋" w:hint="eastAsia"/>
                <w:b/>
                <w:bCs/>
                <w:sz w:val="24"/>
                <w:szCs w:val="24"/>
                <w14:ligatures w14:val="none"/>
              </w:rPr>
              <w:t>主机内置读取身份证功能。</w:t>
            </w:r>
          </w:p>
          <w:p w14:paraId="41765991" w14:textId="77777777" w:rsidR="000F5807" w:rsidRPr="000F5807" w:rsidRDefault="000F5807" w:rsidP="000F5807">
            <w:pPr>
              <w:numPr>
                <w:ilvl w:val="0"/>
                <w:numId w:val="2"/>
              </w:num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测试主机</w:t>
            </w:r>
            <w:proofErr w:type="gramStart"/>
            <w:r w:rsidRPr="000F5807">
              <w:rPr>
                <w:rFonts w:ascii="仿宋" w:eastAsia="仿宋" w:hAnsi="仿宋" w:cs="仿宋" w:hint="eastAsia"/>
                <w:sz w:val="24"/>
                <w:szCs w:val="24"/>
                <w14:ligatures w14:val="none"/>
              </w:rPr>
              <w:t>使用安卓操作系统</w:t>
            </w:r>
            <w:proofErr w:type="gramEnd"/>
            <w:r w:rsidRPr="000F5807">
              <w:rPr>
                <w:rFonts w:ascii="仿宋" w:eastAsia="仿宋" w:hAnsi="仿宋" w:cs="仿宋" w:hint="eastAsia"/>
                <w:sz w:val="24"/>
                <w:szCs w:val="24"/>
                <w14:ligatures w14:val="none"/>
              </w:rPr>
              <w:t>。</w:t>
            </w:r>
          </w:p>
          <w:p w14:paraId="7456DCA0"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6、测试主机同时具有有线网络、WIFI</w:t>
            </w:r>
            <w:proofErr w:type="gramStart"/>
            <w:r w:rsidRPr="000F5807">
              <w:rPr>
                <w:rFonts w:ascii="仿宋" w:eastAsia="仿宋" w:hAnsi="仿宋" w:cs="仿宋" w:hint="eastAsia"/>
                <w:sz w:val="24"/>
                <w:szCs w:val="24"/>
                <w14:ligatures w14:val="none"/>
              </w:rPr>
              <w:t>和蓝牙等</w:t>
            </w:r>
            <w:proofErr w:type="gramEnd"/>
            <w:r w:rsidRPr="000F5807">
              <w:rPr>
                <w:rFonts w:ascii="仿宋" w:eastAsia="仿宋" w:hAnsi="仿宋" w:cs="仿宋" w:hint="eastAsia"/>
                <w:sz w:val="24"/>
                <w:szCs w:val="24"/>
                <w14:ligatures w14:val="none"/>
              </w:rPr>
              <w:t>多种连接方式，满足用户要求。</w:t>
            </w:r>
          </w:p>
          <w:p w14:paraId="435AD4DF"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7、主机内置备份固态存储单元，测试数据永久保存，并保证数据在误删除以后可以直接恢复。</w:t>
            </w:r>
          </w:p>
          <w:p w14:paraId="0EA53479"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8、主机内置大功率可充电锂电池，可提供10小时以上的持续电能。</w:t>
            </w:r>
          </w:p>
          <w:p w14:paraId="72DAC80A"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9、身高测试量程：90cm—210cm ，分值度：0.1cm，误差：±0.1%；体重测试量程：3kg—150kg ，分值度：0.1kg ，误差：±0.2%。</w:t>
            </w:r>
          </w:p>
          <w:p w14:paraId="4E392FC7"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★10、</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bCs/>
                <w:spacing w:val="3"/>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31676C52" w14:textId="77777777" w:rsidTr="00624979">
        <w:trPr>
          <w:trHeight w:val="573"/>
        </w:trPr>
        <w:tc>
          <w:tcPr>
            <w:tcW w:w="527" w:type="dxa"/>
            <w:vAlign w:val="center"/>
          </w:tcPr>
          <w:p w14:paraId="02F28A2F"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w:t>
            </w:r>
          </w:p>
        </w:tc>
        <w:tc>
          <w:tcPr>
            <w:tcW w:w="1046" w:type="dxa"/>
            <w:vAlign w:val="center"/>
          </w:tcPr>
          <w:p w14:paraId="2DABD22B"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肺活量测试仪</w:t>
            </w:r>
          </w:p>
        </w:tc>
        <w:tc>
          <w:tcPr>
            <w:tcW w:w="1044" w:type="dxa"/>
            <w:vAlign w:val="center"/>
          </w:tcPr>
          <w:p w14:paraId="33AA82B9"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2套</w:t>
            </w:r>
          </w:p>
        </w:tc>
        <w:tc>
          <w:tcPr>
            <w:tcW w:w="7098" w:type="dxa"/>
            <w:vAlign w:val="center"/>
          </w:tcPr>
          <w:p w14:paraId="2F65D3D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1、外设带中文液晶显示，与主机同步显示测试者编号和姓名以及测试成绩，可单独使用。</w:t>
            </w:r>
          </w:p>
          <w:p w14:paraId="707DAB43"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w:t>
            </w:r>
            <w:r w:rsidRPr="000F5807">
              <w:rPr>
                <w:rFonts w:ascii="仿宋" w:eastAsia="仿宋" w:hAnsi="仿宋" w:cs="仿宋" w:hint="eastAsia"/>
                <w:b/>
                <w:bCs/>
                <w:sz w:val="24"/>
                <w:szCs w:val="24"/>
                <w14:ligatures w14:val="none"/>
              </w:rPr>
              <w:t>主机与外设无线连接，</w:t>
            </w:r>
            <w:proofErr w:type="gramStart"/>
            <w:r w:rsidRPr="000F5807">
              <w:rPr>
                <w:rFonts w:ascii="仿宋" w:eastAsia="仿宋" w:hAnsi="仿宋" w:cs="仿宋" w:hint="eastAsia"/>
                <w:b/>
                <w:bCs/>
                <w:sz w:val="24"/>
                <w:szCs w:val="24"/>
                <w14:ligatures w14:val="none"/>
              </w:rPr>
              <w:t>标配</w:t>
            </w:r>
            <w:proofErr w:type="gramEnd"/>
            <w:r w:rsidRPr="000F5807">
              <w:rPr>
                <w:rFonts w:ascii="仿宋" w:eastAsia="仿宋" w:hAnsi="仿宋" w:cs="仿宋" w:hint="eastAsia"/>
                <w:sz w:val="24"/>
                <w:szCs w:val="24"/>
                <w14:ligatures w14:val="none"/>
              </w:rPr>
              <w:t>≥</w:t>
            </w:r>
            <w:r w:rsidRPr="000F5807">
              <w:rPr>
                <w:rFonts w:ascii="仿宋" w:eastAsia="仿宋" w:hAnsi="仿宋" w:cs="仿宋" w:hint="eastAsia"/>
                <w:b/>
                <w:bCs/>
                <w:sz w:val="24"/>
                <w:szCs w:val="24"/>
                <w14:ligatures w14:val="none"/>
              </w:rPr>
              <w:t>3人测试，测试无需统一发令。</w:t>
            </w:r>
          </w:p>
          <w:p w14:paraId="20200B59"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3、测试主机采用≥10寸彩色液晶触摸屏。</w:t>
            </w:r>
          </w:p>
          <w:p w14:paraId="08601F4A"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w:t>
            </w:r>
            <w:r w:rsidRPr="000F5807">
              <w:rPr>
                <w:rFonts w:ascii="仿宋" w:eastAsia="仿宋" w:hAnsi="仿宋" w:cs="仿宋" w:hint="eastAsia"/>
                <w:b/>
                <w:bCs/>
                <w:sz w:val="24"/>
                <w:szCs w:val="24"/>
                <w14:ligatures w14:val="none"/>
              </w:rPr>
              <w:t>主机内置读取身份证功能。</w:t>
            </w:r>
          </w:p>
          <w:p w14:paraId="6A9D1812"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lastRenderedPageBreak/>
              <w:t>5、测试主机</w:t>
            </w:r>
            <w:proofErr w:type="gramStart"/>
            <w:r w:rsidRPr="000F5807">
              <w:rPr>
                <w:rFonts w:ascii="仿宋" w:eastAsia="仿宋" w:hAnsi="仿宋" w:cs="仿宋" w:hint="eastAsia"/>
                <w:sz w:val="24"/>
                <w:szCs w:val="24"/>
                <w14:ligatures w14:val="none"/>
              </w:rPr>
              <w:t>使用安卓操作系统</w:t>
            </w:r>
            <w:proofErr w:type="gramEnd"/>
            <w:r w:rsidRPr="000F5807">
              <w:rPr>
                <w:rFonts w:ascii="仿宋" w:eastAsia="仿宋" w:hAnsi="仿宋" w:cs="仿宋" w:hint="eastAsia"/>
                <w:sz w:val="24"/>
                <w:szCs w:val="24"/>
                <w14:ligatures w14:val="none"/>
              </w:rPr>
              <w:t>。</w:t>
            </w:r>
          </w:p>
          <w:p w14:paraId="27B1619A"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6、测试主机同时具有有线网络、WIFI</w:t>
            </w:r>
            <w:proofErr w:type="gramStart"/>
            <w:r w:rsidRPr="000F5807">
              <w:rPr>
                <w:rFonts w:ascii="仿宋" w:eastAsia="仿宋" w:hAnsi="仿宋" w:cs="仿宋" w:hint="eastAsia"/>
                <w:sz w:val="24"/>
                <w:szCs w:val="24"/>
                <w14:ligatures w14:val="none"/>
              </w:rPr>
              <w:t>和蓝牙等</w:t>
            </w:r>
            <w:proofErr w:type="gramEnd"/>
            <w:r w:rsidRPr="000F5807">
              <w:rPr>
                <w:rFonts w:ascii="仿宋" w:eastAsia="仿宋" w:hAnsi="仿宋" w:cs="仿宋" w:hint="eastAsia"/>
                <w:sz w:val="24"/>
                <w:szCs w:val="24"/>
                <w14:ligatures w14:val="none"/>
              </w:rPr>
              <w:t>多种连接方式，满足用户要求。</w:t>
            </w:r>
          </w:p>
          <w:p w14:paraId="5AFA1C79"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7、主机内置备份固态存储单元，测试数据永久保存，并保证数据在误删除以后可以直接恢复。</w:t>
            </w:r>
          </w:p>
          <w:p w14:paraId="48232B6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8、主机内置大功率可充电锂电池，可提供10小时以上的持续电能。</w:t>
            </w:r>
          </w:p>
          <w:p w14:paraId="0844889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9、测试量程：10—9999ml，分值度：1ml ，误差：±1%。</w:t>
            </w:r>
          </w:p>
          <w:p w14:paraId="483842CC"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★10、</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bCs/>
                <w:spacing w:val="3"/>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0D5FDD00" w14:textId="77777777" w:rsidTr="00624979">
        <w:trPr>
          <w:trHeight w:val="1125"/>
        </w:trPr>
        <w:tc>
          <w:tcPr>
            <w:tcW w:w="527" w:type="dxa"/>
            <w:vAlign w:val="center"/>
          </w:tcPr>
          <w:p w14:paraId="67B341F4"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lastRenderedPageBreak/>
              <w:t>3</w:t>
            </w:r>
          </w:p>
        </w:tc>
        <w:tc>
          <w:tcPr>
            <w:tcW w:w="1046" w:type="dxa"/>
            <w:vAlign w:val="center"/>
          </w:tcPr>
          <w:p w14:paraId="62F6285F"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坐位体前屈测试仪</w:t>
            </w:r>
          </w:p>
        </w:tc>
        <w:tc>
          <w:tcPr>
            <w:tcW w:w="1044" w:type="dxa"/>
            <w:vAlign w:val="center"/>
          </w:tcPr>
          <w:p w14:paraId="1877B296"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1套</w:t>
            </w:r>
          </w:p>
        </w:tc>
        <w:tc>
          <w:tcPr>
            <w:tcW w:w="7098" w:type="dxa"/>
            <w:vAlign w:val="center"/>
          </w:tcPr>
          <w:p w14:paraId="430AD173"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1、外设带中文液晶显示，与主机同步显示测试者编号和姓名以及测试成绩，可单独使用。</w:t>
            </w:r>
          </w:p>
          <w:p w14:paraId="11120205"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w:t>
            </w:r>
            <w:r w:rsidRPr="000F5807">
              <w:rPr>
                <w:rFonts w:ascii="仿宋" w:eastAsia="仿宋" w:hAnsi="仿宋" w:cs="仿宋" w:hint="eastAsia"/>
                <w:b/>
                <w:bCs/>
                <w:sz w:val="24"/>
                <w:szCs w:val="24"/>
                <w14:ligatures w14:val="none"/>
              </w:rPr>
              <w:t>主机与外设无线连接，</w:t>
            </w:r>
            <w:proofErr w:type="gramStart"/>
            <w:r w:rsidRPr="000F5807">
              <w:rPr>
                <w:rFonts w:ascii="仿宋" w:eastAsia="仿宋" w:hAnsi="仿宋" w:cs="仿宋" w:hint="eastAsia"/>
                <w:b/>
                <w:bCs/>
                <w:sz w:val="24"/>
                <w:szCs w:val="24"/>
                <w14:ligatures w14:val="none"/>
              </w:rPr>
              <w:t>标配</w:t>
            </w:r>
            <w:proofErr w:type="gramEnd"/>
            <w:r w:rsidRPr="000F5807">
              <w:rPr>
                <w:rFonts w:ascii="仿宋" w:eastAsia="仿宋" w:hAnsi="仿宋" w:cs="仿宋" w:hint="eastAsia"/>
                <w:sz w:val="24"/>
                <w:szCs w:val="24"/>
                <w14:ligatures w14:val="none"/>
              </w:rPr>
              <w:t>≥</w:t>
            </w:r>
            <w:r w:rsidRPr="000F5807">
              <w:rPr>
                <w:rFonts w:ascii="仿宋" w:eastAsia="仿宋" w:hAnsi="仿宋" w:cs="仿宋" w:hint="eastAsia"/>
                <w:b/>
                <w:bCs/>
                <w:sz w:val="24"/>
                <w:szCs w:val="24"/>
                <w14:ligatures w14:val="none"/>
              </w:rPr>
              <w:t>2人测试，测试无需统一发令。</w:t>
            </w:r>
          </w:p>
          <w:p w14:paraId="7AE43A1A"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3、测试主机采用≥10寸彩色液晶触摸屏。</w:t>
            </w:r>
          </w:p>
          <w:p w14:paraId="2095F1C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w:t>
            </w:r>
            <w:r w:rsidRPr="000F5807">
              <w:rPr>
                <w:rFonts w:ascii="仿宋" w:eastAsia="仿宋" w:hAnsi="仿宋" w:cs="仿宋" w:hint="eastAsia"/>
                <w:b/>
                <w:bCs/>
                <w:sz w:val="24"/>
                <w:szCs w:val="24"/>
                <w14:ligatures w14:val="none"/>
              </w:rPr>
              <w:t>4、主机内置读取身份证功能。</w:t>
            </w:r>
          </w:p>
          <w:p w14:paraId="336A372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5、测试主机使用</w:t>
            </w:r>
            <w:proofErr w:type="gramStart"/>
            <w:r w:rsidRPr="000F5807">
              <w:rPr>
                <w:rFonts w:ascii="仿宋" w:eastAsia="仿宋" w:hAnsi="仿宋" w:cs="仿宋" w:hint="eastAsia"/>
                <w:sz w:val="24"/>
                <w:szCs w:val="24"/>
                <w14:ligatures w14:val="none"/>
              </w:rPr>
              <w:t>智能安卓操作系统</w:t>
            </w:r>
            <w:proofErr w:type="gramEnd"/>
            <w:r w:rsidRPr="000F5807">
              <w:rPr>
                <w:rFonts w:ascii="仿宋" w:eastAsia="仿宋" w:hAnsi="仿宋" w:cs="仿宋" w:hint="eastAsia"/>
                <w:sz w:val="24"/>
                <w:szCs w:val="24"/>
                <w14:ligatures w14:val="none"/>
              </w:rPr>
              <w:t>。</w:t>
            </w:r>
          </w:p>
          <w:p w14:paraId="0CD2289D"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6、测试主机同时具有有线网络、WIFI</w:t>
            </w:r>
            <w:proofErr w:type="gramStart"/>
            <w:r w:rsidRPr="000F5807">
              <w:rPr>
                <w:rFonts w:ascii="仿宋" w:eastAsia="仿宋" w:hAnsi="仿宋" w:cs="仿宋" w:hint="eastAsia"/>
                <w:sz w:val="24"/>
                <w:szCs w:val="24"/>
                <w14:ligatures w14:val="none"/>
              </w:rPr>
              <w:t>和蓝牙等</w:t>
            </w:r>
            <w:proofErr w:type="gramEnd"/>
            <w:r w:rsidRPr="000F5807">
              <w:rPr>
                <w:rFonts w:ascii="仿宋" w:eastAsia="仿宋" w:hAnsi="仿宋" w:cs="仿宋" w:hint="eastAsia"/>
                <w:sz w:val="24"/>
                <w:szCs w:val="24"/>
                <w14:ligatures w14:val="none"/>
              </w:rPr>
              <w:t>多种连接方式，满足用户要求。</w:t>
            </w:r>
          </w:p>
          <w:p w14:paraId="756CBBEA"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7、主机内置备份固态存储单元，测试数据永久保存，并保证数据在误删除以后可以直接恢复。</w:t>
            </w:r>
          </w:p>
          <w:p w14:paraId="6771F8A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8、主机内置大功率可充电锂电池，可提供10小时以上的持续电能。</w:t>
            </w:r>
          </w:p>
          <w:p w14:paraId="1A5C9681"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9、自动测试数据，手推板自动复位，具备检测单手</w:t>
            </w:r>
            <w:proofErr w:type="gramStart"/>
            <w:r w:rsidRPr="000F5807">
              <w:rPr>
                <w:rFonts w:ascii="仿宋" w:eastAsia="仿宋" w:hAnsi="仿宋" w:cs="仿宋" w:hint="eastAsia"/>
                <w:sz w:val="24"/>
                <w:szCs w:val="24"/>
                <w14:ligatures w14:val="none"/>
              </w:rPr>
              <w:t>侧推和快速</w:t>
            </w:r>
            <w:proofErr w:type="gramEnd"/>
            <w:r w:rsidRPr="000F5807">
              <w:rPr>
                <w:rFonts w:ascii="仿宋" w:eastAsia="仿宋" w:hAnsi="仿宋" w:cs="仿宋" w:hint="eastAsia"/>
                <w:sz w:val="24"/>
                <w:szCs w:val="24"/>
                <w14:ligatures w14:val="none"/>
              </w:rPr>
              <w:t>推动作弊功能。</w:t>
            </w:r>
          </w:p>
          <w:p w14:paraId="6D068E0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10、测试量程：-20cm—40cm，分值度：0.1cm 误差：±0.1cm。</w:t>
            </w:r>
          </w:p>
          <w:p w14:paraId="2F849BF5"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★11、</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bCs/>
                <w:spacing w:val="3"/>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7DA7E766" w14:textId="77777777" w:rsidTr="00624979">
        <w:trPr>
          <w:trHeight w:val="1125"/>
        </w:trPr>
        <w:tc>
          <w:tcPr>
            <w:tcW w:w="527" w:type="dxa"/>
            <w:vAlign w:val="center"/>
          </w:tcPr>
          <w:p w14:paraId="31ADF80E"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w:t>
            </w:r>
          </w:p>
        </w:tc>
        <w:tc>
          <w:tcPr>
            <w:tcW w:w="1046" w:type="dxa"/>
            <w:vAlign w:val="center"/>
          </w:tcPr>
          <w:p w14:paraId="7A120D9F"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便携式手持终端</w:t>
            </w:r>
          </w:p>
        </w:tc>
        <w:tc>
          <w:tcPr>
            <w:tcW w:w="1044" w:type="dxa"/>
            <w:vAlign w:val="center"/>
          </w:tcPr>
          <w:p w14:paraId="21A1731E"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 xml:space="preserve">5个 </w:t>
            </w:r>
          </w:p>
        </w:tc>
        <w:tc>
          <w:tcPr>
            <w:tcW w:w="7098" w:type="dxa"/>
            <w:vAlign w:val="center"/>
          </w:tcPr>
          <w:p w14:paraId="49C9FE2B"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1、触摸式液晶彩色显示屏：≥5寸</w:t>
            </w:r>
          </w:p>
          <w:p w14:paraId="6528A145"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2、具有无线传输功能，</w:t>
            </w:r>
            <w:r w:rsidRPr="000F5807">
              <w:rPr>
                <w:rFonts w:ascii="仿宋" w:eastAsia="仿宋" w:hAnsi="仿宋" w:cs="仿宋" w:hint="eastAsia"/>
                <w:spacing w:val="3"/>
                <w:sz w:val="24"/>
                <w:szCs w:val="24"/>
                <w14:ligatures w14:val="none"/>
              </w:rPr>
              <w:t>可靠传输距离</w:t>
            </w:r>
            <w:r w:rsidRPr="000F5807">
              <w:rPr>
                <w:rFonts w:ascii="仿宋" w:eastAsia="仿宋" w:hAnsi="仿宋" w:cs="仿宋" w:hint="eastAsia"/>
                <w:sz w:val="24"/>
                <w:szCs w:val="24"/>
                <w14:ligatures w14:val="none"/>
              </w:rPr>
              <w:t>≥</w:t>
            </w:r>
            <w:r w:rsidRPr="000F5807">
              <w:rPr>
                <w:rFonts w:ascii="仿宋" w:eastAsia="仿宋" w:hAnsi="仿宋" w:cs="仿宋" w:hint="eastAsia"/>
                <w:spacing w:val="3"/>
                <w:sz w:val="24"/>
                <w:szCs w:val="24"/>
                <w14:ligatures w14:val="none"/>
              </w:rPr>
              <w:t>100m</w:t>
            </w:r>
          </w:p>
          <w:p w14:paraId="62BFB240" w14:textId="77777777" w:rsidR="000F5807" w:rsidRPr="000F5807" w:rsidRDefault="000F5807" w:rsidP="000F5807">
            <w:pPr>
              <w:rPr>
                <w:rFonts w:ascii="仿宋" w:eastAsia="仿宋" w:hAnsi="仿宋" w:cs="仿宋" w:hint="eastAsia"/>
                <w:b/>
                <w:bCs/>
                <w:sz w:val="24"/>
                <w:szCs w:val="24"/>
                <w14:ligatures w14:val="none"/>
              </w:rPr>
            </w:pPr>
            <w:r w:rsidRPr="000F5807">
              <w:rPr>
                <w:rFonts w:ascii="仿宋" w:eastAsia="仿宋" w:hAnsi="仿宋" w:cs="仿宋" w:hint="eastAsia"/>
                <w:sz w:val="24"/>
                <w:szCs w:val="24"/>
                <w14:ligatures w14:val="none"/>
              </w:rPr>
              <w:t>★</w:t>
            </w:r>
            <w:r w:rsidRPr="000F5807">
              <w:rPr>
                <w:rFonts w:ascii="仿宋" w:eastAsia="仿宋" w:hAnsi="仿宋" w:cs="仿宋" w:hint="eastAsia"/>
                <w:b/>
                <w:bCs/>
                <w:sz w:val="24"/>
                <w:szCs w:val="24"/>
                <w14:ligatures w14:val="none"/>
              </w:rPr>
              <w:t>3、内置读取身份证功能。</w:t>
            </w:r>
          </w:p>
          <w:p w14:paraId="6F262773" w14:textId="77777777" w:rsidR="000F5807" w:rsidRPr="000F5807" w:rsidRDefault="000F5807" w:rsidP="000F5807">
            <w:pPr>
              <w:rPr>
                <w:rFonts w:ascii="仿宋" w:eastAsia="仿宋" w:hAnsi="仿宋" w:cs="仿宋" w:hint="eastAsia"/>
                <w:b/>
                <w:bCs/>
                <w:sz w:val="24"/>
                <w:szCs w:val="24"/>
                <w14:ligatures w14:val="none"/>
              </w:rPr>
            </w:pPr>
            <w:r w:rsidRPr="000F5807">
              <w:rPr>
                <w:rFonts w:ascii="仿宋" w:eastAsia="仿宋" w:hAnsi="仿宋" w:cs="仿宋" w:hint="eastAsia"/>
                <w:sz w:val="24"/>
                <w:szCs w:val="24"/>
                <w14:ligatures w14:val="none"/>
              </w:rPr>
              <w:t>4、内置锂电池，可连续工作10小时以上。</w:t>
            </w:r>
          </w:p>
          <w:p w14:paraId="25C45DB1"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5、可灵活设置输入项目，支持多种测试项目的手工录入和数据传输，支持无线数据采集功能。</w:t>
            </w:r>
          </w:p>
          <w:p w14:paraId="794B0CF7"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z w:val="24"/>
                <w:szCs w:val="24"/>
                <w14:ligatures w14:val="none"/>
              </w:rPr>
              <w:t>6、学生信息同步到手持机后，可以在没有网络信号的情况下，进行测试，测试后数据保存到手持机，再有信号的地方再上传到服务器。</w:t>
            </w:r>
          </w:p>
          <w:p w14:paraId="4F3D4C60" w14:textId="77777777" w:rsidR="000F5807" w:rsidRPr="000F5807" w:rsidRDefault="000F5807" w:rsidP="000F5807">
            <w:pPr>
              <w:widowControl/>
              <w:adjustRightInd w:val="0"/>
              <w:snapToGrid w:val="0"/>
              <w:spacing w:line="320" w:lineRule="exact"/>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★7、</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bCs/>
                <w:spacing w:val="3"/>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67ED7CF1" w14:textId="77777777" w:rsidTr="00624979">
        <w:trPr>
          <w:trHeight w:val="1125"/>
        </w:trPr>
        <w:tc>
          <w:tcPr>
            <w:tcW w:w="527" w:type="dxa"/>
            <w:vAlign w:val="center"/>
          </w:tcPr>
          <w:p w14:paraId="2D651CCE"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5</w:t>
            </w:r>
          </w:p>
        </w:tc>
        <w:tc>
          <w:tcPr>
            <w:tcW w:w="1046" w:type="dxa"/>
            <w:vAlign w:val="center"/>
          </w:tcPr>
          <w:p w14:paraId="1B0EE248"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学生体质健康管理系统</w:t>
            </w:r>
          </w:p>
        </w:tc>
        <w:tc>
          <w:tcPr>
            <w:tcW w:w="1044" w:type="dxa"/>
            <w:vAlign w:val="center"/>
          </w:tcPr>
          <w:p w14:paraId="250B96A9"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3年</w:t>
            </w:r>
          </w:p>
        </w:tc>
        <w:tc>
          <w:tcPr>
            <w:tcW w:w="7098" w:type="dxa"/>
            <w:vAlign w:val="center"/>
          </w:tcPr>
          <w:p w14:paraId="489F9534" w14:textId="77777777" w:rsidR="000F5807" w:rsidRPr="000F5807" w:rsidRDefault="000F5807" w:rsidP="000F5807">
            <w:pPr>
              <w:widowControl/>
              <w:numPr>
                <w:ilvl w:val="0"/>
                <w:numId w:val="3"/>
              </w:numPr>
              <w:jc w:val="left"/>
              <w:rPr>
                <w:rFonts w:ascii="仿宋" w:eastAsia="仿宋" w:hAnsi="仿宋" w:cs="仿宋" w:hint="eastAsia"/>
                <w:color w:val="000000"/>
                <w:kern w:val="0"/>
                <w:sz w:val="24"/>
                <w:szCs w:val="24"/>
                <w14:ligatures w14:val="none"/>
              </w:rPr>
            </w:pPr>
            <w:r w:rsidRPr="000F5807">
              <w:rPr>
                <w:rFonts w:ascii="仿宋" w:eastAsia="仿宋" w:hAnsi="仿宋" w:cs="仿宋" w:hint="eastAsia"/>
                <w:color w:val="000000"/>
                <w:kern w:val="0"/>
                <w:sz w:val="24"/>
                <w:szCs w:val="24"/>
                <w14:ligatures w14:val="none"/>
              </w:rPr>
              <w:t>通过电脑和移动端可以对学生和教师信息进行查看和修改，可批量导入导出基础数据等功能。</w:t>
            </w:r>
          </w:p>
          <w:p w14:paraId="2D2BD47E"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2、系统超级管理员，可以设置角色，并给角色授权，二级管理员可以再设置角色并授权，实现分级管理。</w:t>
            </w:r>
          </w:p>
          <w:p w14:paraId="0583AF22" w14:textId="77777777" w:rsidR="000F5807" w:rsidRPr="000F5807" w:rsidRDefault="000F5807" w:rsidP="000F5807">
            <w:pPr>
              <w:widowControl/>
              <w:adjustRightInd w:val="0"/>
              <w:snapToGrid w:val="0"/>
              <w:spacing w:line="320" w:lineRule="exact"/>
              <w:rPr>
                <w:rFonts w:ascii="仿宋" w:eastAsia="仿宋" w:hAnsi="仿宋" w:cs="仿宋" w:hint="eastAsia"/>
                <w:b/>
                <w:bCs/>
                <w:spacing w:val="3"/>
                <w:sz w:val="24"/>
                <w:szCs w:val="24"/>
                <w14:ligatures w14:val="none"/>
              </w:rPr>
            </w:pPr>
            <w:r w:rsidRPr="000F5807">
              <w:rPr>
                <w:rFonts w:ascii="仿宋" w:eastAsia="仿宋" w:hAnsi="仿宋" w:cs="仿宋" w:hint="eastAsia"/>
                <w:b/>
                <w:bCs/>
                <w:spacing w:val="3"/>
                <w:sz w:val="24"/>
                <w:szCs w:val="24"/>
                <w14:ligatures w14:val="none"/>
              </w:rPr>
              <w:t>★3、导出体质测试学生信息，数据可以直接上报国家体测系统。</w:t>
            </w:r>
          </w:p>
          <w:p w14:paraId="27E25829"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4、满足不同测试方式数据采集需求，数据可以归集到原自然班级。</w:t>
            </w:r>
          </w:p>
          <w:p w14:paraId="315CE833"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lastRenderedPageBreak/>
              <w:t>5、测试仪器上测试的数据，可以通过主机后台直接传送到系统中。</w:t>
            </w:r>
          </w:p>
          <w:p w14:paraId="5444B50F"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6、可以用Excel表格把成绩导入到系统中，能自动校验，不符合要求的数据不能导入系统中。</w:t>
            </w:r>
          </w:p>
          <w:p w14:paraId="6AE2D3B1"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7、可以把机器测试的数据，导出成excel表格，再导入到系统中。</w:t>
            </w:r>
          </w:p>
          <w:p w14:paraId="1AE025F0" w14:textId="77777777" w:rsidR="000F5807" w:rsidRPr="000F5807" w:rsidRDefault="000F5807" w:rsidP="000F5807">
            <w:pPr>
              <w:widowControl/>
              <w:adjustRightInd w:val="0"/>
              <w:snapToGrid w:val="0"/>
              <w:spacing w:line="320" w:lineRule="exact"/>
              <w:rPr>
                <w:rFonts w:ascii="仿宋" w:eastAsia="仿宋" w:hAnsi="仿宋" w:cs="仿宋" w:hint="eastAsia"/>
                <w:spacing w:val="3"/>
                <w:sz w:val="24"/>
                <w:szCs w:val="24"/>
                <w14:ligatures w14:val="none"/>
              </w:rPr>
            </w:pPr>
            <w:r w:rsidRPr="000F5807">
              <w:rPr>
                <w:rFonts w:ascii="仿宋" w:eastAsia="仿宋" w:hAnsi="仿宋" w:cs="仿宋" w:hint="eastAsia"/>
                <w:spacing w:val="3"/>
                <w:sz w:val="24"/>
                <w:szCs w:val="24"/>
                <w14:ligatures w14:val="none"/>
              </w:rPr>
              <w:t>★8、软件产品</w:t>
            </w:r>
            <w:proofErr w:type="gramStart"/>
            <w:r w:rsidRPr="000F5807">
              <w:rPr>
                <w:rFonts w:ascii="仿宋" w:eastAsia="仿宋" w:hAnsi="仿宋" w:cs="仿宋" w:hint="eastAsia"/>
                <w:spacing w:val="3"/>
                <w:sz w:val="24"/>
                <w:szCs w:val="24"/>
                <w14:ligatures w14:val="none"/>
              </w:rPr>
              <w:t>需支持</w:t>
            </w:r>
            <w:proofErr w:type="gramEnd"/>
            <w:r w:rsidRPr="000F5807">
              <w:rPr>
                <w:rFonts w:ascii="仿宋" w:eastAsia="仿宋" w:hAnsi="仿宋" w:cs="仿宋" w:hint="eastAsia"/>
                <w:spacing w:val="3"/>
                <w:sz w:val="24"/>
                <w:szCs w:val="24"/>
                <w14:ligatures w14:val="none"/>
              </w:rPr>
              <w:t>PC及移动端，软件要求部署在学校自建超融合</w:t>
            </w:r>
            <w:proofErr w:type="gramStart"/>
            <w:r w:rsidRPr="000F5807">
              <w:rPr>
                <w:rFonts w:ascii="仿宋" w:eastAsia="仿宋" w:hAnsi="仿宋" w:cs="仿宋" w:hint="eastAsia"/>
                <w:spacing w:val="3"/>
                <w:sz w:val="24"/>
                <w:szCs w:val="24"/>
                <w14:ligatures w14:val="none"/>
              </w:rPr>
              <w:t>私有云</w:t>
            </w:r>
            <w:proofErr w:type="gramEnd"/>
            <w:r w:rsidRPr="000F5807">
              <w:rPr>
                <w:rFonts w:ascii="仿宋" w:eastAsia="仿宋" w:hAnsi="仿宋" w:cs="仿宋" w:hint="eastAsia"/>
                <w:spacing w:val="3"/>
                <w:sz w:val="24"/>
                <w:szCs w:val="24"/>
                <w14:ligatures w14:val="none"/>
              </w:rPr>
              <w:t>平台，无条件提供接口与智慧校园各类系统及平台对接，接入大数据平台。</w:t>
            </w:r>
            <w:r w:rsidRPr="000F5807">
              <w:rPr>
                <w:rFonts w:ascii="仿宋" w:eastAsia="仿宋" w:hAnsi="仿宋" w:cs="仿宋" w:hint="eastAsia"/>
                <w:b/>
                <w:bCs/>
                <w:spacing w:val="3"/>
                <w:sz w:val="24"/>
                <w:szCs w:val="24"/>
                <w14:ligatures w14:val="none"/>
              </w:rPr>
              <w:t>投标文件中提供承诺书，格式自拟。</w:t>
            </w:r>
          </w:p>
          <w:p w14:paraId="241C2CC0" w14:textId="77777777" w:rsidR="000F5807" w:rsidRPr="000F5807" w:rsidRDefault="000F5807" w:rsidP="000F5807">
            <w:pPr>
              <w:widowControl/>
              <w:adjustRightInd w:val="0"/>
              <w:snapToGrid w:val="0"/>
              <w:spacing w:line="320" w:lineRule="exact"/>
              <w:rPr>
                <w:rFonts w:ascii="仿宋" w:eastAsia="仿宋" w:hAnsi="仿宋" w:cs="仿宋" w:hint="eastAsia"/>
                <w:color w:val="000000"/>
                <w:kern w:val="0"/>
                <w:sz w:val="24"/>
                <w:szCs w:val="24"/>
                <w14:ligatures w14:val="none"/>
              </w:rPr>
            </w:pPr>
            <w:r w:rsidRPr="000F5807">
              <w:rPr>
                <w:rFonts w:ascii="仿宋" w:eastAsia="仿宋" w:hAnsi="仿宋" w:cs="仿宋" w:hint="eastAsia"/>
                <w:spacing w:val="3"/>
                <w:sz w:val="24"/>
                <w:szCs w:val="24"/>
                <w14:ligatures w14:val="none"/>
              </w:rPr>
              <w:t>★9、可以根据需要系统自动生成年度体质测试分析报告。</w:t>
            </w:r>
            <w:r w:rsidRPr="000F5807">
              <w:rPr>
                <w:rFonts w:ascii="仿宋" w:eastAsia="仿宋" w:hAnsi="仿宋" w:cs="仿宋" w:hint="eastAsia"/>
                <w:b/>
                <w:bCs/>
                <w:color w:val="000000"/>
                <w:kern w:val="0"/>
                <w:sz w:val="24"/>
                <w:szCs w:val="24"/>
                <w14:ligatures w14:val="none"/>
              </w:rPr>
              <w:t>投标文件中提供管理系统窗口页面截图。</w:t>
            </w:r>
          </w:p>
        </w:tc>
      </w:tr>
      <w:tr w:rsidR="000F5807" w:rsidRPr="000F5807" w14:paraId="41E6443E" w14:textId="77777777" w:rsidTr="00624979">
        <w:trPr>
          <w:trHeight w:val="1125"/>
        </w:trPr>
        <w:tc>
          <w:tcPr>
            <w:tcW w:w="527" w:type="dxa"/>
            <w:vAlign w:val="center"/>
          </w:tcPr>
          <w:p w14:paraId="1CDF166D"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lastRenderedPageBreak/>
              <w:t>6</w:t>
            </w:r>
          </w:p>
        </w:tc>
        <w:tc>
          <w:tcPr>
            <w:tcW w:w="1046" w:type="dxa"/>
            <w:vAlign w:val="center"/>
          </w:tcPr>
          <w:p w14:paraId="356C0427" w14:textId="77777777" w:rsidR="000F5807" w:rsidRPr="000F5807" w:rsidRDefault="000F5807" w:rsidP="000F5807">
            <w:pPr>
              <w:widowControl/>
              <w:jc w:val="center"/>
              <w:textAlignment w:val="center"/>
              <w:rPr>
                <w:rFonts w:ascii="仿宋" w:eastAsia="仿宋" w:hAnsi="仿宋" w:cs="仿宋" w:hint="eastAsia"/>
                <w:sz w:val="24"/>
                <w:szCs w:val="24"/>
                <w14:ligatures w14:val="none"/>
              </w:rPr>
            </w:pPr>
            <w:proofErr w:type="gramStart"/>
            <w:r w:rsidRPr="000F5807">
              <w:rPr>
                <w:rFonts w:ascii="仿宋" w:eastAsia="仿宋" w:hAnsi="仿宋" w:cs="仿宋" w:hint="eastAsia"/>
                <w:color w:val="000000"/>
                <w:kern w:val="0"/>
                <w:sz w:val="24"/>
                <w:szCs w:val="24"/>
                <w14:ligatures w14:val="none"/>
              </w:rPr>
              <w:t>肺活量吹嘴</w:t>
            </w:r>
            <w:proofErr w:type="gramEnd"/>
          </w:p>
        </w:tc>
        <w:tc>
          <w:tcPr>
            <w:tcW w:w="1044" w:type="dxa"/>
            <w:vAlign w:val="center"/>
          </w:tcPr>
          <w:p w14:paraId="0BE81A9F" w14:textId="77777777" w:rsidR="000F5807" w:rsidRPr="000F5807" w:rsidRDefault="000F5807" w:rsidP="000F5807">
            <w:pPr>
              <w:widowControl/>
              <w:jc w:val="center"/>
              <w:textAlignment w:val="center"/>
              <w:rPr>
                <w:rFonts w:ascii="仿宋" w:eastAsia="仿宋" w:hAnsi="仿宋" w:cs="仿宋" w:hint="eastAsia"/>
                <w:sz w:val="24"/>
                <w:szCs w:val="24"/>
                <w14:ligatures w14:val="none"/>
              </w:rPr>
            </w:pPr>
            <w:r w:rsidRPr="000F5807">
              <w:rPr>
                <w:rFonts w:ascii="仿宋" w:eastAsia="仿宋" w:hAnsi="仿宋" w:cs="仿宋" w:hint="eastAsia"/>
                <w:color w:val="000000"/>
                <w:kern w:val="0"/>
                <w:sz w:val="24"/>
                <w:szCs w:val="24"/>
                <w14:ligatures w14:val="none"/>
              </w:rPr>
              <w:t>30000个</w:t>
            </w:r>
          </w:p>
        </w:tc>
        <w:tc>
          <w:tcPr>
            <w:tcW w:w="7098" w:type="dxa"/>
            <w:vAlign w:val="center"/>
          </w:tcPr>
          <w:p w14:paraId="6252000E" w14:textId="77777777" w:rsidR="000F5807" w:rsidRPr="000F5807" w:rsidRDefault="000F5807" w:rsidP="000F5807">
            <w:pPr>
              <w:widowControl/>
              <w:numPr>
                <w:ilvl w:val="0"/>
                <w:numId w:val="4"/>
              </w:numPr>
              <w:jc w:val="left"/>
              <w:rPr>
                <w:rFonts w:ascii="仿宋" w:eastAsia="仿宋" w:hAnsi="仿宋" w:cs="仿宋" w:hint="eastAsia"/>
                <w:color w:val="000000"/>
                <w:kern w:val="0"/>
                <w:sz w:val="24"/>
                <w:szCs w:val="24"/>
                <w14:ligatures w14:val="none"/>
              </w:rPr>
            </w:pPr>
            <w:r w:rsidRPr="000F5807">
              <w:rPr>
                <w:rFonts w:ascii="仿宋" w:eastAsia="仿宋" w:hAnsi="仿宋" w:cs="仿宋" w:hint="eastAsia"/>
                <w:color w:val="000000"/>
                <w:kern w:val="0"/>
                <w:sz w:val="24"/>
                <w:szCs w:val="24"/>
                <w14:ligatures w14:val="none"/>
              </w:rPr>
              <w:t>医用环保塑料材质。</w:t>
            </w:r>
          </w:p>
          <w:p w14:paraId="7ED8FF0F" w14:textId="77777777" w:rsidR="000F5807" w:rsidRPr="000F5807" w:rsidRDefault="000F5807" w:rsidP="000F5807">
            <w:pPr>
              <w:widowControl/>
              <w:numPr>
                <w:ilvl w:val="0"/>
                <w:numId w:val="4"/>
              </w:numPr>
              <w:jc w:val="left"/>
              <w:rPr>
                <w:rFonts w:ascii="仿宋" w:eastAsia="仿宋" w:hAnsi="仿宋" w:cs="仿宋" w:hint="eastAsia"/>
                <w:color w:val="000000"/>
                <w:kern w:val="0"/>
                <w:sz w:val="24"/>
                <w:szCs w:val="24"/>
                <w14:ligatures w14:val="none"/>
              </w:rPr>
            </w:pPr>
            <w:r w:rsidRPr="000F5807">
              <w:rPr>
                <w:rFonts w:ascii="仿宋" w:eastAsia="仿宋" w:hAnsi="仿宋" w:cs="仿宋" w:hint="eastAsia"/>
                <w:color w:val="000000"/>
                <w:kern w:val="0"/>
                <w:sz w:val="24"/>
                <w:szCs w:val="24"/>
                <w14:ligatures w14:val="none"/>
              </w:rPr>
              <w:t>插口直径符合国家标准。</w:t>
            </w:r>
          </w:p>
          <w:p w14:paraId="65BDEAD1" w14:textId="77777777" w:rsidR="000F5807" w:rsidRPr="000F5807" w:rsidRDefault="000F5807" w:rsidP="000F5807">
            <w:pPr>
              <w:tabs>
                <w:tab w:val="left" w:pos="630"/>
              </w:tabs>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w:t>
            </w:r>
            <w:r w:rsidRPr="000F5807">
              <w:rPr>
                <w:rFonts w:ascii="仿宋" w:eastAsia="仿宋" w:hAnsi="仿宋" w:cs="仿宋" w:hint="eastAsia"/>
                <w:b/>
                <w:bCs/>
                <w:color w:val="000000"/>
                <w:kern w:val="0"/>
                <w:sz w:val="24"/>
                <w:szCs w:val="24"/>
                <w14:ligatures w14:val="none"/>
              </w:rPr>
              <w:t>投标文件中提供国家认可的第三方检测机构出具的带CMA标志的检测报告</w:t>
            </w:r>
            <w:r w:rsidRPr="000F5807">
              <w:rPr>
                <w:rFonts w:ascii="仿宋" w:eastAsia="仿宋" w:hAnsi="仿宋" w:cs="仿宋" w:hint="eastAsia"/>
                <w:b/>
                <w:bCs/>
                <w:sz w:val="24"/>
                <w:szCs w:val="24"/>
                <w14:ligatures w14:val="none"/>
              </w:rPr>
              <w:t>扫描件。</w:t>
            </w:r>
          </w:p>
        </w:tc>
      </w:tr>
    </w:tbl>
    <w:p w14:paraId="39D4E314" w14:textId="77777777" w:rsidR="000F5807" w:rsidRPr="000F5807" w:rsidRDefault="000F5807" w:rsidP="000F5807">
      <w:pPr>
        <w:widowControl/>
        <w:tabs>
          <w:tab w:val="left" w:pos="1406"/>
        </w:tabs>
        <w:snapToGrid w:val="0"/>
        <w:spacing w:line="360" w:lineRule="auto"/>
        <w:ind w:firstLineChars="171" w:firstLine="359"/>
        <w:rPr>
          <w:rFonts w:ascii="Times New Roman" w:eastAsia="宋体" w:hAnsi="Times New Roman" w:cs="Times New Roman" w:hint="eastAsia"/>
          <w:szCs w:val="24"/>
          <w14:ligatures w14:val="none"/>
        </w:rPr>
      </w:pPr>
    </w:p>
    <w:bookmarkEnd w:id="6"/>
    <w:p w14:paraId="371846F7" w14:textId="77777777" w:rsidR="000F5807" w:rsidRPr="000F5807" w:rsidRDefault="000F5807" w:rsidP="000F5807">
      <w:pPr>
        <w:widowControl/>
        <w:tabs>
          <w:tab w:val="left" w:pos="1406"/>
        </w:tabs>
        <w:snapToGrid w:val="0"/>
        <w:spacing w:line="360" w:lineRule="auto"/>
        <w:ind w:firstLineChars="171" w:firstLine="412"/>
        <w:rPr>
          <w:rFonts w:ascii="仿宋" w:eastAsia="仿宋" w:hAnsi="仿宋" w:cs="仿宋" w:hint="eastAsia"/>
          <w:b/>
          <w:bCs/>
          <w:color w:val="000000"/>
          <w:kern w:val="0"/>
          <w:sz w:val="24"/>
          <w:szCs w:val="24"/>
          <w14:ligatures w14:val="none"/>
        </w:rPr>
      </w:pPr>
      <w:r w:rsidRPr="000F5807">
        <w:rPr>
          <w:rFonts w:ascii="仿宋" w:eastAsia="仿宋" w:hAnsi="仿宋" w:cs="仿宋" w:hint="eastAsia"/>
          <w:b/>
          <w:bCs/>
          <w:color w:val="000000"/>
          <w:kern w:val="0"/>
          <w:sz w:val="24"/>
          <w:szCs w:val="24"/>
          <w14:ligatures w14:val="none"/>
        </w:rPr>
        <w:t>注：1、上表中第1-5项必须为同一品牌；</w:t>
      </w:r>
    </w:p>
    <w:p w14:paraId="39673D42" w14:textId="77777777" w:rsidR="000F5807" w:rsidRPr="000F5807" w:rsidRDefault="000F5807" w:rsidP="000F5807">
      <w:pPr>
        <w:spacing w:after="120"/>
        <w:ind w:leftChars="200" w:left="420" w:firstLineChars="200" w:firstLine="482"/>
        <w:rPr>
          <w:rFonts w:ascii="仿宋" w:eastAsia="仿宋" w:hAnsi="仿宋" w:cs="仿宋" w:hint="eastAsia"/>
          <w:b/>
          <w:bCs/>
          <w:color w:val="000000"/>
          <w:kern w:val="0"/>
          <w:sz w:val="24"/>
          <w:szCs w:val="24"/>
          <w14:ligatures w14:val="none"/>
        </w:rPr>
      </w:pPr>
      <w:r w:rsidRPr="000F5807">
        <w:rPr>
          <w:rFonts w:ascii="仿宋" w:eastAsia="仿宋" w:hAnsi="仿宋" w:cs="仿宋" w:hint="eastAsia"/>
          <w:b/>
          <w:bCs/>
          <w:color w:val="000000"/>
          <w:kern w:val="0"/>
          <w:sz w:val="24"/>
          <w:szCs w:val="24"/>
          <w14:ligatures w14:val="none"/>
        </w:rPr>
        <w:t>2、产品质保期为3年；</w:t>
      </w:r>
    </w:p>
    <w:p w14:paraId="48A5EA69" w14:textId="77777777" w:rsidR="000F5807" w:rsidRPr="000F5807" w:rsidRDefault="000F5807" w:rsidP="000F5807">
      <w:pPr>
        <w:spacing w:after="120"/>
        <w:ind w:leftChars="200" w:left="420" w:firstLineChars="200" w:firstLine="482"/>
        <w:rPr>
          <w:rFonts w:ascii="仿宋" w:eastAsia="仿宋" w:hAnsi="仿宋" w:cs="仿宋" w:hint="eastAsia"/>
          <w:b/>
          <w:bCs/>
          <w:color w:val="000000"/>
          <w:kern w:val="0"/>
          <w:sz w:val="24"/>
          <w:szCs w:val="24"/>
          <w14:ligatures w14:val="none"/>
        </w:rPr>
      </w:pPr>
      <w:r w:rsidRPr="000F5807">
        <w:rPr>
          <w:rFonts w:ascii="仿宋" w:eastAsia="仿宋" w:hAnsi="仿宋" w:cs="仿宋" w:hint="eastAsia"/>
          <w:b/>
          <w:bCs/>
          <w:color w:val="000000"/>
          <w:kern w:val="0"/>
          <w:sz w:val="24"/>
          <w:szCs w:val="24"/>
          <w14:ligatures w14:val="none"/>
        </w:rPr>
        <w:t>3、上表中未标注★的技术参数及要求，10条及以上不满足，视为无效投标。</w:t>
      </w:r>
    </w:p>
    <w:p w14:paraId="201EAB64" w14:textId="77777777" w:rsidR="000F5807" w:rsidRPr="000F5807" w:rsidRDefault="000F5807" w:rsidP="000F5807">
      <w:pPr>
        <w:widowControl/>
        <w:tabs>
          <w:tab w:val="left" w:pos="1406"/>
        </w:tabs>
        <w:snapToGrid w:val="0"/>
        <w:spacing w:line="360" w:lineRule="auto"/>
        <w:rPr>
          <w:rFonts w:ascii="仿宋" w:eastAsia="仿宋" w:hAnsi="仿宋" w:cs="仿宋" w:hint="eastAsia"/>
          <w:b/>
          <w:bCs/>
          <w:color w:val="000000"/>
          <w:kern w:val="0"/>
          <w:sz w:val="24"/>
          <w:szCs w:val="24"/>
          <w14:ligatures w14:val="none"/>
        </w:rPr>
      </w:pPr>
      <w:r w:rsidRPr="000F5807">
        <w:rPr>
          <w:rFonts w:ascii="宋体" w:eastAsia="仿宋" w:hAnsi="宋体" w:cs="Times New Roman" w:hint="eastAsia"/>
          <w:b/>
          <w:sz w:val="24"/>
          <w:szCs w:val="24"/>
          <w14:ligatures w14:val="none"/>
        </w:rPr>
        <w:t>第</w:t>
      </w:r>
      <w:r w:rsidRPr="000F5807">
        <w:rPr>
          <w:rFonts w:ascii="宋体" w:eastAsia="仿宋" w:hAnsi="宋体" w:cs="Times New Roman" w:hint="eastAsia"/>
          <w:b/>
          <w:sz w:val="24"/>
          <w:szCs w:val="24"/>
          <w14:ligatures w14:val="none"/>
        </w:rPr>
        <w:t>2</w:t>
      </w:r>
      <w:r w:rsidRPr="000F5807">
        <w:rPr>
          <w:rFonts w:ascii="宋体" w:eastAsia="仿宋" w:hAnsi="宋体" w:cs="Times New Roman" w:hint="eastAsia"/>
          <w:b/>
          <w:sz w:val="24"/>
          <w:szCs w:val="24"/>
          <w14:ligatures w14:val="none"/>
        </w:rPr>
        <w:t>包；</w:t>
      </w:r>
    </w:p>
    <w:tbl>
      <w:tblPr>
        <w:tblW w:w="4993"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29"/>
        <w:gridCol w:w="1301"/>
        <w:gridCol w:w="4974"/>
      </w:tblGrid>
      <w:tr w:rsidR="000F5807" w:rsidRPr="000F5807" w14:paraId="1A096A13" w14:textId="77777777" w:rsidTr="00624979">
        <w:tc>
          <w:tcPr>
            <w:tcW w:w="290" w:type="pct"/>
            <w:shd w:val="clear" w:color="auto" w:fill="D7D7D7"/>
          </w:tcPr>
          <w:p w14:paraId="53A1EEB9"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序号</w:t>
            </w:r>
          </w:p>
        </w:tc>
        <w:tc>
          <w:tcPr>
            <w:tcW w:w="923" w:type="pct"/>
            <w:shd w:val="clear" w:color="auto" w:fill="D7D7D7"/>
            <w:vAlign w:val="center"/>
          </w:tcPr>
          <w:p w14:paraId="06500F6B"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产品名称</w:t>
            </w:r>
          </w:p>
        </w:tc>
        <w:tc>
          <w:tcPr>
            <w:tcW w:w="785" w:type="pct"/>
            <w:shd w:val="clear" w:color="auto" w:fill="D7D7D7"/>
            <w:vAlign w:val="center"/>
          </w:tcPr>
          <w:p w14:paraId="486C380A"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数量</w:t>
            </w:r>
          </w:p>
        </w:tc>
        <w:tc>
          <w:tcPr>
            <w:tcW w:w="3001" w:type="pct"/>
            <w:shd w:val="clear" w:color="auto" w:fill="D7D7D7"/>
            <w:vAlign w:val="center"/>
          </w:tcPr>
          <w:p w14:paraId="7AAEAC00" w14:textId="77777777" w:rsidR="000F5807" w:rsidRPr="000F5807" w:rsidRDefault="000F5807" w:rsidP="000F5807">
            <w:pPr>
              <w:jc w:val="center"/>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技术参数</w:t>
            </w:r>
          </w:p>
        </w:tc>
      </w:tr>
      <w:tr w:rsidR="000F5807" w:rsidRPr="000F5807" w14:paraId="6C7D6D73" w14:textId="77777777" w:rsidTr="00624979">
        <w:trPr>
          <w:trHeight w:val="90"/>
        </w:trPr>
        <w:tc>
          <w:tcPr>
            <w:tcW w:w="290" w:type="pct"/>
            <w:vAlign w:val="center"/>
          </w:tcPr>
          <w:p w14:paraId="763707EE"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w:t>
            </w:r>
          </w:p>
        </w:tc>
        <w:tc>
          <w:tcPr>
            <w:tcW w:w="923" w:type="pct"/>
            <w:vAlign w:val="center"/>
          </w:tcPr>
          <w:p w14:paraId="38383C08"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羽毛球PVC地胶</w:t>
            </w:r>
          </w:p>
        </w:tc>
        <w:tc>
          <w:tcPr>
            <w:tcW w:w="785" w:type="pct"/>
            <w:vAlign w:val="center"/>
          </w:tcPr>
          <w:p w14:paraId="6063E16F"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8片</w:t>
            </w:r>
          </w:p>
        </w:tc>
        <w:tc>
          <w:tcPr>
            <w:tcW w:w="3001" w:type="pct"/>
          </w:tcPr>
          <w:p w14:paraId="72CC5A0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1、厚度≥5.0mm，绿色</w:t>
            </w:r>
          </w:p>
          <w:p w14:paraId="24A7B928"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2、加热尺寸变化率（纵向，横向）≤0.4%</w:t>
            </w:r>
          </w:p>
          <w:p w14:paraId="517706ED"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3、耐磨性T级，体积损失≤2.0mm</w:t>
            </w:r>
            <w:r w:rsidRPr="000F5807">
              <w:rPr>
                <w:rFonts w:ascii="Calibri" w:eastAsia="仿宋" w:hAnsi="Calibri" w:cs="Calibri"/>
                <w:sz w:val="24"/>
                <w:szCs w:val="24"/>
                <w14:ligatures w14:val="none"/>
              </w:rPr>
              <w:t>³</w:t>
            </w:r>
          </w:p>
          <w:p w14:paraId="5E51924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4、防滑性(湿法)≥0.6</w:t>
            </w:r>
          </w:p>
          <w:p w14:paraId="7A669CDD" w14:textId="77777777" w:rsidR="000F5807" w:rsidRPr="000F5807" w:rsidRDefault="000F5807" w:rsidP="000F5807">
            <w:pPr>
              <w:rPr>
                <w:rFonts w:ascii="仿宋" w:eastAsia="仿宋" w:hAnsi="仿宋" w:cs="仿宋" w:hint="eastAsia"/>
                <w:sz w:val="24"/>
                <w:szCs w:val="24"/>
                <w:highlight w:val="yellow"/>
                <w14:ligatures w14:val="none"/>
              </w:rPr>
            </w:pPr>
            <w:r w:rsidRPr="000F5807">
              <w:rPr>
                <w:rFonts w:ascii="仿宋" w:eastAsia="仿宋" w:hAnsi="仿宋" w:cs="仿宋" w:hint="eastAsia"/>
                <w:sz w:val="24"/>
                <w:szCs w:val="24"/>
                <w14:ligatures w14:val="none"/>
              </w:rPr>
              <w:t>5、氯乙烯含量：未检出</w:t>
            </w:r>
          </w:p>
          <w:p w14:paraId="4D9CC50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6、静摩擦系数≥1.2，动摩擦系数≥0.8</w:t>
            </w:r>
          </w:p>
          <w:p w14:paraId="123F18AD"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7、抗穿刺强度≥1000N</w:t>
            </w:r>
          </w:p>
          <w:p w14:paraId="19A25FBE"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8、氧指数≥20</w:t>
            </w:r>
          </w:p>
          <w:p w14:paraId="053FCD06"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9、撕裂强度≥120kN/m。</w:t>
            </w:r>
          </w:p>
          <w:p w14:paraId="7BA92037"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kern w:val="0"/>
                <w:sz w:val="24"/>
                <w:szCs w:val="24"/>
                <w14:ligatures w14:val="none"/>
              </w:rPr>
              <w:t>★</w:t>
            </w:r>
            <w:r w:rsidRPr="000F5807">
              <w:rPr>
                <w:rFonts w:ascii="仿宋" w:eastAsia="仿宋" w:hAnsi="仿宋" w:cs="仿宋" w:hint="eastAsia"/>
                <w:sz w:val="24"/>
                <w:szCs w:val="24"/>
                <w14:ligatures w14:val="none"/>
              </w:rPr>
              <w:t>10、为保证产品防滑稳定、安全环保，产品经过不少于6000h的耐酸耐碱老化后,依据GB36246-2018标准检测：抗滑值80-110，可溶性铅≤50mg/kg，可溶性镉≤10mg/kg，可溶性铬≤10mg/kg，可溶性汞≤2mg/kg，耐磨性≤4g</w:t>
            </w:r>
            <w:r w:rsidRPr="000F5807">
              <w:rPr>
                <w:rFonts w:ascii="仿宋" w:eastAsia="仿宋" w:hAnsi="仿宋" w:cs="仿宋" w:hint="eastAsia"/>
                <w:b/>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kern w:val="0"/>
                <w:sz w:val="24"/>
                <w:szCs w:val="24"/>
                <w14:ligatures w14:val="none"/>
              </w:rPr>
              <w:t>须体现</w:t>
            </w:r>
            <w:proofErr w:type="gramEnd"/>
            <w:r w:rsidRPr="000F5807">
              <w:rPr>
                <w:rFonts w:ascii="仿宋" w:eastAsia="仿宋" w:hAnsi="仿宋" w:cs="仿宋" w:hint="eastAsia"/>
                <w:b/>
                <w:kern w:val="0"/>
                <w:sz w:val="24"/>
                <w:szCs w:val="24"/>
                <w14:ligatures w14:val="none"/>
              </w:rPr>
              <w:t>第10项全部参数）</w:t>
            </w:r>
          </w:p>
          <w:p w14:paraId="2245D14C" w14:textId="77777777" w:rsidR="000F5807" w:rsidRPr="000F5807" w:rsidRDefault="000F5807" w:rsidP="000F5807">
            <w:pPr>
              <w:rPr>
                <w:rFonts w:ascii="仿宋" w:eastAsia="仿宋" w:hAnsi="仿宋" w:cs="仿宋" w:hint="eastAsia"/>
                <w:b/>
                <w:kern w:val="0"/>
                <w:sz w:val="24"/>
                <w:szCs w:val="24"/>
                <w14:ligatures w14:val="none"/>
              </w:rPr>
            </w:pPr>
            <w:r w:rsidRPr="000F5807">
              <w:rPr>
                <w:rFonts w:ascii="仿宋" w:eastAsia="仿宋" w:hAnsi="仿宋" w:cs="仿宋" w:hint="eastAsia"/>
                <w:kern w:val="0"/>
                <w:sz w:val="24"/>
                <w:szCs w:val="24"/>
                <w14:ligatures w14:val="none"/>
              </w:rPr>
              <w:t>★11、</w:t>
            </w:r>
            <w:r w:rsidRPr="000F5807">
              <w:rPr>
                <w:rFonts w:ascii="仿宋" w:eastAsia="仿宋" w:hAnsi="仿宋" w:cs="仿宋" w:hint="eastAsia"/>
                <w:sz w:val="24"/>
                <w:szCs w:val="24"/>
                <w14:ligatures w14:val="none"/>
              </w:rPr>
              <w:t>为保证产品质量稳定性，依据GB/T1842-2008标准≥6000h的耐环境应力开裂破裂率</w:t>
            </w:r>
            <w:r w:rsidRPr="000F5807">
              <w:rPr>
                <w:rFonts w:ascii="仿宋" w:eastAsia="仿宋" w:hAnsi="仿宋" w:cs="仿宋" w:hint="eastAsia"/>
                <w:sz w:val="24"/>
                <w:szCs w:val="24"/>
                <w14:ligatures w14:val="none"/>
              </w:rPr>
              <w:lastRenderedPageBreak/>
              <w:t>0%，外观未破裂</w:t>
            </w:r>
            <w:r w:rsidRPr="000F5807">
              <w:rPr>
                <w:rFonts w:ascii="仿宋" w:eastAsia="仿宋" w:hAnsi="仿宋" w:cs="仿宋" w:hint="eastAsia"/>
                <w:b/>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kern w:val="0"/>
                <w:sz w:val="24"/>
                <w:szCs w:val="24"/>
                <w14:ligatures w14:val="none"/>
              </w:rPr>
              <w:t>须体现</w:t>
            </w:r>
            <w:proofErr w:type="gramEnd"/>
            <w:r w:rsidRPr="000F5807">
              <w:rPr>
                <w:rFonts w:ascii="仿宋" w:eastAsia="仿宋" w:hAnsi="仿宋" w:cs="仿宋" w:hint="eastAsia"/>
                <w:b/>
                <w:kern w:val="0"/>
                <w:sz w:val="24"/>
                <w:szCs w:val="24"/>
                <w14:ligatures w14:val="none"/>
              </w:rPr>
              <w:t>第11项全部参数）</w:t>
            </w:r>
          </w:p>
          <w:p w14:paraId="6B7B1910"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kern w:val="0"/>
                <w:sz w:val="24"/>
                <w:szCs w:val="24"/>
                <w14:ligatures w14:val="none"/>
              </w:rPr>
              <w:t>★12、</w:t>
            </w:r>
            <w:r w:rsidRPr="000F5807">
              <w:rPr>
                <w:rFonts w:ascii="仿宋" w:eastAsia="仿宋" w:hAnsi="仿宋" w:cs="仿宋" w:hint="eastAsia"/>
                <w:sz w:val="24"/>
                <w:szCs w:val="24"/>
                <w14:ligatures w14:val="none"/>
              </w:rPr>
              <w:t>为保证产品面层质量和耐污性，模拟地胶产品日常使用环境下的老化测试：不少于7000h耐人工气候（透过玻璃）老化，外观不准许有裂纹、不准许断裂，依据GB/T 11982.1-2015标准耐污染性0级</w:t>
            </w:r>
            <w:r w:rsidRPr="000F5807">
              <w:rPr>
                <w:rFonts w:ascii="仿宋" w:eastAsia="仿宋" w:hAnsi="仿宋" w:cs="仿宋" w:hint="eastAsia"/>
                <w:b/>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kern w:val="0"/>
                <w:sz w:val="24"/>
                <w:szCs w:val="24"/>
                <w14:ligatures w14:val="none"/>
              </w:rPr>
              <w:t>须体现</w:t>
            </w:r>
            <w:proofErr w:type="gramEnd"/>
            <w:r w:rsidRPr="000F5807">
              <w:rPr>
                <w:rFonts w:ascii="仿宋" w:eastAsia="仿宋" w:hAnsi="仿宋" w:cs="仿宋" w:hint="eastAsia"/>
                <w:b/>
                <w:kern w:val="0"/>
                <w:sz w:val="24"/>
                <w:szCs w:val="24"/>
                <w14:ligatures w14:val="none"/>
              </w:rPr>
              <w:t>第12项全部参数）</w:t>
            </w:r>
          </w:p>
        </w:tc>
      </w:tr>
      <w:tr w:rsidR="000F5807" w:rsidRPr="000F5807" w14:paraId="4BAC00F1" w14:textId="77777777" w:rsidTr="00624979">
        <w:tc>
          <w:tcPr>
            <w:tcW w:w="290" w:type="pct"/>
            <w:vAlign w:val="center"/>
          </w:tcPr>
          <w:p w14:paraId="22DCD1AF"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2</w:t>
            </w:r>
          </w:p>
        </w:tc>
        <w:tc>
          <w:tcPr>
            <w:tcW w:w="923" w:type="pct"/>
            <w:vAlign w:val="center"/>
          </w:tcPr>
          <w:p w14:paraId="0C64F8A0"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双格肋木</w:t>
            </w:r>
          </w:p>
        </w:tc>
        <w:tc>
          <w:tcPr>
            <w:tcW w:w="785" w:type="pct"/>
            <w:vAlign w:val="center"/>
          </w:tcPr>
          <w:p w14:paraId="18A2C1A2"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2台</w:t>
            </w:r>
          </w:p>
        </w:tc>
        <w:tc>
          <w:tcPr>
            <w:tcW w:w="3001" w:type="pct"/>
          </w:tcPr>
          <w:p w14:paraId="36EB1D79"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1、肋木基本尺寸：长</w:t>
            </w:r>
            <w:r w:rsidRPr="000F5807">
              <w:rPr>
                <w:rFonts w:ascii="仿宋" w:eastAsia="仿宋" w:hAnsi="仿宋" w:cs="仿宋" w:hint="eastAsia"/>
                <w:bCs/>
                <w:sz w:val="24"/>
                <w:szCs w:val="24"/>
                <w14:ligatures w14:val="none"/>
              </w:rPr>
              <w:t>*</w:t>
            </w:r>
            <w:r w:rsidRPr="000F5807">
              <w:rPr>
                <w:rFonts w:ascii="仿宋" w:eastAsia="仿宋" w:hAnsi="仿宋" w:cs="仿宋" w:hint="eastAsia"/>
                <w:sz w:val="24"/>
                <w:szCs w:val="24"/>
                <w14:ligatures w14:val="none"/>
              </w:rPr>
              <w:t>高</w:t>
            </w:r>
            <w:r w:rsidRPr="000F5807">
              <w:rPr>
                <w:rFonts w:ascii="仿宋" w:eastAsia="仿宋" w:hAnsi="仿宋" w:cs="仿宋" w:hint="eastAsia"/>
                <w:bCs/>
                <w:sz w:val="24"/>
                <w:szCs w:val="24"/>
                <w14:ligatures w14:val="none"/>
              </w:rPr>
              <w:t>≥</w:t>
            </w:r>
            <w:r w:rsidRPr="000F5807">
              <w:rPr>
                <w:rFonts w:ascii="仿宋" w:eastAsia="仿宋" w:hAnsi="仿宋" w:cs="仿宋" w:hint="eastAsia"/>
                <w:sz w:val="24"/>
                <w:szCs w:val="24"/>
                <w14:ligatures w14:val="none"/>
              </w:rPr>
              <w:t>2000</w:t>
            </w:r>
            <w:r w:rsidRPr="000F5807">
              <w:rPr>
                <w:rFonts w:ascii="仿宋" w:eastAsia="仿宋" w:hAnsi="仿宋" w:cs="仿宋" w:hint="eastAsia"/>
                <w:bCs/>
                <w:sz w:val="24"/>
                <w:szCs w:val="24"/>
                <w14:ligatures w14:val="none"/>
              </w:rPr>
              <w:t>*</w:t>
            </w:r>
            <w:r w:rsidRPr="000F5807">
              <w:rPr>
                <w:rFonts w:ascii="仿宋" w:eastAsia="仿宋" w:hAnsi="仿宋" w:cs="仿宋" w:hint="eastAsia"/>
                <w:sz w:val="24"/>
                <w:szCs w:val="24"/>
                <w14:ligatures w14:val="none"/>
              </w:rPr>
              <w:t>2600（㎜）。</w:t>
            </w:r>
          </w:p>
          <w:p w14:paraId="74D67894"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2、肋木由3根立柱，1根横梁和12根横杆组成，立柱和横梁采用 优质水曲柳，通过特制M10螺栓连接，横杆采用Φ38水曲柳杠面，三根立柱两根侧立柱打单边孔，一根中立柱打双边通孔。</w:t>
            </w:r>
          </w:p>
          <w:p w14:paraId="62DCCCDC"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sz w:val="24"/>
                <w:szCs w:val="24"/>
                <w14:ligatures w14:val="none"/>
              </w:rPr>
              <w:t>3、立柱</w:t>
            </w:r>
            <w:proofErr w:type="gramStart"/>
            <w:r w:rsidRPr="000F5807">
              <w:rPr>
                <w:rFonts w:ascii="仿宋" w:eastAsia="仿宋" w:hAnsi="仿宋" w:cs="仿宋" w:hint="eastAsia"/>
                <w:sz w:val="24"/>
                <w:szCs w:val="24"/>
                <w14:ligatures w14:val="none"/>
              </w:rPr>
              <w:t>采用约</w:t>
            </w:r>
            <w:proofErr w:type="gramEnd"/>
            <w:r w:rsidRPr="000F5807">
              <w:rPr>
                <w:rFonts w:ascii="仿宋" w:eastAsia="仿宋" w:hAnsi="仿宋" w:cs="仿宋" w:hint="eastAsia"/>
                <w:sz w:val="24"/>
                <w:szCs w:val="24"/>
                <w14:ligatures w14:val="none"/>
              </w:rPr>
              <w:t>95</w:t>
            </w:r>
            <w:r w:rsidRPr="000F5807">
              <w:rPr>
                <w:rFonts w:ascii="仿宋" w:eastAsia="仿宋" w:hAnsi="仿宋" w:cs="仿宋" w:hint="eastAsia"/>
                <w:bCs/>
                <w:sz w:val="24"/>
                <w:szCs w:val="24"/>
                <w14:ligatures w14:val="none"/>
              </w:rPr>
              <w:t>*</w:t>
            </w:r>
            <w:r w:rsidRPr="000F5807">
              <w:rPr>
                <w:rFonts w:ascii="仿宋" w:eastAsia="仿宋" w:hAnsi="仿宋" w:cs="仿宋" w:hint="eastAsia"/>
                <w:sz w:val="24"/>
                <w:szCs w:val="24"/>
                <w14:ligatures w14:val="none"/>
              </w:rPr>
              <w:t>45mm优质水曲柳，通过专用连接板膨胀螺栓与墙体连接 。</w:t>
            </w:r>
          </w:p>
        </w:tc>
      </w:tr>
      <w:tr w:rsidR="000F5807" w:rsidRPr="000F5807" w14:paraId="31EF2E95" w14:textId="77777777" w:rsidTr="00624979">
        <w:tc>
          <w:tcPr>
            <w:tcW w:w="290" w:type="pct"/>
            <w:vAlign w:val="center"/>
          </w:tcPr>
          <w:p w14:paraId="20AD0268"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w:t>
            </w:r>
          </w:p>
        </w:tc>
        <w:tc>
          <w:tcPr>
            <w:tcW w:w="923" w:type="pct"/>
            <w:vAlign w:val="center"/>
          </w:tcPr>
          <w:p w14:paraId="284215FE"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镜子</w:t>
            </w:r>
          </w:p>
        </w:tc>
        <w:tc>
          <w:tcPr>
            <w:tcW w:w="785" w:type="pct"/>
            <w:vAlign w:val="center"/>
          </w:tcPr>
          <w:p w14:paraId="0A526C52" w14:textId="77777777" w:rsidR="000F5807" w:rsidRPr="000F5807" w:rsidRDefault="000F5807" w:rsidP="000F5807">
            <w:pPr>
              <w:jc w:val="center"/>
              <w:rPr>
                <w:rFonts w:ascii="仿宋" w:eastAsia="宋体" w:hAnsi="仿宋" w:cs="仿宋"/>
                <w:bCs/>
                <w:sz w:val="24"/>
                <w:szCs w:val="24"/>
                <w14:ligatures w14:val="none"/>
              </w:rPr>
            </w:pPr>
            <w:r w:rsidRPr="000F5807">
              <w:rPr>
                <w:rFonts w:ascii="仿宋" w:eastAsia="仿宋" w:hAnsi="仿宋" w:cs="仿宋" w:hint="eastAsia"/>
                <w:bCs/>
                <w:sz w:val="24"/>
                <w:szCs w:val="24"/>
                <w14:ligatures w14:val="none"/>
              </w:rPr>
              <w:t>45m</w:t>
            </w:r>
          </w:p>
        </w:tc>
        <w:tc>
          <w:tcPr>
            <w:tcW w:w="3001" w:type="pct"/>
          </w:tcPr>
          <w:p w14:paraId="17123E5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高≥180cm，厚≥5mm。防水型</w:t>
            </w:r>
          </w:p>
        </w:tc>
      </w:tr>
      <w:tr w:rsidR="000F5807" w:rsidRPr="000F5807" w14:paraId="5F9C5933" w14:textId="77777777" w:rsidTr="00624979">
        <w:tc>
          <w:tcPr>
            <w:tcW w:w="290" w:type="pct"/>
            <w:vAlign w:val="center"/>
          </w:tcPr>
          <w:p w14:paraId="3FDAD7D4"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w:t>
            </w:r>
          </w:p>
        </w:tc>
        <w:tc>
          <w:tcPr>
            <w:tcW w:w="923" w:type="pct"/>
            <w:vAlign w:val="center"/>
          </w:tcPr>
          <w:p w14:paraId="4996C7B7"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可移动音箱</w:t>
            </w:r>
          </w:p>
        </w:tc>
        <w:tc>
          <w:tcPr>
            <w:tcW w:w="785" w:type="pct"/>
            <w:vAlign w:val="center"/>
          </w:tcPr>
          <w:p w14:paraId="3878A04E"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2只</w:t>
            </w:r>
          </w:p>
        </w:tc>
        <w:tc>
          <w:tcPr>
            <w:tcW w:w="3001" w:type="pct"/>
          </w:tcPr>
          <w:p w14:paraId="06AAAE99"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1、</w:t>
            </w:r>
            <w:proofErr w:type="gramStart"/>
            <w:r w:rsidRPr="000F5807">
              <w:rPr>
                <w:rFonts w:ascii="仿宋" w:eastAsia="仿宋" w:hAnsi="仿宋" w:cs="仿宋" w:hint="eastAsia"/>
                <w:sz w:val="24"/>
                <w:szCs w:val="24"/>
                <w14:ligatures w14:val="none"/>
              </w:rPr>
              <w:t>支持蓝牙无线</w:t>
            </w:r>
            <w:proofErr w:type="gramEnd"/>
            <w:r w:rsidRPr="000F5807">
              <w:rPr>
                <w:rFonts w:ascii="仿宋" w:eastAsia="仿宋" w:hAnsi="仿宋" w:cs="仿宋" w:hint="eastAsia"/>
                <w:sz w:val="24"/>
                <w:szCs w:val="24"/>
                <w14:ligatures w14:val="none"/>
              </w:rPr>
              <w:t>连接，语音提示功能</w:t>
            </w:r>
          </w:p>
          <w:p w14:paraId="5CF8EA63"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2、喇叭单元：</w:t>
            </w:r>
            <w:r w:rsidRPr="000F5807">
              <w:rPr>
                <w:rFonts w:ascii="仿宋" w:eastAsia="仿宋" w:hAnsi="仿宋" w:cs="仿宋" w:hint="eastAsia"/>
                <w:bCs/>
                <w:sz w:val="24"/>
                <w:szCs w:val="24"/>
                <w14:ligatures w14:val="none"/>
              </w:rPr>
              <w:t>≥8</w:t>
            </w:r>
            <w:r w:rsidRPr="000F5807">
              <w:rPr>
                <w:rFonts w:ascii="仿宋" w:eastAsia="仿宋" w:hAnsi="仿宋" w:cs="仿宋" w:hint="eastAsia"/>
                <w:sz w:val="24"/>
                <w:szCs w:val="24"/>
                <w14:ligatures w14:val="none"/>
              </w:rPr>
              <w:t>英寸低音，</w:t>
            </w:r>
            <w:r w:rsidRPr="000F5807">
              <w:rPr>
                <w:rFonts w:ascii="仿宋" w:eastAsia="仿宋" w:hAnsi="仿宋" w:cs="仿宋" w:hint="eastAsia"/>
                <w:bCs/>
                <w:sz w:val="24"/>
                <w:szCs w:val="24"/>
                <w14:ligatures w14:val="none"/>
              </w:rPr>
              <w:t>≥</w:t>
            </w:r>
            <w:r w:rsidRPr="000F5807">
              <w:rPr>
                <w:rFonts w:ascii="仿宋" w:eastAsia="仿宋" w:hAnsi="仿宋" w:cs="仿宋" w:hint="eastAsia"/>
                <w:sz w:val="24"/>
                <w:szCs w:val="24"/>
                <w14:ligatures w14:val="none"/>
              </w:rPr>
              <w:t xml:space="preserve">9英寸高音二单元 </w:t>
            </w:r>
          </w:p>
          <w:p w14:paraId="5444CAC1"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3、支持USB解码</w:t>
            </w:r>
          </w:p>
          <w:p w14:paraId="6E233271"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4、录音：一键录音 循环播放</w:t>
            </w:r>
          </w:p>
          <w:p w14:paraId="5752FB35"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4、无线话筒类型：数字U段，每台音响配备金属话筒2支</w:t>
            </w:r>
          </w:p>
          <w:p w14:paraId="257BF84C"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5、频率响应：80Hz-16KHz</w:t>
            </w:r>
          </w:p>
          <w:p w14:paraId="1FF13F7F" w14:textId="77777777" w:rsidR="000F5807" w:rsidRPr="000F5807" w:rsidRDefault="000F5807" w:rsidP="000F5807">
            <w:pP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6、额定功率≥80W，峰值功率：≥300W</w:t>
            </w:r>
          </w:p>
          <w:p w14:paraId="051DB458"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sz w:val="24"/>
                <w:szCs w:val="24"/>
                <w14:ligatures w14:val="none"/>
              </w:rPr>
              <w:t>8、电源：DC13.5V2A~100V-240V</w:t>
            </w:r>
          </w:p>
        </w:tc>
      </w:tr>
      <w:tr w:rsidR="000F5807" w:rsidRPr="000F5807" w14:paraId="63BB3403" w14:textId="77777777" w:rsidTr="00624979">
        <w:tc>
          <w:tcPr>
            <w:tcW w:w="290" w:type="pct"/>
            <w:vAlign w:val="center"/>
          </w:tcPr>
          <w:p w14:paraId="0C16F370"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5</w:t>
            </w:r>
          </w:p>
        </w:tc>
        <w:tc>
          <w:tcPr>
            <w:tcW w:w="923" w:type="pct"/>
            <w:vAlign w:val="center"/>
          </w:tcPr>
          <w:p w14:paraId="6785D777"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武术地毯</w:t>
            </w:r>
          </w:p>
        </w:tc>
        <w:tc>
          <w:tcPr>
            <w:tcW w:w="785" w:type="pct"/>
            <w:vAlign w:val="center"/>
          </w:tcPr>
          <w:p w14:paraId="14A7F0E3"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1片</w:t>
            </w:r>
          </w:p>
        </w:tc>
        <w:tc>
          <w:tcPr>
            <w:tcW w:w="3001" w:type="pct"/>
          </w:tcPr>
          <w:p w14:paraId="09D0E339" w14:textId="77777777" w:rsidR="000F5807" w:rsidRPr="000F5807" w:rsidRDefault="000F5807" w:rsidP="000F5807">
            <w:pPr>
              <w:numPr>
                <w:ilvl w:val="0"/>
                <w:numId w:val="5"/>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面层:面层为尼龙地毯，蓝色，材质采用进口纱线尼龙6,</w:t>
            </w:r>
            <w:proofErr w:type="gramStart"/>
            <w:r w:rsidRPr="000F5807">
              <w:rPr>
                <w:rFonts w:ascii="仿宋" w:eastAsia="仿宋" w:hAnsi="仿宋" w:cs="仿宋" w:hint="eastAsia"/>
                <w:bCs/>
                <w:sz w:val="24"/>
                <w:szCs w:val="24"/>
                <w14:ligatures w14:val="none"/>
              </w:rPr>
              <w:t>绒高</w:t>
            </w:r>
            <w:proofErr w:type="gramEnd"/>
            <w:r w:rsidRPr="000F5807">
              <w:rPr>
                <w:rFonts w:ascii="仿宋" w:eastAsia="仿宋" w:hAnsi="仿宋" w:cs="仿宋" w:hint="eastAsia"/>
                <w:bCs/>
                <w:sz w:val="24"/>
                <w:szCs w:val="24"/>
                <w14:ligatures w14:val="none"/>
              </w:rPr>
              <w:t>0.8cm，蓝色底背，手工封边，总厚度≥1cm,三幅合一,面积16m*10m (</w:t>
            </w:r>
            <w:r w:rsidRPr="000F5807">
              <w:rPr>
                <w:rFonts w:ascii="仿宋" w:eastAsia="仿宋" w:hAnsi="仿宋" w:cs="仿宋" w:hint="eastAsia"/>
                <w:sz w:val="24"/>
                <w:szCs w:val="24"/>
                <w14:ligatures w14:val="none"/>
              </w:rPr>
              <w:t>±</w:t>
            </w:r>
            <w:r w:rsidRPr="000F5807">
              <w:rPr>
                <w:rFonts w:ascii="仿宋" w:eastAsia="仿宋" w:hAnsi="仿宋" w:cs="仿宋" w:hint="eastAsia"/>
                <w:bCs/>
                <w:sz w:val="24"/>
                <w:szCs w:val="24"/>
                <w14:ligatures w14:val="none"/>
              </w:rPr>
              <w:t>3cm误差)，规则线(白线)区域面积8m*14m(±2cm误差)</w:t>
            </w:r>
          </w:p>
          <w:p w14:paraId="2DA9C25F" w14:textId="77777777" w:rsidR="000F5807" w:rsidRPr="000F5807" w:rsidRDefault="000F5807" w:rsidP="000F5807">
            <w:pPr>
              <w:numPr>
                <w:ilvl w:val="0"/>
                <w:numId w:val="5"/>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地毯表层色泽均匀一致，无明显色差，防滑、防静电,毯面受压后，无明显变形，去外力后自动恢复，防静电脱毛处理</w:t>
            </w:r>
          </w:p>
          <w:p w14:paraId="649286FC" w14:textId="77777777" w:rsidR="000F5807" w:rsidRPr="000F5807" w:rsidRDefault="000F5807" w:rsidP="000F5807">
            <w:pPr>
              <w:numPr>
                <w:ilvl w:val="0"/>
                <w:numId w:val="5"/>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中间加印“中国武术协会”会标，会标直径1m</w:t>
            </w:r>
          </w:p>
          <w:p w14:paraId="64514E88" w14:textId="77777777" w:rsidR="000F5807" w:rsidRPr="000F5807" w:rsidRDefault="000F5807" w:rsidP="000F5807">
            <w:pPr>
              <w:numPr>
                <w:ilvl w:val="0"/>
                <w:numId w:val="5"/>
              </w:num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sz w:val="24"/>
                <w:szCs w:val="24"/>
                <w14:ligatures w14:val="none"/>
              </w:rPr>
              <w:t>缓冲垫:EVA发泡型跆拳道垫，五道</w:t>
            </w:r>
            <w:proofErr w:type="gramStart"/>
            <w:r w:rsidRPr="000F5807">
              <w:rPr>
                <w:rFonts w:ascii="仿宋" w:eastAsia="仿宋" w:hAnsi="仿宋" w:cs="仿宋" w:hint="eastAsia"/>
                <w:bCs/>
                <w:sz w:val="24"/>
                <w:szCs w:val="24"/>
                <w14:ligatures w14:val="none"/>
              </w:rPr>
              <w:t>纹加大</w:t>
            </w:r>
            <w:proofErr w:type="gramEnd"/>
            <w:r w:rsidRPr="000F5807">
              <w:rPr>
                <w:rFonts w:ascii="仿宋" w:eastAsia="仿宋" w:hAnsi="仿宋" w:cs="仿宋" w:hint="eastAsia"/>
                <w:bCs/>
                <w:sz w:val="24"/>
                <w:szCs w:val="24"/>
                <w14:ligatures w14:val="none"/>
              </w:rPr>
              <w:t>摩擦力，双</w:t>
            </w:r>
            <w:r w:rsidRPr="000F5807">
              <w:rPr>
                <w:rFonts w:ascii="仿宋" w:eastAsia="仿宋" w:hAnsi="仿宋" w:cs="仿宋" w:hint="eastAsia"/>
                <w:bCs/>
                <w:color w:val="000000"/>
                <w:sz w:val="24"/>
                <w:szCs w:val="24"/>
                <w14:ligatures w14:val="none"/>
              </w:rPr>
              <w:t>面色。厚度3cm。规格1m*1m，子母牙口拼接</w:t>
            </w:r>
          </w:p>
          <w:p w14:paraId="1E3EA135" w14:textId="77777777" w:rsidR="000F5807" w:rsidRPr="000F5807" w:rsidRDefault="000F5807" w:rsidP="000F5807">
            <w:pPr>
              <w:widowControl/>
              <w:jc w:val="left"/>
              <w:rPr>
                <w:rFonts w:ascii="仿宋" w:eastAsia="仿宋" w:hAnsi="仿宋" w:cs="仿宋" w:hint="eastAsia"/>
                <w:bCs/>
                <w:sz w:val="24"/>
                <w:szCs w:val="24"/>
                <w14:ligatures w14:val="none"/>
              </w:rPr>
            </w:pPr>
            <w:r w:rsidRPr="000F5807">
              <w:rPr>
                <w:rFonts w:ascii="仿宋" w:eastAsia="仿宋" w:hAnsi="仿宋" w:cs="仿宋" w:hint="eastAsia"/>
                <w:color w:val="000000"/>
                <w:kern w:val="0"/>
                <w:sz w:val="24"/>
                <w:szCs w:val="24"/>
                <w14:ligatures w14:val="none"/>
              </w:rPr>
              <w:t>★</w:t>
            </w:r>
            <w:r w:rsidRPr="000F5807">
              <w:rPr>
                <w:rFonts w:ascii="仿宋" w:eastAsia="仿宋" w:hAnsi="仿宋" w:cs="仿宋" w:hint="eastAsia"/>
                <w:b/>
                <w:color w:val="000000"/>
                <w:kern w:val="0"/>
                <w:sz w:val="24"/>
                <w:szCs w:val="24"/>
                <w14:ligatures w14:val="none"/>
              </w:rPr>
              <w:t>5、投标文件中提供中国武术协会认证证书</w:t>
            </w:r>
            <w:proofErr w:type="gramStart"/>
            <w:r w:rsidRPr="000F5807">
              <w:rPr>
                <w:rFonts w:ascii="仿宋" w:eastAsia="仿宋" w:hAnsi="仿宋" w:cs="仿宋" w:hint="eastAsia"/>
                <w:b/>
                <w:sz w:val="24"/>
                <w:szCs w:val="24"/>
                <w14:ligatures w14:val="none"/>
              </w:rPr>
              <w:t>扫描件</w:t>
            </w:r>
            <w:r w:rsidRPr="000F5807">
              <w:rPr>
                <w:rFonts w:ascii="仿宋" w:eastAsia="仿宋" w:hAnsi="仿宋" w:cs="仿宋" w:hint="eastAsia"/>
                <w:b/>
                <w:color w:val="000000"/>
                <w:kern w:val="0"/>
                <w:sz w:val="24"/>
                <w:szCs w:val="24"/>
                <w14:ligatures w14:val="none"/>
              </w:rPr>
              <w:t>并加盖</w:t>
            </w:r>
            <w:proofErr w:type="gramEnd"/>
            <w:r w:rsidRPr="000F5807">
              <w:rPr>
                <w:rFonts w:ascii="仿宋" w:eastAsia="仿宋" w:hAnsi="仿宋" w:cs="仿宋" w:hint="eastAsia"/>
                <w:b/>
                <w:color w:val="000000"/>
                <w:kern w:val="0"/>
                <w:sz w:val="24"/>
                <w:szCs w:val="24"/>
                <w14:ligatures w14:val="none"/>
              </w:rPr>
              <w:t>公章。同时提供国家认可的第</w:t>
            </w:r>
            <w:r w:rsidRPr="000F5807">
              <w:rPr>
                <w:rFonts w:ascii="仿宋" w:eastAsia="仿宋" w:hAnsi="仿宋" w:cs="仿宋" w:hint="eastAsia"/>
                <w:b/>
                <w:color w:val="000000"/>
                <w:kern w:val="0"/>
                <w:sz w:val="24"/>
                <w:szCs w:val="24"/>
                <w14:ligatures w14:val="none"/>
              </w:rPr>
              <w:lastRenderedPageBreak/>
              <w:t>三方检测机构出具的带CMA标志的检测报告扫描件，须体现：材料规格成分；耐干摩擦色牢度，符合GB/T 3920-2008要求，</w:t>
            </w:r>
            <w:proofErr w:type="gramStart"/>
            <w:r w:rsidRPr="000F5807">
              <w:rPr>
                <w:rFonts w:ascii="仿宋" w:eastAsia="仿宋" w:hAnsi="仿宋" w:cs="仿宋" w:hint="eastAsia"/>
                <w:b/>
                <w:color w:val="000000"/>
                <w:kern w:val="0"/>
                <w:sz w:val="24"/>
                <w:szCs w:val="24"/>
                <w14:ligatures w14:val="none"/>
              </w:rPr>
              <w:t>沾色</w:t>
            </w:r>
            <w:proofErr w:type="gramEnd"/>
            <w:r w:rsidRPr="000F5807">
              <w:rPr>
                <w:rFonts w:ascii="仿宋" w:eastAsia="仿宋" w:hAnsi="仿宋" w:cs="仿宋" w:hint="eastAsia"/>
                <w:b/>
                <w:color w:val="000000"/>
                <w:kern w:val="0"/>
                <w:sz w:val="24"/>
                <w:szCs w:val="24"/>
                <w14:ligatures w14:val="none"/>
              </w:rPr>
              <w:t>≥4级；甲醛含量，符合GB/T 2912.1-2009要求，≤20mg/kg；可分解芳香</w:t>
            </w:r>
            <w:proofErr w:type="gramStart"/>
            <w:r w:rsidRPr="000F5807">
              <w:rPr>
                <w:rFonts w:ascii="仿宋" w:eastAsia="仿宋" w:hAnsi="仿宋" w:cs="仿宋" w:hint="eastAsia"/>
                <w:b/>
                <w:color w:val="000000"/>
                <w:kern w:val="0"/>
                <w:sz w:val="24"/>
                <w:szCs w:val="24"/>
                <w14:ligatures w14:val="none"/>
              </w:rPr>
              <w:t>胺</w:t>
            </w:r>
            <w:proofErr w:type="gramEnd"/>
            <w:r w:rsidRPr="000F5807">
              <w:rPr>
                <w:rFonts w:ascii="仿宋" w:eastAsia="仿宋" w:hAnsi="仿宋" w:cs="仿宋" w:hint="eastAsia"/>
                <w:b/>
                <w:color w:val="000000"/>
                <w:kern w:val="0"/>
                <w:sz w:val="24"/>
                <w:szCs w:val="24"/>
                <w14:ligatures w14:val="none"/>
              </w:rPr>
              <w:t>染料，符合GB/T 17592-2011要求，禁用。</w:t>
            </w:r>
          </w:p>
        </w:tc>
      </w:tr>
      <w:tr w:rsidR="000F5807" w:rsidRPr="000F5807" w14:paraId="07EABC1C" w14:textId="77777777" w:rsidTr="00624979">
        <w:tc>
          <w:tcPr>
            <w:tcW w:w="290" w:type="pct"/>
            <w:vAlign w:val="center"/>
          </w:tcPr>
          <w:p w14:paraId="1FC7350D"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6</w:t>
            </w:r>
          </w:p>
        </w:tc>
        <w:tc>
          <w:tcPr>
            <w:tcW w:w="923" w:type="pct"/>
            <w:vAlign w:val="center"/>
          </w:tcPr>
          <w:p w14:paraId="384B0505" w14:textId="77777777" w:rsidR="000F5807" w:rsidRPr="000F5807" w:rsidRDefault="000F5807" w:rsidP="000F5807">
            <w:pPr>
              <w:rPr>
                <w:rFonts w:ascii="仿宋" w:eastAsia="仿宋" w:hAnsi="仿宋" w:cs="仿宋" w:hint="eastAsia"/>
                <w:sz w:val="24"/>
                <w:szCs w:val="24"/>
                <w:lang w:val="zh-CN"/>
                <w14:ligatures w14:val="none"/>
              </w:rPr>
            </w:pPr>
          </w:p>
          <w:p w14:paraId="310C6DBB" w14:textId="77777777" w:rsidR="000F5807" w:rsidRPr="000F5807" w:rsidRDefault="000F5807" w:rsidP="000F5807">
            <w:pPr>
              <w:rPr>
                <w:rFonts w:ascii="仿宋" w:eastAsia="仿宋" w:hAnsi="仿宋" w:cs="仿宋" w:hint="eastAsia"/>
                <w:sz w:val="24"/>
                <w:szCs w:val="24"/>
                <w:lang w:val="zh-CN"/>
                <w14:ligatures w14:val="none"/>
              </w:rPr>
            </w:pPr>
          </w:p>
          <w:p w14:paraId="44DA5B67" w14:textId="77777777" w:rsidR="000F5807" w:rsidRPr="000F5807" w:rsidRDefault="000F5807" w:rsidP="000F5807">
            <w:pPr>
              <w:rPr>
                <w:rFonts w:ascii="仿宋" w:eastAsia="仿宋" w:hAnsi="仿宋" w:cs="仿宋" w:hint="eastAsia"/>
                <w:sz w:val="24"/>
                <w:szCs w:val="24"/>
                <w:lang w:val="zh-CN"/>
                <w14:ligatures w14:val="none"/>
              </w:rPr>
            </w:pPr>
          </w:p>
          <w:p w14:paraId="07F1484D" w14:textId="77777777" w:rsidR="000F5807" w:rsidRPr="000F5807" w:rsidRDefault="000F5807" w:rsidP="000F5807">
            <w:pPr>
              <w:rPr>
                <w:rFonts w:ascii="仿宋" w:eastAsia="仿宋" w:hAnsi="仿宋" w:cs="仿宋" w:hint="eastAsia"/>
                <w:sz w:val="24"/>
                <w:szCs w:val="24"/>
                <w:lang w:val="zh-CN"/>
                <w14:ligatures w14:val="none"/>
              </w:rPr>
            </w:pPr>
          </w:p>
          <w:p w14:paraId="4E6F6932" w14:textId="77777777" w:rsidR="000F5807" w:rsidRPr="000F5807" w:rsidRDefault="000F5807" w:rsidP="000F5807">
            <w:pPr>
              <w:rPr>
                <w:rFonts w:ascii="仿宋" w:eastAsia="仿宋" w:hAnsi="仿宋" w:cs="仿宋" w:hint="eastAsia"/>
                <w:sz w:val="24"/>
                <w:szCs w:val="24"/>
                <w:lang w:val="zh-CN"/>
                <w14:ligatures w14:val="none"/>
              </w:rPr>
            </w:pPr>
          </w:p>
          <w:p w14:paraId="232377FC" w14:textId="77777777" w:rsidR="000F5807" w:rsidRPr="000F5807" w:rsidRDefault="000F5807" w:rsidP="000F5807">
            <w:pPr>
              <w:rPr>
                <w:rFonts w:ascii="仿宋" w:eastAsia="仿宋" w:hAnsi="仿宋" w:cs="仿宋" w:hint="eastAsia"/>
                <w:color w:val="FF0000"/>
                <w:sz w:val="24"/>
                <w:szCs w:val="24"/>
                <w14:ligatures w14:val="none"/>
              </w:rPr>
            </w:pPr>
            <w:r w:rsidRPr="000F5807">
              <w:rPr>
                <w:rFonts w:ascii="仿宋" w:eastAsia="仿宋" w:hAnsi="仿宋" w:cs="仿宋" w:hint="eastAsia"/>
                <w:sz w:val="24"/>
                <w:szCs w:val="24"/>
                <w:lang w:val="zh-CN"/>
                <w14:ligatures w14:val="none"/>
              </w:rPr>
              <w:t>▲</w:t>
            </w:r>
            <w:r w:rsidRPr="000F5807">
              <w:rPr>
                <w:rFonts w:ascii="仿宋" w:eastAsia="仿宋" w:hAnsi="仿宋" w:cs="仿宋" w:hint="eastAsia"/>
                <w:bCs/>
                <w:sz w:val="24"/>
                <w:szCs w:val="24"/>
                <w14:ligatures w14:val="none"/>
              </w:rPr>
              <w:t>综合训练器</w:t>
            </w:r>
          </w:p>
          <w:p w14:paraId="22BEC9B4" w14:textId="77777777" w:rsidR="000F5807" w:rsidRPr="000F5807" w:rsidRDefault="000F5807" w:rsidP="000F5807">
            <w:pPr>
              <w:rPr>
                <w:rFonts w:ascii="仿宋" w:eastAsia="仿宋" w:hAnsi="仿宋" w:cs="仿宋" w:hint="eastAsia"/>
                <w:sz w:val="24"/>
                <w:szCs w:val="24"/>
                <w14:ligatures w14:val="none"/>
              </w:rPr>
            </w:pPr>
          </w:p>
          <w:p w14:paraId="0C4CB8FD" w14:textId="77777777" w:rsidR="000F5807" w:rsidRPr="000F5807" w:rsidRDefault="000F5807" w:rsidP="000F5807">
            <w:pPr>
              <w:rPr>
                <w:rFonts w:ascii="仿宋" w:eastAsia="仿宋" w:hAnsi="仿宋" w:cs="仿宋" w:hint="eastAsia"/>
                <w:sz w:val="24"/>
                <w:szCs w:val="24"/>
                <w14:ligatures w14:val="none"/>
              </w:rPr>
            </w:pPr>
          </w:p>
          <w:p w14:paraId="76617708" w14:textId="77777777" w:rsidR="000F5807" w:rsidRPr="000F5807" w:rsidRDefault="000F5807" w:rsidP="000F5807">
            <w:pPr>
              <w:rPr>
                <w:rFonts w:ascii="仿宋" w:eastAsia="仿宋" w:hAnsi="仿宋" w:cs="仿宋" w:hint="eastAsia"/>
                <w:sz w:val="24"/>
                <w:szCs w:val="24"/>
                <w14:ligatures w14:val="none"/>
              </w:rPr>
            </w:pPr>
          </w:p>
          <w:p w14:paraId="142065CB" w14:textId="77777777" w:rsidR="000F5807" w:rsidRPr="000F5807" w:rsidRDefault="000F5807" w:rsidP="000F5807">
            <w:pPr>
              <w:rPr>
                <w:rFonts w:ascii="仿宋" w:eastAsia="仿宋" w:hAnsi="仿宋" w:cs="仿宋" w:hint="eastAsia"/>
                <w:sz w:val="24"/>
                <w:szCs w:val="24"/>
                <w14:ligatures w14:val="none"/>
              </w:rPr>
            </w:pPr>
          </w:p>
          <w:p w14:paraId="39EDE833" w14:textId="77777777" w:rsidR="000F5807" w:rsidRPr="000F5807" w:rsidRDefault="000F5807" w:rsidP="000F5807">
            <w:pPr>
              <w:ind w:firstLine="448"/>
              <w:jc w:val="left"/>
              <w:rPr>
                <w:rFonts w:ascii="仿宋" w:eastAsia="仿宋" w:hAnsi="仿宋" w:cs="仿宋" w:hint="eastAsia"/>
                <w:sz w:val="24"/>
                <w:szCs w:val="24"/>
                <w14:ligatures w14:val="none"/>
              </w:rPr>
            </w:pPr>
          </w:p>
        </w:tc>
        <w:tc>
          <w:tcPr>
            <w:tcW w:w="785" w:type="pct"/>
            <w:vAlign w:val="center"/>
          </w:tcPr>
          <w:p w14:paraId="76F1C2FE"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33D27BA4" w14:textId="77777777" w:rsidR="000F5807" w:rsidRPr="000F5807" w:rsidRDefault="000F5807" w:rsidP="000F5807">
            <w:pPr>
              <w:numPr>
                <w:ilvl w:val="0"/>
                <w:numId w:val="6"/>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产品主架采用优质平椭圆钢管焊接、组装而成，安全、耐用</w:t>
            </w:r>
          </w:p>
          <w:p w14:paraId="2CDE15AD" w14:textId="77777777" w:rsidR="000F5807" w:rsidRPr="000F5807" w:rsidRDefault="000F5807" w:rsidP="000F5807">
            <w:pPr>
              <w:numPr>
                <w:ilvl w:val="0"/>
                <w:numId w:val="6"/>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产品运动过程符合人体工程学要求，</w:t>
            </w:r>
            <w:proofErr w:type="gramStart"/>
            <w:r w:rsidRPr="000F5807">
              <w:rPr>
                <w:rFonts w:ascii="仿宋" w:eastAsia="仿宋" w:hAnsi="仿宋" w:cs="仿宋" w:hint="eastAsia"/>
                <w:bCs/>
                <w:sz w:val="24"/>
                <w:szCs w:val="24"/>
                <w14:ligatures w14:val="none"/>
              </w:rPr>
              <w:t>钢绳走绳科学</w:t>
            </w:r>
            <w:proofErr w:type="gramEnd"/>
            <w:r w:rsidRPr="000F5807">
              <w:rPr>
                <w:rFonts w:ascii="仿宋" w:eastAsia="仿宋" w:hAnsi="仿宋" w:cs="仿宋" w:hint="eastAsia"/>
                <w:bCs/>
                <w:sz w:val="24"/>
                <w:szCs w:val="24"/>
                <w14:ligatures w14:val="none"/>
              </w:rPr>
              <w:t>合理，钢绳采用优质钢绳，器械舒适、安全</w:t>
            </w:r>
          </w:p>
          <w:p w14:paraId="5EF2522E" w14:textId="77777777" w:rsidR="000F5807" w:rsidRPr="000F5807" w:rsidRDefault="000F5807" w:rsidP="000F5807">
            <w:pPr>
              <w:numPr>
                <w:ilvl w:val="0"/>
                <w:numId w:val="6"/>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小门护罩将配重装置与使用者完美隔开，使用安全性进一步提高</w:t>
            </w:r>
          </w:p>
          <w:p w14:paraId="1147A1BB" w14:textId="77777777" w:rsidR="000F5807" w:rsidRPr="000F5807" w:rsidRDefault="000F5807" w:rsidP="000F5807">
            <w:pPr>
              <w:numPr>
                <w:ilvl w:val="0"/>
                <w:numId w:val="6"/>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运动连接处采用高品质轴承，使运动过程平滑圆润</w:t>
            </w:r>
          </w:p>
          <w:p w14:paraId="04142F72" w14:textId="77777777" w:rsidR="000F5807" w:rsidRPr="000F5807" w:rsidRDefault="000F5807" w:rsidP="000F5807">
            <w:pPr>
              <w:numPr>
                <w:ilvl w:val="0"/>
                <w:numId w:val="6"/>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手把设计合理</w:t>
            </w:r>
          </w:p>
          <w:p w14:paraId="156CD7D9"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sz w:val="24"/>
                <w:szCs w:val="24"/>
                <w14:ligatures w14:val="none"/>
              </w:rPr>
              <w:t>★</w:t>
            </w:r>
            <w:r w:rsidRPr="000F5807">
              <w:rPr>
                <w:rFonts w:ascii="仿宋" w:eastAsia="仿宋" w:hAnsi="仿宋" w:cs="仿宋" w:hint="eastAsia"/>
                <w:bCs/>
                <w:sz w:val="24"/>
                <w:szCs w:val="24"/>
                <w14:ligatures w14:val="none"/>
              </w:rPr>
              <w:t>6、</w:t>
            </w:r>
            <w:r w:rsidRPr="000F5807">
              <w:rPr>
                <w:rFonts w:ascii="仿宋" w:eastAsia="仿宋" w:hAnsi="仿宋" w:cs="仿宋" w:hint="eastAsia"/>
                <w:b/>
                <w:sz w:val="24"/>
                <w:szCs w:val="24"/>
                <w14:ligatures w14:val="none"/>
              </w:rPr>
              <w:t>此器械多功能合一，可同时满足≥6人训练使用</w:t>
            </w:r>
          </w:p>
          <w:p w14:paraId="0BA1527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7、产品尺寸：≥900*2200*2400mm</w:t>
            </w:r>
          </w:p>
          <w:p w14:paraId="46E630CB" w14:textId="77777777" w:rsidR="000F5807" w:rsidRPr="000F5807" w:rsidRDefault="000F5807" w:rsidP="000F5807">
            <w:pPr>
              <w:tabs>
                <w:tab w:val="left" w:pos="630"/>
              </w:tabs>
              <w:spacing w:after="120"/>
              <w:jc w:val="left"/>
              <w:rPr>
                <w:rFonts w:ascii="仿宋" w:eastAsia="仿宋" w:hAnsi="仿宋" w:cs="仿宋" w:hint="eastAsia"/>
                <w:sz w:val="24"/>
                <w:szCs w:val="24"/>
                <w14:ligatures w14:val="none"/>
              </w:rPr>
            </w:pPr>
            <w:r w:rsidRPr="000F5807">
              <w:rPr>
                <w:rFonts w:ascii="仿宋" w:eastAsia="仿宋" w:hAnsi="仿宋" w:cs="仿宋" w:hint="eastAsia"/>
                <w:bCs/>
                <w:sz w:val="24"/>
                <w:szCs w:val="24"/>
                <w14:ligatures w14:val="none"/>
              </w:rPr>
              <w:t>★8、</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40DCBDB8" w14:textId="77777777" w:rsidTr="00624979">
        <w:tc>
          <w:tcPr>
            <w:tcW w:w="290" w:type="pct"/>
            <w:vAlign w:val="center"/>
          </w:tcPr>
          <w:p w14:paraId="533F21E9"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7</w:t>
            </w:r>
          </w:p>
        </w:tc>
        <w:tc>
          <w:tcPr>
            <w:tcW w:w="923" w:type="pct"/>
            <w:vAlign w:val="center"/>
          </w:tcPr>
          <w:p w14:paraId="3804DA23"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史</w:t>
            </w:r>
            <w:proofErr w:type="gramStart"/>
            <w:r w:rsidRPr="000F5807">
              <w:rPr>
                <w:rFonts w:ascii="仿宋" w:eastAsia="仿宋" w:hAnsi="仿宋" w:cs="仿宋" w:hint="eastAsia"/>
                <w:bCs/>
                <w:sz w:val="24"/>
                <w:szCs w:val="24"/>
                <w14:ligatures w14:val="none"/>
              </w:rPr>
              <w:t>密斯机</w:t>
            </w:r>
            <w:proofErr w:type="gramEnd"/>
          </w:p>
        </w:tc>
        <w:tc>
          <w:tcPr>
            <w:tcW w:w="785" w:type="pct"/>
            <w:vAlign w:val="center"/>
          </w:tcPr>
          <w:p w14:paraId="2D31392C"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2台</w:t>
            </w:r>
          </w:p>
        </w:tc>
        <w:tc>
          <w:tcPr>
            <w:tcW w:w="3001" w:type="pct"/>
          </w:tcPr>
          <w:p w14:paraId="546B1943"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 xml:space="preserve">1、产品尺寸：≥2150*1500*2350mm </w:t>
            </w:r>
          </w:p>
          <w:p w14:paraId="2BB4F5BC"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w:t>
            </w:r>
            <w:r w:rsidRPr="000F5807">
              <w:rPr>
                <w:rFonts w:ascii="仿宋" w:eastAsia="仿宋" w:hAnsi="仿宋" w:cs="仿宋" w:hint="eastAsia"/>
                <w:b/>
                <w:sz w:val="24"/>
                <w:szCs w:val="24"/>
                <w14:ligatures w14:val="none"/>
              </w:rPr>
              <w:t>最大训练重量：≥300KG，配置杠铃片≥300K</w:t>
            </w:r>
            <w:r w:rsidRPr="000F5807">
              <w:rPr>
                <w:rFonts w:ascii="仿宋" w:eastAsia="仿宋" w:hAnsi="仿宋" w:cs="仿宋" w:hint="eastAsia"/>
                <w:bCs/>
                <w:sz w:val="24"/>
                <w:szCs w:val="24"/>
                <w14:ligatures w14:val="none"/>
              </w:rPr>
              <w:t>G</w:t>
            </w:r>
          </w:p>
          <w:p w14:paraId="5843F155"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3、主架管采用50*120*3mm平椭圆管</w:t>
            </w:r>
          </w:p>
          <w:p w14:paraId="418E2105"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4、脚垫：PVC一次成型</w:t>
            </w:r>
          </w:p>
          <w:p w14:paraId="0495A02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5、杠铃杆：采用45#φ30mm光轴配合直线轴承</w:t>
            </w:r>
          </w:p>
          <w:p w14:paraId="7B2E8C47"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6、辅助杠铃片悬挂架：采用塑料挂棒，用于放置更多规格的杠铃片，方便使用</w:t>
            </w:r>
          </w:p>
          <w:p w14:paraId="43C866E5"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7、保险装置：设计有可调节高度的保险装置</w:t>
            </w:r>
          </w:p>
          <w:p w14:paraId="7A2036A1"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★8、</w:t>
            </w:r>
            <w:r w:rsidRPr="000F5807">
              <w:rPr>
                <w:rFonts w:ascii="仿宋" w:eastAsia="仿宋" w:hAnsi="仿宋" w:cs="仿宋" w:hint="eastAsia"/>
                <w:b/>
                <w:sz w:val="24"/>
                <w:szCs w:val="24"/>
                <w14:ligatures w14:val="none"/>
              </w:rPr>
              <w:t>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5A90926A" w14:textId="77777777" w:rsidTr="00624979">
        <w:tc>
          <w:tcPr>
            <w:tcW w:w="290" w:type="pct"/>
            <w:vAlign w:val="center"/>
          </w:tcPr>
          <w:p w14:paraId="6F66FFCD"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8</w:t>
            </w:r>
          </w:p>
        </w:tc>
        <w:tc>
          <w:tcPr>
            <w:tcW w:w="923" w:type="pct"/>
            <w:vAlign w:val="center"/>
          </w:tcPr>
          <w:p w14:paraId="5D705202" w14:textId="77777777" w:rsidR="000F5807" w:rsidRPr="000F5807" w:rsidRDefault="000F5807" w:rsidP="000F5807">
            <w:pPr>
              <w:rPr>
                <w:rFonts w:ascii="仿宋" w:eastAsia="仿宋" w:hAnsi="仿宋" w:cs="仿宋" w:hint="eastAsia"/>
                <w:bCs/>
                <w:sz w:val="24"/>
                <w:szCs w:val="24"/>
                <w14:ligatures w14:val="none"/>
              </w:rPr>
            </w:pPr>
            <w:proofErr w:type="gramStart"/>
            <w:r w:rsidRPr="000F5807">
              <w:rPr>
                <w:rFonts w:ascii="仿宋" w:eastAsia="仿宋" w:hAnsi="仿宋" w:cs="仿宋" w:hint="eastAsia"/>
                <w:bCs/>
                <w:sz w:val="24"/>
                <w:szCs w:val="24"/>
                <w14:ligatures w14:val="none"/>
              </w:rPr>
              <w:t>平卧推架</w:t>
            </w:r>
            <w:proofErr w:type="gramEnd"/>
          </w:p>
        </w:tc>
        <w:tc>
          <w:tcPr>
            <w:tcW w:w="785" w:type="pct"/>
            <w:vAlign w:val="center"/>
          </w:tcPr>
          <w:p w14:paraId="3906FE5A"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2台</w:t>
            </w:r>
          </w:p>
        </w:tc>
        <w:tc>
          <w:tcPr>
            <w:tcW w:w="3001" w:type="pct"/>
          </w:tcPr>
          <w:p w14:paraId="5C58A48D"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 xml:space="preserve">1、产品尺寸：≥1600*1550*1150mm </w:t>
            </w:r>
          </w:p>
          <w:p w14:paraId="4FAD979A"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2、最大训练重量：≥300KG</w:t>
            </w:r>
          </w:p>
          <w:p w14:paraId="519DDBBE"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3、最大人体质量：200KG</w:t>
            </w:r>
          </w:p>
          <w:p w14:paraId="3003D7F9"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4、主架管采用50*120*3mm平椭圆管</w:t>
            </w:r>
          </w:p>
          <w:p w14:paraId="1E813E08"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5、脚垫：PVC一次成型</w:t>
            </w:r>
          </w:p>
          <w:p w14:paraId="5F3572D3"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6、保险装置：设计有多个保险装置，确保安全</w:t>
            </w:r>
          </w:p>
          <w:p w14:paraId="2082F227" w14:textId="77777777" w:rsidR="000F5807" w:rsidRPr="000F5807" w:rsidRDefault="000F5807" w:rsidP="000F5807">
            <w:pPr>
              <w:tabs>
                <w:tab w:val="left" w:pos="630"/>
              </w:tabs>
              <w:spacing w:after="120"/>
              <w:rPr>
                <w:rFonts w:ascii="仿宋" w:eastAsia="仿宋" w:hAnsi="仿宋" w:cs="仿宋" w:hint="eastAsia"/>
                <w:color w:val="000000"/>
                <w:sz w:val="24"/>
                <w:szCs w:val="24"/>
                <w14:ligatures w14:val="none"/>
              </w:rPr>
            </w:pPr>
            <w:r w:rsidRPr="000F5807">
              <w:rPr>
                <w:rFonts w:ascii="仿宋" w:eastAsia="仿宋" w:hAnsi="仿宋" w:cs="仿宋" w:hint="eastAsia"/>
                <w:bCs/>
                <w:sz w:val="24"/>
                <w:szCs w:val="24"/>
                <w14:ligatures w14:val="none"/>
              </w:rPr>
              <w:t>7、</w:t>
            </w:r>
            <w:r w:rsidRPr="000F5807">
              <w:rPr>
                <w:rFonts w:ascii="仿宋" w:eastAsia="仿宋" w:hAnsi="仿宋" w:cs="仿宋" w:hint="eastAsia"/>
                <w:b/>
                <w:color w:val="000000"/>
                <w:sz w:val="24"/>
                <w:szCs w:val="24"/>
                <w14:ligatures w14:val="none"/>
              </w:rPr>
              <w:t>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color w:val="000000"/>
                <w:sz w:val="24"/>
                <w:szCs w:val="24"/>
                <w14:ligatures w14:val="none"/>
              </w:rPr>
              <w:t>提供证书及确认</w:t>
            </w:r>
            <w:r w:rsidRPr="000F5807">
              <w:rPr>
                <w:rFonts w:ascii="仿宋" w:eastAsia="仿宋" w:hAnsi="仿宋" w:cs="仿宋" w:hint="eastAsia"/>
                <w:b/>
                <w:color w:val="000000"/>
                <w:sz w:val="24"/>
                <w:szCs w:val="24"/>
                <w14:ligatures w14:val="none"/>
              </w:rPr>
              <w:lastRenderedPageBreak/>
              <w:t>函扫描件。</w:t>
            </w:r>
          </w:p>
        </w:tc>
      </w:tr>
      <w:tr w:rsidR="000F5807" w:rsidRPr="000F5807" w14:paraId="4CFBA5AA" w14:textId="77777777" w:rsidTr="00624979">
        <w:tc>
          <w:tcPr>
            <w:tcW w:w="290" w:type="pct"/>
            <w:vAlign w:val="center"/>
          </w:tcPr>
          <w:p w14:paraId="774DDAF3"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9</w:t>
            </w:r>
          </w:p>
        </w:tc>
        <w:tc>
          <w:tcPr>
            <w:tcW w:w="923" w:type="pct"/>
            <w:vAlign w:val="center"/>
          </w:tcPr>
          <w:p w14:paraId="00D59272"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双层哑铃架</w:t>
            </w:r>
          </w:p>
        </w:tc>
        <w:tc>
          <w:tcPr>
            <w:tcW w:w="785" w:type="pct"/>
            <w:vAlign w:val="center"/>
          </w:tcPr>
          <w:p w14:paraId="1C5FBDC3"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1FFFAAF9"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 xml:space="preserve">1、产品尺寸：≥2300*850*650mm                                   </w:t>
            </w:r>
          </w:p>
          <w:p w14:paraId="2E4EDC3A"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 xml:space="preserve">2、主架管规格：≥40*120*3mm平椭圆管 </w:t>
            </w:r>
          </w:p>
          <w:p w14:paraId="22635D06"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3、最大训练载荷：≥800KG</w:t>
            </w:r>
          </w:p>
          <w:p w14:paraId="58F476FF"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4、脚垫：PVC一次成型</w:t>
            </w:r>
          </w:p>
          <w:p w14:paraId="35860598"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5、哑铃座：PP材质</w:t>
            </w:r>
          </w:p>
          <w:p w14:paraId="7191580E" w14:textId="77777777" w:rsidR="000F5807" w:rsidRPr="000F5807" w:rsidRDefault="000F5807" w:rsidP="000F5807">
            <w:pPr>
              <w:jc w:val="left"/>
              <w:rPr>
                <w:rFonts w:ascii="仿宋" w:eastAsia="仿宋" w:hAnsi="仿宋" w:cs="仿宋" w:hint="eastAsia"/>
                <w:bCs/>
                <w:color w:val="000000"/>
                <w:sz w:val="24"/>
                <w:szCs w:val="24"/>
                <w14:ligatures w14:val="none"/>
              </w:rPr>
            </w:pPr>
            <w:r w:rsidRPr="000F5807">
              <w:rPr>
                <w:rFonts w:ascii="仿宋" w:eastAsia="仿宋" w:hAnsi="仿宋" w:cs="仿宋" w:hint="eastAsia"/>
                <w:bCs/>
                <w:color w:val="000000"/>
                <w:sz w:val="24"/>
                <w:szCs w:val="24"/>
                <w14:ligatures w14:val="none"/>
              </w:rPr>
              <w:t>6、放置10对哑铃</w:t>
            </w:r>
          </w:p>
          <w:p w14:paraId="6FEC07FF" w14:textId="77777777" w:rsidR="000F5807" w:rsidRPr="000F5807" w:rsidRDefault="000F5807" w:rsidP="000F5807">
            <w:pPr>
              <w:tabs>
                <w:tab w:val="left" w:pos="630"/>
              </w:tabs>
              <w:spacing w:after="120"/>
              <w:rPr>
                <w:rFonts w:ascii="仿宋" w:eastAsia="仿宋" w:hAnsi="仿宋" w:cs="仿宋" w:hint="eastAsia"/>
                <w:color w:val="000000"/>
                <w:sz w:val="24"/>
                <w:szCs w:val="24"/>
                <w14:ligatures w14:val="none"/>
              </w:rPr>
            </w:pPr>
            <w:r w:rsidRPr="000F5807">
              <w:rPr>
                <w:rFonts w:ascii="仿宋" w:eastAsia="仿宋" w:hAnsi="仿宋" w:cs="仿宋" w:hint="eastAsia"/>
                <w:bCs/>
                <w:sz w:val="24"/>
                <w:szCs w:val="24"/>
                <w14:ligatures w14:val="none"/>
              </w:rPr>
              <w:t>7、</w:t>
            </w:r>
            <w:r w:rsidRPr="000F5807">
              <w:rPr>
                <w:rFonts w:ascii="仿宋" w:eastAsia="仿宋" w:hAnsi="仿宋" w:cs="仿宋" w:hint="eastAsia"/>
                <w:b/>
                <w:color w:val="000000"/>
                <w:sz w:val="24"/>
                <w:szCs w:val="24"/>
                <w14:ligatures w14:val="none"/>
              </w:rPr>
              <w:t>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color w:val="000000"/>
                <w:sz w:val="24"/>
                <w:szCs w:val="24"/>
                <w14:ligatures w14:val="none"/>
              </w:rPr>
              <w:t>提供证书及确认函扫描件。</w:t>
            </w:r>
          </w:p>
        </w:tc>
      </w:tr>
      <w:tr w:rsidR="000F5807" w:rsidRPr="000F5807" w14:paraId="66218A92" w14:textId="77777777" w:rsidTr="00624979">
        <w:tc>
          <w:tcPr>
            <w:tcW w:w="290" w:type="pct"/>
            <w:vAlign w:val="center"/>
          </w:tcPr>
          <w:p w14:paraId="6D0F577A"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w:t>
            </w:r>
          </w:p>
        </w:tc>
        <w:tc>
          <w:tcPr>
            <w:tcW w:w="923" w:type="pct"/>
            <w:vAlign w:val="center"/>
          </w:tcPr>
          <w:p w14:paraId="009BD2AB"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45度</w:t>
            </w:r>
            <w:proofErr w:type="gramStart"/>
            <w:r w:rsidRPr="000F5807">
              <w:rPr>
                <w:rFonts w:ascii="仿宋" w:eastAsia="仿宋" w:hAnsi="仿宋" w:cs="仿宋" w:hint="eastAsia"/>
                <w:bCs/>
                <w:sz w:val="24"/>
                <w:szCs w:val="24"/>
                <w14:ligatures w14:val="none"/>
              </w:rPr>
              <w:t>倒蹬机</w:t>
            </w:r>
            <w:proofErr w:type="gramEnd"/>
          </w:p>
        </w:tc>
        <w:tc>
          <w:tcPr>
            <w:tcW w:w="785" w:type="pct"/>
            <w:vAlign w:val="center"/>
          </w:tcPr>
          <w:p w14:paraId="74ED9A99"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5A50CD6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 xml:space="preserve">1、产品尺寸：≥2100*1000*1400mm </w:t>
            </w:r>
          </w:p>
          <w:p w14:paraId="68E5BEEA"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2、最大人体质量：≥200KG</w:t>
            </w:r>
          </w:p>
          <w:p w14:paraId="50D9FB90"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3、最大训练重量：≥300KG</w:t>
            </w:r>
          </w:p>
          <w:p w14:paraId="55949402"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4、辅助</w:t>
            </w:r>
            <w:proofErr w:type="gramStart"/>
            <w:r w:rsidRPr="000F5807">
              <w:rPr>
                <w:rFonts w:ascii="仿宋" w:eastAsia="仿宋" w:hAnsi="仿宋" w:cs="仿宋" w:hint="eastAsia"/>
                <w:bCs/>
                <w:sz w:val="24"/>
                <w:szCs w:val="24"/>
                <w14:ligatures w14:val="none"/>
              </w:rPr>
              <w:t>挂棒最大</w:t>
            </w:r>
            <w:proofErr w:type="gramEnd"/>
            <w:r w:rsidRPr="000F5807">
              <w:rPr>
                <w:rFonts w:ascii="仿宋" w:eastAsia="仿宋" w:hAnsi="仿宋" w:cs="仿宋" w:hint="eastAsia"/>
                <w:bCs/>
                <w:sz w:val="24"/>
                <w:szCs w:val="24"/>
                <w14:ligatures w14:val="none"/>
              </w:rPr>
              <w:t>承重：≥300KG</w:t>
            </w:r>
          </w:p>
          <w:p w14:paraId="3FFF029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5、主架管规格：≥50*120*3mm平椭圆管</w:t>
            </w:r>
          </w:p>
          <w:p w14:paraId="351444D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6、座椅：采用多段调节座椅，便捷式调节系统</w:t>
            </w:r>
          </w:p>
          <w:p w14:paraId="65A18C9F"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7、脚垫：PVC一次成型</w:t>
            </w:r>
          </w:p>
          <w:p w14:paraId="019CA98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8、杠铃片悬挂架：采用不锈钢挂棒</w:t>
            </w:r>
          </w:p>
          <w:p w14:paraId="7220338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9、辅助杠铃片悬挂架：采用塑料挂棒，辅助性杠铃片悬挂架，用于放置更多规格的杠铃片，方便使用</w:t>
            </w:r>
          </w:p>
          <w:p w14:paraId="58657E3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10、保险装置：设计有多个保险装置，确保安。</w:t>
            </w:r>
          </w:p>
          <w:p w14:paraId="48A7BD9A" w14:textId="77777777" w:rsidR="000F5807" w:rsidRPr="000F5807" w:rsidRDefault="000F5807" w:rsidP="000F5807">
            <w:pPr>
              <w:tabs>
                <w:tab w:val="left" w:pos="630"/>
              </w:tabs>
              <w:spacing w:after="120"/>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★11、产品符合GB17498-2008国标要求，并通过国体NSCC认证，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7EEE939F" w14:textId="77777777" w:rsidTr="00624979">
        <w:tc>
          <w:tcPr>
            <w:tcW w:w="290" w:type="pct"/>
            <w:vAlign w:val="center"/>
          </w:tcPr>
          <w:p w14:paraId="2FCDE3C6"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11</w:t>
            </w:r>
          </w:p>
        </w:tc>
        <w:tc>
          <w:tcPr>
            <w:tcW w:w="923" w:type="pct"/>
            <w:vAlign w:val="center"/>
          </w:tcPr>
          <w:p w14:paraId="08A7E984"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直臂夹胸训练器</w:t>
            </w:r>
          </w:p>
        </w:tc>
        <w:tc>
          <w:tcPr>
            <w:tcW w:w="785" w:type="pct"/>
            <w:vAlign w:val="center"/>
          </w:tcPr>
          <w:p w14:paraId="2CB6247A"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62A226A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1、产品尺寸：≥1300*1400*1900mm</w:t>
            </w:r>
          </w:p>
          <w:p w14:paraId="01B18F57"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2、最大人体质量：≥200KG</w:t>
            </w:r>
          </w:p>
          <w:p w14:paraId="13D4B8B3"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3、主立管规格：≥50*120*3mm平椭圆管</w:t>
            </w:r>
          </w:p>
          <w:p w14:paraId="62BE786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4、配重片：全钢材质</w:t>
            </w:r>
          </w:p>
          <w:p w14:paraId="401EF6CB" w14:textId="77777777" w:rsidR="000F5807" w:rsidRPr="000F5807" w:rsidRDefault="000F5807" w:rsidP="000F5807">
            <w:pPr>
              <w:tabs>
                <w:tab w:val="left" w:pos="630"/>
              </w:tabs>
              <w:spacing w:after="120"/>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★5、产品符合GB17498-2008国标要求，并通过国体NSCC认证，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737E70FB" w14:textId="77777777" w:rsidTr="00624979">
        <w:tc>
          <w:tcPr>
            <w:tcW w:w="290" w:type="pct"/>
            <w:vAlign w:val="center"/>
          </w:tcPr>
          <w:p w14:paraId="21A23EB6"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12</w:t>
            </w:r>
          </w:p>
        </w:tc>
        <w:tc>
          <w:tcPr>
            <w:tcW w:w="923" w:type="pct"/>
            <w:vAlign w:val="center"/>
          </w:tcPr>
          <w:p w14:paraId="684CA102"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肩部推举训练器</w:t>
            </w:r>
          </w:p>
        </w:tc>
        <w:tc>
          <w:tcPr>
            <w:tcW w:w="785" w:type="pct"/>
            <w:vAlign w:val="center"/>
          </w:tcPr>
          <w:p w14:paraId="5EC9C236"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7D2C6E73"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1、产品尺寸：≥1500*1500*1300mm</w:t>
            </w:r>
          </w:p>
          <w:p w14:paraId="2C963401"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2、最大人体质量：≥200KG</w:t>
            </w:r>
          </w:p>
          <w:p w14:paraId="1955D884"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3、主立管规格：≥50*120*3mm平椭圆管</w:t>
            </w:r>
          </w:p>
          <w:p w14:paraId="0D6004B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4、配重片：全钢材质</w:t>
            </w:r>
          </w:p>
          <w:p w14:paraId="37A296C2" w14:textId="77777777" w:rsidR="000F5807" w:rsidRPr="000F5807" w:rsidRDefault="000F5807" w:rsidP="000F5807">
            <w:pPr>
              <w:tabs>
                <w:tab w:val="left" w:pos="630"/>
              </w:tabs>
              <w:spacing w:after="120"/>
              <w:rPr>
                <w:rFonts w:ascii="仿宋" w:eastAsia="仿宋" w:hAnsi="仿宋" w:cs="仿宋" w:hint="eastAsia"/>
                <w:sz w:val="24"/>
                <w:szCs w:val="24"/>
                <w14:ligatures w14:val="none"/>
              </w:rPr>
            </w:pPr>
            <w:r w:rsidRPr="000F5807">
              <w:rPr>
                <w:rFonts w:ascii="仿宋" w:eastAsia="仿宋" w:hAnsi="仿宋" w:cs="仿宋" w:hint="eastAsia"/>
                <w:b/>
                <w:sz w:val="24"/>
                <w:szCs w:val="24"/>
                <w14:ligatures w14:val="none"/>
              </w:rPr>
              <w:t>★5、产品符合GB17498-2008国标要求，并通过国体NSCC认证，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7187356F" w14:textId="77777777" w:rsidTr="00624979">
        <w:trPr>
          <w:trHeight w:val="3510"/>
        </w:trPr>
        <w:tc>
          <w:tcPr>
            <w:tcW w:w="290" w:type="pct"/>
            <w:vAlign w:val="center"/>
          </w:tcPr>
          <w:p w14:paraId="54C14B96"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13</w:t>
            </w:r>
          </w:p>
        </w:tc>
        <w:tc>
          <w:tcPr>
            <w:tcW w:w="923" w:type="pct"/>
            <w:vAlign w:val="center"/>
          </w:tcPr>
          <w:p w14:paraId="167DA3D1"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坐姿推胸训练器</w:t>
            </w:r>
          </w:p>
          <w:p w14:paraId="6D025919" w14:textId="77777777" w:rsidR="000F5807" w:rsidRPr="000F5807" w:rsidRDefault="000F5807" w:rsidP="000F5807">
            <w:pPr>
              <w:tabs>
                <w:tab w:val="left" w:pos="630"/>
              </w:tabs>
              <w:spacing w:after="120"/>
              <w:ind w:leftChars="200" w:left="420" w:firstLineChars="200" w:firstLine="480"/>
              <w:rPr>
                <w:rFonts w:ascii="仿宋" w:eastAsia="仿宋" w:hAnsi="仿宋" w:cs="仿宋" w:hint="eastAsia"/>
                <w:sz w:val="24"/>
                <w:szCs w:val="24"/>
                <w14:ligatures w14:val="none"/>
              </w:rPr>
            </w:pPr>
          </w:p>
        </w:tc>
        <w:tc>
          <w:tcPr>
            <w:tcW w:w="785" w:type="pct"/>
            <w:vAlign w:val="center"/>
          </w:tcPr>
          <w:p w14:paraId="0E20FB90"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1台</w:t>
            </w:r>
          </w:p>
        </w:tc>
        <w:tc>
          <w:tcPr>
            <w:tcW w:w="3001" w:type="pct"/>
          </w:tcPr>
          <w:p w14:paraId="225F70F2"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1、外形尺寸：≥1400×1250×1750mm</w:t>
            </w:r>
          </w:p>
          <w:p w14:paraId="427CBF24"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2、主立管规格：≥150×50×3.0mm</w:t>
            </w:r>
          </w:p>
          <w:p w14:paraId="46BDB001"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3、最大人体质量：≥200kg；</w:t>
            </w:r>
          </w:p>
          <w:p w14:paraId="7615EDBA"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4、最大训练荷载：≥200kg</w:t>
            </w:r>
          </w:p>
          <w:p w14:paraId="424DF0D5"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5、牵索形式：钢丝绳</w:t>
            </w:r>
          </w:p>
          <w:p w14:paraId="431CE363"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6、阻力形式：配重块</w:t>
            </w:r>
          </w:p>
          <w:p w14:paraId="464C15CC"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7、为保证室内力量器材坐垫、靠垫的在长期使用过程中不变色，不沾色。其耐碱汗渍、耐酸汗渍、耐水的色牢度等级均＞4级</w:t>
            </w:r>
          </w:p>
          <w:p w14:paraId="6FECFBD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
                <w:sz w:val="24"/>
                <w:szCs w:val="24"/>
                <w14:ligatures w14:val="none"/>
              </w:rPr>
              <w:t>★8、产品符合GB17498-2008国标要求，并通过国体NSCC认证，</w:t>
            </w:r>
            <w:r w:rsidRPr="000F5807">
              <w:rPr>
                <w:rFonts w:ascii="仿宋" w:eastAsia="仿宋" w:hAnsi="仿宋" w:cs="仿宋" w:hint="eastAsia"/>
                <w:b/>
                <w:color w:val="000000"/>
                <w:kern w:val="0"/>
                <w:sz w:val="24"/>
                <w:szCs w:val="24"/>
                <w14:ligatures w14:val="none"/>
              </w:rPr>
              <w:t>投标文件中</w:t>
            </w:r>
            <w:r w:rsidRPr="000F5807">
              <w:rPr>
                <w:rFonts w:ascii="仿宋" w:eastAsia="仿宋" w:hAnsi="仿宋" w:cs="仿宋" w:hint="eastAsia"/>
                <w:b/>
                <w:sz w:val="24"/>
                <w:szCs w:val="24"/>
                <w14:ligatures w14:val="none"/>
              </w:rPr>
              <w:t>提供证书及确认函扫描件。</w:t>
            </w:r>
          </w:p>
        </w:tc>
      </w:tr>
      <w:tr w:rsidR="000F5807" w:rsidRPr="000F5807" w14:paraId="45A7AADC" w14:textId="77777777" w:rsidTr="00624979">
        <w:tc>
          <w:tcPr>
            <w:tcW w:w="290" w:type="pct"/>
            <w:vAlign w:val="center"/>
          </w:tcPr>
          <w:p w14:paraId="6B19CFBE"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14</w:t>
            </w:r>
          </w:p>
        </w:tc>
        <w:tc>
          <w:tcPr>
            <w:tcW w:w="923" w:type="pct"/>
            <w:vAlign w:val="center"/>
          </w:tcPr>
          <w:p w14:paraId="5843A5EE"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奥林匹克杆</w:t>
            </w:r>
          </w:p>
        </w:tc>
        <w:tc>
          <w:tcPr>
            <w:tcW w:w="785" w:type="pct"/>
            <w:vAlign w:val="center"/>
          </w:tcPr>
          <w:p w14:paraId="364189AE"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2根</w:t>
            </w:r>
          </w:p>
        </w:tc>
        <w:tc>
          <w:tcPr>
            <w:tcW w:w="3001" w:type="pct"/>
          </w:tcPr>
          <w:p w14:paraId="0B4BB979" w14:textId="77777777" w:rsidR="000F5807" w:rsidRPr="000F5807" w:rsidRDefault="000F5807" w:rsidP="000F5807">
            <w:pPr>
              <w:numPr>
                <w:ilvl w:val="0"/>
                <w:numId w:val="7"/>
              </w:num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整体长度：2200mm，握杆长度：1310mm，套筒长度：440mm，握杆直径：28mm</w:t>
            </w:r>
          </w:p>
          <w:p w14:paraId="73170197"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2、材质：握杆采用42CrMo（铬钼）热处理合金钢，两头套筒采用精密无缝钢管</w:t>
            </w:r>
          </w:p>
          <w:p w14:paraId="54A4E541"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3、轴承数量：8pcs（单边4pcs）</w:t>
            </w:r>
          </w:p>
          <w:p w14:paraId="54FBE1E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4、铜套数量：2pcs（单边1pcs）</w:t>
            </w:r>
          </w:p>
          <w:p w14:paraId="5E172FD7"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5、工艺：套筒</w:t>
            </w:r>
            <w:proofErr w:type="gramStart"/>
            <w:r w:rsidRPr="000F5807">
              <w:rPr>
                <w:rFonts w:ascii="仿宋" w:eastAsia="仿宋" w:hAnsi="仿宋" w:cs="仿宋" w:hint="eastAsia"/>
                <w:bCs/>
                <w:sz w:val="24"/>
                <w:szCs w:val="24"/>
                <w14:ligatures w14:val="none"/>
              </w:rPr>
              <w:t>镀硬铬</w:t>
            </w:r>
            <w:proofErr w:type="gramEnd"/>
            <w:r w:rsidRPr="000F5807">
              <w:rPr>
                <w:rFonts w:ascii="仿宋" w:eastAsia="仿宋" w:hAnsi="仿宋" w:cs="仿宋" w:hint="eastAsia"/>
                <w:bCs/>
                <w:sz w:val="24"/>
                <w:szCs w:val="24"/>
                <w14:ligatures w14:val="none"/>
              </w:rPr>
              <w:t>，握杆镀黑锌</w:t>
            </w:r>
          </w:p>
          <w:p w14:paraId="3A9336C7"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6、净重：20KG</w:t>
            </w:r>
          </w:p>
          <w:p w14:paraId="3CA94ACF" w14:textId="77777777" w:rsidR="000F5807" w:rsidRPr="000F5807" w:rsidRDefault="000F5807" w:rsidP="000F5807">
            <w:pPr>
              <w:jc w:val="left"/>
              <w:rPr>
                <w:rFonts w:ascii="仿宋" w:eastAsia="仿宋" w:hAnsi="仿宋" w:cs="仿宋" w:hint="eastAsia"/>
                <w:sz w:val="24"/>
                <w:szCs w:val="24"/>
                <w14:ligatures w14:val="none"/>
              </w:rPr>
            </w:pPr>
            <w:r w:rsidRPr="000F5807">
              <w:rPr>
                <w:rFonts w:ascii="仿宋" w:eastAsia="仿宋" w:hAnsi="仿宋" w:cs="仿宋" w:hint="eastAsia"/>
                <w:bCs/>
                <w:sz w:val="24"/>
                <w:szCs w:val="24"/>
                <w14:ligatures w14:val="none"/>
              </w:rPr>
              <w:t>7、承重：1500磅</w:t>
            </w:r>
          </w:p>
        </w:tc>
      </w:tr>
      <w:tr w:rsidR="000F5807" w:rsidRPr="000F5807" w14:paraId="6E7BE78E" w14:textId="77777777" w:rsidTr="00624979">
        <w:trPr>
          <w:trHeight w:val="90"/>
        </w:trPr>
        <w:tc>
          <w:tcPr>
            <w:tcW w:w="290" w:type="pct"/>
            <w:vAlign w:val="center"/>
          </w:tcPr>
          <w:p w14:paraId="4C529496"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15</w:t>
            </w:r>
          </w:p>
        </w:tc>
        <w:tc>
          <w:tcPr>
            <w:tcW w:w="923" w:type="pct"/>
            <w:vAlign w:val="center"/>
          </w:tcPr>
          <w:p w14:paraId="171B1018"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CPU杠铃片</w:t>
            </w:r>
          </w:p>
        </w:tc>
        <w:tc>
          <w:tcPr>
            <w:tcW w:w="785" w:type="pct"/>
            <w:vAlign w:val="center"/>
          </w:tcPr>
          <w:p w14:paraId="044514C8"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600kg</w:t>
            </w:r>
          </w:p>
        </w:tc>
        <w:tc>
          <w:tcPr>
            <w:tcW w:w="3001" w:type="pct"/>
          </w:tcPr>
          <w:p w14:paraId="693AE8A3"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1、材 质：表面聚氨酯（CPU），内芯铸钢，中间不锈钢孔套</w:t>
            </w:r>
          </w:p>
          <w:p w14:paraId="13FBA6F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2、工 艺：整体一次性浇注成型，皮纹面</w:t>
            </w:r>
          </w:p>
          <w:p w14:paraId="3840D481"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3、优 点：环保无味，弹性好，耐磨抗摔</w:t>
            </w:r>
          </w:p>
          <w:p w14:paraId="2A2527FD"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 xml:space="preserve">4、16片2.5kg、10片5kg、8片10kg、8片15kg、8片20kg、6片25kg  </w:t>
            </w:r>
          </w:p>
        </w:tc>
      </w:tr>
      <w:tr w:rsidR="000F5807" w:rsidRPr="000F5807" w14:paraId="0F813EE5" w14:textId="77777777" w:rsidTr="00624979">
        <w:trPr>
          <w:trHeight w:val="90"/>
        </w:trPr>
        <w:tc>
          <w:tcPr>
            <w:tcW w:w="290" w:type="pct"/>
            <w:vAlign w:val="center"/>
          </w:tcPr>
          <w:p w14:paraId="226F19D7"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16</w:t>
            </w:r>
          </w:p>
        </w:tc>
        <w:tc>
          <w:tcPr>
            <w:tcW w:w="923" w:type="pct"/>
            <w:vAlign w:val="center"/>
          </w:tcPr>
          <w:p w14:paraId="1B3F0C46"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CPU哑铃</w:t>
            </w:r>
          </w:p>
        </w:tc>
        <w:tc>
          <w:tcPr>
            <w:tcW w:w="785" w:type="pct"/>
            <w:vAlign w:val="center"/>
          </w:tcPr>
          <w:p w14:paraId="5CC691A0"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1套</w:t>
            </w:r>
          </w:p>
        </w:tc>
        <w:tc>
          <w:tcPr>
            <w:tcW w:w="3001" w:type="pct"/>
          </w:tcPr>
          <w:p w14:paraId="48CD89C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1、材 质：表面聚氨酯（CPU），内芯圆钢，电镀圆钢手柄</w:t>
            </w:r>
          </w:p>
          <w:p w14:paraId="102C8625"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2、工 艺：整体一次性浇注成型，皮纹面</w:t>
            </w:r>
          </w:p>
          <w:p w14:paraId="1722F8E9"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3、优 点：环保无味，弹性好，耐磨抗摔</w:t>
            </w:r>
          </w:p>
          <w:p w14:paraId="33B3B05A"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4、2.5、5、7.5、10、12.5、15、17.5、20、22.5、25kg各一对，总计275kg</w:t>
            </w:r>
          </w:p>
        </w:tc>
      </w:tr>
      <w:tr w:rsidR="000F5807" w:rsidRPr="000F5807" w14:paraId="02F6FC14" w14:textId="77777777" w:rsidTr="00624979">
        <w:trPr>
          <w:trHeight w:val="90"/>
        </w:trPr>
        <w:tc>
          <w:tcPr>
            <w:tcW w:w="290" w:type="pct"/>
            <w:vAlign w:val="center"/>
          </w:tcPr>
          <w:p w14:paraId="6C5694A1"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17</w:t>
            </w:r>
          </w:p>
        </w:tc>
        <w:tc>
          <w:tcPr>
            <w:tcW w:w="923" w:type="pct"/>
            <w:vAlign w:val="center"/>
          </w:tcPr>
          <w:p w14:paraId="5090E298"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6kg浸塑壶铃</w:t>
            </w:r>
          </w:p>
        </w:tc>
        <w:tc>
          <w:tcPr>
            <w:tcW w:w="785" w:type="pct"/>
            <w:vAlign w:val="center"/>
          </w:tcPr>
          <w:p w14:paraId="6151AFAB"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10只</w:t>
            </w:r>
          </w:p>
        </w:tc>
        <w:tc>
          <w:tcPr>
            <w:tcW w:w="3001" w:type="pct"/>
          </w:tcPr>
          <w:p w14:paraId="15CD13C8"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1、铸铁 外层</w:t>
            </w:r>
            <w:proofErr w:type="spellStart"/>
            <w:r w:rsidRPr="000F5807">
              <w:rPr>
                <w:rFonts w:ascii="仿宋" w:eastAsia="仿宋" w:hAnsi="仿宋" w:cs="仿宋" w:hint="eastAsia"/>
                <w:bCs/>
                <w:sz w:val="24"/>
                <w:szCs w:val="24"/>
                <w14:ligatures w14:val="none"/>
              </w:rPr>
              <w:t>pvc</w:t>
            </w:r>
            <w:proofErr w:type="spellEnd"/>
            <w:r w:rsidRPr="000F5807">
              <w:rPr>
                <w:rFonts w:ascii="仿宋" w:eastAsia="仿宋" w:hAnsi="仿宋" w:cs="仿宋" w:hint="eastAsia"/>
                <w:bCs/>
                <w:sz w:val="24"/>
                <w:szCs w:val="24"/>
                <w14:ligatures w14:val="none"/>
              </w:rPr>
              <w:t>浸塑，烤漆把手，表面更光滑</w:t>
            </w:r>
          </w:p>
          <w:p w14:paraId="777C9F44"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2、6kg/只</w:t>
            </w:r>
          </w:p>
        </w:tc>
      </w:tr>
      <w:tr w:rsidR="000F5807" w:rsidRPr="000F5807" w14:paraId="0FFF5924" w14:textId="77777777" w:rsidTr="00624979">
        <w:trPr>
          <w:trHeight w:val="90"/>
        </w:trPr>
        <w:tc>
          <w:tcPr>
            <w:tcW w:w="290" w:type="pct"/>
            <w:vAlign w:val="center"/>
          </w:tcPr>
          <w:p w14:paraId="58312EDB"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18</w:t>
            </w:r>
          </w:p>
        </w:tc>
        <w:tc>
          <w:tcPr>
            <w:tcW w:w="923" w:type="pct"/>
            <w:vAlign w:val="center"/>
          </w:tcPr>
          <w:p w14:paraId="71DF6C1D"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8kg浸塑壶铃</w:t>
            </w:r>
          </w:p>
        </w:tc>
        <w:tc>
          <w:tcPr>
            <w:tcW w:w="785" w:type="pct"/>
            <w:vAlign w:val="center"/>
          </w:tcPr>
          <w:p w14:paraId="23437C3D"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10只</w:t>
            </w:r>
          </w:p>
        </w:tc>
        <w:tc>
          <w:tcPr>
            <w:tcW w:w="3001" w:type="pct"/>
          </w:tcPr>
          <w:p w14:paraId="6F01F29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1、铸铁 外层</w:t>
            </w:r>
            <w:proofErr w:type="spellStart"/>
            <w:r w:rsidRPr="000F5807">
              <w:rPr>
                <w:rFonts w:ascii="仿宋" w:eastAsia="仿宋" w:hAnsi="仿宋" w:cs="仿宋" w:hint="eastAsia"/>
                <w:bCs/>
                <w:sz w:val="24"/>
                <w:szCs w:val="24"/>
                <w14:ligatures w14:val="none"/>
              </w:rPr>
              <w:t>pvc</w:t>
            </w:r>
            <w:proofErr w:type="spellEnd"/>
            <w:r w:rsidRPr="000F5807">
              <w:rPr>
                <w:rFonts w:ascii="仿宋" w:eastAsia="仿宋" w:hAnsi="仿宋" w:cs="仿宋" w:hint="eastAsia"/>
                <w:bCs/>
                <w:sz w:val="24"/>
                <w:szCs w:val="24"/>
                <w14:ligatures w14:val="none"/>
              </w:rPr>
              <w:t>浸塑，烤漆把手，表面更光滑</w:t>
            </w:r>
          </w:p>
          <w:p w14:paraId="38C59C0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2、8kg/只</w:t>
            </w:r>
          </w:p>
        </w:tc>
      </w:tr>
      <w:tr w:rsidR="000F5807" w:rsidRPr="000F5807" w14:paraId="35B47DD0" w14:textId="77777777" w:rsidTr="00624979">
        <w:trPr>
          <w:trHeight w:val="90"/>
        </w:trPr>
        <w:tc>
          <w:tcPr>
            <w:tcW w:w="290" w:type="pct"/>
            <w:vAlign w:val="center"/>
          </w:tcPr>
          <w:p w14:paraId="520B6E14"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19</w:t>
            </w:r>
          </w:p>
        </w:tc>
        <w:tc>
          <w:tcPr>
            <w:tcW w:w="923" w:type="pct"/>
            <w:vAlign w:val="center"/>
          </w:tcPr>
          <w:p w14:paraId="1B8AD15B"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10kg浸塑壶铃</w:t>
            </w:r>
          </w:p>
        </w:tc>
        <w:tc>
          <w:tcPr>
            <w:tcW w:w="785" w:type="pct"/>
            <w:vAlign w:val="center"/>
          </w:tcPr>
          <w:p w14:paraId="378E4C9A"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10只</w:t>
            </w:r>
          </w:p>
        </w:tc>
        <w:tc>
          <w:tcPr>
            <w:tcW w:w="3001" w:type="pct"/>
          </w:tcPr>
          <w:p w14:paraId="691D80CA"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1、铸铁 外层</w:t>
            </w:r>
            <w:proofErr w:type="spellStart"/>
            <w:r w:rsidRPr="000F5807">
              <w:rPr>
                <w:rFonts w:ascii="仿宋" w:eastAsia="仿宋" w:hAnsi="仿宋" w:cs="仿宋" w:hint="eastAsia"/>
                <w:bCs/>
                <w:sz w:val="24"/>
                <w:szCs w:val="24"/>
                <w14:ligatures w14:val="none"/>
              </w:rPr>
              <w:t>pvc</w:t>
            </w:r>
            <w:proofErr w:type="spellEnd"/>
            <w:r w:rsidRPr="000F5807">
              <w:rPr>
                <w:rFonts w:ascii="仿宋" w:eastAsia="仿宋" w:hAnsi="仿宋" w:cs="仿宋" w:hint="eastAsia"/>
                <w:bCs/>
                <w:sz w:val="24"/>
                <w:szCs w:val="24"/>
                <w14:ligatures w14:val="none"/>
              </w:rPr>
              <w:t>浸塑，烤漆把手，表面更光滑</w:t>
            </w:r>
          </w:p>
          <w:p w14:paraId="2BE2C53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2、10kg/只</w:t>
            </w:r>
          </w:p>
        </w:tc>
      </w:tr>
      <w:tr w:rsidR="000F5807" w:rsidRPr="000F5807" w14:paraId="48354C18" w14:textId="77777777" w:rsidTr="00624979">
        <w:trPr>
          <w:trHeight w:val="90"/>
        </w:trPr>
        <w:tc>
          <w:tcPr>
            <w:tcW w:w="290" w:type="pct"/>
            <w:vAlign w:val="center"/>
          </w:tcPr>
          <w:p w14:paraId="684B5C31"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20</w:t>
            </w:r>
          </w:p>
        </w:tc>
        <w:tc>
          <w:tcPr>
            <w:tcW w:w="923" w:type="pct"/>
            <w:vAlign w:val="center"/>
          </w:tcPr>
          <w:p w14:paraId="2E1CB684"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16kg浸塑壶铃</w:t>
            </w:r>
          </w:p>
        </w:tc>
        <w:tc>
          <w:tcPr>
            <w:tcW w:w="785" w:type="pct"/>
            <w:vAlign w:val="center"/>
          </w:tcPr>
          <w:p w14:paraId="1E92C351"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10只</w:t>
            </w:r>
          </w:p>
        </w:tc>
        <w:tc>
          <w:tcPr>
            <w:tcW w:w="3001" w:type="pct"/>
          </w:tcPr>
          <w:p w14:paraId="7F5BBA56"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1、铸铁 外层</w:t>
            </w:r>
            <w:proofErr w:type="spellStart"/>
            <w:r w:rsidRPr="000F5807">
              <w:rPr>
                <w:rFonts w:ascii="仿宋" w:eastAsia="仿宋" w:hAnsi="仿宋" w:cs="仿宋" w:hint="eastAsia"/>
                <w:bCs/>
                <w:sz w:val="24"/>
                <w:szCs w:val="24"/>
                <w14:ligatures w14:val="none"/>
              </w:rPr>
              <w:t>pvc</w:t>
            </w:r>
            <w:proofErr w:type="spellEnd"/>
            <w:r w:rsidRPr="000F5807">
              <w:rPr>
                <w:rFonts w:ascii="仿宋" w:eastAsia="仿宋" w:hAnsi="仿宋" w:cs="仿宋" w:hint="eastAsia"/>
                <w:bCs/>
                <w:sz w:val="24"/>
                <w:szCs w:val="24"/>
                <w14:ligatures w14:val="none"/>
              </w:rPr>
              <w:t>浸塑，烤漆把手，表面更光滑</w:t>
            </w:r>
          </w:p>
          <w:p w14:paraId="7D08731E" w14:textId="77777777" w:rsidR="000F5807" w:rsidRPr="000F5807" w:rsidRDefault="000F5807" w:rsidP="000F5807">
            <w:pPr>
              <w:jc w:val="left"/>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2、16kg/只</w:t>
            </w:r>
          </w:p>
        </w:tc>
      </w:tr>
      <w:tr w:rsidR="000F5807" w:rsidRPr="000F5807" w14:paraId="3F6BCB34" w14:textId="77777777" w:rsidTr="00624979">
        <w:trPr>
          <w:trHeight w:val="90"/>
        </w:trPr>
        <w:tc>
          <w:tcPr>
            <w:tcW w:w="290" w:type="pct"/>
            <w:vAlign w:val="center"/>
          </w:tcPr>
          <w:p w14:paraId="3FB51AD9"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21</w:t>
            </w:r>
          </w:p>
        </w:tc>
        <w:tc>
          <w:tcPr>
            <w:tcW w:w="923" w:type="pct"/>
            <w:vAlign w:val="center"/>
          </w:tcPr>
          <w:p w14:paraId="21D3C06A" w14:textId="77777777" w:rsidR="000F5807" w:rsidRPr="000F5807" w:rsidRDefault="000F5807" w:rsidP="000F5807">
            <w:pP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20mm厚弹性橡胶垫</w:t>
            </w:r>
          </w:p>
        </w:tc>
        <w:tc>
          <w:tcPr>
            <w:tcW w:w="785" w:type="pct"/>
            <w:vAlign w:val="center"/>
          </w:tcPr>
          <w:p w14:paraId="53896438" w14:textId="77777777" w:rsidR="000F5807" w:rsidRPr="000F5807" w:rsidRDefault="000F5807" w:rsidP="000F5807">
            <w:pPr>
              <w:jc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40平方</w:t>
            </w:r>
          </w:p>
        </w:tc>
        <w:tc>
          <w:tcPr>
            <w:tcW w:w="3001" w:type="pct"/>
          </w:tcPr>
          <w:p w14:paraId="58D69DA5" w14:textId="77777777" w:rsidR="000F5807" w:rsidRPr="000F5807" w:rsidRDefault="000F5807" w:rsidP="000F5807">
            <w:pPr>
              <w:widowControl/>
              <w:jc w:val="left"/>
              <w:rPr>
                <w:rFonts w:ascii="仿宋" w:eastAsia="仿宋" w:hAnsi="仿宋" w:cs="仿宋" w:hint="eastAsia"/>
                <w:kern w:val="0"/>
                <w:sz w:val="24"/>
                <w:szCs w:val="24"/>
                <w14:ligatures w14:val="none"/>
              </w:rPr>
            </w:pPr>
            <w:r w:rsidRPr="000F5807">
              <w:rPr>
                <w:rFonts w:ascii="仿宋" w:eastAsia="仿宋" w:hAnsi="仿宋" w:cs="仿宋" w:hint="eastAsia"/>
                <w:kern w:val="0"/>
                <w:sz w:val="24"/>
                <w:szCs w:val="24"/>
                <w14:ligatures w14:val="none"/>
              </w:rPr>
              <w:t>1、高弹性 EPDM/SBR 聚合物，具有缓冲减震与隔音功能</w:t>
            </w:r>
          </w:p>
          <w:p w14:paraId="3C6AB2F6" w14:textId="77777777" w:rsidR="000F5807" w:rsidRPr="000F5807" w:rsidRDefault="000F5807" w:rsidP="000F5807">
            <w:pPr>
              <w:widowControl/>
              <w:jc w:val="left"/>
              <w:rPr>
                <w:rFonts w:ascii="仿宋" w:eastAsia="仿宋" w:hAnsi="仿宋" w:cs="仿宋" w:hint="eastAsia"/>
                <w:kern w:val="0"/>
                <w:sz w:val="24"/>
                <w:szCs w:val="24"/>
                <w14:ligatures w14:val="none"/>
              </w:rPr>
            </w:pPr>
            <w:r w:rsidRPr="000F5807">
              <w:rPr>
                <w:rFonts w:ascii="仿宋" w:eastAsia="仿宋" w:hAnsi="仿宋" w:cs="仿宋" w:hint="eastAsia"/>
                <w:kern w:val="0"/>
                <w:sz w:val="24"/>
                <w:szCs w:val="24"/>
                <w14:ligatures w14:val="none"/>
              </w:rPr>
              <w:t>2、规格：50cm*50cm</w:t>
            </w:r>
          </w:p>
          <w:p w14:paraId="6460500C" w14:textId="77777777" w:rsidR="000F5807" w:rsidRPr="000F5807" w:rsidRDefault="000F5807" w:rsidP="000F5807">
            <w:pPr>
              <w:widowControl/>
              <w:jc w:val="left"/>
              <w:rPr>
                <w:rFonts w:ascii="仿宋" w:eastAsia="仿宋" w:hAnsi="仿宋" w:cs="仿宋" w:hint="eastAsia"/>
                <w:kern w:val="0"/>
                <w:sz w:val="24"/>
                <w:szCs w:val="24"/>
                <w14:ligatures w14:val="none"/>
              </w:rPr>
            </w:pPr>
            <w:r w:rsidRPr="000F5807">
              <w:rPr>
                <w:rFonts w:ascii="仿宋" w:eastAsia="仿宋" w:hAnsi="仿宋" w:cs="仿宋" w:hint="eastAsia"/>
                <w:kern w:val="0"/>
                <w:sz w:val="24"/>
                <w:szCs w:val="24"/>
                <w14:ligatures w14:val="none"/>
              </w:rPr>
              <w:t>★3、依据GB/T 24128-2018，检测地垫面层防霉等级，要求结果为0级没有生长</w:t>
            </w:r>
            <w:r w:rsidRPr="000F5807">
              <w:rPr>
                <w:rFonts w:ascii="仿宋" w:eastAsia="仿宋" w:hAnsi="仿宋" w:cs="仿宋" w:hint="eastAsia"/>
                <w:b/>
                <w:bCs/>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bCs/>
                <w:kern w:val="0"/>
                <w:sz w:val="24"/>
                <w:szCs w:val="24"/>
                <w14:ligatures w14:val="none"/>
              </w:rPr>
              <w:t>须体现</w:t>
            </w:r>
            <w:proofErr w:type="gramEnd"/>
            <w:r w:rsidRPr="000F5807">
              <w:rPr>
                <w:rFonts w:ascii="仿宋" w:eastAsia="仿宋" w:hAnsi="仿宋" w:cs="仿宋" w:hint="eastAsia"/>
                <w:b/>
                <w:bCs/>
                <w:kern w:val="0"/>
                <w:sz w:val="24"/>
                <w:szCs w:val="24"/>
                <w14:ligatures w14:val="none"/>
              </w:rPr>
              <w:t>第3项全部参数）</w:t>
            </w:r>
          </w:p>
          <w:p w14:paraId="5DEBBD8A" w14:textId="77777777" w:rsidR="000F5807" w:rsidRPr="000F5807" w:rsidRDefault="000F5807" w:rsidP="000F5807">
            <w:pPr>
              <w:widowControl/>
              <w:jc w:val="left"/>
              <w:rPr>
                <w:rFonts w:ascii="仿宋" w:eastAsia="仿宋" w:hAnsi="仿宋" w:cs="仿宋" w:hint="eastAsia"/>
                <w:kern w:val="0"/>
                <w:sz w:val="24"/>
                <w:szCs w:val="24"/>
                <w14:ligatures w14:val="none"/>
              </w:rPr>
            </w:pPr>
            <w:r w:rsidRPr="000F5807">
              <w:rPr>
                <w:rFonts w:ascii="仿宋" w:eastAsia="仿宋" w:hAnsi="仿宋" w:cs="仿宋" w:hint="eastAsia"/>
                <w:kern w:val="0"/>
                <w:sz w:val="24"/>
                <w:szCs w:val="24"/>
                <w14:ligatures w14:val="none"/>
              </w:rPr>
              <w:t>★4、橡胶地</w:t>
            </w:r>
            <w:proofErr w:type="gramStart"/>
            <w:r w:rsidRPr="000F5807">
              <w:rPr>
                <w:rFonts w:ascii="仿宋" w:eastAsia="仿宋" w:hAnsi="仿宋" w:cs="仿宋" w:hint="eastAsia"/>
                <w:kern w:val="0"/>
                <w:sz w:val="24"/>
                <w:szCs w:val="24"/>
                <w14:ligatures w14:val="none"/>
              </w:rPr>
              <w:t>垫产品</w:t>
            </w:r>
            <w:proofErr w:type="gramEnd"/>
            <w:r w:rsidRPr="000F5807">
              <w:rPr>
                <w:rFonts w:ascii="仿宋" w:eastAsia="仿宋" w:hAnsi="仿宋" w:cs="仿宋" w:hint="eastAsia"/>
                <w:kern w:val="0"/>
                <w:sz w:val="24"/>
                <w:szCs w:val="24"/>
                <w14:ligatures w14:val="none"/>
              </w:rPr>
              <w:t>依据GB 18587-2001检测总挥发性有机化合物（TVOC）(mg/（㎡·h）)≤0.45，产品不含甲醛、4-</w:t>
            </w:r>
            <w:proofErr w:type="gramStart"/>
            <w:r w:rsidRPr="000F5807">
              <w:rPr>
                <w:rFonts w:ascii="仿宋" w:eastAsia="仿宋" w:hAnsi="仿宋" w:cs="仿宋" w:hint="eastAsia"/>
                <w:kern w:val="0"/>
                <w:sz w:val="24"/>
                <w:szCs w:val="24"/>
                <w14:ligatures w14:val="none"/>
              </w:rPr>
              <w:t>苯基环</w:t>
            </w:r>
            <w:proofErr w:type="gramEnd"/>
            <w:r w:rsidRPr="000F5807">
              <w:rPr>
                <w:rFonts w:ascii="仿宋" w:eastAsia="仿宋" w:hAnsi="仿宋" w:cs="仿宋" w:hint="eastAsia"/>
                <w:kern w:val="0"/>
                <w:sz w:val="24"/>
                <w:szCs w:val="24"/>
                <w14:ligatures w14:val="none"/>
              </w:rPr>
              <w:t>已烯</w:t>
            </w:r>
            <w:r w:rsidRPr="000F5807">
              <w:rPr>
                <w:rFonts w:ascii="仿宋" w:eastAsia="仿宋" w:hAnsi="仿宋" w:cs="仿宋" w:hint="eastAsia"/>
                <w:b/>
                <w:bCs/>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bCs/>
                <w:kern w:val="0"/>
                <w:sz w:val="24"/>
                <w:szCs w:val="24"/>
                <w14:ligatures w14:val="none"/>
              </w:rPr>
              <w:t>须体现</w:t>
            </w:r>
            <w:proofErr w:type="gramEnd"/>
            <w:r w:rsidRPr="000F5807">
              <w:rPr>
                <w:rFonts w:ascii="仿宋" w:eastAsia="仿宋" w:hAnsi="仿宋" w:cs="仿宋" w:hint="eastAsia"/>
                <w:b/>
                <w:bCs/>
                <w:kern w:val="0"/>
                <w:sz w:val="24"/>
                <w:szCs w:val="24"/>
                <w14:ligatures w14:val="none"/>
              </w:rPr>
              <w:t>第4项全部参数）</w:t>
            </w:r>
          </w:p>
          <w:p w14:paraId="37D34787" w14:textId="77777777" w:rsidR="000F5807" w:rsidRPr="000F5807" w:rsidRDefault="000F5807" w:rsidP="000F5807">
            <w:pPr>
              <w:widowControl/>
              <w:jc w:val="left"/>
              <w:rPr>
                <w:rFonts w:ascii="仿宋" w:eastAsia="仿宋" w:hAnsi="仿宋" w:cs="仿宋" w:hint="eastAsia"/>
                <w:sz w:val="24"/>
                <w:szCs w:val="24"/>
                <w14:ligatures w14:val="none"/>
              </w:rPr>
            </w:pPr>
            <w:r w:rsidRPr="000F5807">
              <w:rPr>
                <w:rFonts w:ascii="仿宋" w:eastAsia="仿宋" w:hAnsi="仿宋" w:cs="仿宋" w:hint="eastAsia"/>
                <w:kern w:val="0"/>
                <w:sz w:val="24"/>
                <w:szCs w:val="24"/>
                <w14:ligatures w14:val="none"/>
              </w:rPr>
              <w:t>★5、依据HG/T3747.1-20116.8，GB/T31838.2-2019，GB/T31838.3-2019，GB/T19889.8-2006检测地</w:t>
            </w:r>
            <w:proofErr w:type="gramStart"/>
            <w:r w:rsidRPr="000F5807">
              <w:rPr>
                <w:rFonts w:ascii="仿宋" w:eastAsia="仿宋" w:hAnsi="仿宋" w:cs="仿宋" w:hint="eastAsia"/>
                <w:kern w:val="0"/>
                <w:sz w:val="24"/>
                <w:szCs w:val="24"/>
                <w14:ligatures w14:val="none"/>
              </w:rPr>
              <w:t>垫产品</w:t>
            </w:r>
            <w:proofErr w:type="gramEnd"/>
            <w:r w:rsidRPr="000F5807">
              <w:rPr>
                <w:rFonts w:ascii="仿宋" w:eastAsia="仿宋" w:hAnsi="仿宋" w:cs="仿宋" w:hint="eastAsia"/>
                <w:kern w:val="0"/>
                <w:sz w:val="24"/>
                <w:szCs w:val="24"/>
                <w14:ligatures w14:val="none"/>
              </w:rPr>
              <w:t>残余凹陷度≤0.02mm，体积电阻率≥2.3×1011Ω·m，体积电阻≥2.4×1011Ω，表面电阻率≥2.1×1014Ω，表面电阻≥2.6*1012Ω，撞击隔声量△LW≥19dB</w:t>
            </w:r>
            <w:r w:rsidRPr="000F5807">
              <w:rPr>
                <w:rFonts w:ascii="仿宋" w:eastAsia="仿宋" w:hAnsi="仿宋" w:cs="仿宋" w:hint="eastAsia"/>
                <w:b/>
                <w:bCs/>
                <w:kern w:val="0"/>
                <w:sz w:val="24"/>
                <w:szCs w:val="24"/>
                <w14:ligatures w14:val="none"/>
              </w:rPr>
              <w:t>（投标文件中提供国家认可的第三方检测机构出具的带CMA标志的检测报告扫描件，</w:t>
            </w:r>
            <w:proofErr w:type="gramStart"/>
            <w:r w:rsidRPr="000F5807">
              <w:rPr>
                <w:rFonts w:ascii="仿宋" w:eastAsia="仿宋" w:hAnsi="仿宋" w:cs="仿宋" w:hint="eastAsia"/>
                <w:b/>
                <w:bCs/>
                <w:kern w:val="0"/>
                <w:sz w:val="24"/>
                <w:szCs w:val="24"/>
                <w14:ligatures w14:val="none"/>
              </w:rPr>
              <w:t>须体现</w:t>
            </w:r>
            <w:proofErr w:type="gramEnd"/>
            <w:r w:rsidRPr="000F5807">
              <w:rPr>
                <w:rFonts w:ascii="仿宋" w:eastAsia="仿宋" w:hAnsi="仿宋" w:cs="仿宋" w:hint="eastAsia"/>
                <w:b/>
                <w:bCs/>
                <w:kern w:val="0"/>
                <w:sz w:val="24"/>
                <w:szCs w:val="24"/>
                <w14:ligatures w14:val="none"/>
              </w:rPr>
              <w:t>第5项全部参数）</w:t>
            </w:r>
          </w:p>
        </w:tc>
      </w:tr>
    </w:tbl>
    <w:p w14:paraId="255F5678" w14:textId="77777777" w:rsidR="000F5807" w:rsidRPr="000F5807" w:rsidRDefault="000F5807" w:rsidP="000F5807">
      <w:pPr>
        <w:widowControl/>
        <w:spacing w:line="360" w:lineRule="auto"/>
        <w:textAlignment w:val="center"/>
        <w:rPr>
          <w:rFonts w:ascii="仿宋" w:eastAsia="仿宋" w:hAnsi="仿宋" w:cs="仿宋" w:hint="eastAsia"/>
          <w:b/>
          <w:bCs/>
          <w:sz w:val="24"/>
          <w:szCs w:val="24"/>
          <w14:ligatures w14:val="none"/>
        </w:rPr>
      </w:pPr>
      <w:r w:rsidRPr="000F5807">
        <w:rPr>
          <w:rFonts w:ascii="仿宋" w:eastAsia="仿宋" w:hAnsi="仿宋" w:cs="仿宋" w:hint="eastAsia"/>
          <w:b/>
          <w:bCs/>
          <w:sz w:val="24"/>
          <w:szCs w:val="24"/>
          <w14:ligatures w14:val="none"/>
        </w:rPr>
        <w:t>注：1、上表中第6-13项必须为同一品牌。</w:t>
      </w:r>
    </w:p>
    <w:p w14:paraId="158A86B2" w14:textId="77777777" w:rsidR="000F5807" w:rsidRDefault="000F5807" w:rsidP="000F5807">
      <w:pPr>
        <w:spacing w:after="120"/>
        <w:ind w:firstLineChars="200" w:firstLine="482"/>
        <w:rPr>
          <w:rFonts w:ascii="Times New Roman" w:eastAsia="仿宋" w:hAnsi="Times New Roman" w:cs="Times New Roman"/>
          <w:szCs w:val="24"/>
          <w14:ligatures w14:val="none"/>
        </w:rPr>
      </w:pPr>
      <w:r w:rsidRPr="000F5807">
        <w:rPr>
          <w:rFonts w:ascii="仿宋" w:eastAsia="仿宋" w:hAnsi="仿宋" w:cs="仿宋" w:hint="eastAsia"/>
          <w:b/>
          <w:bCs/>
          <w:color w:val="000000"/>
          <w:kern w:val="0"/>
          <w:sz w:val="24"/>
          <w:szCs w:val="24"/>
          <w14:ligatures w14:val="none"/>
        </w:rPr>
        <w:t>2、产品质保期为3年；</w:t>
      </w:r>
    </w:p>
    <w:p w14:paraId="6B30B30C" w14:textId="279B8D5A" w:rsidR="000F5807" w:rsidRPr="000F5807" w:rsidRDefault="000F5807" w:rsidP="000F5807">
      <w:pPr>
        <w:spacing w:after="120"/>
        <w:ind w:firstLineChars="200" w:firstLine="482"/>
        <w:rPr>
          <w:rFonts w:ascii="Times New Roman" w:eastAsia="仿宋" w:hAnsi="Times New Roman" w:cs="Times New Roman" w:hint="eastAsia"/>
          <w:szCs w:val="24"/>
          <w14:ligatures w14:val="none"/>
        </w:rPr>
      </w:pPr>
      <w:r w:rsidRPr="000F5807">
        <w:rPr>
          <w:rFonts w:ascii="仿宋" w:eastAsia="仿宋" w:hAnsi="仿宋" w:cs="仿宋" w:hint="eastAsia"/>
          <w:b/>
          <w:bCs/>
          <w:color w:val="000000"/>
          <w:kern w:val="0"/>
          <w:sz w:val="24"/>
          <w:szCs w:val="24"/>
          <w14:ligatures w14:val="none"/>
        </w:rPr>
        <w:t>3、上表中未标注★的技术参数及要求，10条及以上不满足，视为无效投标。</w:t>
      </w:r>
    </w:p>
    <w:p w14:paraId="4651D25D" w14:textId="77777777" w:rsidR="000F5807" w:rsidRPr="000F5807" w:rsidRDefault="000F5807" w:rsidP="000F5807">
      <w:pPr>
        <w:widowControl/>
        <w:spacing w:line="360" w:lineRule="auto"/>
        <w:textAlignment w:val="center"/>
        <w:rPr>
          <w:rFonts w:ascii="仿宋" w:eastAsia="仿宋" w:hAnsi="仿宋" w:cs="仿宋" w:hint="eastAsia"/>
          <w:bCs/>
          <w:sz w:val="24"/>
          <w:szCs w:val="24"/>
          <w14:ligatures w14:val="none"/>
        </w:rPr>
      </w:pPr>
      <w:r w:rsidRPr="000F5807">
        <w:rPr>
          <w:rFonts w:ascii="宋体" w:eastAsia="仿宋" w:hAnsi="宋体" w:cs="Times New Roman" w:hint="eastAsia"/>
          <w:b/>
          <w:sz w:val="24"/>
          <w:szCs w:val="24"/>
          <w14:ligatures w14:val="none"/>
        </w:rPr>
        <w:t xml:space="preserve">2.2 </w:t>
      </w:r>
      <w:r w:rsidRPr="000F5807">
        <w:rPr>
          <w:rFonts w:ascii="宋体" w:eastAsia="仿宋" w:hAnsi="宋体" w:cs="Times New Roman" w:hint="eastAsia"/>
          <w:b/>
          <w:sz w:val="24"/>
          <w:szCs w:val="24"/>
          <w14:ligatures w14:val="none"/>
        </w:rPr>
        <w:t>采购范围</w:t>
      </w:r>
    </w:p>
    <w:p w14:paraId="4C000F21" w14:textId="77777777" w:rsidR="000F5807" w:rsidRPr="000F5807" w:rsidRDefault="000F5807" w:rsidP="000F5807">
      <w:pPr>
        <w:widowControl/>
        <w:spacing w:line="360" w:lineRule="auto"/>
        <w:ind w:firstLineChars="200" w:firstLine="480"/>
        <w:jc w:val="left"/>
        <w:textAlignment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1.</w:t>
      </w:r>
      <w:r w:rsidRPr="000F5807">
        <w:rPr>
          <w:rFonts w:ascii="仿宋" w:eastAsia="仿宋" w:hAnsi="仿宋" w:cs="仿宋" w:hint="eastAsia"/>
          <w:sz w:val="24"/>
          <w:szCs w:val="24"/>
          <w14:ligatures w14:val="none"/>
        </w:rPr>
        <w:t>投标人报价</w:t>
      </w:r>
    </w:p>
    <w:p w14:paraId="39513A8F" w14:textId="77777777" w:rsidR="000F5807" w:rsidRPr="000F5807" w:rsidRDefault="000F5807" w:rsidP="000F5807">
      <w:pPr>
        <w:widowControl/>
        <w:spacing w:line="360" w:lineRule="auto"/>
        <w:ind w:firstLineChars="200" w:firstLine="480"/>
        <w:jc w:val="left"/>
        <w:textAlignment w:val="center"/>
        <w:rPr>
          <w:rFonts w:ascii="仿宋" w:eastAsia="仿宋" w:hAnsi="仿宋" w:cs="仿宋" w:hint="eastAsia"/>
          <w:sz w:val="24"/>
          <w:szCs w:val="24"/>
          <w14:ligatures w14:val="none"/>
        </w:rPr>
      </w:pPr>
      <w:r w:rsidRPr="000F5807">
        <w:rPr>
          <w:rFonts w:ascii="仿宋" w:eastAsia="仿宋" w:hAnsi="仿宋" w:cs="仿宋" w:hint="eastAsia"/>
          <w:sz w:val="24"/>
          <w:szCs w:val="24"/>
          <w14:ligatures w14:val="none"/>
        </w:rPr>
        <w:t>本项目报价采取总价报价及分项报价，投标人提供的设备、材料均按响应报价执行，投标人在确定响应报价时已充分考虑设备、材料价格上涨等市场风险因素。除双方另有书面约定外，投标人提供的设备、材料价格不作任何调整。投标人均要认真勘查现场，了解现场规模尺寸，充分考虑安装、拆除、验收、备案等各项因素的影响，不得以此为借口而重新报价。各投标人所报价格是经过现场实地勘查了解并掌握了现场所有情况的最终报价，投标总价包含完成本项目所投包别所需的一切费用，采购人后期不再追加任何费用，投标人自行考虑报价风险。</w:t>
      </w:r>
    </w:p>
    <w:p w14:paraId="7C40440E" w14:textId="77777777" w:rsidR="000F5807" w:rsidRPr="000F5807" w:rsidRDefault="000F5807" w:rsidP="000F5807">
      <w:pPr>
        <w:widowControl/>
        <w:numPr>
          <w:ilvl w:val="0"/>
          <w:numId w:val="8"/>
        </w:numPr>
        <w:tabs>
          <w:tab w:val="left" w:pos="312"/>
        </w:tabs>
        <w:spacing w:line="360" w:lineRule="auto"/>
        <w:ind w:firstLineChars="200" w:firstLine="480"/>
        <w:jc w:val="left"/>
        <w:textAlignment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验收要求</w:t>
      </w:r>
    </w:p>
    <w:p w14:paraId="487FD18F" w14:textId="77777777" w:rsidR="000F5807" w:rsidRPr="000F5807" w:rsidRDefault="000F5807" w:rsidP="000F5807">
      <w:pPr>
        <w:widowControl/>
        <w:spacing w:line="360" w:lineRule="auto"/>
        <w:ind w:firstLineChars="200" w:firstLine="480"/>
        <w:jc w:val="left"/>
        <w:textAlignment w:val="center"/>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lastRenderedPageBreak/>
        <w:t>（1）投标人需按招标文件规定的技术要求提供产品，产品必须按相应的国家标准及有关政府部门的规范完成制造和安装，项目实施过程中，采购人将严格按照中标人的投标情况进行验收。</w:t>
      </w:r>
    </w:p>
    <w:p w14:paraId="6A973A2E" w14:textId="77777777" w:rsidR="000F5807" w:rsidRPr="000F5807" w:rsidRDefault="000F5807" w:rsidP="000F5807">
      <w:pPr>
        <w:numPr>
          <w:ilvl w:val="0"/>
          <w:numId w:val="9"/>
        </w:numPr>
        <w:spacing w:line="360" w:lineRule="auto"/>
        <w:ind w:firstLineChars="200" w:firstLine="480"/>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设备安装、调试完成后，经采购人及相关专业部门联合验收，达到本采购文件中的各项技术指标和该设备的产品标准，并满足安全使用防护要求的，方可验收合格(如验收不合格的相关费用由乙方支付)。验收合格后，双方签署最终验收报告，双方签署最终验收报告之日起为质量保证期的计算开始时间。</w:t>
      </w:r>
    </w:p>
    <w:p w14:paraId="469FF1BE" w14:textId="77777777" w:rsidR="000F5807" w:rsidRPr="000F5807" w:rsidRDefault="000F5807" w:rsidP="000F5807">
      <w:pPr>
        <w:numPr>
          <w:ilvl w:val="0"/>
          <w:numId w:val="9"/>
        </w:numPr>
        <w:spacing w:line="360" w:lineRule="auto"/>
        <w:ind w:firstLineChars="200" w:firstLine="480"/>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验收的依据:采购文件技术与商务要求、响应文件和合同等，</w:t>
      </w:r>
    </w:p>
    <w:p w14:paraId="0109E99B" w14:textId="77777777" w:rsidR="000F5807" w:rsidRPr="000F5807" w:rsidRDefault="000F5807" w:rsidP="000F5807">
      <w:pPr>
        <w:numPr>
          <w:ilvl w:val="0"/>
          <w:numId w:val="9"/>
        </w:numPr>
        <w:spacing w:line="360" w:lineRule="auto"/>
        <w:ind w:firstLineChars="200" w:firstLine="480"/>
        <w:rPr>
          <w:rFonts w:ascii="仿宋" w:eastAsia="仿宋" w:hAnsi="仿宋" w:cs="仿宋" w:hint="eastAsia"/>
          <w:bCs/>
          <w:sz w:val="24"/>
          <w:szCs w:val="24"/>
          <w14:ligatures w14:val="none"/>
        </w:rPr>
      </w:pPr>
      <w:r w:rsidRPr="000F5807">
        <w:rPr>
          <w:rFonts w:ascii="仿宋" w:eastAsia="仿宋" w:hAnsi="仿宋" w:cs="仿宋" w:hint="eastAsia"/>
          <w:bCs/>
          <w:sz w:val="24"/>
          <w:szCs w:val="24"/>
          <w14:ligatures w14:val="none"/>
        </w:rPr>
        <w:t>必须保证响应设备配置的完整性，能满足设备全部功能的使用，备品、备件、随机根据和相关技术资料齐全。</w:t>
      </w:r>
    </w:p>
    <w:p w14:paraId="7453A224" w14:textId="77777777" w:rsidR="000F5807" w:rsidRPr="000F5807" w:rsidRDefault="000F5807" w:rsidP="000F5807">
      <w:pPr>
        <w:keepNext/>
        <w:keepLines/>
        <w:spacing w:before="260" w:after="260" w:line="416" w:lineRule="auto"/>
        <w:outlineLvl w:val="1"/>
        <w:rPr>
          <w:rFonts w:ascii="宋体" w:eastAsia="仿宋" w:hAnsi="宋体" w:cs="Times New Roman"/>
          <w:b/>
          <w:bCs/>
          <w:sz w:val="24"/>
          <w:szCs w:val="32"/>
          <w14:ligatures w14:val="none"/>
        </w:rPr>
      </w:pPr>
      <w:r w:rsidRPr="000F5807">
        <w:rPr>
          <w:rFonts w:ascii="宋体" w:eastAsia="仿宋" w:hAnsi="宋体" w:cs="Times New Roman" w:hint="eastAsia"/>
          <w:b/>
          <w:bCs/>
          <w:sz w:val="24"/>
          <w:szCs w:val="32"/>
          <w14:ligatures w14:val="none"/>
        </w:rPr>
        <w:t>三、</w:t>
      </w:r>
      <w:r w:rsidRPr="000F5807">
        <w:rPr>
          <w:rFonts w:ascii="宋体" w:eastAsia="仿宋" w:hAnsi="宋体" w:cs="Times New Roman"/>
          <w:b/>
          <w:bCs/>
          <w:sz w:val="24"/>
          <w:szCs w:val="32"/>
          <w14:ligatures w14:val="none"/>
        </w:rPr>
        <w:t xml:space="preserve"> </w:t>
      </w:r>
      <w:r w:rsidRPr="000F5807">
        <w:rPr>
          <w:rFonts w:ascii="宋体" w:eastAsia="仿宋" w:hAnsi="宋体" w:cs="Times New Roman"/>
          <w:b/>
          <w:bCs/>
          <w:sz w:val="24"/>
          <w:szCs w:val="32"/>
          <w14:ligatures w14:val="none"/>
        </w:rPr>
        <w:t>商务要求</w:t>
      </w:r>
    </w:p>
    <w:p w14:paraId="4780402E" w14:textId="77777777" w:rsidR="000F5807" w:rsidRPr="000F5807" w:rsidRDefault="000F5807" w:rsidP="000F5807">
      <w:pPr>
        <w:rPr>
          <w:rFonts w:ascii="仿宋" w:eastAsia="仿宋" w:hAnsi="仿宋" w:cs="仿宋" w:hint="eastAsia"/>
          <w:b/>
          <w:bCs/>
          <w:sz w:val="24"/>
          <w:szCs w:val="32"/>
          <w14:ligatures w14:val="none"/>
        </w:rPr>
      </w:pPr>
      <w:r w:rsidRPr="000F5807">
        <w:rPr>
          <w:rFonts w:ascii="仿宋" w:eastAsia="仿宋" w:hAnsi="仿宋" w:cs="仿宋" w:hint="eastAsia"/>
          <w:b/>
          <w:bCs/>
          <w:sz w:val="24"/>
          <w:szCs w:val="32"/>
          <w14:ligatures w14:val="none"/>
        </w:rPr>
        <w:t>除非有特别说明，本条为实质性要求。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321"/>
      </w:tblGrid>
      <w:tr w:rsidR="000F5807" w:rsidRPr="000F5807" w14:paraId="2455A485" w14:textId="77777777" w:rsidTr="00624979">
        <w:trPr>
          <w:jc w:val="center"/>
        </w:trPr>
        <w:tc>
          <w:tcPr>
            <w:tcW w:w="2375" w:type="dxa"/>
            <w:vAlign w:val="center"/>
          </w:tcPr>
          <w:p w14:paraId="1E2B08E4" w14:textId="77777777" w:rsidR="000F5807" w:rsidRPr="000F5807" w:rsidRDefault="000F5807" w:rsidP="000F5807">
            <w:pPr>
              <w:widowControl/>
              <w:jc w:val="center"/>
              <w:rPr>
                <w:rFonts w:ascii="宋体" w:eastAsia="仿宋" w:hAnsi="宋体" w:cs="Times New Roman" w:hint="eastAsia"/>
                <w:sz w:val="24"/>
                <w:szCs w:val="24"/>
                <w14:ligatures w14:val="none"/>
              </w:rPr>
            </w:pPr>
            <w:r w:rsidRPr="000F5807">
              <w:rPr>
                <w:rFonts w:ascii="宋体" w:eastAsia="仿宋" w:hAnsi="宋体" w:cs="Times New Roman" w:hint="eastAsia"/>
                <w:sz w:val="24"/>
                <w:szCs w:val="24"/>
                <w14:ligatures w14:val="none"/>
              </w:rPr>
              <w:t>交付（实施）的时间（期限）</w:t>
            </w:r>
          </w:p>
        </w:tc>
        <w:tc>
          <w:tcPr>
            <w:tcW w:w="7479" w:type="dxa"/>
          </w:tcPr>
          <w:p w14:paraId="7400E70B" w14:textId="77777777" w:rsidR="000F5807" w:rsidRPr="000F5807" w:rsidRDefault="000F5807" w:rsidP="000F5807">
            <w:pPr>
              <w:widowControl/>
              <w:adjustRightInd w:val="0"/>
              <w:snapToGrid w:val="0"/>
              <w:spacing w:line="288" w:lineRule="auto"/>
              <w:rPr>
                <w:rFonts w:ascii="楷体" w:eastAsia="仿宋" w:hAnsi="楷体" w:cs="Calibri" w:hint="eastAsia"/>
                <w:sz w:val="24"/>
                <w:szCs w:val="24"/>
                <w14:ligatures w14:val="none"/>
              </w:rPr>
            </w:pPr>
            <w:r w:rsidRPr="000F5807">
              <w:rPr>
                <w:rFonts w:ascii="楷体" w:eastAsia="仿宋" w:hAnsi="楷体" w:cs="Calibri" w:hint="eastAsia"/>
                <w:sz w:val="24"/>
                <w:szCs w:val="24"/>
                <w14:ligatures w14:val="none"/>
              </w:rPr>
              <w:t>合同签订生效</w:t>
            </w:r>
            <w:r w:rsidRPr="000F5807">
              <w:rPr>
                <w:rFonts w:ascii="仿宋" w:eastAsia="仿宋" w:hAnsi="仿宋" w:cs="仿宋" w:hint="eastAsia"/>
                <w:sz w:val="24"/>
                <w:szCs w:val="24"/>
                <w14:ligatures w14:val="none"/>
              </w:rPr>
              <w:t>后，</w:t>
            </w:r>
            <w:r w:rsidRPr="000F5807">
              <w:rPr>
                <w:rFonts w:ascii="仿宋" w:eastAsia="仿宋" w:hAnsi="仿宋" w:cs="仿宋" w:hint="eastAsia"/>
                <w:sz w:val="24"/>
                <w:szCs w:val="24"/>
                <w:u w:val="single"/>
                <w14:ligatures w14:val="none"/>
              </w:rPr>
              <w:t xml:space="preserve">  10   </w:t>
            </w:r>
            <w:proofErr w:type="gramStart"/>
            <w:r w:rsidRPr="000F5807">
              <w:rPr>
                <w:rFonts w:ascii="仿宋" w:eastAsia="仿宋" w:hAnsi="仿宋" w:cs="仿宋" w:hint="eastAsia"/>
                <w:sz w:val="24"/>
                <w:szCs w:val="24"/>
                <w14:ligatures w14:val="none"/>
              </w:rPr>
              <w:t>个</w:t>
            </w:r>
            <w:proofErr w:type="gramEnd"/>
            <w:r w:rsidRPr="000F5807">
              <w:rPr>
                <w:rFonts w:ascii="仿宋" w:eastAsia="仿宋" w:hAnsi="仿宋" w:cs="仿宋" w:hint="eastAsia"/>
                <w:sz w:val="24"/>
                <w:szCs w:val="24"/>
                <w14:ligatures w14:val="none"/>
              </w:rPr>
              <w:t>工作日内</w:t>
            </w:r>
            <w:r w:rsidRPr="000F5807">
              <w:rPr>
                <w:rFonts w:ascii="楷体" w:eastAsia="仿宋" w:hAnsi="楷体" w:cs="Calibri" w:hint="eastAsia"/>
                <w:sz w:val="24"/>
                <w:szCs w:val="24"/>
                <w14:ligatures w14:val="none"/>
              </w:rPr>
              <w:t>完成交货、安装与调试。</w:t>
            </w:r>
          </w:p>
          <w:p w14:paraId="61AC977E" w14:textId="77777777" w:rsidR="000F5807" w:rsidRPr="000F5807" w:rsidRDefault="000F5807" w:rsidP="000F5807">
            <w:pPr>
              <w:widowControl/>
              <w:adjustRightInd w:val="0"/>
              <w:snapToGrid w:val="0"/>
              <w:spacing w:line="288" w:lineRule="auto"/>
              <w:rPr>
                <w:rFonts w:ascii="楷体" w:eastAsia="仿宋" w:hAnsi="楷体" w:cs="Calibri" w:hint="eastAsia"/>
                <w:sz w:val="24"/>
                <w:szCs w:val="24"/>
                <w14:ligatures w14:val="none"/>
              </w:rPr>
            </w:pPr>
            <w:r w:rsidRPr="000F5807">
              <w:rPr>
                <w:rFonts w:ascii="宋体" w:eastAsia="仿宋" w:hAnsi="宋体" w:cs="Calibri" w:hint="eastAsia"/>
                <w:sz w:val="24"/>
                <w:szCs w:val="24"/>
                <w14:ligatures w14:val="none"/>
              </w:rPr>
              <w:t>是否接受负偏离：</w:t>
            </w:r>
            <w:r w:rsidRPr="000F5807">
              <w:rPr>
                <w:rFonts w:ascii="Segoe UI Symbol" w:eastAsia="仿宋" w:hAnsi="Segoe UI Symbol" w:cs="Segoe UI Symbol"/>
                <w:sz w:val="24"/>
                <w:szCs w:val="24"/>
                <w14:ligatures w14:val="none"/>
              </w:rPr>
              <w:t>☑</w:t>
            </w:r>
            <w:r w:rsidRPr="000F5807">
              <w:rPr>
                <w:rFonts w:ascii="仿宋" w:eastAsia="仿宋" w:hAnsi="仿宋" w:cs="仿宋" w:hint="eastAsia"/>
                <w:sz w:val="24"/>
                <w:szCs w:val="24"/>
                <w14:ligatures w14:val="none"/>
              </w:rPr>
              <w:t>不接受</w:t>
            </w:r>
          </w:p>
          <w:p w14:paraId="353C9869" w14:textId="77777777" w:rsidR="000F5807" w:rsidRPr="000F5807" w:rsidRDefault="000F5807" w:rsidP="000F5807">
            <w:pPr>
              <w:ind w:firstLineChars="200" w:firstLine="480"/>
              <w:rPr>
                <w:rFonts w:ascii="楷体" w:eastAsia="仿宋" w:hAnsi="楷体" w:cs="Calibri" w:hint="eastAsia"/>
                <w:sz w:val="24"/>
                <w:szCs w:val="24"/>
                <w14:ligatures w14:val="none"/>
              </w:rPr>
            </w:pPr>
            <w:r w:rsidRPr="000F5807">
              <w:rPr>
                <w:rFonts w:ascii="楷体" w:eastAsia="仿宋" w:hAnsi="楷体" w:cs="Calibri" w:hint="eastAsia"/>
                <w:sz w:val="24"/>
                <w:szCs w:val="24"/>
                <w14:ligatures w14:val="none"/>
              </w:rPr>
              <w:t xml:space="preserve">            </w:t>
            </w:r>
            <w:r w:rsidRPr="000F5807">
              <w:rPr>
                <w:rFonts w:ascii="楷体" w:eastAsia="仿宋" w:hAnsi="楷体" w:cs="Calibri" w:hint="eastAsia"/>
                <w:sz w:val="24"/>
                <w:szCs w:val="24"/>
                <w14:ligatures w14:val="none"/>
              </w:rPr>
              <w:t>□接受：</w:t>
            </w:r>
          </w:p>
          <w:p w14:paraId="70AFD39A" w14:textId="77777777" w:rsidR="000F5807" w:rsidRPr="000F5807" w:rsidRDefault="000F5807" w:rsidP="000F5807">
            <w:pPr>
              <w:ind w:firstLineChars="900" w:firstLine="2160"/>
              <w:rPr>
                <w:rFonts w:ascii="宋体" w:eastAsia="仿宋" w:hAnsi="宋体" w:cs="Times New Roman" w:hint="eastAsia"/>
                <w:sz w:val="24"/>
                <w:szCs w:val="24"/>
                <w14:ligatures w14:val="none"/>
              </w:rPr>
            </w:pPr>
            <w:r w:rsidRPr="000F5807">
              <w:rPr>
                <w:rFonts w:ascii="楷体" w:eastAsia="仿宋" w:hAnsi="楷体" w:cs="Calibri" w:hint="eastAsia"/>
                <w:sz w:val="24"/>
                <w:szCs w:val="24"/>
                <w14:ligatures w14:val="none"/>
              </w:rPr>
              <w:t>允许偏离的幅度：</w:t>
            </w:r>
          </w:p>
        </w:tc>
      </w:tr>
      <w:tr w:rsidR="000F5807" w:rsidRPr="000F5807" w14:paraId="18A16000" w14:textId="77777777" w:rsidTr="00624979">
        <w:trPr>
          <w:jc w:val="center"/>
        </w:trPr>
        <w:tc>
          <w:tcPr>
            <w:tcW w:w="2375" w:type="dxa"/>
            <w:vAlign w:val="center"/>
          </w:tcPr>
          <w:p w14:paraId="0495599D" w14:textId="77777777" w:rsidR="000F5807" w:rsidRPr="000F5807" w:rsidRDefault="000F5807" w:rsidP="000F5807">
            <w:pPr>
              <w:widowControl/>
              <w:jc w:val="center"/>
              <w:rPr>
                <w:rFonts w:ascii="宋体" w:eastAsia="仿宋" w:hAnsi="宋体" w:cs="Times New Roman" w:hint="eastAsia"/>
                <w:sz w:val="24"/>
                <w:szCs w:val="24"/>
                <w14:ligatures w14:val="none"/>
              </w:rPr>
            </w:pPr>
            <w:r w:rsidRPr="000F5807">
              <w:rPr>
                <w:rFonts w:ascii="宋体" w:eastAsia="仿宋" w:hAnsi="宋体" w:cs="Times New Roman" w:hint="eastAsia"/>
                <w:sz w:val="24"/>
                <w:szCs w:val="24"/>
                <w14:ligatures w14:val="none"/>
              </w:rPr>
              <w:t>交付（实施）的地点（范围）</w:t>
            </w:r>
          </w:p>
        </w:tc>
        <w:tc>
          <w:tcPr>
            <w:tcW w:w="7479" w:type="dxa"/>
            <w:vAlign w:val="center"/>
          </w:tcPr>
          <w:p w14:paraId="709B8099" w14:textId="77777777" w:rsidR="000F5807" w:rsidRPr="000F5807" w:rsidRDefault="000F5807" w:rsidP="000F5807">
            <w:pPr>
              <w:rPr>
                <w:rFonts w:ascii="宋体" w:eastAsia="仿宋" w:hAnsi="宋体" w:cs="Times New Roman"/>
                <w:sz w:val="24"/>
                <w:szCs w:val="24"/>
                <w14:ligatures w14:val="none"/>
              </w:rPr>
            </w:pPr>
            <w:r w:rsidRPr="000F5807">
              <w:rPr>
                <w:rFonts w:ascii="宋体" w:eastAsia="仿宋" w:hAnsi="宋体" w:cs="Times New Roman" w:hint="eastAsia"/>
                <w:sz w:val="24"/>
                <w:szCs w:val="24"/>
                <w14:ligatures w14:val="none"/>
              </w:rPr>
              <w:t>安徽交通职业技术学院新桥校区</w:t>
            </w:r>
          </w:p>
        </w:tc>
      </w:tr>
      <w:tr w:rsidR="000F5807" w:rsidRPr="000F5807" w14:paraId="0287896D" w14:textId="77777777" w:rsidTr="00624979">
        <w:trPr>
          <w:jc w:val="center"/>
        </w:trPr>
        <w:tc>
          <w:tcPr>
            <w:tcW w:w="2375" w:type="dxa"/>
            <w:vAlign w:val="center"/>
          </w:tcPr>
          <w:p w14:paraId="01ECA191" w14:textId="77777777" w:rsidR="000F5807" w:rsidRPr="000F5807" w:rsidRDefault="000F5807" w:rsidP="000F5807">
            <w:pPr>
              <w:jc w:val="center"/>
              <w:rPr>
                <w:rFonts w:ascii="宋体" w:eastAsia="仿宋" w:hAnsi="宋体" w:cs="Times New Roman"/>
                <w:sz w:val="24"/>
                <w:szCs w:val="24"/>
                <w14:ligatures w14:val="none"/>
              </w:rPr>
            </w:pPr>
            <w:r w:rsidRPr="000F5807">
              <w:rPr>
                <w:rFonts w:ascii="宋体" w:eastAsia="仿宋" w:hAnsi="宋体" w:cs="Times New Roman" w:hint="eastAsia"/>
                <w:sz w:val="24"/>
                <w:szCs w:val="24"/>
                <w14:ligatures w14:val="none"/>
              </w:rPr>
              <w:t>付款方式</w:t>
            </w:r>
          </w:p>
        </w:tc>
        <w:tc>
          <w:tcPr>
            <w:tcW w:w="7479" w:type="dxa"/>
          </w:tcPr>
          <w:p w14:paraId="6DFEE8AD" w14:textId="77777777" w:rsidR="000F5807" w:rsidRPr="000F5807" w:rsidRDefault="000F5807" w:rsidP="000F5807">
            <w:pPr>
              <w:widowControl/>
              <w:adjustRightInd w:val="0"/>
              <w:snapToGrid w:val="0"/>
              <w:spacing w:line="288" w:lineRule="auto"/>
              <w:rPr>
                <w:rFonts w:ascii="宋体" w:eastAsia="仿宋" w:hAnsi="宋体" w:cs="Calibri" w:hint="eastAsia"/>
                <w:sz w:val="24"/>
                <w:szCs w:val="24"/>
                <w14:ligatures w14:val="none"/>
              </w:rPr>
            </w:pPr>
            <w:r w:rsidRPr="000F5807">
              <w:rPr>
                <w:rFonts w:ascii="宋体" w:eastAsia="仿宋" w:hAnsi="宋体" w:cs="Calibri" w:hint="eastAsia"/>
                <w:sz w:val="24"/>
                <w:szCs w:val="24"/>
                <w14:ligatures w14:val="none"/>
              </w:rPr>
              <w:t>预付款支付方式：</w:t>
            </w:r>
          </w:p>
          <w:p w14:paraId="67312D1C" w14:textId="77777777" w:rsidR="000F5807" w:rsidRPr="000F5807" w:rsidRDefault="000F5807" w:rsidP="000F5807">
            <w:pPr>
              <w:widowControl/>
              <w:adjustRightInd w:val="0"/>
              <w:snapToGrid w:val="0"/>
              <w:spacing w:line="288" w:lineRule="auto"/>
              <w:rPr>
                <w:rFonts w:ascii="仿宋" w:eastAsia="仿宋" w:hAnsi="仿宋" w:cs="仿宋" w:hint="eastAsia"/>
                <w:sz w:val="24"/>
                <w:szCs w:val="24"/>
                <w14:ligatures w14:val="none"/>
              </w:rPr>
            </w:pPr>
            <w:r w:rsidRPr="000F5807">
              <w:rPr>
                <w:rFonts w:ascii="宋体" w:eastAsia="仿宋" w:hAnsi="宋体" w:cs="Calibri" w:hint="eastAsia"/>
                <w:sz w:val="24"/>
                <w:szCs w:val="24"/>
                <w14:ligatures w14:val="none"/>
              </w:rPr>
              <w:t>中标人为大型企</w:t>
            </w:r>
            <w:r w:rsidRPr="000F5807">
              <w:rPr>
                <w:rFonts w:ascii="仿宋" w:eastAsia="仿宋" w:hAnsi="仿宋" w:cs="仿宋" w:hint="eastAsia"/>
                <w:sz w:val="24"/>
                <w:szCs w:val="24"/>
                <w14:ligatures w14:val="none"/>
              </w:rPr>
              <w:t>业，不支付预付款；</w:t>
            </w:r>
          </w:p>
          <w:p w14:paraId="649C6A1B" w14:textId="77777777" w:rsidR="000F5807" w:rsidRPr="000F5807" w:rsidRDefault="000F5807" w:rsidP="000F5807">
            <w:pPr>
              <w:widowControl/>
              <w:adjustRightInd w:val="0"/>
              <w:snapToGrid w:val="0"/>
              <w:spacing w:line="288" w:lineRule="auto"/>
              <w:rPr>
                <w:rFonts w:ascii="宋体" w:eastAsia="仿宋" w:hAnsi="宋体" w:cs="Calibri" w:hint="eastAsia"/>
                <w:sz w:val="24"/>
                <w:szCs w:val="24"/>
                <w14:ligatures w14:val="none"/>
              </w:rPr>
            </w:pPr>
            <w:r w:rsidRPr="000F5807">
              <w:rPr>
                <w:rFonts w:ascii="宋体" w:eastAsia="仿宋" w:hAnsi="宋体" w:cs="Calibri" w:hint="eastAsia"/>
                <w:sz w:val="24"/>
                <w:szCs w:val="24"/>
                <w14:ligatures w14:val="none"/>
              </w:rPr>
              <w:t>中标人</w:t>
            </w:r>
            <w:r w:rsidRPr="000F5807">
              <w:rPr>
                <w:rFonts w:ascii="仿宋" w:eastAsia="仿宋" w:hAnsi="仿宋" w:cs="仿宋" w:hint="eastAsia"/>
                <w:sz w:val="24"/>
                <w:szCs w:val="24"/>
                <w14:ligatures w14:val="none"/>
              </w:rPr>
              <w:t>为中小企业，预付款为合同金额的</w:t>
            </w:r>
            <w:r w:rsidRPr="000F5807">
              <w:rPr>
                <w:rFonts w:ascii="仿宋" w:eastAsia="仿宋" w:hAnsi="仿宋" w:cs="仿宋" w:hint="eastAsia"/>
                <w:sz w:val="24"/>
                <w:szCs w:val="24"/>
                <w:u w:val="single"/>
                <w14:ligatures w14:val="none"/>
              </w:rPr>
              <w:t xml:space="preserve"> 40%  </w:t>
            </w:r>
            <w:r w:rsidRPr="000F5807">
              <w:rPr>
                <w:rFonts w:ascii="宋体" w:eastAsia="仿宋" w:hAnsi="宋体" w:cs="Calibri" w:hint="eastAsia"/>
                <w:sz w:val="24"/>
                <w:szCs w:val="24"/>
                <w:u w:val="single"/>
                <w14:ligatures w14:val="none"/>
              </w:rPr>
              <w:t xml:space="preserve"> </w:t>
            </w:r>
            <w:r w:rsidRPr="000F5807">
              <w:rPr>
                <w:rFonts w:ascii="宋体" w:eastAsia="仿宋" w:hAnsi="宋体" w:cs="Calibri" w:hint="eastAsia"/>
                <w:sz w:val="24"/>
                <w:szCs w:val="24"/>
                <w14:ligatures w14:val="none"/>
              </w:rPr>
              <w:t>。</w:t>
            </w:r>
          </w:p>
          <w:p w14:paraId="5F9F6CF7" w14:textId="77777777" w:rsidR="000F5807" w:rsidRPr="000F5807" w:rsidRDefault="000F5807" w:rsidP="000F5807">
            <w:pPr>
              <w:widowControl/>
              <w:adjustRightInd w:val="0"/>
              <w:snapToGrid w:val="0"/>
              <w:spacing w:line="288" w:lineRule="auto"/>
              <w:rPr>
                <w:rFonts w:ascii="Calibri" w:eastAsia="宋体" w:hAnsi="Calibri" w:cs="Times New Roman"/>
                <w:szCs w:val="24"/>
                <w14:ligatures w14:val="none"/>
              </w:rPr>
            </w:pPr>
            <w:r w:rsidRPr="000F5807">
              <w:rPr>
                <w:rFonts w:ascii="宋体" w:eastAsia="仿宋" w:hAnsi="宋体" w:cs="Calibri" w:hint="eastAsia"/>
                <w:sz w:val="24"/>
                <w:szCs w:val="24"/>
                <w14:ligatures w14:val="none"/>
              </w:rPr>
              <w:t>支付方式：</w:t>
            </w:r>
            <w:r w:rsidRPr="000F5807">
              <w:rPr>
                <w:rFonts w:ascii="仿宋" w:eastAsia="仿宋" w:hAnsi="仿宋" w:cs="仿宋" w:hint="eastAsia"/>
                <w:iCs/>
                <w:sz w:val="24"/>
                <w:szCs w:val="24"/>
                <w14:ligatures w14:val="none"/>
              </w:rPr>
              <w:t>供货安装验收合格后，在收到经甲方确认的合法有效且购销单位相符、金额相符的增值税发票后7个工作日内将资金支付到合同约定的投标人账户。</w:t>
            </w:r>
          </w:p>
          <w:p w14:paraId="022433CC" w14:textId="77777777" w:rsidR="000F5807" w:rsidRPr="000F5807" w:rsidRDefault="000F5807" w:rsidP="000F5807">
            <w:pPr>
              <w:widowControl/>
              <w:adjustRightInd w:val="0"/>
              <w:snapToGrid w:val="0"/>
              <w:spacing w:line="288" w:lineRule="auto"/>
              <w:rPr>
                <w:rFonts w:ascii="楷体" w:eastAsia="仿宋" w:hAnsi="楷体" w:cs="Calibri" w:hint="eastAsia"/>
                <w:sz w:val="24"/>
                <w:szCs w:val="24"/>
                <w14:ligatures w14:val="none"/>
              </w:rPr>
            </w:pPr>
            <w:r w:rsidRPr="000F5807">
              <w:rPr>
                <w:rFonts w:ascii="宋体" w:eastAsia="仿宋" w:hAnsi="宋体" w:cs="Calibri" w:hint="eastAsia"/>
                <w:sz w:val="24"/>
                <w:szCs w:val="24"/>
                <w14:ligatures w14:val="none"/>
              </w:rPr>
              <w:t>是否接受负偏离：</w:t>
            </w:r>
            <w:r w:rsidRPr="000F5807">
              <w:rPr>
                <w:rFonts w:ascii="Segoe UI Symbol" w:eastAsia="仿宋" w:hAnsi="Segoe UI Symbol" w:cs="Segoe UI Symbol"/>
                <w:sz w:val="24"/>
                <w:szCs w:val="24"/>
                <w14:ligatures w14:val="none"/>
              </w:rPr>
              <w:t>☑</w:t>
            </w:r>
            <w:r w:rsidRPr="000F5807">
              <w:rPr>
                <w:rFonts w:ascii="仿宋" w:eastAsia="仿宋" w:hAnsi="仿宋" w:cs="仿宋" w:hint="eastAsia"/>
                <w:sz w:val="24"/>
                <w:szCs w:val="24"/>
                <w14:ligatures w14:val="none"/>
              </w:rPr>
              <w:t>不接受</w:t>
            </w:r>
          </w:p>
          <w:p w14:paraId="41E3DA72" w14:textId="77777777" w:rsidR="000F5807" w:rsidRPr="000F5807" w:rsidRDefault="000F5807" w:rsidP="000F5807">
            <w:pPr>
              <w:widowControl/>
              <w:adjustRightInd w:val="0"/>
              <w:snapToGrid w:val="0"/>
              <w:spacing w:line="288" w:lineRule="auto"/>
              <w:rPr>
                <w:rFonts w:ascii="楷体" w:eastAsia="仿宋" w:hAnsi="楷体" w:cs="Calibri" w:hint="eastAsia"/>
                <w:sz w:val="24"/>
                <w:szCs w:val="24"/>
                <w14:ligatures w14:val="none"/>
              </w:rPr>
            </w:pPr>
            <w:r w:rsidRPr="000F5807">
              <w:rPr>
                <w:rFonts w:ascii="楷体" w:eastAsia="仿宋" w:hAnsi="楷体" w:cs="Calibri" w:hint="eastAsia"/>
                <w:sz w:val="24"/>
                <w:szCs w:val="24"/>
                <w14:ligatures w14:val="none"/>
              </w:rPr>
              <w:t xml:space="preserve">                </w:t>
            </w:r>
            <w:r w:rsidRPr="000F5807">
              <w:rPr>
                <w:rFonts w:ascii="楷体" w:eastAsia="仿宋" w:hAnsi="楷体" w:cs="Calibri" w:hint="eastAsia"/>
                <w:sz w:val="24"/>
                <w:szCs w:val="24"/>
                <w14:ligatures w14:val="none"/>
              </w:rPr>
              <w:t>□接受：</w:t>
            </w:r>
          </w:p>
          <w:p w14:paraId="5D40303D" w14:textId="77777777" w:rsidR="000F5807" w:rsidRPr="000F5807" w:rsidRDefault="000F5807" w:rsidP="000F5807">
            <w:pPr>
              <w:widowControl/>
              <w:adjustRightInd w:val="0"/>
              <w:snapToGrid w:val="0"/>
              <w:spacing w:line="288" w:lineRule="auto"/>
              <w:ind w:firstLineChars="800" w:firstLine="1920"/>
              <w:rPr>
                <w:rFonts w:ascii="宋体" w:eastAsia="仿宋" w:hAnsi="宋体" w:cs="Times New Roman"/>
                <w:sz w:val="24"/>
                <w:szCs w:val="24"/>
                <w14:ligatures w14:val="none"/>
              </w:rPr>
            </w:pPr>
            <w:r w:rsidRPr="000F5807">
              <w:rPr>
                <w:rFonts w:ascii="楷体" w:eastAsia="仿宋" w:hAnsi="楷体" w:cs="Calibri" w:hint="eastAsia"/>
                <w:sz w:val="24"/>
                <w:szCs w:val="24"/>
                <w14:ligatures w14:val="none"/>
              </w:rPr>
              <w:t>允许偏离的幅度：</w:t>
            </w:r>
          </w:p>
        </w:tc>
      </w:tr>
      <w:tr w:rsidR="000F5807" w:rsidRPr="000F5807" w14:paraId="069BAD1B" w14:textId="77777777" w:rsidTr="00624979">
        <w:trPr>
          <w:jc w:val="center"/>
        </w:trPr>
        <w:tc>
          <w:tcPr>
            <w:tcW w:w="2375" w:type="dxa"/>
            <w:vAlign w:val="center"/>
          </w:tcPr>
          <w:p w14:paraId="24AFD857" w14:textId="77777777" w:rsidR="000F5807" w:rsidRPr="000F5807" w:rsidRDefault="000F5807" w:rsidP="000F5807">
            <w:pPr>
              <w:jc w:val="center"/>
              <w:rPr>
                <w:rFonts w:ascii="宋体" w:eastAsia="仿宋" w:hAnsi="宋体" w:cs="Times New Roman"/>
                <w:sz w:val="24"/>
                <w:szCs w:val="24"/>
                <w14:ligatures w14:val="none"/>
              </w:rPr>
            </w:pPr>
            <w:r w:rsidRPr="000F5807">
              <w:rPr>
                <w:rFonts w:ascii="宋体" w:eastAsia="仿宋" w:hAnsi="宋体" w:cs="Times New Roman" w:hint="eastAsia"/>
                <w:sz w:val="24"/>
                <w:szCs w:val="24"/>
                <w14:ligatures w14:val="none"/>
              </w:rPr>
              <w:t>质量保证期</w:t>
            </w:r>
          </w:p>
        </w:tc>
        <w:tc>
          <w:tcPr>
            <w:tcW w:w="7479" w:type="dxa"/>
          </w:tcPr>
          <w:p w14:paraId="090B4EDD" w14:textId="77777777" w:rsidR="000F5807" w:rsidRPr="000F5807" w:rsidRDefault="000F5807" w:rsidP="000F5807">
            <w:pPr>
              <w:widowControl/>
              <w:adjustRightInd w:val="0"/>
              <w:snapToGrid w:val="0"/>
              <w:spacing w:line="288" w:lineRule="auto"/>
              <w:rPr>
                <w:rFonts w:ascii="宋体" w:eastAsia="仿宋" w:hAnsi="宋体" w:cs="Calibri" w:hint="eastAsia"/>
                <w:sz w:val="24"/>
                <w:szCs w:val="24"/>
                <w14:ligatures w14:val="none"/>
              </w:rPr>
            </w:pPr>
            <w:r w:rsidRPr="000F5807">
              <w:rPr>
                <w:rFonts w:ascii="宋体" w:eastAsia="仿宋" w:hAnsi="宋体" w:cs="Calibri" w:hint="eastAsia"/>
                <w:sz w:val="24"/>
                <w:szCs w:val="24"/>
                <w14:ligatures w14:val="none"/>
              </w:rPr>
              <w:t>质量保证期：自验收合格之日起</w:t>
            </w:r>
            <w:r w:rsidRPr="000F5807">
              <w:rPr>
                <w:rFonts w:ascii="仿宋" w:eastAsia="仿宋" w:hAnsi="仿宋" w:cs="仿宋" w:hint="eastAsia"/>
                <w:iCs/>
                <w:sz w:val="24"/>
                <w:szCs w:val="24"/>
                <w14:ligatures w14:val="none"/>
              </w:rPr>
              <w:t>三年</w:t>
            </w:r>
            <w:r w:rsidRPr="000F5807">
              <w:rPr>
                <w:rFonts w:ascii="宋体" w:eastAsia="仿宋" w:hAnsi="宋体" w:cs="Calibri" w:hint="eastAsia"/>
                <w:sz w:val="24"/>
                <w:szCs w:val="24"/>
                <w14:ligatures w14:val="none"/>
              </w:rPr>
              <w:t>，更换后的零部件质保期从更换之日起计算。</w:t>
            </w:r>
          </w:p>
          <w:p w14:paraId="11DD22D2" w14:textId="77777777" w:rsidR="000F5807" w:rsidRPr="000F5807" w:rsidRDefault="000F5807" w:rsidP="000F5807">
            <w:pPr>
              <w:widowControl/>
              <w:adjustRightInd w:val="0"/>
              <w:snapToGrid w:val="0"/>
              <w:spacing w:line="288" w:lineRule="auto"/>
              <w:rPr>
                <w:rFonts w:ascii="楷体" w:eastAsia="仿宋" w:hAnsi="楷体" w:cs="Calibri" w:hint="eastAsia"/>
                <w:sz w:val="24"/>
                <w:szCs w:val="24"/>
                <w14:ligatures w14:val="none"/>
              </w:rPr>
            </w:pPr>
            <w:r w:rsidRPr="000F5807">
              <w:rPr>
                <w:rFonts w:ascii="宋体" w:eastAsia="仿宋" w:hAnsi="宋体" w:cs="Calibri" w:hint="eastAsia"/>
                <w:sz w:val="24"/>
                <w:szCs w:val="24"/>
                <w14:ligatures w14:val="none"/>
              </w:rPr>
              <w:t>是否接受负偏离：</w:t>
            </w:r>
            <w:r w:rsidRPr="000F5807">
              <w:rPr>
                <w:rFonts w:ascii="Segoe UI Symbol" w:eastAsia="仿宋" w:hAnsi="Segoe UI Symbol" w:cs="Segoe UI Symbol"/>
                <w:sz w:val="24"/>
                <w:szCs w:val="24"/>
                <w14:ligatures w14:val="none"/>
              </w:rPr>
              <w:t>☑</w:t>
            </w:r>
            <w:r w:rsidRPr="000F5807">
              <w:rPr>
                <w:rFonts w:ascii="仿宋" w:eastAsia="仿宋" w:hAnsi="仿宋" w:cs="仿宋" w:hint="eastAsia"/>
                <w:sz w:val="24"/>
                <w:szCs w:val="24"/>
                <w14:ligatures w14:val="none"/>
              </w:rPr>
              <w:t>不接受</w:t>
            </w:r>
          </w:p>
          <w:p w14:paraId="6B8D7E0B" w14:textId="77777777" w:rsidR="000F5807" w:rsidRPr="000F5807" w:rsidRDefault="000F5807" w:rsidP="000F5807">
            <w:pPr>
              <w:ind w:firstLineChars="200" w:firstLine="480"/>
              <w:rPr>
                <w:rFonts w:ascii="楷体" w:eastAsia="仿宋" w:hAnsi="楷体" w:cs="Calibri" w:hint="eastAsia"/>
                <w:sz w:val="24"/>
                <w:szCs w:val="24"/>
                <w14:ligatures w14:val="none"/>
              </w:rPr>
            </w:pPr>
            <w:r w:rsidRPr="000F5807">
              <w:rPr>
                <w:rFonts w:ascii="楷体" w:eastAsia="仿宋" w:hAnsi="楷体" w:cs="Calibri" w:hint="eastAsia"/>
                <w:sz w:val="24"/>
                <w:szCs w:val="24"/>
                <w14:ligatures w14:val="none"/>
              </w:rPr>
              <w:t xml:space="preserve">            </w:t>
            </w:r>
            <w:r w:rsidRPr="000F5807">
              <w:rPr>
                <w:rFonts w:ascii="楷体" w:eastAsia="仿宋" w:hAnsi="楷体" w:cs="Calibri" w:hint="eastAsia"/>
                <w:sz w:val="24"/>
                <w:szCs w:val="24"/>
                <w14:ligatures w14:val="none"/>
              </w:rPr>
              <w:t>□接受：</w:t>
            </w:r>
          </w:p>
          <w:p w14:paraId="2E296F32" w14:textId="77777777" w:rsidR="000F5807" w:rsidRPr="000F5807" w:rsidRDefault="000F5807" w:rsidP="000F5807">
            <w:pPr>
              <w:ind w:firstLineChars="800" w:firstLine="1920"/>
              <w:rPr>
                <w:rFonts w:ascii="宋体" w:eastAsia="仿宋" w:hAnsi="宋体" w:cs="Times New Roman"/>
                <w:sz w:val="24"/>
                <w:szCs w:val="24"/>
                <w14:ligatures w14:val="none"/>
              </w:rPr>
            </w:pPr>
            <w:r w:rsidRPr="000F5807">
              <w:rPr>
                <w:rFonts w:ascii="楷体" w:eastAsia="仿宋" w:hAnsi="楷体" w:cs="Calibri" w:hint="eastAsia"/>
                <w:sz w:val="24"/>
                <w:szCs w:val="24"/>
                <w14:ligatures w14:val="none"/>
              </w:rPr>
              <w:t>允许偏离的幅度：</w:t>
            </w:r>
          </w:p>
        </w:tc>
      </w:tr>
      <w:bookmarkEnd w:id="3"/>
    </w:tbl>
    <w:p w14:paraId="122C4C28" w14:textId="77777777" w:rsidR="000F5807" w:rsidRPr="000F5807" w:rsidRDefault="000F5807"/>
    <w:sectPr w:rsidR="000F5807" w:rsidRPr="000F5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61C79B"/>
    <w:multiLevelType w:val="singleLevel"/>
    <w:tmpl w:val="8F61C79B"/>
    <w:lvl w:ilvl="0">
      <w:start w:val="1"/>
      <w:numFmt w:val="decimal"/>
      <w:suff w:val="nothing"/>
      <w:lvlText w:val="%1、"/>
      <w:lvlJc w:val="left"/>
    </w:lvl>
  </w:abstractNum>
  <w:abstractNum w:abstractNumId="1" w15:restartNumberingAfterBreak="0">
    <w:nsid w:val="C1DA4AD1"/>
    <w:multiLevelType w:val="singleLevel"/>
    <w:tmpl w:val="C1DA4AD1"/>
    <w:lvl w:ilvl="0">
      <w:start w:val="5"/>
      <w:numFmt w:val="decimal"/>
      <w:suff w:val="nothing"/>
      <w:lvlText w:val="%1、"/>
      <w:lvlJc w:val="left"/>
    </w:lvl>
  </w:abstractNum>
  <w:abstractNum w:abstractNumId="2" w15:restartNumberingAfterBreak="0">
    <w:nsid w:val="DBB7A5E6"/>
    <w:multiLevelType w:val="singleLevel"/>
    <w:tmpl w:val="DBB7A5E6"/>
    <w:lvl w:ilvl="0">
      <w:start w:val="1"/>
      <w:numFmt w:val="decimal"/>
      <w:suff w:val="nothing"/>
      <w:lvlText w:val="%1、"/>
      <w:lvlJc w:val="left"/>
    </w:lvl>
  </w:abstractNum>
  <w:abstractNum w:abstractNumId="3" w15:restartNumberingAfterBreak="0">
    <w:nsid w:val="E37F05CA"/>
    <w:multiLevelType w:val="singleLevel"/>
    <w:tmpl w:val="E37F05CA"/>
    <w:lvl w:ilvl="0">
      <w:start w:val="2"/>
      <w:numFmt w:val="decimal"/>
      <w:lvlText w:val="%1."/>
      <w:lvlJc w:val="left"/>
      <w:pPr>
        <w:tabs>
          <w:tab w:val="num" w:pos="312"/>
        </w:tabs>
      </w:pPr>
    </w:lvl>
  </w:abstractNum>
  <w:abstractNum w:abstractNumId="4" w15:restartNumberingAfterBreak="0">
    <w:nsid w:val="ECE48127"/>
    <w:multiLevelType w:val="singleLevel"/>
    <w:tmpl w:val="ECE48127"/>
    <w:lvl w:ilvl="0">
      <w:start w:val="2"/>
      <w:numFmt w:val="chineseCounting"/>
      <w:suff w:val="space"/>
      <w:lvlText w:val="%1、"/>
      <w:lvlJc w:val="left"/>
      <w:rPr>
        <w:rFonts w:hint="eastAsia"/>
      </w:rPr>
    </w:lvl>
  </w:abstractNum>
  <w:abstractNum w:abstractNumId="5" w15:restartNumberingAfterBreak="0">
    <w:nsid w:val="37F619AA"/>
    <w:multiLevelType w:val="singleLevel"/>
    <w:tmpl w:val="37F619AA"/>
    <w:lvl w:ilvl="0">
      <w:start w:val="1"/>
      <w:numFmt w:val="decimal"/>
      <w:suff w:val="nothing"/>
      <w:lvlText w:val="%1、"/>
      <w:lvlJc w:val="left"/>
    </w:lvl>
  </w:abstractNum>
  <w:abstractNum w:abstractNumId="6" w15:restartNumberingAfterBreak="0">
    <w:nsid w:val="41A1DB0C"/>
    <w:multiLevelType w:val="singleLevel"/>
    <w:tmpl w:val="41A1DB0C"/>
    <w:lvl w:ilvl="0">
      <w:start w:val="1"/>
      <w:numFmt w:val="decimal"/>
      <w:suff w:val="nothing"/>
      <w:lvlText w:val="%1、"/>
      <w:lvlJc w:val="left"/>
    </w:lvl>
  </w:abstractNum>
  <w:abstractNum w:abstractNumId="7" w15:restartNumberingAfterBreak="0">
    <w:nsid w:val="78C1F737"/>
    <w:multiLevelType w:val="singleLevel"/>
    <w:tmpl w:val="78C1F737"/>
    <w:lvl w:ilvl="0">
      <w:start w:val="1"/>
      <w:numFmt w:val="decimal"/>
      <w:suff w:val="nothing"/>
      <w:lvlText w:val="%1、"/>
      <w:lvlJc w:val="left"/>
    </w:lvl>
  </w:abstractNum>
  <w:abstractNum w:abstractNumId="8" w15:restartNumberingAfterBreak="0">
    <w:nsid w:val="798A26B8"/>
    <w:multiLevelType w:val="singleLevel"/>
    <w:tmpl w:val="798A26B8"/>
    <w:lvl w:ilvl="0">
      <w:start w:val="2"/>
      <w:numFmt w:val="decimal"/>
      <w:suff w:val="nothing"/>
      <w:lvlText w:val="（%1）"/>
      <w:lvlJc w:val="left"/>
    </w:lvl>
  </w:abstractNum>
  <w:num w:numId="1" w16cid:durableId="310839546">
    <w:abstractNumId w:val="4"/>
  </w:num>
  <w:num w:numId="2" w16cid:durableId="344987057">
    <w:abstractNumId w:val="1"/>
  </w:num>
  <w:num w:numId="3" w16cid:durableId="1574848629">
    <w:abstractNumId w:val="7"/>
  </w:num>
  <w:num w:numId="4" w16cid:durableId="19816682">
    <w:abstractNumId w:val="5"/>
  </w:num>
  <w:num w:numId="5" w16cid:durableId="741172755">
    <w:abstractNumId w:val="2"/>
  </w:num>
  <w:num w:numId="6" w16cid:durableId="932973520">
    <w:abstractNumId w:val="6"/>
  </w:num>
  <w:num w:numId="7" w16cid:durableId="1259484809">
    <w:abstractNumId w:val="0"/>
  </w:num>
  <w:num w:numId="8" w16cid:durableId="1737584879">
    <w:abstractNumId w:val="3"/>
  </w:num>
  <w:num w:numId="9" w16cid:durableId="1462770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07"/>
    <w:rsid w:val="000F5807"/>
    <w:rsid w:val="00E3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A831"/>
  <w15:chartTrackingRefBased/>
  <w15:docId w15:val="{5805CCAA-1833-4370-8B9A-1CA12B1E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zhaofeng wang</dc:creator>
  <cp:keywords/>
  <dc:description/>
  <cp:lastModifiedBy>zhaofeng wang</cp:lastModifiedBy>
  <cp:revision>1</cp:revision>
  <dcterms:created xsi:type="dcterms:W3CDTF">2024-09-20T12:09:00Z</dcterms:created>
  <dcterms:modified xsi:type="dcterms:W3CDTF">2024-09-20T12:11:00Z</dcterms:modified>
</cp:coreProperties>
</file>