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jc w:val="center"/>
        <w:rPr>
          <w:rFonts w:hint="eastAsia" w:ascii="方正小标宋_GBK" w:hAnsi="方正小标宋_GBK" w:eastAsia="方正小标宋_GBK" w:cs="方正小标宋_GBK"/>
          <w:kern w:val="44"/>
          <w:sz w:val="44"/>
          <w:szCs w:val="44"/>
        </w:rPr>
      </w:pPr>
      <w:bookmarkStart w:id="17" w:name="_GoBack"/>
      <w:bookmarkEnd w:id="17"/>
      <w:r>
        <w:rPr>
          <w:rStyle w:val="11"/>
          <w:rFonts w:hint="eastAsia"/>
        </w:rPr>
        <w:t>采购需求</w:t>
      </w:r>
    </w:p>
    <w:p w14:paraId="798C4083">
      <w:pPr>
        <w:spacing w:line="360" w:lineRule="auto"/>
        <w:rPr>
          <w:rFonts w:hint="eastAsia" w:ascii="宋体" w:hAnsi="宋体"/>
          <w:b/>
        </w:rPr>
      </w:pPr>
      <w:r>
        <w:rPr>
          <w:rFonts w:hint="eastAsia" w:ascii="宋体" w:hAnsi="宋体"/>
          <w:b/>
        </w:rPr>
        <w:t>前注：</w:t>
      </w:r>
    </w:p>
    <w:p w14:paraId="1493DD00">
      <w:pPr>
        <w:spacing w:line="360" w:lineRule="auto"/>
        <w:ind w:firstLine="435"/>
        <w:rPr>
          <w:rFonts w:hint="eastAsia" w:ascii="宋体" w:hAnsi="宋体" w:cs="宋体"/>
          <w:szCs w:val="18"/>
        </w:rPr>
      </w:pPr>
      <w:bookmarkStart w:id="0" w:name="_Hlk16461016"/>
      <w:r>
        <w:rPr>
          <w:rFonts w:hint="eastAsia" w:ascii="宋体" w:hAnsi="宋体" w:cs="宋体"/>
        </w:rPr>
        <w:t>1.</w:t>
      </w:r>
      <w:r>
        <w:rPr>
          <w:rFonts w:hint="eastAsia" w:ascii="宋体" w:hAnsi="宋体" w:cs="宋体"/>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79202C6">
      <w:pPr>
        <w:spacing w:line="360" w:lineRule="auto"/>
        <w:ind w:firstLine="435"/>
        <w:rPr>
          <w:rFonts w:hint="eastAsia" w:ascii="宋体" w:hAnsi="宋体" w:cs="宋体"/>
          <w:szCs w:val="18"/>
        </w:rPr>
      </w:pPr>
      <w:r>
        <w:rPr>
          <w:rFonts w:hint="eastAsia" w:ascii="宋体" w:hAnsi="宋体" w:cs="宋体"/>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pacing w:line="360" w:lineRule="auto"/>
        <w:ind w:firstLine="480" w:firstLineChars="200"/>
        <w:jc w:val="left"/>
        <w:rPr>
          <w:rFonts w:hint="eastAsia" w:ascii="宋体" w:hAnsi="宋体" w:cs="宋体"/>
          <w:szCs w:val="18"/>
        </w:rPr>
      </w:pPr>
      <w:r>
        <w:rPr>
          <w:rFonts w:hint="eastAsia" w:ascii="宋体" w:hAnsi="宋体" w:cs="宋体"/>
          <w:szCs w:val="18"/>
        </w:rPr>
        <w:t>3.下列采购需求中：标注</w:t>
      </w:r>
      <w:r>
        <w:rPr>
          <w:rFonts w:hint="eastAsia" w:ascii="宋体" w:hAnsi="宋体" w:cs="宋体"/>
          <w:szCs w:val="24"/>
        </w:rPr>
        <w:t>▲</w:t>
      </w:r>
      <w:r>
        <w:rPr>
          <w:rFonts w:hint="eastAsia" w:ascii="宋体" w:hAnsi="宋体" w:cs="宋体"/>
          <w:szCs w:val="18"/>
        </w:rPr>
        <w:t>的产品（核心产品），投标人在投标文件《主要中标标的承诺函》中填写名称、品牌、规格、型号、数量、单价等信息。</w:t>
      </w:r>
    </w:p>
    <w:p w14:paraId="6EDECB03">
      <w:pPr>
        <w:pStyle w:val="3"/>
        <w:ind w:firstLine="0" w:firstLineChars="0"/>
      </w:pPr>
      <w:bookmarkStart w:id="1" w:name="_Toc1064185329"/>
      <w:bookmarkStart w:id="2" w:name="_Toc1899401549"/>
      <w:bookmarkStart w:id="3" w:name="_Toc1452677390"/>
      <w:bookmarkStart w:id="4" w:name="_Toc382548620"/>
      <w:bookmarkStart w:id="5" w:name="_Toc1437377518_WPSOffice_Level2"/>
      <w:bookmarkStart w:id="6" w:name="_Toc337877615"/>
      <w:bookmarkStart w:id="7" w:name="_Toc292361325"/>
      <w:bookmarkStart w:id="8" w:name="_Toc2025078090"/>
      <w:r>
        <w:rPr>
          <w:rFonts w:hint="eastAsia"/>
        </w:rPr>
        <w:t>一、采购需求前附表</w:t>
      </w:r>
      <w:bookmarkEnd w:id="1"/>
      <w:bookmarkEnd w:id="2"/>
      <w:bookmarkEnd w:id="3"/>
      <w:bookmarkEnd w:id="4"/>
      <w:bookmarkEnd w:id="5"/>
      <w:bookmarkEnd w:id="6"/>
      <w:bookmarkEnd w:id="7"/>
      <w:bookmarkEnd w:id="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41F2F4B">
            <w:pPr>
              <w:pStyle w:val="12"/>
              <w:pBdr>
                <w:bottom w:val="none" w:color="auto" w:sz="0" w:space="0"/>
              </w:pBdr>
              <w:tabs>
                <w:tab w:val="clear" w:pos="4153"/>
                <w:tab w:val="clear" w:pos="8306"/>
              </w:tabs>
              <w:adjustRightInd/>
              <w:spacing w:line="240" w:lineRule="auto"/>
              <w:textAlignment w:val="auto"/>
              <w:rPr>
                <w:rFonts w:hint="eastAsia" w:ascii="宋体" w:hAnsi="宋体" w:cs="宋体"/>
                <w:b/>
                <w:kern w:val="2"/>
              </w:rPr>
            </w:pPr>
            <w:r>
              <w:rPr>
                <w:rFonts w:hint="eastAsia" w:ascii="宋体" w:hAnsi="宋体" w:cs="宋体"/>
                <w:b/>
                <w:kern w:val="2"/>
              </w:rPr>
              <w:t>序号</w:t>
            </w:r>
          </w:p>
        </w:tc>
        <w:tc>
          <w:tcPr>
            <w:tcW w:w="2054" w:type="dxa"/>
            <w:vAlign w:val="center"/>
          </w:tcPr>
          <w:p w14:paraId="6B663E2A">
            <w:pPr>
              <w:pStyle w:val="13"/>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条款名称</w:t>
            </w:r>
          </w:p>
        </w:tc>
        <w:tc>
          <w:tcPr>
            <w:tcW w:w="5544" w:type="dxa"/>
            <w:vAlign w:val="center"/>
          </w:tcPr>
          <w:p w14:paraId="4C6BBD14">
            <w:pPr>
              <w:pStyle w:val="13"/>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A5C7E22">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1</w:t>
            </w:r>
          </w:p>
        </w:tc>
        <w:tc>
          <w:tcPr>
            <w:tcW w:w="2054" w:type="dxa"/>
            <w:vAlign w:val="center"/>
          </w:tcPr>
          <w:p w14:paraId="295FB5A5">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付款方式</w:t>
            </w:r>
          </w:p>
        </w:tc>
        <w:tc>
          <w:tcPr>
            <w:tcW w:w="5544" w:type="dxa"/>
            <w:vAlign w:val="center"/>
          </w:tcPr>
          <w:p w14:paraId="64E271E9">
            <w:pPr>
              <w:widowControl/>
              <w:spacing w:line="360" w:lineRule="auto"/>
              <w:jc w:val="left"/>
              <w:rPr>
                <w:rFonts w:hint="eastAsia" w:ascii="宋体" w:hAnsi="宋体" w:cs="宋体"/>
                <w:kern w:val="0"/>
                <w:szCs w:val="24"/>
              </w:rPr>
            </w:pPr>
            <w:r>
              <w:rPr>
                <w:rFonts w:hint="eastAsia" w:ascii="宋体" w:hAnsi="宋体" w:cs="宋体"/>
                <w:kern w:val="0"/>
                <w:szCs w:val="24"/>
              </w:rPr>
              <w:t>合同签订生效后，采购人向中标人支付合同价款的70%预付款（中标人须同时向采购人递交等额预付款保函），全部货物安装调试完毕，剩余30%在验收合格后一次性付给中标人，同时退还预付款保函。</w:t>
            </w:r>
          </w:p>
          <w:p w14:paraId="697B6451">
            <w:pPr>
              <w:widowControl/>
              <w:spacing w:line="360" w:lineRule="auto"/>
              <w:jc w:val="left"/>
              <w:rPr>
                <w:rFonts w:hint="eastAsia" w:ascii="宋体" w:hAnsi="宋体" w:cs="宋体"/>
                <w:kern w:val="0"/>
                <w:szCs w:val="24"/>
              </w:rPr>
            </w:pPr>
            <w:r>
              <w:rPr>
                <w:rFonts w:hint="eastAsia" w:ascii="宋体" w:hAnsi="宋体" w:cs="宋体"/>
                <w:kern w:val="0"/>
                <w:szCs w:val="24"/>
              </w:rPr>
              <w:t>注：</w:t>
            </w:r>
          </w:p>
          <w:p w14:paraId="1F545288">
            <w:pPr>
              <w:widowControl/>
              <w:spacing w:line="360" w:lineRule="auto"/>
              <w:jc w:val="left"/>
              <w:rPr>
                <w:rFonts w:hint="eastAsia" w:ascii="宋体" w:hAnsi="宋体" w:cs="宋体"/>
                <w:kern w:val="0"/>
                <w:szCs w:val="24"/>
              </w:rPr>
            </w:pPr>
            <w:r>
              <w:rPr>
                <w:rFonts w:hint="eastAsia" w:ascii="宋体" w:hAnsi="宋体" w:cs="宋体"/>
                <w:kern w:val="0"/>
                <w:szCs w:val="24"/>
              </w:rPr>
              <w:t>（1）预付款保函形式： ☑银行保函☑担保机构担保</w:t>
            </w:r>
          </w:p>
          <w:p w14:paraId="3ACBCC70">
            <w:pPr>
              <w:widowControl/>
              <w:spacing w:line="360" w:lineRule="auto"/>
              <w:jc w:val="left"/>
              <w:rPr>
                <w:rFonts w:hint="eastAsia" w:ascii="宋体" w:hAnsi="宋体" w:cs="宋体"/>
                <w:kern w:val="0"/>
                <w:szCs w:val="24"/>
              </w:rPr>
            </w:pPr>
            <w:r>
              <w:rPr>
                <w:rFonts w:hint="eastAsia" w:ascii="宋体" w:hAnsi="宋体" w:cs="宋体"/>
                <w:kern w:val="0"/>
                <w:szCs w:val="24"/>
              </w:rPr>
              <w:t>（2）预付款保函递交要求：</w:t>
            </w:r>
          </w:p>
          <w:p w14:paraId="3A67E091">
            <w:pPr>
              <w:widowControl/>
              <w:spacing w:line="360" w:lineRule="auto"/>
              <w:jc w:val="left"/>
              <w:rPr>
                <w:rFonts w:hint="eastAsia" w:ascii="宋体" w:hAnsi="宋体" w:cs="宋体"/>
                <w:kern w:val="0"/>
                <w:szCs w:val="24"/>
              </w:rPr>
            </w:pPr>
            <w:r>
              <w:rPr>
                <w:rFonts w:hint="eastAsia" w:ascii="宋体" w:hAnsi="宋体" w:cs="宋体"/>
                <w:kern w:val="0"/>
                <w:szCs w:val="24"/>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5A0E1DE9">
            <w:pPr>
              <w:widowControl/>
              <w:spacing w:line="360" w:lineRule="auto"/>
              <w:jc w:val="left"/>
              <w:rPr>
                <w:rFonts w:hint="eastAsia" w:ascii="宋体" w:hAnsi="宋体" w:cs="宋体"/>
                <w:kern w:val="0"/>
                <w:szCs w:val="24"/>
              </w:rPr>
            </w:pPr>
            <w:r>
              <w:rPr>
                <w:rFonts w:hint="eastAsia" w:ascii="宋体" w:hAnsi="宋体" w:cs="宋体"/>
                <w:kern w:val="0"/>
                <w:szCs w:val="24"/>
              </w:rPr>
              <w:t>②如采用担保机构担保，应为具有备案资质的融资担保机构出具的见索即付无条件担保，且应将原件交至采购人保管。</w:t>
            </w:r>
          </w:p>
          <w:p w14:paraId="289583D2">
            <w:pPr>
              <w:widowControl/>
              <w:spacing w:line="360" w:lineRule="auto"/>
              <w:jc w:val="left"/>
              <w:rPr>
                <w:rFonts w:hint="eastAsia" w:ascii="宋体" w:hAnsi="宋体" w:cs="宋体"/>
                <w:bCs/>
              </w:rPr>
            </w:pPr>
            <w:r>
              <w:rPr>
                <w:rFonts w:hint="eastAsia" w:ascii="宋体" w:hAnsi="宋体" w:cs="宋体"/>
                <w:kern w:val="0"/>
                <w:szCs w:val="24"/>
              </w:rPr>
              <w:t>（3）在签订合同时，中标人书面明确表示无需预付款或者主动要求降低预付款比例的，采购人可不适用前述预付款规定。</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FD8CB28">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2</w:t>
            </w:r>
          </w:p>
        </w:tc>
        <w:tc>
          <w:tcPr>
            <w:tcW w:w="2054" w:type="dxa"/>
            <w:vAlign w:val="center"/>
          </w:tcPr>
          <w:p w14:paraId="7AF6938C">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供货及安装地点</w:t>
            </w:r>
          </w:p>
        </w:tc>
        <w:tc>
          <w:tcPr>
            <w:tcW w:w="5544" w:type="dxa"/>
            <w:vAlign w:val="center"/>
          </w:tcPr>
          <w:p w14:paraId="60874FC7">
            <w:pPr>
              <w:pStyle w:val="13"/>
              <w:widowControl w:val="0"/>
              <w:spacing w:before="0" w:beforeAutospacing="0" w:after="0" w:afterAutospacing="0" w:line="360" w:lineRule="auto"/>
              <w:jc w:val="left"/>
              <w:rPr>
                <w:rFonts w:hint="eastAsia" w:ascii="宋体" w:hAnsi="宋体" w:cs="宋体"/>
                <w:b w:val="0"/>
                <w:sz w:val="24"/>
              </w:rPr>
            </w:pPr>
            <w:r>
              <w:rPr>
                <w:rFonts w:hint="eastAsia" w:ascii="宋体" w:hAnsi="宋体" w:cs="宋体"/>
                <w:b w:val="0"/>
                <w:sz w:val="24"/>
              </w:rPr>
              <w:t>安徽大学，采购人指定地点。</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25C4DFC">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3</w:t>
            </w:r>
          </w:p>
        </w:tc>
        <w:tc>
          <w:tcPr>
            <w:tcW w:w="2054" w:type="dxa"/>
            <w:vAlign w:val="center"/>
          </w:tcPr>
          <w:p w14:paraId="5A289E54">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供货及安装期限</w:t>
            </w:r>
          </w:p>
        </w:tc>
        <w:tc>
          <w:tcPr>
            <w:tcW w:w="5544" w:type="dxa"/>
            <w:vAlign w:val="center"/>
          </w:tcPr>
          <w:p w14:paraId="634ED800">
            <w:pPr>
              <w:pStyle w:val="13"/>
              <w:widowControl w:val="0"/>
              <w:spacing w:before="0" w:beforeAutospacing="0" w:after="0" w:afterAutospacing="0" w:line="360" w:lineRule="auto"/>
              <w:jc w:val="left"/>
              <w:rPr>
                <w:rFonts w:hint="eastAsia" w:ascii="宋体" w:hAnsi="宋体" w:cs="宋体"/>
                <w:b w:val="0"/>
                <w:sz w:val="24"/>
              </w:rPr>
            </w:pPr>
            <w:r>
              <w:rPr>
                <w:rFonts w:hint="eastAsia" w:ascii="宋体" w:hAnsi="宋体" w:cs="宋体"/>
                <w:b w:val="0"/>
                <w:sz w:val="24"/>
              </w:rPr>
              <w:t>合同签订生效后3个月内完成设计、采购、制造、标定、工厂检验合格及包装。送货到安徽大学强光磁科学中心自由电子激光大厅。在大厅内的安装必须配合振荡器的安装进程。</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1EE22EB">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4</w:t>
            </w:r>
          </w:p>
        </w:tc>
        <w:tc>
          <w:tcPr>
            <w:tcW w:w="2054" w:type="dxa"/>
            <w:vAlign w:val="center"/>
          </w:tcPr>
          <w:p w14:paraId="17BE67D7">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免费质保期</w:t>
            </w:r>
          </w:p>
        </w:tc>
        <w:tc>
          <w:tcPr>
            <w:tcW w:w="5544" w:type="dxa"/>
            <w:vAlign w:val="center"/>
          </w:tcPr>
          <w:p w14:paraId="3866FB31">
            <w:pPr>
              <w:pStyle w:val="4"/>
              <w:rPr>
                <w:rFonts w:hint="eastAsia" w:ascii="宋体" w:hAnsi="宋体" w:eastAsia="宋体" w:cs="宋体"/>
                <w:bCs/>
              </w:rPr>
            </w:pPr>
            <w:r>
              <w:rPr>
                <w:rFonts w:hint="eastAsia" w:ascii="宋体" w:hAnsi="宋体" w:eastAsia="宋体" w:cs="宋体"/>
                <w:bCs/>
              </w:rPr>
              <w:t>验收合格后5年，货物需求另有规定的，以货物需求为准。</w:t>
            </w:r>
          </w:p>
        </w:tc>
      </w:tr>
      <w:tr w14:paraId="05F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6EB66A4">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bookmarkStart w:id="9" w:name="_Toc302804901"/>
            <w:bookmarkStart w:id="10" w:name="_Toc1715351726"/>
            <w:bookmarkStart w:id="11" w:name="_Toc1191965283_WPSOffice_Level2"/>
            <w:bookmarkStart w:id="12" w:name="_Toc369119811"/>
            <w:bookmarkStart w:id="13" w:name="_Toc58935147"/>
            <w:bookmarkStart w:id="14" w:name="_Toc1693477008"/>
            <w:bookmarkStart w:id="15" w:name="_Toc717369146"/>
            <w:bookmarkStart w:id="16" w:name="_Toc626387511"/>
            <w:r>
              <w:rPr>
                <w:rFonts w:hint="eastAsia" w:ascii="宋体" w:hAnsi="宋体" w:cs="宋体"/>
                <w:bCs/>
                <w:kern w:val="2"/>
              </w:rPr>
              <w:t>5</w:t>
            </w:r>
          </w:p>
        </w:tc>
        <w:tc>
          <w:tcPr>
            <w:tcW w:w="2054" w:type="dxa"/>
            <w:vAlign w:val="center"/>
          </w:tcPr>
          <w:p w14:paraId="2110F92E">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本项目采购标的所属行业</w:t>
            </w:r>
          </w:p>
        </w:tc>
        <w:tc>
          <w:tcPr>
            <w:tcW w:w="5544" w:type="dxa"/>
            <w:vAlign w:val="center"/>
          </w:tcPr>
          <w:p w14:paraId="327123A1">
            <w:pPr>
              <w:pStyle w:val="13"/>
              <w:widowControl w:val="0"/>
              <w:spacing w:before="0" w:beforeAutospacing="0" w:after="0" w:afterAutospacing="0" w:line="360" w:lineRule="auto"/>
              <w:jc w:val="both"/>
              <w:rPr>
                <w:rFonts w:hint="eastAsia" w:ascii="宋体" w:hAnsi="宋体" w:cs="宋体"/>
                <w:b w:val="0"/>
                <w:sz w:val="24"/>
              </w:rPr>
            </w:pPr>
            <w:r>
              <w:rPr>
                <w:rFonts w:hint="eastAsia" w:ascii="宋体" w:hAnsi="宋体" w:cs="宋体"/>
                <w:b w:val="0"/>
                <w:sz w:val="24"/>
              </w:rPr>
              <w:t>工业。</w:t>
            </w:r>
          </w:p>
        </w:tc>
      </w:tr>
    </w:tbl>
    <w:p w14:paraId="0766B42F">
      <w:pPr>
        <w:pStyle w:val="3"/>
        <w:ind w:firstLine="0" w:firstLineChars="0"/>
      </w:pPr>
      <w:r>
        <w:rPr>
          <w:rFonts w:hint="eastAsia"/>
        </w:rPr>
        <w:t>二、货物需求</w:t>
      </w:r>
      <w:bookmarkEnd w:id="9"/>
      <w:bookmarkEnd w:id="10"/>
      <w:bookmarkEnd w:id="11"/>
      <w:bookmarkEnd w:id="12"/>
      <w:bookmarkEnd w:id="13"/>
      <w:bookmarkEnd w:id="14"/>
      <w:bookmarkEnd w:id="15"/>
      <w:bookmarkEnd w:id="16"/>
    </w:p>
    <w:p w14:paraId="0A1B1B36">
      <w:pPr>
        <w:pStyle w:val="7"/>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（一）货物需求说明</w:t>
      </w:r>
    </w:p>
    <w:tbl>
      <w:tblPr>
        <w:tblStyle w:val="8"/>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579"/>
        <w:gridCol w:w="5069"/>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tcPr>
          <w:p w14:paraId="4CEF9991">
            <w:pPr>
              <w:pStyle w:val="7"/>
              <w:spacing w:line="50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需求内容类别</w:t>
            </w:r>
          </w:p>
        </w:tc>
        <w:tc>
          <w:tcPr>
            <w:tcW w:w="1579" w:type="dxa"/>
          </w:tcPr>
          <w:p w14:paraId="1EE33D4C">
            <w:pPr>
              <w:pStyle w:val="7"/>
              <w:spacing w:line="50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标识符号</w:t>
            </w:r>
          </w:p>
        </w:tc>
        <w:tc>
          <w:tcPr>
            <w:tcW w:w="5069" w:type="dxa"/>
          </w:tcPr>
          <w:p w14:paraId="0EB35C7C">
            <w:pPr>
              <w:pStyle w:val="7"/>
              <w:spacing w:line="50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代表意思</w:t>
            </w:r>
          </w:p>
        </w:tc>
      </w:tr>
      <w:tr w14:paraId="18DC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A53FC8F">
            <w:pPr>
              <w:spacing w:line="360" w:lineRule="auto"/>
              <w:jc w:val="center"/>
              <w:rPr>
                <w:rFonts w:hint="eastAsia" w:ascii="宋体" w:hAnsi="宋体" w:cs="宋体"/>
                <w:szCs w:val="24"/>
              </w:rPr>
            </w:pPr>
            <w:r>
              <w:rPr>
                <w:rFonts w:ascii="Times New Roman" w:hAnsi="Times New Roman" w:cs="Times New Roman"/>
                <w:szCs w:val="18"/>
              </w:rPr>
              <w:t>关键性指标项</w:t>
            </w:r>
          </w:p>
        </w:tc>
        <w:tc>
          <w:tcPr>
            <w:tcW w:w="1579" w:type="dxa"/>
            <w:vAlign w:val="center"/>
          </w:tcPr>
          <w:p w14:paraId="0FBDA46A">
            <w:pPr>
              <w:spacing w:line="360" w:lineRule="auto"/>
              <w:jc w:val="center"/>
              <w:rPr>
                <w:rFonts w:hint="eastAsia" w:ascii="宋体" w:hAnsi="宋体" w:cs="宋体"/>
                <w:szCs w:val="24"/>
              </w:rPr>
            </w:pPr>
            <w:r>
              <w:rPr>
                <w:rFonts w:hint="eastAsia" w:ascii="宋体" w:hAnsi="宋体" w:cs="宋体"/>
                <w:szCs w:val="24"/>
              </w:rPr>
              <w:t>★</w:t>
            </w:r>
          </w:p>
        </w:tc>
        <w:tc>
          <w:tcPr>
            <w:tcW w:w="5069" w:type="dxa"/>
            <w:vAlign w:val="center"/>
          </w:tcPr>
          <w:p w14:paraId="6335D211">
            <w:pPr>
              <w:spacing w:line="360" w:lineRule="auto"/>
              <w:jc w:val="center"/>
              <w:rPr>
                <w:rFonts w:hint="eastAsia" w:ascii="宋体" w:hAnsi="宋体" w:cs="宋体"/>
                <w:szCs w:val="24"/>
              </w:rPr>
            </w:pPr>
            <w:r>
              <w:rPr>
                <w:rFonts w:hint="eastAsia" w:ascii="Times New Roman" w:hAnsi="Times New Roman" w:cs="Times New Roman"/>
                <w:b/>
                <w:bCs/>
                <w:szCs w:val="18"/>
              </w:rPr>
              <w:t>符合性审查项，不满足该指标项投标无效</w:t>
            </w:r>
          </w:p>
        </w:tc>
      </w:tr>
      <w:tr w14:paraId="70B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78AE0B6">
            <w:pPr>
              <w:spacing w:line="360" w:lineRule="auto"/>
              <w:jc w:val="center"/>
              <w:rPr>
                <w:rFonts w:hint="eastAsia" w:ascii="宋体" w:hAnsi="宋体" w:cs="宋体"/>
                <w:szCs w:val="24"/>
              </w:rPr>
            </w:pPr>
            <w:r>
              <w:rPr>
                <w:rFonts w:ascii="Times New Roman" w:hAnsi="Times New Roman" w:cs="Times New Roman"/>
                <w:szCs w:val="18"/>
              </w:rPr>
              <w:t>重要指标项</w:t>
            </w:r>
          </w:p>
        </w:tc>
        <w:tc>
          <w:tcPr>
            <w:tcW w:w="1579" w:type="dxa"/>
            <w:vAlign w:val="center"/>
          </w:tcPr>
          <w:p w14:paraId="65DB68E0">
            <w:pPr>
              <w:spacing w:line="360" w:lineRule="auto"/>
              <w:jc w:val="center"/>
              <w:rPr>
                <w:rFonts w:hint="eastAsia" w:ascii="宋体" w:hAnsi="宋体" w:cs="宋体"/>
                <w:szCs w:val="24"/>
              </w:rPr>
            </w:pPr>
            <w:r>
              <w:rPr>
                <w:rFonts w:hint="eastAsia" w:ascii="Times New Roman" w:hAnsi="Times New Roman" w:cs="宋体"/>
                <w:bCs/>
                <w:szCs w:val="24"/>
              </w:rPr>
              <w:t>■</w:t>
            </w:r>
          </w:p>
        </w:tc>
        <w:tc>
          <w:tcPr>
            <w:tcW w:w="5069" w:type="dxa"/>
            <w:vAlign w:val="center"/>
          </w:tcPr>
          <w:p w14:paraId="2D535382">
            <w:pPr>
              <w:spacing w:line="360" w:lineRule="auto"/>
              <w:jc w:val="center"/>
              <w:rPr>
                <w:rFonts w:hint="eastAsia" w:ascii="宋体" w:hAnsi="宋体" w:cs="宋体"/>
                <w:szCs w:val="24"/>
              </w:rPr>
            </w:pPr>
            <w:r>
              <w:rPr>
                <w:rFonts w:ascii="Times New Roman" w:hAnsi="Times New Roman" w:cs="Times New Roman"/>
                <w:szCs w:val="24"/>
              </w:rPr>
              <w:t>评分项，</w:t>
            </w:r>
            <w:r>
              <w:rPr>
                <w:rFonts w:hint="eastAsia" w:ascii="Times New Roman" w:hAnsi="Times New Roman" w:cs="Times New Roman"/>
                <w:szCs w:val="24"/>
              </w:rPr>
              <w:t>详见具体评分细则</w:t>
            </w:r>
          </w:p>
        </w:tc>
      </w:tr>
      <w:tr w14:paraId="178B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8" w:type="dxa"/>
            <w:vAlign w:val="center"/>
          </w:tcPr>
          <w:p w14:paraId="4A8CA4EF">
            <w:pPr>
              <w:spacing w:line="360" w:lineRule="auto"/>
              <w:jc w:val="center"/>
              <w:rPr>
                <w:rFonts w:hint="eastAsia"/>
                <w:szCs w:val="28"/>
              </w:rPr>
            </w:pPr>
            <w:r>
              <w:rPr>
                <w:rFonts w:ascii="Times New Roman" w:hAnsi="Times New Roman" w:cs="Times New Roman"/>
                <w:szCs w:val="18"/>
              </w:rPr>
              <w:t>无标识项</w:t>
            </w:r>
          </w:p>
        </w:tc>
        <w:tc>
          <w:tcPr>
            <w:tcW w:w="1579" w:type="dxa"/>
            <w:vAlign w:val="center"/>
          </w:tcPr>
          <w:p w14:paraId="10A03B12">
            <w:pPr>
              <w:spacing w:line="360" w:lineRule="auto"/>
              <w:jc w:val="center"/>
              <w:rPr>
                <w:rFonts w:hint="eastAsia"/>
                <w:szCs w:val="28"/>
              </w:rPr>
            </w:pPr>
          </w:p>
        </w:tc>
        <w:tc>
          <w:tcPr>
            <w:tcW w:w="5069" w:type="dxa"/>
            <w:vAlign w:val="center"/>
          </w:tcPr>
          <w:p w14:paraId="6E06D7A3">
            <w:pPr>
              <w:spacing w:line="360" w:lineRule="auto"/>
              <w:jc w:val="center"/>
              <w:rPr>
                <w:rFonts w:hint="eastAsia" w:ascii="宋体" w:hAnsi="宋体" w:cs="宋体"/>
                <w:szCs w:val="24"/>
              </w:rPr>
            </w:pPr>
            <w:r>
              <w:rPr>
                <w:rFonts w:ascii="Times New Roman" w:hAnsi="Times New Roman" w:cs="Times New Roman"/>
                <w:szCs w:val="24"/>
              </w:rPr>
              <w:t>评分项，</w:t>
            </w:r>
            <w:r>
              <w:rPr>
                <w:rFonts w:hint="eastAsia" w:ascii="Times New Roman" w:hAnsi="Times New Roman" w:cs="Times New Roman"/>
                <w:szCs w:val="24"/>
              </w:rPr>
              <w:t>详见具体评分细则</w:t>
            </w:r>
          </w:p>
        </w:tc>
      </w:tr>
      <w:tr w14:paraId="4CB4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3103B1A5">
            <w:pPr>
              <w:pStyle w:val="7"/>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w:t>
            </w:r>
          </w:p>
          <w:p w14:paraId="3A4E6E61">
            <w:pPr>
              <w:pStyle w:val="7"/>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1、标识项中</w:t>
            </w:r>
            <w:r>
              <w:rPr>
                <w:rFonts w:ascii="宋体" w:hAnsi="宋体" w:eastAsia="宋体" w:cs="宋体"/>
                <w:sz w:val="24"/>
                <w:szCs w:val="24"/>
              </w:rPr>
              <w:t>如某标识参数</w:t>
            </w:r>
            <w:r>
              <w:rPr>
                <w:rFonts w:ascii="宋体" w:hAnsi="宋体" w:eastAsia="宋体" w:cs="宋体"/>
                <w:sz w:val="24"/>
                <w:szCs w:val="24"/>
                <w:highlight w:val="none"/>
              </w:rPr>
              <w:t>下</w:t>
            </w:r>
            <w:r>
              <w:rPr>
                <w:rFonts w:hint="eastAsia" w:ascii="宋体" w:hAnsi="宋体" w:eastAsia="宋体" w:cs="宋体"/>
                <w:sz w:val="24"/>
                <w:szCs w:val="24"/>
                <w:highlight w:val="none"/>
              </w:rPr>
              <w:t>包含</w:t>
            </w:r>
            <w:r>
              <w:rPr>
                <w:rFonts w:ascii="宋体" w:hAnsi="宋体" w:eastAsia="宋体" w:cs="宋体"/>
                <w:sz w:val="24"/>
                <w:szCs w:val="24"/>
                <w:highlight w:val="none"/>
              </w:rPr>
              <w:t>多个子参数</w:t>
            </w:r>
            <w:r>
              <w:rPr>
                <w:rFonts w:hint="eastAsia" w:ascii="宋体" w:hAnsi="宋体" w:eastAsia="宋体" w:cs="宋体"/>
                <w:sz w:val="24"/>
                <w:szCs w:val="24"/>
                <w:highlight w:val="none"/>
              </w:rPr>
              <w:t>或要求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如3.3.3项包含表1、表2、表3，则均需满足</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的，</w:t>
            </w:r>
            <w:r>
              <w:rPr>
                <w:rFonts w:ascii="宋体" w:hAnsi="宋体" w:eastAsia="宋体" w:cs="宋体"/>
                <w:sz w:val="24"/>
                <w:szCs w:val="24"/>
              </w:rPr>
              <w:t>任意一个或多个子参数</w:t>
            </w:r>
            <w:r>
              <w:rPr>
                <w:rFonts w:hint="eastAsia" w:ascii="宋体" w:hAnsi="宋体" w:eastAsia="宋体" w:cs="宋体"/>
                <w:sz w:val="24"/>
                <w:szCs w:val="24"/>
              </w:rPr>
              <w:t>或要求</w:t>
            </w:r>
            <w:r>
              <w:rPr>
                <w:rFonts w:ascii="宋体" w:hAnsi="宋体" w:eastAsia="宋体" w:cs="宋体"/>
                <w:sz w:val="24"/>
                <w:szCs w:val="24"/>
              </w:rPr>
              <w:t>不满足，则视为该标识参数不满足。</w:t>
            </w:r>
          </w:p>
          <w:p w14:paraId="36BC1FD2">
            <w:pPr>
              <w:pStyle w:val="7"/>
              <w:spacing w:line="500" w:lineRule="exact"/>
              <w:ind w:left="0" w:firstLine="0" w:firstLineChars="0"/>
              <w:rPr>
                <w:rFonts w:hint="default" w:ascii="宋体" w:hAnsi="宋体" w:eastAsia="宋体" w:cs="宋体"/>
                <w:sz w:val="24"/>
                <w:szCs w:val="24"/>
                <w:lang w:val="en-US" w:eastAsia="zh-CN"/>
              </w:rPr>
            </w:pPr>
            <w:r>
              <w:rPr>
                <w:rFonts w:hint="eastAsia" w:ascii="宋体" w:hAnsi="宋体" w:eastAsia="宋体" w:cs="宋体"/>
                <w:bCs/>
                <w:sz w:val="24"/>
                <w:szCs w:val="24"/>
              </w:rPr>
              <w:t>2、无标识项按标识项的同级序号【如1.1项即为1条】认定其响应或偏离情况，无论该项包含多个</w:t>
            </w:r>
            <w:r>
              <w:rPr>
                <w:rFonts w:ascii="宋体" w:hAnsi="宋体" w:eastAsia="宋体" w:cs="宋体"/>
                <w:sz w:val="24"/>
                <w:szCs w:val="24"/>
              </w:rPr>
              <w:t>子参数</w:t>
            </w:r>
            <w:r>
              <w:rPr>
                <w:rFonts w:hint="eastAsia" w:ascii="宋体" w:hAnsi="宋体" w:eastAsia="宋体" w:cs="宋体"/>
                <w:sz w:val="24"/>
                <w:szCs w:val="24"/>
              </w:rPr>
              <w:t>或要求</w:t>
            </w:r>
            <w:r>
              <w:rPr>
                <w:rFonts w:ascii="宋体" w:hAnsi="宋体" w:eastAsia="宋体" w:cs="宋体"/>
                <w:sz w:val="24"/>
                <w:szCs w:val="24"/>
              </w:rPr>
              <w:t>的</w:t>
            </w:r>
            <w:r>
              <w:rPr>
                <w:rFonts w:hint="eastAsia" w:ascii="宋体" w:hAnsi="宋体" w:eastAsia="宋体" w:cs="宋体"/>
                <w:sz w:val="24"/>
                <w:szCs w:val="24"/>
              </w:rPr>
              <w:t>，均以1条进行认定。</w:t>
            </w:r>
          </w:p>
        </w:tc>
      </w:tr>
    </w:tbl>
    <w:p w14:paraId="36A91013">
      <w:pPr>
        <w:pStyle w:val="7"/>
        <w:ind w:left="0" w:firstLine="482"/>
        <w:rPr>
          <w:rFonts w:hint="eastAsia" w:ascii="宋体" w:hAnsi="宋体" w:eastAsia="宋体" w:cs="宋体"/>
          <w:b/>
          <w:bCs/>
          <w:sz w:val="24"/>
          <w:szCs w:val="24"/>
        </w:rPr>
      </w:pPr>
      <w:r>
        <w:rPr>
          <w:rFonts w:hint="eastAsia" w:ascii="宋体" w:hAnsi="宋体" w:eastAsia="宋体" w:cs="宋体"/>
          <w:b/>
          <w:bCs/>
          <w:sz w:val="24"/>
          <w:szCs w:val="24"/>
        </w:rPr>
        <w:t>（二）货物指标要求</w:t>
      </w:r>
    </w:p>
    <w:tbl>
      <w:tblPr>
        <w:tblStyle w:val="8"/>
        <w:tblW w:w="6610" w:type="pct"/>
        <w:tblInd w:w="-1032" w:type="dxa"/>
        <w:tblLayout w:type="fixed"/>
        <w:tblCellMar>
          <w:top w:w="0" w:type="dxa"/>
          <w:left w:w="108" w:type="dxa"/>
          <w:bottom w:w="0" w:type="dxa"/>
          <w:right w:w="108" w:type="dxa"/>
        </w:tblCellMar>
      </w:tblPr>
      <w:tblGrid>
        <w:gridCol w:w="464"/>
        <w:gridCol w:w="464"/>
        <w:gridCol w:w="9187"/>
        <w:gridCol w:w="577"/>
        <w:gridCol w:w="575"/>
      </w:tblGrid>
      <w:tr w14:paraId="02CE649E">
        <w:tblPrEx>
          <w:tblCellMar>
            <w:top w:w="0" w:type="dxa"/>
            <w:left w:w="108" w:type="dxa"/>
            <w:bottom w:w="0" w:type="dxa"/>
            <w:right w:w="108" w:type="dxa"/>
          </w:tblCellMar>
        </w:tblPrEx>
        <w:trPr>
          <w:trHeight w:val="600" w:hRule="atLeast"/>
        </w:trPr>
        <w:tc>
          <w:tcPr>
            <w:tcW w:w="206" w:type="pct"/>
            <w:tcBorders>
              <w:top w:val="single" w:color="000000" w:sz="4" w:space="0"/>
              <w:left w:val="single" w:color="000000" w:sz="4" w:space="0"/>
              <w:bottom w:val="single" w:color="000000" w:sz="4" w:space="0"/>
              <w:right w:val="single" w:color="000000" w:sz="4" w:space="0"/>
            </w:tcBorders>
            <w:noWrap/>
            <w:vAlign w:val="center"/>
          </w:tcPr>
          <w:p w14:paraId="6F3E2B8C">
            <w:pPr>
              <w:pStyle w:val="4"/>
              <w:jc w:val="center"/>
              <w:rPr>
                <w:rFonts w:hint="eastAsia" w:ascii="宋体" w:hAnsi="宋体" w:eastAsia="宋体" w:cs="宋体"/>
              </w:rPr>
            </w:pPr>
            <w:r>
              <w:rPr>
                <w:rFonts w:hint="eastAsia" w:ascii="宋体" w:hAnsi="宋体" w:eastAsia="宋体" w:cs="宋体"/>
              </w:rPr>
              <w:t>序号</w:t>
            </w: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F198DD9">
            <w:pPr>
              <w:pStyle w:val="4"/>
              <w:jc w:val="center"/>
              <w:rPr>
                <w:rFonts w:hint="eastAsia" w:ascii="宋体" w:hAnsi="宋体" w:eastAsia="宋体" w:cs="宋体"/>
              </w:rPr>
            </w:pPr>
            <w:r>
              <w:rPr>
                <w:rFonts w:hint="eastAsia" w:ascii="宋体" w:hAnsi="宋体" w:eastAsia="宋体" w:cs="宋体"/>
              </w:rPr>
              <w:t>货物名称</w:t>
            </w:r>
          </w:p>
        </w:tc>
        <w:tc>
          <w:tcPr>
            <w:tcW w:w="4077" w:type="pct"/>
            <w:tcBorders>
              <w:top w:val="single" w:color="000000" w:sz="4" w:space="0"/>
              <w:left w:val="single" w:color="000000" w:sz="4" w:space="0"/>
              <w:bottom w:val="single" w:color="000000" w:sz="4" w:space="0"/>
              <w:right w:val="single" w:color="000000" w:sz="4" w:space="0"/>
            </w:tcBorders>
            <w:noWrap/>
            <w:vAlign w:val="center"/>
          </w:tcPr>
          <w:p w14:paraId="52639E90">
            <w:pPr>
              <w:pStyle w:val="4"/>
              <w:jc w:val="center"/>
              <w:rPr>
                <w:rFonts w:hint="eastAsia" w:ascii="宋体" w:hAnsi="宋体" w:eastAsia="宋体" w:cs="宋体"/>
              </w:rPr>
            </w:pPr>
            <w:r>
              <w:rPr>
                <w:rFonts w:hint="eastAsia" w:ascii="宋体" w:hAnsi="宋体" w:eastAsia="宋体" w:cs="宋体"/>
              </w:rPr>
              <w:t>技术参数</w:t>
            </w:r>
          </w:p>
        </w:tc>
        <w:tc>
          <w:tcPr>
            <w:tcW w:w="256" w:type="pct"/>
            <w:tcBorders>
              <w:top w:val="single" w:color="000000" w:sz="4" w:space="0"/>
              <w:left w:val="single" w:color="000000" w:sz="4" w:space="0"/>
              <w:bottom w:val="single" w:color="000000" w:sz="4" w:space="0"/>
              <w:right w:val="single" w:color="auto" w:sz="4" w:space="0"/>
            </w:tcBorders>
            <w:noWrap/>
            <w:vAlign w:val="center"/>
          </w:tcPr>
          <w:p w14:paraId="52C6E742">
            <w:pPr>
              <w:pStyle w:val="4"/>
              <w:jc w:val="center"/>
              <w:rPr>
                <w:rFonts w:hint="eastAsia" w:ascii="宋体" w:hAnsi="宋体" w:eastAsia="宋体" w:cs="宋体"/>
              </w:rPr>
            </w:pPr>
            <w:r>
              <w:rPr>
                <w:rFonts w:hint="eastAsia" w:ascii="宋体" w:hAnsi="宋体" w:eastAsia="宋体" w:cs="宋体"/>
              </w:rPr>
              <w:t>数量</w:t>
            </w:r>
          </w:p>
        </w:tc>
        <w:tc>
          <w:tcPr>
            <w:tcW w:w="255" w:type="pct"/>
            <w:tcBorders>
              <w:top w:val="single" w:color="000000" w:sz="4" w:space="0"/>
              <w:left w:val="single" w:color="auto" w:sz="4" w:space="0"/>
              <w:bottom w:val="single" w:color="000000" w:sz="4" w:space="0"/>
              <w:right w:val="single" w:color="000000" w:sz="4" w:space="0"/>
            </w:tcBorders>
            <w:noWrap/>
            <w:vAlign w:val="center"/>
          </w:tcPr>
          <w:p w14:paraId="33A2ACDD">
            <w:pPr>
              <w:pStyle w:val="4"/>
              <w:jc w:val="center"/>
              <w:rPr>
                <w:rFonts w:hint="eastAsia" w:ascii="宋体" w:hAnsi="宋体" w:eastAsia="宋体" w:cs="宋体"/>
              </w:rPr>
            </w:pPr>
            <w:r>
              <w:rPr>
                <w:rFonts w:hint="eastAsia" w:ascii="宋体" w:hAnsi="宋体" w:eastAsia="宋体" w:cs="宋体"/>
              </w:rPr>
              <w:t>单位</w:t>
            </w:r>
          </w:p>
        </w:tc>
      </w:tr>
      <w:tr w14:paraId="712D0F4F">
        <w:tblPrEx>
          <w:tblCellMar>
            <w:top w:w="0" w:type="dxa"/>
            <w:left w:w="108" w:type="dxa"/>
            <w:bottom w:w="0" w:type="dxa"/>
            <w:right w:w="108" w:type="dxa"/>
          </w:tblCellMar>
        </w:tblPrEx>
        <w:trPr>
          <w:trHeight w:val="1000" w:hRule="atLeast"/>
        </w:trPr>
        <w:tc>
          <w:tcPr>
            <w:tcW w:w="206" w:type="pct"/>
            <w:tcBorders>
              <w:top w:val="single" w:color="000000" w:sz="4" w:space="0"/>
              <w:left w:val="single" w:color="000000" w:sz="4" w:space="0"/>
              <w:bottom w:val="single" w:color="000000" w:sz="4" w:space="0"/>
              <w:right w:val="single" w:color="000000" w:sz="4" w:space="0"/>
            </w:tcBorders>
            <w:noWrap/>
            <w:vAlign w:val="center"/>
          </w:tcPr>
          <w:p w14:paraId="42F6BC11">
            <w:pPr>
              <w:spacing w:line="360" w:lineRule="auto"/>
              <w:jc w:val="center"/>
              <w:rPr>
                <w:rFonts w:hint="eastAsia" w:ascii="宋体" w:hAnsi="宋体" w:cs="宋体"/>
                <w:szCs w:val="18"/>
              </w:rPr>
            </w:pPr>
            <w:r>
              <w:rPr>
                <w:rFonts w:hint="eastAsia" w:ascii="宋体" w:hAnsi="宋体" w:cs="宋体"/>
                <w:szCs w:val="18"/>
              </w:rPr>
              <w:t>1</w:t>
            </w:r>
          </w:p>
        </w:tc>
        <w:tc>
          <w:tcPr>
            <w:tcW w:w="206" w:type="pct"/>
            <w:tcBorders>
              <w:top w:val="single" w:color="000000" w:sz="4" w:space="0"/>
              <w:left w:val="single" w:color="000000" w:sz="4" w:space="0"/>
              <w:bottom w:val="single" w:color="000000" w:sz="4" w:space="0"/>
              <w:right w:val="single" w:color="000000" w:sz="4" w:space="0"/>
            </w:tcBorders>
            <w:vAlign w:val="center"/>
          </w:tcPr>
          <w:p w14:paraId="0E99BAA3">
            <w:pPr>
              <w:spacing w:line="360" w:lineRule="auto"/>
              <w:jc w:val="center"/>
              <w:rPr>
                <w:rFonts w:hint="eastAsia" w:ascii="宋体" w:hAnsi="宋体" w:cs="宋体"/>
                <w:bCs/>
                <w:szCs w:val="18"/>
              </w:rPr>
            </w:pPr>
            <w:r>
              <w:rPr>
                <w:rFonts w:ascii="Times New Roman" w:hAnsi="Times New Roman" w:cs="Times New Roman"/>
                <w:b/>
                <w:szCs w:val="24"/>
              </w:rPr>
              <w:t>▲</w:t>
            </w:r>
            <w:r>
              <w:rPr>
                <w:rFonts w:hint="eastAsia" w:ascii="Times New Roman" w:hAnsi="Times New Roman" w:cs="Times New Roman"/>
                <w:szCs w:val="24"/>
              </w:rPr>
              <w:t>振荡器准直及指示光系统</w:t>
            </w:r>
          </w:p>
        </w:tc>
        <w:tc>
          <w:tcPr>
            <w:tcW w:w="4077" w:type="pct"/>
            <w:tcBorders>
              <w:top w:val="single" w:color="000000" w:sz="4" w:space="0"/>
              <w:left w:val="single" w:color="000000" w:sz="4" w:space="0"/>
              <w:bottom w:val="single" w:color="000000" w:sz="4" w:space="0"/>
              <w:right w:val="single" w:color="000000" w:sz="4" w:space="0"/>
            </w:tcBorders>
            <w:vAlign w:val="center"/>
          </w:tcPr>
          <w:p w14:paraId="574E2DAA">
            <w:pPr>
              <w:spacing w:line="360" w:lineRule="auto"/>
              <w:rPr>
                <w:rFonts w:ascii="Times New Roman" w:hAnsi="Times New Roman" w:cs="Times New Roman"/>
                <w:b/>
                <w:bCs/>
                <w:szCs w:val="24"/>
              </w:rPr>
            </w:pPr>
            <w:r>
              <w:rPr>
                <w:rFonts w:hint="eastAsia" w:ascii="Times New Roman" w:hAnsi="Times New Roman" w:cs="Times New Roman"/>
                <w:b/>
                <w:bCs/>
                <w:szCs w:val="24"/>
              </w:rPr>
              <w:t>1. 通用要求</w:t>
            </w:r>
          </w:p>
          <w:p w14:paraId="44A47B45">
            <w:pPr>
              <w:spacing w:line="360" w:lineRule="auto"/>
              <w:rPr>
                <w:rFonts w:ascii="Times New Roman" w:hAnsi="Times New Roman" w:cs="Times New Roman"/>
                <w:szCs w:val="24"/>
              </w:rPr>
            </w:pPr>
            <w:r>
              <w:rPr>
                <w:rFonts w:hint="eastAsia" w:ascii="Times New Roman" w:hAnsi="Times New Roman" w:cs="Times New Roman"/>
                <w:szCs w:val="24"/>
              </w:rPr>
              <w:t xml:space="preserve">1.1 </w:t>
            </w:r>
            <w:r>
              <w:rPr>
                <w:rFonts w:hint="eastAsia" w:ascii="宋体" w:hAnsi="宋体" w:cs="宋体"/>
                <w:szCs w:val="24"/>
              </w:rPr>
              <w:t>★</w:t>
            </w:r>
            <w:r>
              <w:rPr>
                <w:rFonts w:hint="eastAsia" w:ascii="Times New Roman" w:hAnsi="Times New Roman" w:cs="Times New Roman"/>
                <w:szCs w:val="24"/>
              </w:rPr>
              <w:t>光学谐振腔内腔是超高真空状态。极限真空度应达到6.65</w:t>
            </w:r>
            <w:r>
              <w:rPr>
                <w:rFonts w:ascii="Times New Roman" w:hAnsi="Times New Roman" w:cs="Times New Roman"/>
                <w:szCs w:val="24"/>
              </w:rPr>
              <w:t>×</w:t>
            </w:r>
            <w:r>
              <w:rPr>
                <w:rFonts w:hint="eastAsia" w:ascii="Times New Roman" w:hAnsi="Times New Roman" w:cs="Times New Roman"/>
                <w:szCs w:val="24"/>
              </w:rPr>
              <w:t>10</w:t>
            </w:r>
            <w:r>
              <w:rPr>
                <w:rFonts w:hint="eastAsia" w:ascii="Times New Roman" w:hAnsi="Times New Roman" w:cs="Times New Roman"/>
                <w:szCs w:val="24"/>
                <w:vertAlign w:val="superscript"/>
              </w:rPr>
              <w:t>-7</w:t>
            </w:r>
            <w:r>
              <w:rPr>
                <w:rFonts w:hint="eastAsia" w:ascii="Times New Roman" w:hAnsi="Times New Roman" w:cs="Times New Roman"/>
                <w:szCs w:val="24"/>
              </w:rPr>
              <w:t xml:space="preserve"> Pa (5</w:t>
            </w:r>
            <w:r>
              <w:rPr>
                <w:rFonts w:ascii="Times New Roman" w:hAnsi="Times New Roman" w:cs="Times New Roman"/>
                <w:szCs w:val="24"/>
              </w:rPr>
              <w:t>×</w:t>
            </w:r>
            <w:r>
              <w:rPr>
                <w:rFonts w:hint="eastAsia" w:ascii="Times New Roman" w:hAnsi="Times New Roman" w:cs="Times New Roman"/>
                <w:szCs w:val="24"/>
              </w:rPr>
              <w:t>10</w:t>
            </w:r>
            <w:r>
              <w:rPr>
                <w:rFonts w:hint="eastAsia" w:ascii="Times New Roman" w:hAnsi="Times New Roman" w:cs="Times New Roman"/>
                <w:szCs w:val="24"/>
                <w:vertAlign w:val="superscript"/>
              </w:rPr>
              <w:t>-9</w:t>
            </w:r>
            <w:r>
              <w:rPr>
                <w:rFonts w:hint="eastAsia" w:ascii="Times New Roman" w:hAnsi="Times New Roman" w:cs="Times New Roman"/>
                <w:szCs w:val="24"/>
              </w:rPr>
              <w:t xml:space="preserve"> Torr)。所有真空构件的设计、制造、清洗、检漏都必须按照超高真空标准进行。</w:t>
            </w:r>
          </w:p>
          <w:p w14:paraId="2E112CE1">
            <w:pPr>
              <w:spacing w:line="360" w:lineRule="auto"/>
              <w:rPr>
                <w:rFonts w:ascii="Times New Roman" w:hAnsi="Times New Roman" w:cs="Times New Roman"/>
                <w:szCs w:val="24"/>
              </w:rPr>
            </w:pPr>
            <w:r>
              <w:rPr>
                <w:rFonts w:hint="eastAsia" w:ascii="Times New Roman" w:hAnsi="Times New Roman" w:cs="Times New Roman"/>
                <w:szCs w:val="24"/>
              </w:rPr>
              <w:t xml:space="preserve">1.2 </w:t>
            </w:r>
            <w:r>
              <w:rPr>
                <w:rFonts w:hint="eastAsia" w:ascii="Times New Roman" w:hAnsi="Times New Roman" w:cs="宋体"/>
                <w:bCs/>
                <w:szCs w:val="24"/>
              </w:rPr>
              <w:t>■</w:t>
            </w:r>
            <w:r>
              <w:rPr>
                <w:rFonts w:hint="eastAsia" w:ascii="宋体" w:hAnsi="宋体" w:cs="宋体"/>
                <w:szCs w:val="24"/>
              </w:rPr>
              <w:t>所有形成真空容器的材料必须是合金铝</w:t>
            </w:r>
            <w:r>
              <w:rPr>
                <w:rFonts w:ascii="Times New Roman" w:hAnsi="Times New Roman" w:cs="Times New Roman"/>
                <w:szCs w:val="24"/>
              </w:rPr>
              <w:t>6061</w:t>
            </w:r>
            <w:r>
              <w:rPr>
                <w:rFonts w:hint="eastAsia" w:ascii="宋体" w:hAnsi="宋体" w:cs="宋体"/>
                <w:szCs w:val="24"/>
              </w:rPr>
              <w:t>、</w:t>
            </w:r>
            <w:r>
              <w:rPr>
                <w:rFonts w:ascii="Times New Roman" w:hAnsi="Times New Roman" w:cs="Times New Roman"/>
                <w:szCs w:val="24"/>
              </w:rPr>
              <w:t>6063</w:t>
            </w:r>
            <w:r>
              <w:rPr>
                <w:rFonts w:hint="eastAsia" w:ascii="宋体" w:hAnsi="宋体" w:cs="宋体"/>
                <w:szCs w:val="24"/>
              </w:rPr>
              <w:t>或</w:t>
            </w:r>
            <w:r>
              <w:rPr>
                <w:rFonts w:ascii="Times New Roman" w:hAnsi="Times New Roman" w:cs="Times New Roman"/>
                <w:szCs w:val="24"/>
              </w:rPr>
              <w:t>304</w:t>
            </w:r>
            <w:r>
              <w:rPr>
                <w:rFonts w:hint="eastAsia" w:ascii="宋体" w:hAnsi="宋体" w:cs="宋体"/>
                <w:szCs w:val="24"/>
              </w:rPr>
              <w:t>、</w:t>
            </w:r>
            <w:r>
              <w:rPr>
                <w:rFonts w:ascii="Times New Roman" w:hAnsi="Times New Roman" w:cs="Times New Roman"/>
                <w:szCs w:val="24"/>
              </w:rPr>
              <w:t>304L</w:t>
            </w:r>
            <w:r>
              <w:rPr>
                <w:rFonts w:hint="eastAsia" w:ascii="宋体" w:hAnsi="宋体" w:cs="宋体"/>
                <w:szCs w:val="24"/>
              </w:rPr>
              <w:t>、</w:t>
            </w:r>
            <w:r>
              <w:rPr>
                <w:rFonts w:ascii="Times New Roman" w:hAnsi="Times New Roman" w:cs="Times New Roman"/>
                <w:szCs w:val="24"/>
              </w:rPr>
              <w:t>316</w:t>
            </w:r>
            <w:r>
              <w:rPr>
                <w:rFonts w:hint="eastAsia" w:ascii="宋体" w:hAnsi="宋体" w:cs="宋体"/>
                <w:szCs w:val="24"/>
              </w:rPr>
              <w:t>、</w:t>
            </w:r>
            <w:r>
              <w:rPr>
                <w:rFonts w:ascii="Times New Roman" w:hAnsi="Times New Roman" w:cs="Times New Roman"/>
                <w:szCs w:val="24"/>
              </w:rPr>
              <w:t>316L</w:t>
            </w:r>
            <w:r>
              <w:rPr>
                <w:rFonts w:hint="eastAsia" w:ascii="宋体" w:hAnsi="宋体" w:cs="宋体"/>
                <w:szCs w:val="24"/>
              </w:rPr>
              <w:t>不锈钢、无氧铜、弥散铜和</w:t>
            </w:r>
            <w:r>
              <w:rPr>
                <w:rFonts w:ascii="Times New Roman" w:hAnsi="Times New Roman" w:cs="Times New Roman"/>
                <w:szCs w:val="24"/>
              </w:rPr>
              <w:t>Al</w:t>
            </w:r>
            <w:r>
              <w:rPr>
                <w:rFonts w:ascii="Times New Roman" w:hAnsi="Times New Roman" w:cs="Times New Roman"/>
                <w:szCs w:val="24"/>
                <w:vertAlign w:val="subscript"/>
              </w:rPr>
              <w:t>2</w:t>
            </w:r>
            <w:r>
              <w:rPr>
                <w:rFonts w:ascii="Times New Roman" w:hAnsi="Times New Roman" w:cs="Times New Roman"/>
                <w:szCs w:val="24"/>
              </w:rPr>
              <w:t>O</w:t>
            </w:r>
            <w:r>
              <w:rPr>
                <w:rFonts w:ascii="Times New Roman" w:hAnsi="Times New Roman" w:cs="Times New Roman"/>
                <w:szCs w:val="24"/>
                <w:vertAlign w:val="subscript"/>
              </w:rPr>
              <w:t>3</w:t>
            </w:r>
            <w:r>
              <w:rPr>
                <w:rFonts w:hint="eastAsia" w:ascii="宋体" w:hAnsi="宋体" w:cs="宋体"/>
                <w:szCs w:val="24"/>
              </w:rPr>
              <w:t>陶瓷或性能兼容材料。真空密封必须是</w:t>
            </w:r>
            <w:r>
              <w:rPr>
                <w:rFonts w:ascii="Times New Roman" w:hAnsi="Times New Roman" w:cs="Times New Roman"/>
                <w:szCs w:val="24"/>
              </w:rPr>
              <w:t>CF</w:t>
            </w:r>
            <w:r>
              <w:rPr>
                <w:rFonts w:hint="eastAsia" w:ascii="宋体" w:hAnsi="宋体" w:cs="宋体"/>
                <w:szCs w:val="24"/>
              </w:rPr>
              <w:t>刀口法兰，铜垫密封。连接螺栓或螺母必须经镀银或涂二硫化钼处理以防止冷焊发生（拧入法兰盲孔的螺栓必须镀银处理）。</w:t>
            </w:r>
          </w:p>
          <w:p w14:paraId="762889E4">
            <w:pPr>
              <w:spacing w:line="360" w:lineRule="auto"/>
              <w:rPr>
                <w:rFonts w:ascii="Times New Roman" w:hAnsi="Times New Roman" w:cs="Times New Roman"/>
                <w:szCs w:val="24"/>
              </w:rPr>
            </w:pPr>
            <w:r>
              <w:rPr>
                <w:rFonts w:hint="eastAsia" w:ascii="Times New Roman" w:hAnsi="Times New Roman" w:cs="Times New Roman"/>
                <w:szCs w:val="24"/>
              </w:rPr>
              <w:t>1.3 ■超高真空容器内各部件不能有空气夹层。螺栓盲孔必须适当地设计制造导气孔。</w:t>
            </w:r>
          </w:p>
          <w:p w14:paraId="3A363FC1">
            <w:pPr>
              <w:spacing w:line="360" w:lineRule="auto"/>
              <w:rPr>
                <w:rFonts w:ascii="Times New Roman" w:hAnsi="Times New Roman" w:cs="Times New Roman"/>
                <w:szCs w:val="24"/>
              </w:rPr>
            </w:pPr>
            <w:r>
              <w:rPr>
                <w:rFonts w:hint="eastAsia" w:ascii="Times New Roman" w:hAnsi="Times New Roman" w:cs="Times New Roman"/>
                <w:szCs w:val="24"/>
              </w:rPr>
              <w:t xml:space="preserve">1.4 </w:t>
            </w:r>
            <w:r>
              <w:rPr>
                <w:rFonts w:hint="eastAsia" w:ascii="Times New Roman" w:hAnsi="Times New Roman" w:cs="宋体"/>
                <w:bCs/>
                <w:szCs w:val="24"/>
              </w:rPr>
              <w:t>■</w:t>
            </w:r>
            <w:r>
              <w:rPr>
                <w:rFonts w:hint="eastAsia" w:ascii="Times New Roman" w:hAnsi="Times New Roman" w:cs="Times New Roman"/>
                <w:szCs w:val="24"/>
              </w:rPr>
              <w:t>所有真空器件必须能安全承受一个大气压的真空负压。在大气压作用下，真空室的变形不应影响内部功能部件的位置精度。真空内表面的表面粗造度应</w:t>
            </w:r>
            <w:r>
              <w:rPr>
                <w:rFonts w:hint="default" w:ascii="Times New Roman" w:hAnsi="Times New Roman" w:cs="Times New Roman"/>
                <w:szCs w:val="24"/>
                <w:lang w:val="en-US"/>
              </w:rPr>
              <w:t>等</w:t>
            </w:r>
            <w:r>
              <w:rPr>
                <w:rFonts w:hint="eastAsia" w:ascii="Times New Roman" w:hAnsi="Times New Roman" w:cs="Times New Roman"/>
                <w:szCs w:val="24"/>
              </w:rPr>
              <w:t>于或</w:t>
            </w:r>
            <w:r>
              <w:rPr>
                <w:rFonts w:hint="eastAsia" w:ascii="Times New Roman" w:hAnsi="Times New Roman" w:cs="Times New Roman"/>
                <w:szCs w:val="24"/>
                <w:lang w:val="en-US" w:eastAsia="zh-CN"/>
              </w:rPr>
              <w:t>优</w:t>
            </w:r>
            <w:r>
              <w:rPr>
                <w:rFonts w:hint="eastAsia" w:ascii="Times New Roman" w:hAnsi="Times New Roman" w:cs="Times New Roman"/>
                <w:szCs w:val="24"/>
              </w:rPr>
              <w:t>于</w:t>
            </w:r>
            <w:r>
              <w:rPr>
                <w:rFonts w:ascii="Times New Roman" w:hAnsi="Times New Roman" w:cs="Times New Roman"/>
                <w:szCs w:val="24"/>
              </w:rPr>
              <w:t>0.8μm</w:t>
            </w:r>
            <w:r>
              <w:rPr>
                <w:rFonts w:hint="eastAsia" w:ascii="Times New Roman" w:hAnsi="Times New Roman" w:cs="Times New Roman"/>
                <w:szCs w:val="24"/>
              </w:rPr>
              <w:t>。真空密封焊缝应尽量设计为内焊缝。如果内焊缝不能实施，则必须焊透。</w:t>
            </w:r>
          </w:p>
          <w:p w14:paraId="338B6219">
            <w:pPr>
              <w:spacing w:line="360" w:lineRule="auto"/>
              <w:rPr>
                <w:rFonts w:ascii="Times New Roman" w:hAnsi="Times New Roman" w:cs="Times New Roman"/>
                <w:color w:val="0000FF"/>
                <w:szCs w:val="24"/>
              </w:rPr>
            </w:pPr>
            <w:r>
              <w:rPr>
                <w:rFonts w:hint="eastAsia" w:ascii="Times New Roman" w:hAnsi="Times New Roman" w:cs="Times New Roman"/>
                <w:color w:val="0000FF"/>
                <w:szCs w:val="24"/>
              </w:rPr>
              <w:t>1.5 当真空管路系统或真空容器布置有一个或多个波纹管且波纹管直径或方向不一致时，应适当地设计支撑方式，保持管路系统或真空室受力平衡。</w:t>
            </w:r>
          </w:p>
          <w:p w14:paraId="72C58190">
            <w:pPr>
              <w:spacing w:line="360" w:lineRule="auto"/>
              <w:rPr>
                <w:rFonts w:ascii="Times New Roman" w:hAnsi="Times New Roman" w:cs="Times New Roman"/>
                <w:color w:val="0000FF"/>
                <w:szCs w:val="24"/>
              </w:rPr>
            </w:pPr>
            <w:r>
              <w:rPr>
                <w:rFonts w:hint="eastAsia" w:ascii="Times New Roman" w:hAnsi="Times New Roman" w:cs="Times New Roman"/>
                <w:color w:val="0000FF"/>
                <w:szCs w:val="24"/>
              </w:rPr>
              <w:t>1.6 所有真空容器材料必须能耐受最高</w:t>
            </w:r>
            <w:r>
              <w:rPr>
                <w:rFonts w:ascii="Times New Roman" w:hAnsi="Times New Roman" w:cs="Times New Roman"/>
                <w:color w:val="0000FF"/>
                <w:szCs w:val="24"/>
              </w:rPr>
              <w:t>200°C</w:t>
            </w:r>
            <w:r>
              <w:rPr>
                <w:rFonts w:hint="eastAsia" w:ascii="Times New Roman" w:hAnsi="Times New Roman" w:cs="Times New Roman"/>
                <w:color w:val="0000FF"/>
                <w:szCs w:val="24"/>
              </w:rPr>
              <w:t>真空烘烤。</w:t>
            </w:r>
          </w:p>
          <w:p w14:paraId="79A513E5">
            <w:pPr>
              <w:spacing w:line="360" w:lineRule="auto"/>
              <w:rPr>
                <w:rFonts w:ascii="Times New Roman" w:hAnsi="Times New Roman" w:cs="Times New Roman"/>
                <w:color w:val="0000FF"/>
                <w:szCs w:val="24"/>
              </w:rPr>
            </w:pPr>
            <w:r>
              <w:rPr>
                <w:rFonts w:hint="eastAsia" w:ascii="Times New Roman" w:hAnsi="Times New Roman" w:cs="Times New Roman"/>
                <w:color w:val="0000FF"/>
                <w:szCs w:val="24"/>
              </w:rPr>
              <w:t>1.7 所有真空部件都必须经过电化学抛光清洗。</w:t>
            </w:r>
          </w:p>
          <w:p w14:paraId="5149584A">
            <w:pPr>
              <w:spacing w:line="360" w:lineRule="auto"/>
              <w:rPr>
                <w:rFonts w:ascii="Times New Roman" w:hAnsi="Times New Roman" w:cs="Times New Roman"/>
                <w:szCs w:val="24"/>
              </w:rPr>
            </w:pPr>
            <w:r>
              <w:rPr>
                <w:rFonts w:hint="eastAsia" w:ascii="Times New Roman" w:hAnsi="Times New Roman" w:cs="Times New Roman"/>
                <w:szCs w:val="24"/>
              </w:rPr>
              <w:t xml:space="preserve">1.8 </w:t>
            </w:r>
            <w:r>
              <w:rPr>
                <w:rFonts w:hint="eastAsia" w:ascii="Times New Roman" w:hAnsi="Times New Roman" w:cs="宋体"/>
                <w:bCs/>
                <w:szCs w:val="24"/>
              </w:rPr>
              <w:t>■</w:t>
            </w:r>
            <w:r>
              <w:rPr>
                <w:rFonts w:hint="eastAsia" w:ascii="Times New Roman" w:hAnsi="Times New Roman" w:cs="Times New Roman"/>
                <w:szCs w:val="24"/>
              </w:rPr>
              <w:t>所有真空单个部件都必须在安装前经过氦质谱仪检漏测试，漏率</w:t>
            </w:r>
            <w:r>
              <w:rPr>
                <w:rFonts w:hint="eastAsia" w:ascii="Times New Roman" w:hAnsi="Times New Roman" w:cs="Times New Roman"/>
                <w:szCs w:val="24"/>
                <w:lang w:val="en-US" w:eastAsia="zh-CN"/>
              </w:rPr>
              <w:t>优</w:t>
            </w:r>
            <w:r>
              <w:rPr>
                <w:rFonts w:hint="eastAsia" w:ascii="Times New Roman" w:hAnsi="Times New Roman" w:cs="Times New Roman"/>
                <w:szCs w:val="24"/>
              </w:rPr>
              <w:t>于</w:t>
            </w:r>
            <w:r>
              <w:rPr>
                <w:rFonts w:ascii="Times New Roman" w:hAnsi="Times New Roman" w:cs="Times New Roman"/>
                <w:szCs w:val="24"/>
              </w:rPr>
              <w:t>2.0×10</w:t>
            </w:r>
            <w:r>
              <w:rPr>
                <w:rFonts w:ascii="Times New Roman" w:hAnsi="Times New Roman" w:cs="Times New Roman"/>
                <w:szCs w:val="24"/>
                <w:vertAlign w:val="superscript"/>
              </w:rPr>
              <w:t>-8</w:t>
            </w:r>
            <w:r>
              <w:rPr>
                <w:rFonts w:ascii="Times New Roman" w:hAnsi="Times New Roman" w:cs="Times New Roman"/>
                <w:szCs w:val="24"/>
              </w:rPr>
              <w:t xml:space="preserve"> Pa·l/s</w:t>
            </w:r>
            <w:r>
              <w:rPr>
                <w:rFonts w:hint="eastAsia" w:ascii="Times New Roman" w:hAnsi="Times New Roman" w:cs="Times New Roman"/>
                <w:szCs w:val="24"/>
              </w:rPr>
              <w:t>；真空容器总漏率小于</w:t>
            </w:r>
            <w:r>
              <w:rPr>
                <w:rFonts w:ascii="Times New Roman" w:hAnsi="Times New Roman" w:cs="Times New Roman"/>
                <w:szCs w:val="24"/>
              </w:rPr>
              <w:t>1.0×10-</w:t>
            </w:r>
            <w:r>
              <w:rPr>
                <w:rFonts w:ascii="Times New Roman" w:hAnsi="Times New Roman" w:cs="Times New Roman"/>
                <w:szCs w:val="24"/>
                <w:vertAlign w:val="superscript"/>
              </w:rPr>
              <w:t>7</w:t>
            </w:r>
            <w:r>
              <w:rPr>
                <w:rFonts w:ascii="Times New Roman" w:hAnsi="Times New Roman" w:cs="Times New Roman"/>
                <w:szCs w:val="24"/>
              </w:rPr>
              <w:t xml:space="preserve"> Pa·l/s</w:t>
            </w:r>
            <w:r>
              <w:rPr>
                <w:rFonts w:hint="eastAsia" w:ascii="Times New Roman" w:hAnsi="Times New Roman" w:cs="Times New Roman"/>
                <w:szCs w:val="24"/>
              </w:rPr>
              <w:t>。</w:t>
            </w:r>
          </w:p>
          <w:p w14:paraId="18644D71">
            <w:pPr>
              <w:spacing w:line="360" w:lineRule="auto"/>
              <w:rPr>
                <w:rFonts w:ascii="Times New Roman" w:hAnsi="Times New Roman" w:cs="Times New Roman"/>
                <w:color w:val="0000FF"/>
                <w:szCs w:val="24"/>
              </w:rPr>
            </w:pPr>
            <w:r>
              <w:rPr>
                <w:rFonts w:hint="eastAsia" w:ascii="Times New Roman" w:hAnsi="Times New Roman" w:cs="Times New Roman"/>
                <w:color w:val="0000FF"/>
                <w:szCs w:val="24"/>
              </w:rPr>
              <w:t>1.9 真空部件的检漏，预装必须在10000级洁净间内进行。</w:t>
            </w:r>
          </w:p>
          <w:p w14:paraId="1DED7209">
            <w:pPr>
              <w:spacing w:line="360" w:lineRule="auto"/>
              <w:rPr>
                <w:rFonts w:ascii="Times New Roman" w:hAnsi="Times New Roman" w:cs="Times New Roman"/>
                <w:color w:val="0000FF"/>
                <w:szCs w:val="24"/>
              </w:rPr>
            </w:pPr>
            <w:r>
              <w:rPr>
                <w:rFonts w:hint="eastAsia" w:ascii="Times New Roman" w:hAnsi="Times New Roman" w:cs="Times New Roman"/>
                <w:color w:val="0000FF"/>
                <w:szCs w:val="24"/>
              </w:rPr>
              <w:t>1.10 所有真空部件经清洗检漏后在存储及运输过程中必须妥善包装好免于被再次污染。</w:t>
            </w:r>
          </w:p>
          <w:p w14:paraId="29200A1E">
            <w:pPr>
              <w:spacing w:line="360" w:lineRule="auto"/>
              <w:rPr>
                <w:rFonts w:ascii="Times New Roman" w:hAnsi="Times New Roman" w:cs="Times New Roman"/>
                <w:szCs w:val="24"/>
              </w:rPr>
            </w:pPr>
            <w:r>
              <w:rPr>
                <w:rFonts w:hint="eastAsia" w:ascii="Times New Roman" w:hAnsi="Times New Roman" w:cs="Times New Roman"/>
                <w:szCs w:val="24"/>
              </w:rPr>
              <w:t xml:space="preserve">1.11 </w:t>
            </w:r>
            <w:r>
              <w:rPr>
                <w:rFonts w:hint="eastAsia" w:ascii="Times New Roman" w:hAnsi="Times New Roman" w:cs="宋体"/>
                <w:bCs/>
                <w:szCs w:val="24"/>
              </w:rPr>
              <w:t>■</w:t>
            </w:r>
            <w:r>
              <w:rPr>
                <w:rFonts w:hint="eastAsia" w:ascii="Times New Roman" w:hAnsi="Times New Roman" w:cs="Times New Roman"/>
                <w:szCs w:val="24"/>
              </w:rPr>
              <w:t>所有零部件、控制器件都是工作在电离辐射环境下，必须适当地设计、选材或屏蔽保护以耐受辐射而在设计寿命期间不损坏。</w:t>
            </w:r>
          </w:p>
          <w:p w14:paraId="39EF2B4B">
            <w:pPr>
              <w:spacing w:line="360" w:lineRule="auto"/>
              <w:rPr>
                <w:rFonts w:ascii="Times New Roman" w:hAnsi="Times New Roman" w:cs="Times New Roman"/>
                <w:color w:val="0000FF"/>
                <w:szCs w:val="24"/>
              </w:rPr>
            </w:pPr>
            <w:r>
              <w:rPr>
                <w:rFonts w:hint="eastAsia" w:ascii="Times New Roman" w:hAnsi="Times New Roman" w:cs="Times New Roman"/>
                <w:color w:val="000000" w:themeColor="text1"/>
                <w:szCs w:val="24"/>
                <w14:textFill>
                  <w14:solidFill>
                    <w14:schemeClr w14:val="tx1"/>
                  </w14:solidFill>
                </w14:textFill>
              </w:rPr>
              <w:t>1.12</w:t>
            </w:r>
            <w:r>
              <w:rPr>
                <w:rFonts w:hint="eastAsia" w:ascii="Times New Roman" w:hAnsi="Times New Roman" w:cs="Times New Roman"/>
                <w:color w:val="0000FF"/>
                <w:szCs w:val="24"/>
              </w:rPr>
              <w:t xml:space="preserve"> </w:t>
            </w:r>
            <w:r>
              <w:rPr>
                <w:rFonts w:hint="eastAsia" w:ascii="Times New Roman" w:hAnsi="Times New Roman" w:cs="宋体"/>
                <w:bCs/>
                <w:szCs w:val="24"/>
              </w:rPr>
              <w:t>■</w:t>
            </w:r>
            <w:r>
              <w:rPr>
                <w:rFonts w:hint="eastAsia" w:ascii="Times New Roman" w:hAnsi="Times New Roman" w:cs="Times New Roman"/>
                <w:color w:val="000000" w:themeColor="text1"/>
                <w:szCs w:val="24"/>
                <w14:textFill>
                  <w14:solidFill>
                    <w14:schemeClr w14:val="tx1"/>
                  </w14:solidFill>
                </w14:textFill>
              </w:rPr>
              <w:t>FEL大厅环境温度为</w:t>
            </w:r>
            <w:r>
              <w:rPr>
                <w:rFonts w:ascii="Times New Roman" w:hAnsi="Times New Roman" w:cs="Times New Roman"/>
                <w:color w:val="000000" w:themeColor="text1"/>
                <w:szCs w:val="24"/>
                <w14:textFill>
                  <w14:solidFill>
                    <w14:schemeClr w14:val="tx1"/>
                  </w14:solidFill>
                </w14:textFill>
              </w:rPr>
              <w:t>10-40°C</w:t>
            </w:r>
            <w:r>
              <w:rPr>
                <w:rFonts w:hint="eastAsia" w:ascii="Times New Roman" w:hAnsi="Times New Roman" w:cs="Times New Roman"/>
                <w:color w:val="000000" w:themeColor="text1"/>
                <w:szCs w:val="24"/>
                <w14:textFill>
                  <w14:solidFill>
                    <w14:schemeClr w14:val="tx1"/>
                  </w14:solidFill>
                </w14:textFill>
              </w:rPr>
              <w:t>，工作温度约为</w:t>
            </w:r>
            <w:r>
              <w:rPr>
                <w:rFonts w:ascii="Times New Roman" w:hAnsi="Times New Roman" w:cs="Times New Roman"/>
                <w:color w:val="000000" w:themeColor="text1"/>
                <w:szCs w:val="24"/>
                <w14:textFill>
                  <w14:solidFill>
                    <w14:schemeClr w14:val="tx1"/>
                  </w14:solidFill>
                </w14:textFill>
              </w:rPr>
              <w:t>28°C</w:t>
            </w:r>
            <w:r>
              <w:rPr>
                <w:rFonts w:hint="eastAsia" w:ascii="Times New Roman" w:hAnsi="Times New Roman" w:cs="Times New Roman"/>
                <w:color w:val="000000" w:themeColor="text1"/>
                <w:szCs w:val="24"/>
                <w14:textFill>
                  <w14:solidFill>
                    <w14:schemeClr w14:val="tx1"/>
                  </w14:solidFill>
                </w14:textFill>
              </w:rPr>
              <w:t>。FEL大厅湿度范围在10%-95%。所有构件应能在大厅环境下正常工作。</w:t>
            </w:r>
          </w:p>
          <w:p w14:paraId="4762305D">
            <w:pPr>
              <w:spacing w:line="360" w:lineRule="auto"/>
              <w:rPr>
                <w:rFonts w:ascii="Times New Roman" w:hAnsi="Times New Roman" w:cs="Times New Roman"/>
                <w:szCs w:val="24"/>
              </w:rPr>
            </w:pPr>
            <w:r>
              <w:rPr>
                <w:rFonts w:hint="eastAsia" w:ascii="Times New Roman" w:hAnsi="Times New Roman" w:cs="Times New Roman"/>
                <w:szCs w:val="24"/>
              </w:rPr>
              <w:t xml:space="preserve">1.13 </w:t>
            </w:r>
            <w:r>
              <w:rPr>
                <w:rFonts w:hint="eastAsia" w:ascii="宋体" w:hAnsi="宋体" w:cs="宋体"/>
                <w:szCs w:val="24"/>
              </w:rPr>
              <w:t>★</w:t>
            </w:r>
            <w:r>
              <w:rPr>
                <w:rFonts w:hint="eastAsia" w:ascii="Times New Roman" w:hAnsi="Times New Roman" w:cs="Times New Roman"/>
                <w:szCs w:val="24"/>
              </w:rPr>
              <w:t>设计图纸必须经过安徽大学强光磁科学中心批准。在图纸被批准前不能加工构件。长订购周期的外购件在选型后经安大强光磁科学中心同意可以提前采购。</w:t>
            </w:r>
          </w:p>
          <w:p w14:paraId="28745ABB">
            <w:pPr>
              <w:spacing w:line="360" w:lineRule="auto"/>
              <w:rPr>
                <w:rFonts w:ascii="Times New Roman" w:hAnsi="Times New Roman" w:cs="Times New Roman"/>
                <w:color w:val="0000FF"/>
                <w:szCs w:val="24"/>
              </w:rPr>
            </w:pPr>
            <w:r>
              <w:rPr>
                <w:rFonts w:hint="eastAsia" w:ascii="Times New Roman" w:hAnsi="Times New Roman" w:cs="Times New Roman"/>
                <w:color w:val="0000FF"/>
                <w:szCs w:val="24"/>
              </w:rPr>
              <w:t>1.14 FEL大厅内布局有直角坐标系统。所有精密定位部件及支架都是通过激光跟踪仪定位安装于大厅内。这些精密定位部件必须适当地设计布局靶标座，形式如图1 a, b, c所示。其中c为磁性靶标座，必须牢固粘接或点焊在部件上。</w:t>
            </w:r>
          </w:p>
          <w:p w14:paraId="65A7C57E">
            <w:pPr>
              <w:spacing w:line="360" w:lineRule="auto"/>
              <w:jc w:val="center"/>
              <w:rPr>
                <w:rFonts w:ascii="Times New Roman" w:hAnsi="Times New Roman" w:cs="Times New Roman"/>
                <w:szCs w:val="24"/>
              </w:rPr>
            </w:pPr>
            <w:r>
              <w:drawing>
                <wp:inline distT="0" distB="0" distL="0" distR="0">
                  <wp:extent cx="4756150" cy="1898015"/>
                  <wp:effectExtent l="0" t="0" r="13970" b="698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4"/>
                          <a:srcRect b="6908"/>
                          <a:stretch>
                            <a:fillRect/>
                          </a:stretch>
                        </pic:blipFill>
                        <pic:spPr>
                          <a:xfrm>
                            <a:off x="0" y="0"/>
                            <a:ext cx="4785760" cy="1910040"/>
                          </a:xfrm>
                          <a:prstGeom prst="rect">
                            <a:avLst/>
                          </a:prstGeom>
                          <a:ln>
                            <a:noFill/>
                          </a:ln>
                        </pic:spPr>
                      </pic:pic>
                    </a:graphicData>
                  </a:graphic>
                </wp:inline>
              </w:drawing>
            </w:r>
          </w:p>
          <w:p w14:paraId="0653D16C">
            <w:pPr>
              <w:spacing w:line="360" w:lineRule="auto"/>
              <w:jc w:val="center"/>
              <w:rPr>
                <w:rFonts w:ascii="Times New Roman" w:hAnsi="Times New Roman" w:cs="Times New Roman"/>
                <w:szCs w:val="24"/>
              </w:rPr>
            </w:pPr>
            <w:r>
              <w:rPr>
                <w:rFonts w:hint="eastAsia" w:ascii="Times New Roman" w:hAnsi="Times New Roman" w:cs="Times New Roman"/>
                <w:szCs w:val="24"/>
              </w:rPr>
              <w:t>图1 部件上的靶标座</w:t>
            </w:r>
          </w:p>
          <w:p w14:paraId="00BD2BA5">
            <w:pPr>
              <w:spacing w:line="360" w:lineRule="auto"/>
              <w:rPr>
                <w:rFonts w:ascii="Times New Roman" w:hAnsi="Times New Roman" w:cs="Times New Roman"/>
                <w:color w:val="0000FF"/>
                <w:szCs w:val="24"/>
              </w:rPr>
            </w:pPr>
            <w:r>
              <w:rPr>
                <w:rFonts w:hint="eastAsia" w:ascii="Times New Roman" w:hAnsi="Times New Roman" w:cs="Times New Roman"/>
                <w:color w:val="0000FF"/>
                <w:szCs w:val="24"/>
              </w:rPr>
              <w:t>a)</w:t>
            </w:r>
            <w:r>
              <w:rPr>
                <w:rFonts w:hint="eastAsia" w:ascii="Times New Roman" w:hAnsi="Times New Roman" w:cs="Times New Roman"/>
                <w:color w:val="0000FF"/>
                <w:szCs w:val="24"/>
              </w:rPr>
              <w:tab/>
            </w:r>
            <w:r>
              <w:rPr>
                <w:rFonts w:hint="eastAsia" w:ascii="Times New Roman" w:hAnsi="Times New Roman" w:cs="Times New Roman"/>
                <w:color w:val="0000FF"/>
                <w:szCs w:val="24"/>
              </w:rPr>
              <w:t>每一个独立部件上至少有3个靶标座。</w:t>
            </w:r>
          </w:p>
          <w:p w14:paraId="75D961F4">
            <w:pPr>
              <w:spacing w:line="360" w:lineRule="auto"/>
              <w:rPr>
                <w:rFonts w:ascii="Times New Roman" w:hAnsi="Times New Roman" w:cs="Times New Roman"/>
                <w:color w:val="0000FF"/>
                <w:szCs w:val="24"/>
              </w:rPr>
            </w:pPr>
            <w:r>
              <w:rPr>
                <w:rFonts w:hint="eastAsia" w:ascii="Times New Roman" w:hAnsi="Times New Roman" w:cs="Times New Roman"/>
                <w:color w:val="0000FF"/>
                <w:szCs w:val="24"/>
              </w:rPr>
              <w:t>b)</w:t>
            </w:r>
            <w:r>
              <w:rPr>
                <w:rFonts w:hint="eastAsia" w:ascii="Times New Roman" w:hAnsi="Times New Roman" w:cs="Times New Roman"/>
                <w:color w:val="0000FF"/>
                <w:szCs w:val="24"/>
              </w:rPr>
              <w:tab/>
            </w:r>
            <w:r>
              <w:rPr>
                <w:rFonts w:hint="eastAsia" w:ascii="Times New Roman" w:hAnsi="Times New Roman" w:cs="Times New Roman"/>
                <w:color w:val="0000FF"/>
                <w:szCs w:val="24"/>
              </w:rPr>
              <w:t>3个或多个靶标座在部件上应尽可能拉开距离。</w:t>
            </w:r>
          </w:p>
          <w:p w14:paraId="0BBAFFF5">
            <w:pPr>
              <w:spacing w:line="360" w:lineRule="auto"/>
              <w:rPr>
                <w:rFonts w:ascii="Times New Roman" w:hAnsi="Times New Roman" w:cs="Times New Roman"/>
                <w:color w:val="0000FF"/>
                <w:szCs w:val="24"/>
              </w:rPr>
            </w:pPr>
            <w:r>
              <w:rPr>
                <w:rFonts w:hint="eastAsia" w:ascii="Times New Roman" w:hAnsi="Times New Roman" w:cs="Times New Roman"/>
                <w:color w:val="0000FF"/>
                <w:szCs w:val="24"/>
              </w:rPr>
              <w:t>c)</w:t>
            </w:r>
            <w:r>
              <w:rPr>
                <w:rFonts w:hint="eastAsia" w:ascii="Times New Roman" w:hAnsi="Times New Roman" w:cs="Times New Roman"/>
                <w:color w:val="0000FF"/>
                <w:szCs w:val="24"/>
              </w:rPr>
              <w:tab/>
            </w:r>
            <w:r>
              <w:rPr>
                <w:rFonts w:hint="eastAsia" w:ascii="Times New Roman" w:hAnsi="Times New Roman" w:cs="Times New Roman"/>
                <w:color w:val="0000FF"/>
                <w:szCs w:val="24"/>
              </w:rPr>
              <w:t>靶标座必须与需要定位的元素（光腔内的光镜镜面、支架安装面、真空管轴线等）有固定位置关系且便于利用关节臂、激光跟踪仪等找到相对位置关系（位置标定）。</w:t>
            </w:r>
          </w:p>
          <w:p w14:paraId="78E5909E">
            <w:pPr>
              <w:spacing w:line="360" w:lineRule="auto"/>
              <w:rPr>
                <w:rFonts w:ascii="Times New Roman" w:hAnsi="Times New Roman" w:cs="Times New Roman"/>
                <w:color w:val="0000FF"/>
                <w:szCs w:val="24"/>
              </w:rPr>
            </w:pPr>
            <w:r>
              <w:rPr>
                <w:rFonts w:hint="eastAsia" w:ascii="Times New Roman" w:hAnsi="Times New Roman" w:cs="Times New Roman"/>
                <w:color w:val="0000FF"/>
                <w:szCs w:val="24"/>
              </w:rPr>
              <w:t>d)</w:t>
            </w:r>
            <w:r>
              <w:rPr>
                <w:rFonts w:hint="eastAsia" w:ascii="Times New Roman" w:hAnsi="Times New Roman" w:cs="Times New Roman"/>
                <w:color w:val="0000FF"/>
                <w:szCs w:val="24"/>
              </w:rPr>
              <w:tab/>
            </w:r>
            <w:r>
              <w:rPr>
                <w:rFonts w:hint="eastAsia" w:ascii="Times New Roman" w:hAnsi="Times New Roman" w:cs="Times New Roman"/>
                <w:color w:val="0000FF"/>
                <w:szCs w:val="24"/>
              </w:rPr>
              <w:t>靶标座必须接近部件位置调整机构或具有直接位置关系。</w:t>
            </w:r>
          </w:p>
          <w:p w14:paraId="4BB947E8">
            <w:pPr>
              <w:spacing w:line="360" w:lineRule="auto"/>
              <w:rPr>
                <w:rFonts w:ascii="Times New Roman" w:hAnsi="Times New Roman" w:cs="Times New Roman"/>
                <w:color w:val="0000FF"/>
                <w:szCs w:val="24"/>
              </w:rPr>
            </w:pPr>
            <w:r>
              <w:rPr>
                <w:rFonts w:hint="eastAsia" w:ascii="Times New Roman" w:hAnsi="Times New Roman" w:cs="Times New Roman"/>
                <w:color w:val="0000FF"/>
                <w:szCs w:val="24"/>
              </w:rPr>
              <w:t>e)</w:t>
            </w:r>
            <w:r>
              <w:rPr>
                <w:rFonts w:hint="eastAsia" w:ascii="Times New Roman" w:hAnsi="Times New Roman" w:cs="Times New Roman"/>
                <w:color w:val="0000FF"/>
                <w:szCs w:val="24"/>
              </w:rPr>
              <w:tab/>
            </w:r>
            <w:r>
              <w:rPr>
                <w:rFonts w:hint="eastAsia" w:ascii="Times New Roman" w:hAnsi="Times New Roman" w:cs="Times New Roman"/>
                <w:color w:val="0000FF"/>
                <w:szCs w:val="24"/>
              </w:rPr>
              <w:t>利用激光跟踪仪定位部件时，从一个站位必须至少能看到3个靶标位。</w:t>
            </w:r>
          </w:p>
          <w:p w14:paraId="3A0D2C62">
            <w:pPr>
              <w:spacing w:before="312" w:beforeLines="100" w:line="360" w:lineRule="auto"/>
              <w:rPr>
                <w:rFonts w:ascii="Times New Roman" w:hAnsi="Times New Roman" w:cs="Times New Roman"/>
                <w:b/>
                <w:bCs/>
                <w:szCs w:val="24"/>
              </w:rPr>
            </w:pPr>
            <w:r>
              <w:rPr>
                <w:rFonts w:hint="eastAsia" w:ascii="Times New Roman" w:hAnsi="Times New Roman" w:cs="Times New Roman"/>
                <w:b/>
                <w:bCs/>
                <w:szCs w:val="24"/>
              </w:rPr>
              <w:t>2. 远红外准直、指示激光系统布局如图2所示</w:t>
            </w:r>
          </w:p>
          <w:p w14:paraId="2110B6BE">
            <w:pPr>
              <w:spacing w:line="360" w:lineRule="auto"/>
              <w:ind w:firstLine="480" w:firstLineChars="200"/>
              <w:rPr>
                <w:rFonts w:ascii="Times New Roman" w:hAnsi="Times New Roman" w:cs="Times New Roman"/>
                <w:color w:val="0000FF"/>
                <w:szCs w:val="24"/>
              </w:rPr>
            </w:pPr>
            <w:r>
              <w:rPr>
                <w:rFonts w:hint="eastAsia" w:ascii="Times New Roman" w:hAnsi="Times New Roman" w:cs="Times New Roman"/>
                <w:color w:val="0000FF"/>
                <w:szCs w:val="24"/>
              </w:rPr>
              <w:t>两个光学谐振腔上下游反射镜（球面镜或环面镜）的极点中心距离为5040mm。两个反射镜形成的光轴理论高度为1200mm。各部件将集成在远红外振荡器中。各部件的安装与定位将在下述要求中详细描述。FEL大厅的地面和墙上有一系列布局好的靶标座和设定好的坐标系统。为描述方便，本系统设定的坐标系统如图2所示。</w:t>
            </w:r>
          </w:p>
          <w:p w14:paraId="77D597BD">
            <w:pPr>
              <w:spacing w:line="360" w:lineRule="auto"/>
              <w:jc w:val="center"/>
              <w:rPr>
                <w:rFonts w:ascii="Times New Roman" w:hAnsi="Times New Roman" w:cs="Times New Roman"/>
                <w:szCs w:val="24"/>
              </w:rPr>
            </w:pPr>
            <w:r>
              <w:drawing>
                <wp:inline distT="0" distB="0" distL="0" distR="0">
                  <wp:extent cx="5274310" cy="2768600"/>
                  <wp:effectExtent l="0" t="0" r="13970" b="508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5"/>
                          <a:stretch>
                            <a:fillRect/>
                          </a:stretch>
                        </pic:blipFill>
                        <pic:spPr>
                          <a:xfrm>
                            <a:off x="0" y="0"/>
                            <a:ext cx="5274310" cy="2768600"/>
                          </a:xfrm>
                          <a:prstGeom prst="rect">
                            <a:avLst/>
                          </a:prstGeom>
                        </pic:spPr>
                      </pic:pic>
                    </a:graphicData>
                  </a:graphic>
                </wp:inline>
              </w:drawing>
            </w:r>
          </w:p>
          <w:p w14:paraId="3995E6E1">
            <w:pPr>
              <w:spacing w:line="360" w:lineRule="auto"/>
              <w:jc w:val="center"/>
              <w:rPr>
                <w:rFonts w:ascii="Times New Roman" w:hAnsi="Times New Roman" w:cs="Times New Roman"/>
                <w:szCs w:val="24"/>
              </w:rPr>
            </w:pPr>
            <w:r>
              <w:rPr>
                <w:rFonts w:hint="eastAsia" w:ascii="Times New Roman" w:hAnsi="Times New Roman" w:cs="Times New Roman"/>
                <w:szCs w:val="24"/>
              </w:rPr>
              <w:t>图2 远红外准直、指示激光系统布局</w:t>
            </w:r>
          </w:p>
          <w:p w14:paraId="2D5FC008">
            <w:pPr>
              <w:spacing w:before="312" w:beforeLines="100" w:line="360" w:lineRule="auto"/>
              <w:rPr>
                <w:rFonts w:ascii="Times New Roman" w:hAnsi="Times New Roman" w:cs="Times New Roman"/>
                <w:b/>
                <w:bCs/>
                <w:szCs w:val="24"/>
              </w:rPr>
            </w:pPr>
            <w:r>
              <w:rPr>
                <w:rFonts w:hint="eastAsia" w:ascii="Times New Roman" w:hAnsi="Times New Roman" w:cs="Times New Roman"/>
                <w:b/>
                <w:bCs/>
                <w:szCs w:val="24"/>
              </w:rPr>
              <w:t>3. 对远红外谐振腔准直系统要求</w:t>
            </w:r>
          </w:p>
          <w:p w14:paraId="254D9979">
            <w:pPr>
              <w:spacing w:line="360" w:lineRule="auto"/>
              <w:rPr>
                <w:rFonts w:ascii="Times New Roman" w:hAnsi="Times New Roman" w:cs="Times New Roman"/>
                <w:color w:val="0000FF"/>
                <w:szCs w:val="24"/>
              </w:rPr>
            </w:pPr>
            <w:r>
              <w:rPr>
                <w:rFonts w:hint="eastAsia" w:ascii="Times New Roman" w:hAnsi="Times New Roman" w:cs="Times New Roman"/>
                <w:color w:val="0000FF"/>
                <w:szCs w:val="24"/>
              </w:rPr>
              <w:t>3.1 远红外光学谐振腔准直系统的布局如图3。由准直系统支座、准直望远镜、上游靶标及靶标座、下游靶标及精密驱动机构、上、下游YAG（钇铝石榴石，一种激光晶体材料）片及面阵相机系统、中部YAG片及面阵相机系统组成。（图中标注（不包括）的零、部件构成本准直系统的环节，但已在别的合同中采购，本合同不采购这些零、部件）</w:t>
            </w:r>
          </w:p>
          <w:p w14:paraId="5CA01349">
            <w:pPr>
              <w:spacing w:line="360" w:lineRule="auto"/>
              <w:jc w:val="center"/>
              <w:rPr>
                <w:rFonts w:ascii="Times New Roman" w:hAnsi="Times New Roman" w:cs="Times New Roman"/>
                <w:szCs w:val="24"/>
              </w:rPr>
            </w:pPr>
            <w:r>
              <w:drawing>
                <wp:inline distT="0" distB="0" distL="0" distR="0">
                  <wp:extent cx="5274310" cy="3781425"/>
                  <wp:effectExtent l="0" t="0" r="13970" b="1333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6"/>
                          <a:stretch>
                            <a:fillRect/>
                          </a:stretch>
                        </pic:blipFill>
                        <pic:spPr>
                          <a:xfrm>
                            <a:off x="0" y="0"/>
                            <a:ext cx="5274310" cy="3781425"/>
                          </a:xfrm>
                          <a:prstGeom prst="rect">
                            <a:avLst/>
                          </a:prstGeom>
                        </pic:spPr>
                      </pic:pic>
                    </a:graphicData>
                  </a:graphic>
                </wp:inline>
              </w:drawing>
            </w:r>
          </w:p>
          <w:p w14:paraId="24E94F10">
            <w:pPr>
              <w:spacing w:line="360" w:lineRule="auto"/>
              <w:jc w:val="center"/>
              <w:rPr>
                <w:rFonts w:ascii="Times New Roman" w:hAnsi="Times New Roman" w:cs="Times New Roman"/>
                <w:szCs w:val="24"/>
              </w:rPr>
            </w:pPr>
            <w:r>
              <w:rPr>
                <w:rFonts w:hint="eastAsia" w:ascii="Times New Roman" w:hAnsi="Times New Roman" w:cs="Times New Roman"/>
                <w:szCs w:val="24"/>
              </w:rPr>
              <w:t>图3 远红外准直系统</w:t>
            </w:r>
          </w:p>
          <w:p w14:paraId="7D9C86B5">
            <w:pPr>
              <w:spacing w:line="360" w:lineRule="auto"/>
              <w:rPr>
                <w:rFonts w:hint="eastAsia" w:ascii="宋体" w:hAnsi="宋体" w:cs="宋体"/>
                <w:color w:val="0000FF"/>
                <w:szCs w:val="24"/>
              </w:rPr>
            </w:pPr>
            <w:r>
              <w:rPr>
                <w:rFonts w:hint="eastAsia" w:ascii="Times New Roman" w:hAnsi="Times New Roman" w:cs="Times New Roman"/>
                <w:color w:val="0000FF"/>
                <w:szCs w:val="24"/>
              </w:rPr>
              <w:t xml:space="preserve">3.2 </w:t>
            </w:r>
            <w:r>
              <w:rPr>
                <w:rFonts w:hint="eastAsia" w:ascii="宋体" w:hAnsi="宋体" w:cs="宋体"/>
                <w:color w:val="0000FF"/>
                <w:szCs w:val="24"/>
              </w:rPr>
              <w:t xml:space="preserve">准直系统的功能是： </w:t>
            </w:r>
          </w:p>
          <w:p w14:paraId="79AD2D99">
            <w:pPr>
              <w:spacing w:line="360" w:lineRule="auto"/>
              <w:ind w:firstLine="480" w:firstLineChars="200"/>
              <w:rPr>
                <w:rFonts w:hint="eastAsia" w:ascii="宋体" w:hAnsi="宋体" w:cs="宋体"/>
                <w:color w:val="0000FF"/>
                <w:szCs w:val="24"/>
              </w:rPr>
            </w:pPr>
            <w:r>
              <w:rPr>
                <w:rFonts w:ascii="Times New Roman" w:hAnsi="Times New Roman" w:cs="Times New Roman"/>
                <w:color w:val="0000FF"/>
                <w:szCs w:val="24"/>
              </w:rPr>
              <w:t>(a)</w:t>
            </w:r>
            <w:r>
              <w:rPr>
                <w:rFonts w:hint="eastAsia" w:ascii="Times New Roman" w:hAnsi="Times New Roman" w:cs="Times New Roman"/>
                <w:color w:val="0000FF"/>
                <w:szCs w:val="24"/>
              </w:rPr>
              <w:t xml:space="preserve"> </w:t>
            </w:r>
            <w:r>
              <w:rPr>
                <w:rFonts w:hint="eastAsia" w:ascii="宋体" w:hAnsi="宋体" w:cs="宋体"/>
                <w:color w:val="0000FF"/>
                <w:szCs w:val="24"/>
              </w:rPr>
              <w:t>利用准直望远镜精密调节上、下游反射镜的位置和方向形成远红外谐振腔激光光轴并与理论中心线重合。</w:t>
            </w:r>
          </w:p>
          <w:p w14:paraId="57F55603">
            <w:pPr>
              <w:spacing w:line="360" w:lineRule="auto"/>
              <w:ind w:firstLine="480" w:firstLineChars="200"/>
              <w:rPr>
                <w:rFonts w:hint="eastAsia" w:ascii="宋体" w:hAnsi="宋体" w:cs="宋体"/>
                <w:color w:val="0000FF"/>
                <w:szCs w:val="24"/>
              </w:rPr>
            </w:pPr>
            <w:r>
              <w:rPr>
                <w:rFonts w:ascii="Times New Roman" w:hAnsi="Times New Roman" w:cs="Times New Roman"/>
                <w:color w:val="0000FF"/>
                <w:szCs w:val="24"/>
              </w:rPr>
              <w:t xml:space="preserve">(b) </w:t>
            </w:r>
            <w:r>
              <w:rPr>
                <w:rFonts w:hint="eastAsia" w:ascii="宋体" w:hAnsi="宋体" w:cs="宋体"/>
                <w:color w:val="0000FF"/>
                <w:szCs w:val="24"/>
              </w:rPr>
              <w:t>精密标定上、下游及中部</w:t>
            </w:r>
            <w:r>
              <w:rPr>
                <w:rFonts w:ascii="Times New Roman" w:hAnsi="Times New Roman" w:cs="Times New Roman"/>
                <w:color w:val="0000FF"/>
                <w:szCs w:val="24"/>
              </w:rPr>
              <w:t>YAG</w:t>
            </w:r>
            <w:r>
              <w:rPr>
                <w:rFonts w:hint="eastAsia" w:ascii="宋体" w:hAnsi="宋体" w:cs="宋体"/>
                <w:color w:val="0000FF"/>
                <w:szCs w:val="24"/>
              </w:rPr>
              <w:t>靶十字线在</w:t>
            </w:r>
            <w:r>
              <w:rPr>
                <w:rFonts w:ascii="Times New Roman" w:hAnsi="Times New Roman" w:cs="Times New Roman"/>
                <w:color w:val="0000FF"/>
                <w:szCs w:val="24"/>
              </w:rPr>
              <w:t>YZ</w:t>
            </w:r>
            <w:r>
              <w:rPr>
                <w:rFonts w:hint="eastAsia" w:ascii="宋体" w:hAnsi="宋体" w:cs="宋体"/>
                <w:color w:val="0000FF"/>
                <w:szCs w:val="24"/>
              </w:rPr>
              <w:t>平面内的位置以便于振荡器调试时确定电子束的中心轨迹，确保与理论中心线重合。</w:t>
            </w:r>
          </w:p>
          <w:p w14:paraId="0C9E2E2A">
            <w:pPr>
              <w:spacing w:line="360" w:lineRule="auto"/>
              <w:rPr>
                <w:rFonts w:hint="eastAsia" w:ascii="宋体" w:hAnsi="宋体" w:cs="宋体"/>
                <w:szCs w:val="24"/>
              </w:rPr>
            </w:pPr>
            <w:r>
              <w:rPr>
                <w:rFonts w:ascii="Times New Roman" w:hAnsi="Times New Roman" w:cs="Times New Roman"/>
                <w:szCs w:val="24"/>
              </w:rPr>
              <w:t xml:space="preserve">3.3 </w:t>
            </w:r>
            <w:r>
              <w:rPr>
                <w:rFonts w:hint="eastAsia" w:ascii="宋体" w:hAnsi="宋体" w:cs="宋体"/>
                <w:szCs w:val="24"/>
              </w:rPr>
              <w:t>本准直系统需要供应商提供的零部件如下：</w:t>
            </w:r>
          </w:p>
          <w:p w14:paraId="236AD170">
            <w:pPr>
              <w:spacing w:line="360" w:lineRule="auto"/>
              <w:rPr>
                <w:rFonts w:hint="eastAsia" w:ascii="宋体" w:hAnsi="宋体" w:cs="宋体"/>
                <w:szCs w:val="24"/>
              </w:rPr>
            </w:pPr>
            <w:r>
              <w:rPr>
                <w:rFonts w:ascii="Times New Roman" w:hAnsi="Times New Roman" w:cs="Times New Roman"/>
                <w:szCs w:val="24"/>
              </w:rPr>
              <w:t xml:space="preserve">3.3.1 </w:t>
            </w:r>
            <w:r>
              <w:rPr>
                <w:rFonts w:hint="eastAsia" w:ascii="宋体" w:hAnsi="宋体" w:cs="宋体"/>
                <w:szCs w:val="24"/>
              </w:rPr>
              <w:t>★准直望远镜辐射屏蔽。要求在迎向加速器方向的两面（侧面与后面）设计≥</w:t>
            </w:r>
            <w:r>
              <w:rPr>
                <w:rFonts w:ascii="Times New Roman" w:hAnsi="Times New Roman" w:cs="Times New Roman"/>
                <w:szCs w:val="24"/>
              </w:rPr>
              <w:t>15mm</w:t>
            </w:r>
            <w:r>
              <w:rPr>
                <w:rFonts w:hint="eastAsia" w:ascii="宋体" w:hAnsi="宋体" w:cs="宋体"/>
                <w:szCs w:val="24"/>
              </w:rPr>
              <w:t>厚铅板，≥</w:t>
            </w:r>
            <w:r>
              <w:rPr>
                <w:rFonts w:ascii="Times New Roman" w:hAnsi="Times New Roman" w:cs="Times New Roman"/>
                <w:szCs w:val="24"/>
              </w:rPr>
              <w:t>5mm</w:t>
            </w:r>
            <w:r>
              <w:rPr>
                <w:rFonts w:hint="eastAsia" w:ascii="宋体" w:hAnsi="宋体" w:cs="宋体"/>
                <w:szCs w:val="24"/>
              </w:rPr>
              <w:t>厚含硼聚乙烯板，并固定在准直系统支座上。</w:t>
            </w:r>
          </w:p>
          <w:p w14:paraId="70558316">
            <w:pPr>
              <w:spacing w:line="360" w:lineRule="auto"/>
              <w:rPr>
                <w:rFonts w:hint="eastAsia" w:ascii="宋体" w:hAnsi="宋体" w:cs="宋体"/>
                <w:szCs w:val="24"/>
              </w:rPr>
            </w:pPr>
            <w:r>
              <w:rPr>
                <w:rFonts w:ascii="Times New Roman" w:hAnsi="Times New Roman" w:cs="Times New Roman"/>
                <w:szCs w:val="24"/>
              </w:rPr>
              <w:t xml:space="preserve">3.3.2 </w:t>
            </w:r>
            <w:r>
              <w:rPr>
                <w:rFonts w:hint="eastAsia" w:ascii="宋体" w:hAnsi="宋体" w:cs="宋体"/>
                <w:szCs w:val="24"/>
              </w:rPr>
              <w:t>★上游靶标座组件。包括底部铝垫块、一个</w:t>
            </w:r>
            <w:r>
              <w:rPr>
                <w:rFonts w:ascii="Times New Roman" w:hAnsi="Times New Roman" w:cs="Times New Roman"/>
                <w:szCs w:val="24"/>
              </w:rPr>
              <w:t>80×80 XZ</w:t>
            </w:r>
            <w:r>
              <w:rPr>
                <w:rFonts w:hint="eastAsia" w:ascii="宋体" w:hAnsi="宋体" w:cs="宋体"/>
                <w:szCs w:val="24"/>
              </w:rPr>
              <w:t>二维手动调节平台</w:t>
            </w:r>
            <w:r>
              <w:rPr>
                <w:rFonts w:ascii="Times New Roman" w:hAnsi="Times New Roman" w:cs="Times New Roman"/>
                <w:szCs w:val="24"/>
              </w:rPr>
              <w:t>LD8</w:t>
            </w:r>
            <w:r>
              <w:rPr>
                <w:rFonts w:hint="eastAsia" w:ascii="Times New Roman" w:hAnsi="Times New Roman" w:cs="Times New Roman"/>
                <w:szCs w:val="24"/>
              </w:rPr>
              <w:t>0</w:t>
            </w:r>
            <w:r>
              <w:rPr>
                <w:rFonts w:hint="eastAsia" w:ascii="宋体" w:hAnsi="宋体" w:cs="宋体"/>
                <w:szCs w:val="24"/>
              </w:rPr>
              <w:t>及上部靶标座。二维平台用手动千分尺驱动。在</w:t>
            </w:r>
            <w:r>
              <w:rPr>
                <w:rFonts w:ascii="Times New Roman" w:hAnsi="Times New Roman" w:cs="Times New Roman"/>
                <w:szCs w:val="24"/>
              </w:rPr>
              <w:t>X</w:t>
            </w:r>
            <w:r>
              <w:rPr>
                <w:rFonts w:hint="eastAsia" w:ascii="宋体" w:hAnsi="宋体" w:cs="宋体"/>
                <w:szCs w:val="24"/>
              </w:rPr>
              <w:t>方向的调节范围大于等于</w:t>
            </w:r>
            <w:r>
              <w:rPr>
                <w:rFonts w:ascii="Times New Roman" w:hAnsi="Times New Roman" w:cs="Times New Roman"/>
                <w:szCs w:val="24"/>
              </w:rPr>
              <w:t>±6.5mm</w:t>
            </w:r>
            <w:r>
              <w:rPr>
                <w:rFonts w:hint="eastAsia" w:ascii="宋体" w:hAnsi="宋体" w:cs="宋体"/>
                <w:szCs w:val="24"/>
              </w:rPr>
              <w:t>。</w:t>
            </w:r>
            <w:r>
              <w:rPr>
                <w:rFonts w:ascii="Times New Roman" w:hAnsi="Times New Roman" w:cs="Times New Roman"/>
                <w:szCs w:val="24"/>
              </w:rPr>
              <w:t>Z</w:t>
            </w:r>
            <w:r>
              <w:rPr>
                <w:rFonts w:hint="eastAsia" w:ascii="宋体" w:hAnsi="宋体" w:cs="宋体"/>
                <w:szCs w:val="24"/>
              </w:rPr>
              <w:t>方向调节范围大于等于</w:t>
            </w:r>
            <w:r>
              <w:rPr>
                <w:rFonts w:ascii="Times New Roman" w:hAnsi="Times New Roman" w:cs="Times New Roman"/>
                <w:szCs w:val="24"/>
              </w:rPr>
              <w:t>±5mm</w:t>
            </w:r>
            <w:r>
              <w:rPr>
                <w:rFonts w:hint="eastAsia" w:ascii="宋体" w:hAnsi="宋体" w:cs="宋体"/>
                <w:szCs w:val="24"/>
              </w:rPr>
              <w:t>。不必要求高精度，调节到位后，能用螺钉锁紧位置。靶标由安大提供。</w:t>
            </w:r>
          </w:p>
          <w:p w14:paraId="3F91F59E">
            <w:pPr>
              <w:spacing w:line="360" w:lineRule="auto"/>
              <w:rPr>
                <w:rFonts w:hint="eastAsia" w:ascii="宋体" w:hAnsi="宋体" w:cs="宋体"/>
                <w:szCs w:val="24"/>
                <w:highlight w:val="none"/>
              </w:rPr>
            </w:pPr>
            <w:r>
              <w:rPr>
                <w:rFonts w:ascii="Times New Roman" w:hAnsi="Times New Roman" w:cs="Times New Roman"/>
                <w:szCs w:val="24"/>
              </w:rPr>
              <w:t xml:space="preserve">3.3.3 </w:t>
            </w:r>
            <w:r>
              <w:rPr>
                <w:rFonts w:hint="eastAsia" w:ascii="宋体" w:hAnsi="宋体" w:cs="宋体"/>
                <w:szCs w:val="24"/>
              </w:rPr>
              <w:t>★三个相同的上、中、下游</w:t>
            </w:r>
            <w:r>
              <w:rPr>
                <w:rFonts w:ascii="Times New Roman" w:hAnsi="Times New Roman" w:cs="Times New Roman"/>
                <w:szCs w:val="24"/>
              </w:rPr>
              <w:t>YAG</w:t>
            </w:r>
            <w:r>
              <w:rPr>
                <w:rFonts w:hint="eastAsia" w:ascii="宋体" w:hAnsi="宋体" w:cs="宋体"/>
                <w:szCs w:val="24"/>
              </w:rPr>
              <w:t>片电子光斑照相系统。包括反射镜、镜架、镜架支撑、</w:t>
            </w:r>
            <w:r>
              <w:rPr>
                <w:rFonts w:ascii="Times New Roman" w:hAnsi="Times New Roman" w:cs="Times New Roman"/>
                <w:szCs w:val="24"/>
              </w:rPr>
              <w:t>CCD</w:t>
            </w:r>
            <w:r>
              <w:rPr>
                <w:rFonts w:hint="eastAsia" w:ascii="宋体" w:hAnsi="宋体" w:cs="宋体"/>
                <w:szCs w:val="24"/>
              </w:rPr>
              <w:t>照相机和镜头、支撑和防辐射保护。</w:t>
            </w:r>
            <w:r>
              <w:rPr>
                <w:rFonts w:ascii="Times New Roman" w:hAnsi="Times New Roman" w:cs="Times New Roman"/>
                <w:szCs w:val="24"/>
              </w:rPr>
              <w:t>YAG</w:t>
            </w:r>
            <w:r>
              <w:rPr>
                <w:rFonts w:hint="eastAsia" w:ascii="宋体" w:hAnsi="宋体" w:cs="宋体"/>
                <w:szCs w:val="24"/>
              </w:rPr>
              <w:t>片需要的照相范围为</w:t>
            </w:r>
            <w:r>
              <w:rPr>
                <w:rFonts w:ascii="Times New Roman" w:hAnsi="Times New Roman" w:cs="Times New Roman"/>
                <w:szCs w:val="24"/>
              </w:rPr>
              <w:t>15</w:t>
            </w:r>
            <w:r>
              <w:rPr>
                <w:rFonts w:hint="eastAsia" w:ascii="宋体" w:hAnsi="宋体" w:cs="宋体"/>
                <w:szCs w:val="24"/>
              </w:rPr>
              <w:t>宽</w:t>
            </w:r>
            <w:r>
              <w:rPr>
                <w:rFonts w:ascii="Times New Roman" w:hAnsi="Times New Roman" w:cs="Times New Roman"/>
                <w:szCs w:val="24"/>
              </w:rPr>
              <w:t>×12</w:t>
            </w:r>
            <w:r>
              <w:rPr>
                <w:rFonts w:hint="eastAsia" w:ascii="宋体" w:hAnsi="宋体" w:cs="宋体"/>
                <w:szCs w:val="24"/>
              </w:rPr>
              <w:t>高。</w:t>
            </w:r>
            <w:r>
              <w:rPr>
                <w:rFonts w:ascii="Times New Roman" w:hAnsi="Times New Roman" w:cs="Times New Roman"/>
                <w:szCs w:val="24"/>
              </w:rPr>
              <w:t>CCD</w:t>
            </w:r>
            <w:r>
              <w:rPr>
                <w:rFonts w:hint="eastAsia" w:ascii="宋体" w:hAnsi="宋体" w:cs="宋体"/>
                <w:szCs w:val="24"/>
              </w:rPr>
              <w:t>照相机及镜头参数分别见表</w:t>
            </w:r>
            <w:r>
              <w:rPr>
                <w:rFonts w:ascii="Times New Roman" w:hAnsi="Times New Roman" w:cs="Times New Roman"/>
                <w:szCs w:val="24"/>
              </w:rPr>
              <w:t>1</w:t>
            </w:r>
            <w:r>
              <w:rPr>
                <w:rFonts w:hint="eastAsia" w:ascii="宋体" w:hAnsi="宋体" w:cs="宋体"/>
                <w:szCs w:val="24"/>
              </w:rPr>
              <w:t>和表</w:t>
            </w:r>
            <w:r>
              <w:rPr>
                <w:rFonts w:ascii="Times New Roman" w:hAnsi="Times New Roman" w:cs="Times New Roman"/>
                <w:szCs w:val="24"/>
              </w:rPr>
              <w:t>2</w:t>
            </w:r>
            <w:r>
              <w:rPr>
                <w:rFonts w:hint="eastAsia" w:ascii="宋体" w:hAnsi="宋体" w:cs="宋体"/>
                <w:szCs w:val="24"/>
              </w:rPr>
              <w:t>。相机镜头到</w:t>
            </w:r>
            <w:r>
              <w:rPr>
                <w:rFonts w:ascii="Times New Roman" w:hAnsi="Times New Roman" w:cs="Times New Roman"/>
                <w:szCs w:val="24"/>
              </w:rPr>
              <w:t>YAG</w:t>
            </w:r>
            <w:r>
              <w:rPr>
                <w:rFonts w:hint="eastAsia" w:ascii="宋体" w:hAnsi="宋体" w:cs="宋体"/>
                <w:szCs w:val="24"/>
              </w:rPr>
              <w:t>片中心的光学距离为</w:t>
            </w:r>
            <w:r>
              <w:rPr>
                <w:rFonts w:ascii="Times New Roman" w:hAnsi="Times New Roman" w:cs="Times New Roman"/>
                <w:szCs w:val="24"/>
              </w:rPr>
              <w:t>600mm±20</w:t>
            </w:r>
            <w:r>
              <w:rPr>
                <w:rFonts w:hint="eastAsia" w:ascii="宋体" w:hAnsi="宋体" w:cs="宋体"/>
                <w:szCs w:val="24"/>
              </w:rPr>
              <w:t>。上、下游相机可以考虑支撑在地面或支撑在波荡器两端离子泵支架上。中部面阵相机支撑需要固定在波荡器机架上，波荡器机架在相应位置开有</w:t>
            </w:r>
            <w:r>
              <w:rPr>
                <w:rFonts w:ascii="Times New Roman" w:hAnsi="Times New Roman" w:cs="Times New Roman"/>
                <w:szCs w:val="24"/>
              </w:rPr>
              <w:t>4</w:t>
            </w:r>
            <w:r>
              <w:rPr>
                <w:rFonts w:hint="eastAsia" w:ascii="宋体" w:hAnsi="宋体" w:cs="宋体"/>
                <w:szCs w:val="24"/>
              </w:rPr>
              <w:t>个</w:t>
            </w:r>
            <w:r>
              <w:rPr>
                <w:rFonts w:ascii="Times New Roman" w:hAnsi="Times New Roman" w:cs="Times New Roman"/>
                <w:szCs w:val="24"/>
              </w:rPr>
              <w:t>M8</w:t>
            </w:r>
            <w:r>
              <w:rPr>
                <w:rFonts w:hint="eastAsia" w:ascii="宋体" w:hAnsi="宋体" w:cs="宋体"/>
                <w:szCs w:val="24"/>
              </w:rPr>
              <w:t>螺孔。相机需要</w:t>
            </w:r>
            <w:r>
              <w:rPr>
                <w:rFonts w:ascii="宋体" w:hAnsi="宋体" w:cs="Times New Roman"/>
              </w:rPr>
              <w:t>≥</w:t>
            </w:r>
            <w:r>
              <w:rPr>
                <w:rFonts w:ascii="Times New Roman" w:hAnsi="Times New Roman" w:cs="Times New Roman"/>
              </w:rPr>
              <w:t>15mm</w:t>
            </w:r>
            <w:r>
              <w:rPr>
                <w:rFonts w:hint="eastAsia" w:ascii="宋体" w:hAnsi="宋体" w:cs="宋体"/>
                <w:szCs w:val="24"/>
              </w:rPr>
              <w:t>厚铅筒或铅板屏蔽辐射。</w:t>
            </w:r>
            <w:r>
              <w:rPr>
                <w:rFonts w:ascii="Times New Roman" w:hAnsi="Times New Roman" w:cs="Times New Roman"/>
                <w:szCs w:val="24"/>
              </w:rPr>
              <w:t>45°</w:t>
            </w:r>
            <w:r>
              <w:rPr>
                <w:rFonts w:hint="eastAsia" w:ascii="宋体" w:hAnsi="宋体" w:cs="宋体"/>
                <w:szCs w:val="24"/>
              </w:rPr>
              <w:t>布置平面反射镜用于将</w:t>
            </w:r>
            <w:r>
              <w:rPr>
                <w:rFonts w:ascii="Times New Roman" w:hAnsi="Times New Roman" w:cs="Times New Roman"/>
                <w:szCs w:val="24"/>
              </w:rPr>
              <w:t>YAG</w:t>
            </w:r>
            <w:r>
              <w:rPr>
                <w:rFonts w:hint="eastAsia" w:ascii="宋体" w:hAnsi="宋体" w:cs="宋体"/>
                <w:szCs w:val="24"/>
              </w:rPr>
              <w:t>靶上的电子束光斑反射到</w:t>
            </w:r>
            <w:r>
              <w:rPr>
                <w:rFonts w:ascii="Times New Roman" w:hAnsi="Times New Roman" w:cs="Times New Roman"/>
                <w:szCs w:val="24"/>
              </w:rPr>
              <w:t>CCD</w:t>
            </w:r>
            <w:r>
              <w:rPr>
                <w:rFonts w:hint="eastAsia" w:ascii="宋体" w:hAnsi="宋体" w:cs="宋体"/>
                <w:szCs w:val="24"/>
              </w:rPr>
              <w:t>镜头上。镜架用于调节</w:t>
            </w:r>
            <w:r>
              <w:rPr>
                <w:rFonts w:ascii="Times New Roman" w:hAnsi="Times New Roman" w:cs="Times New Roman"/>
                <w:szCs w:val="24"/>
              </w:rPr>
              <w:t>YAG</w:t>
            </w:r>
            <w:r>
              <w:rPr>
                <w:rFonts w:hint="eastAsia" w:ascii="宋体" w:hAnsi="宋体" w:cs="宋体"/>
                <w:szCs w:val="24"/>
              </w:rPr>
              <w:t>靶上的电子光斑落在镜头中心。镜架支撑用卡箍固定在真空观察窗外圆上。镜架及支撑机构如图</w:t>
            </w:r>
            <w:r>
              <w:rPr>
                <w:rFonts w:ascii="Times New Roman" w:hAnsi="Times New Roman" w:cs="Times New Roman"/>
                <w:szCs w:val="24"/>
              </w:rPr>
              <w:t>4</w:t>
            </w:r>
            <w:r>
              <w:rPr>
                <w:rFonts w:hint="eastAsia" w:ascii="宋体" w:hAnsi="宋体" w:cs="宋体"/>
                <w:szCs w:val="24"/>
              </w:rPr>
              <w:t>所示。观察窗不包括在此采购包。此系统所有光学外购件列于表</w:t>
            </w:r>
            <w:r>
              <w:rPr>
                <w:rFonts w:hint="eastAsia" w:ascii="Times New Roman" w:hAnsi="Times New Roman" w:cs="Times New Roman"/>
                <w:szCs w:val="24"/>
              </w:rPr>
              <w:t>3</w:t>
            </w:r>
            <w:r>
              <w:rPr>
                <w:rFonts w:hint="eastAsia" w:ascii="宋体" w:hAnsi="宋体" w:cs="宋体"/>
                <w:szCs w:val="24"/>
              </w:rPr>
              <w:t>中（表</w:t>
            </w:r>
            <w:r>
              <w:rPr>
                <w:rFonts w:ascii="Times New Roman" w:hAnsi="Times New Roman" w:cs="Times New Roman"/>
                <w:szCs w:val="24"/>
              </w:rPr>
              <w:t>3</w:t>
            </w:r>
            <w:r>
              <w:rPr>
                <w:rFonts w:hint="eastAsia" w:ascii="宋体" w:hAnsi="宋体" w:cs="宋体"/>
                <w:szCs w:val="24"/>
              </w:rPr>
              <w:t>也包括了指示激光系</w:t>
            </w:r>
            <w:r>
              <w:rPr>
                <w:rFonts w:hint="eastAsia" w:ascii="宋体" w:hAnsi="宋体" w:cs="宋体"/>
                <w:szCs w:val="24"/>
                <w:highlight w:val="none"/>
              </w:rPr>
              <w:t>统外购件，中标供应商应保证最终采购的零部件参数</w:t>
            </w:r>
            <w:r>
              <w:rPr>
                <w:rFonts w:hint="eastAsia" w:ascii="宋体" w:hAnsi="宋体" w:cs="宋体"/>
                <w:szCs w:val="24"/>
                <w:highlight w:val="none"/>
                <w:lang w:val="en-US" w:eastAsia="zh-CN"/>
              </w:rPr>
              <w:t>及性能应同等或优于</w:t>
            </w:r>
            <w:r>
              <w:rPr>
                <w:rFonts w:hint="eastAsia" w:ascii="宋体" w:hAnsi="宋体" w:cs="宋体"/>
                <w:szCs w:val="24"/>
                <w:highlight w:val="none"/>
              </w:rPr>
              <w:t>表中要求。采购零部件品牌、型号清单必须与安大强光磁科学中心现有设备相匹配，为避免后期不匹配影响科研进度，投标人采购零部件之前须将相关清单提前发给采购人</w:t>
            </w:r>
            <w:r>
              <w:rPr>
                <w:rFonts w:hint="eastAsia" w:ascii="宋体" w:hAnsi="宋体" w:cs="宋体"/>
                <w:szCs w:val="24"/>
                <w:highlight w:val="none"/>
                <w:lang w:val="en-US" w:eastAsia="zh-CN"/>
              </w:rPr>
              <w:t>确认</w:t>
            </w:r>
            <w:r>
              <w:rPr>
                <w:rFonts w:hint="eastAsia" w:ascii="宋体" w:hAnsi="宋体" w:cs="宋体"/>
                <w:szCs w:val="24"/>
                <w:highlight w:val="none"/>
              </w:rPr>
              <w:t>）。</w:t>
            </w:r>
          </w:p>
          <w:p w14:paraId="0F49A660">
            <w:pPr>
              <w:spacing w:line="360" w:lineRule="auto"/>
              <w:rPr>
                <w:rFonts w:hint="eastAsia" w:ascii="宋体" w:hAnsi="宋体" w:cs="宋体"/>
                <w:szCs w:val="24"/>
              </w:rPr>
            </w:pPr>
            <w:r>
              <w:rPr>
                <w:rFonts w:ascii="Times New Roman" w:hAnsi="Times New Roman" w:cs="Times New Roman"/>
                <w:szCs w:val="24"/>
              </w:rPr>
              <w:t xml:space="preserve">3.3.4 </w:t>
            </w:r>
            <w:r>
              <w:rPr>
                <w:rFonts w:hint="eastAsia" w:ascii="宋体" w:hAnsi="宋体" w:cs="宋体"/>
                <w:szCs w:val="24"/>
              </w:rPr>
              <w:t>■准直系统支座不包括在此采购包，但供应商应提供准直望远镜辐射屏蔽件以及上游靶标座在支座上的安装尺寸要求。</w:t>
            </w:r>
          </w:p>
          <w:p w14:paraId="6CBEBF1B">
            <w:pPr>
              <w:jc w:val="center"/>
              <w:rPr>
                <w:rFonts w:hint="eastAsia" w:ascii="宋体" w:hAnsi="宋体"/>
                <w:szCs w:val="24"/>
              </w:rPr>
            </w:pPr>
            <w:r>
              <w:rPr>
                <w:rFonts w:hint="eastAsia" w:ascii="宋体" w:hAnsi="宋体"/>
                <w:szCs w:val="24"/>
              </w:rPr>
              <w:t>表</w:t>
            </w:r>
            <w:r>
              <w:rPr>
                <w:rFonts w:ascii="Times New Roman" w:hAnsi="Times New Roman" w:cs="Times New Roman"/>
                <w:szCs w:val="24"/>
              </w:rPr>
              <w:t>1</w:t>
            </w:r>
            <w:r>
              <w:rPr>
                <w:szCs w:val="24"/>
              </w:rPr>
              <w:t xml:space="preserve"> </w:t>
            </w:r>
            <w:r>
              <w:rPr>
                <w:rFonts w:hint="eastAsia" w:ascii="宋体" w:hAnsi="宋体"/>
                <w:szCs w:val="24"/>
              </w:rPr>
              <w:t>相机参数</w:t>
            </w:r>
          </w:p>
          <w:tbl>
            <w:tblPr>
              <w:tblStyle w:val="8"/>
              <w:tblW w:w="8943" w:type="dxa"/>
              <w:jc w:val="center"/>
              <w:tblLayout w:type="fixed"/>
              <w:tblCellMar>
                <w:top w:w="0" w:type="dxa"/>
                <w:left w:w="108" w:type="dxa"/>
                <w:bottom w:w="0" w:type="dxa"/>
                <w:right w:w="108" w:type="dxa"/>
              </w:tblCellMar>
            </w:tblPr>
            <w:tblGrid>
              <w:gridCol w:w="668"/>
              <w:gridCol w:w="1330"/>
              <w:gridCol w:w="3402"/>
              <w:gridCol w:w="3543"/>
            </w:tblGrid>
            <w:tr w14:paraId="4F63D810">
              <w:tblPrEx>
                <w:tblCellMar>
                  <w:top w:w="0" w:type="dxa"/>
                  <w:left w:w="108" w:type="dxa"/>
                  <w:bottom w:w="0" w:type="dxa"/>
                  <w:right w:w="108" w:type="dxa"/>
                </w:tblCellMar>
              </w:tblPrEx>
              <w:trPr>
                <w:trHeight w:val="570" w:hRule="atLeast"/>
                <w:jc w:val="center"/>
              </w:trPr>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14:paraId="737619CB">
                  <w:pPr>
                    <w:widowControl/>
                    <w:jc w:val="center"/>
                    <w:rPr>
                      <w:rFonts w:hint="eastAsia" w:ascii="宋体" w:hAnsi="宋体" w:cs="宋体"/>
                      <w:color w:val="000000"/>
                      <w:kern w:val="0"/>
                      <w:sz w:val="22"/>
                      <w:szCs w:val="22"/>
                    </w:rPr>
                  </w:pPr>
                </w:p>
              </w:tc>
              <w:tc>
                <w:tcPr>
                  <w:tcW w:w="1330" w:type="dxa"/>
                  <w:tcBorders>
                    <w:top w:val="single" w:color="auto" w:sz="4" w:space="0"/>
                    <w:left w:val="nil"/>
                    <w:bottom w:val="single" w:color="auto" w:sz="4" w:space="0"/>
                    <w:right w:val="single" w:color="auto" w:sz="4" w:space="0"/>
                  </w:tcBorders>
                  <w:shd w:val="clear" w:color="auto" w:fill="auto"/>
                  <w:vAlign w:val="center"/>
                </w:tcPr>
                <w:p w14:paraId="14C871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描述</w:t>
                  </w:r>
                </w:p>
              </w:tc>
              <w:tc>
                <w:tcPr>
                  <w:tcW w:w="3402" w:type="dxa"/>
                  <w:tcBorders>
                    <w:top w:val="single" w:color="auto" w:sz="4" w:space="0"/>
                    <w:left w:val="nil"/>
                    <w:bottom w:val="single" w:color="auto" w:sz="4" w:space="0"/>
                    <w:right w:val="single" w:color="auto" w:sz="4" w:space="0"/>
                  </w:tcBorders>
                  <w:shd w:val="clear" w:color="auto" w:fill="auto"/>
                  <w:vAlign w:val="center"/>
                </w:tcPr>
                <w:p w14:paraId="68B1D6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600万像素网口面阵相机，黑白</w:t>
                  </w:r>
                </w:p>
              </w:tc>
              <w:tc>
                <w:tcPr>
                  <w:tcW w:w="3543" w:type="dxa"/>
                  <w:tcBorders>
                    <w:top w:val="single" w:color="auto" w:sz="4" w:space="0"/>
                    <w:left w:val="nil"/>
                    <w:bottom w:val="single" w:color="auto" w:sz="4" w:space="0"/>
                    <w:right w:val="single" w:color="auto" w:sz="4" w:space="0"/>
                  </w:tcBorders>
                  <w:shd w:val="clear" w:color="auto" w:fill="auto"/>
                  <w:noWrap/>
                  <w:vAlign w:val="center"/>
                </w:tcPr>
                <w:p w14:paraId="098F09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500万像素网口面阵相机，黑白</w:t>
                  </w:r>
                </w:p>
              </w:tc>
            </w:tr>
            <w:tr w14:paraId="6E00DC39">
              <w:tblPrEx>
                <w:tblCellMar>
                  <w:top w:w="0" w:type="dxa"/>
                  <w:left w:w="108" w:type="dxa"/>
                  <w:bottom w:w="0" w:type="dxa"/>
                  <w:right w:w="108" w:type="dxa"/>
                </w:tblCellMar>
              </w:tblPrEx>
              <w:trPr>
                <w:trHeight w:val="285" w:hRule="atLeast"/>
                <w:jc w:val="center"/>
              </w:trPr>
              <w:tc>
                <w:tcPr>
                  <w:tcW w:w="668" w:type="dxa"/>
                  <w:vMerge w:val="restart"/>
                  <w:tcBorders>
                    <w:top w:val="nil"/>
                    <w:left w:val="single" w:color="auto" w:sz="4" w:space="0"/>
                    <w:bottom w:val="single" w:color="auto" w:sz="4" w:space="0"/>
                    <w:right w:val="single" w:color="auto" w:sz="4" w:space="0"/>
                  </w:tcBorders>
                  <w:shd w:val="clear" w:color="auto" w:fill="auto"/>
                  <w:vAlign w:val="center"/>
                </w:tcPr>
                <w:p w14:paraId="4464AD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性能</w:t>
                  </w:r>
                </w:p>
              </w:tc>
              <w:tc>
                <w:tcPr>
                  <w:tcW w:w="1330" w:type="dxa"/>
                  <w:tcBorders>
                    <w:top w:val="nil"/>
                    <w:left w:val="nil"/>
                    <w:bottom w:val="single" w:color="auto" w:sz="4" w:space="0"/>
                    <w:right w:val="single" w:color="auto" w:sz="4" w:space="0"/>
                  </w:tcBorders>
                  <w:shd w:val="clear" w:color="auto" w:fill="auto"/>
                  <w:noWrap/>
                  <w:vAlign w:val="center"/>
                </w:tcPr>
                <w:p w14:paraId="656244C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传感器类型</w:t>
                  </w:r>
                </w:p>
              </w:tc>
              <w:tc>
                <w:tcPr>
                  <w:tcW w:w="3402" w:type="dxa"/>
                  <w:tcBorders>
                    <w:top w:val="nil"/>
                    <w:left w:val="nil"/>
                    <w:bottom w:val="single" w:color="auto" w:sz="4" w:space="0"/>
                    <w:right w:val="single" w:color="auto" w:sz="4" w:space="0"/>
                  </w:tcBorders>
                  <w:shd w:val="clear" w:color="auto" w:fill="auto"/>
                  <w:vAlign w:val="center"/>
                </w:tcPr>
                <w:p w14:paraId="05F632C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CMOS,卷帘快门</w:t>
                  </w:r>
                </w:p>
              </w:tc>
              <w:tc>
                <w:tcPr>
                  <w:tcW w:w="3543" w:type="dxa"/>
                  <w:tcBorders>
                    <w:top w:val="nil"/>
                    <w:left w:val="nil"/>
                    <w:bottom w:val="single" w:color="auto" w:sz="4" w:space="0"/>
                    <w:right w:val="single" w:color="auto" w:sz="4" w:space="0"/>
                  </w:tcBorders>
                  <w:shd w:val="clear" w:color="auto" w:fill="auto"/>
                  <w:noWrap/>
                  <w:vAlign w:val="center"/>
                </w:tcPr>
                <w:p w14:paraId="5105FE7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CMOS，全局快门</w:t>
                  </w:r>
                </w:p>
              </w:tc>
            </w:tr>
            <w:tr w14:paraId="4B27A53E">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320D563E">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44B252C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靶面尺寸</w:t>
                  </w:r>
                </w:p>
              </w:tc>
              <w:tc>
                <w:tcPr>
                  <w:tcW w:w="3402" w:type="dxa"/>
                  <w:tcBorders>
                    <w:top w:val="nil"/>
                    <w:left w:val="nil"/>
                    <w:bottom w:val="single" w:color="auto" w:sz="4" w:space="0"/>
                    <w:right w:val="single" w:color="auto" w:sz="4" w:space="0"/>
                  </w:tcBorders>
                  <w:shd w:val="clear" w:color="auto" w:fill="auto"/>
                  <w:vAlign w:val="center"/>
                </w:tcPr>
                <w:p w14:paraId="081E765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1/1.8”</w:t>
                  </w:r>
                </w:p>
              </w:tc>
              <w:tc>
                <w:tcPr>
                  <w:tcW w:w="3543" w:type="dxa"/>
                  <w:tcBorders>
                    <w:top w:val="nil"/>
                    <w:left w:val="nil"/>
                    <w:bottom w:val="single" w:color="auto" w:sz="4" w:space="0"/>
                    <w:right w:val="single" w:color="auto" w:sz="4" w:space="0"/>
                  </w:tcBorders>
                  <w:shd w:val="clear" w:color="auto" w:fill="auto"/>
                  <w:noWrap/>
                  <w:vAlign w:val="center"/>
                </w:tcPr>
                <w:p w14:paraId="13AF67A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2/3”</w:t>
                  </w:r>
                </w:p>
              </w:tc>
            </w:tr>
            <w:tr w14:paraId="4F1362F7">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4AFB0ADF">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1BDCF49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分辨率</w:t>
                  </w:r>
                </w:p>
              </w:tc>
              <w:tc>
                <w:tcPr>
                  <w:tcW w:w="3402" w:type="dxa"/>
                  <w:tcBorders>
                    <w:top w:val="nil"/>
                    <w:left w:val="nil"/>
                    <w:bottom w:val="single" w:color="auto" w:sz="4" w:space="0"/>
                    <w:right w:val="single" w:color="auto" w:sz="4" w:space="0"/>
                  </w:tcBorders>
                  <w:shd w:val="clear" w:color="auto" w:fill="auto"/>
                  <w:vAlign w:val="center"/>
                </w:tcPr>
                <w:p w14:paraId="069F133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3072×2048</w:t>
                  </w:r>
                </w:p>
              </w:tc>
              <w:tc>
                <w:tcPr>
                  <w:tcW w:w="3543" w:type="dxa"/>
                  <w:tcBorders>
                    <w:top w:val="nil"/>
                    <w:left w:val="nil"/>
                    <w:bottom w:val="single" w:color="auto" w:sz="4" w:space="0"/>
                    <w:right w:val="single" w:color="auto" w:sz="4" w:space="0"/>
                  </w:tcBorders>
                  <w:shd w:val="clear" w:color="auto" w:fill="auto"/>
                  <w:noWrap/>
                  <w:vAlign w:val="center"/>
                </w:tcPr>
                <w:p w14:paraId="1FB0720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2448×2048</w:t>
                  </w:r>
                </w:p>
              </w:tc>
            </w:tr>
            <w:tr w14:paraId="68F22887">
              <w:tblPrEx>
                <w:tblCellMar>
                  <w:top w:w="0" w:type="dxa"/>
                  <w:left w:w="108" w:type="dxa"/>
                  <w:bottom w:w="0" w:type="dxa"/>
                  <w:right w:w="108" w:type="dxa"/>
                </w:tblCellMar>
              </w:tblPrEx>
              <w:trPr>
                <w:trHeight w:val="570"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35C87134">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65AB98B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最大帧率</w:t>
                  </w:r>
                </w:p>
              </w:tc>
              <w:tc>
                <w:tcPr>
                  <w:tcW w:w="3402" w:type="dxa"/>
                  <w:tcBorders>
                    <w:top w:val="nil"/>
                    <w:left w:val="nil"/>
                    <w:bottom w:val="single" w:color="auto" w:sz="4" w:space="0"/>
                    <w:right w:val="single" w:color="auto" w:sz="4" w:space="0"/>
                  </w:tcBorders>
                  <w:shd w:val="clear" w:color="auto" w:fill="auto"/>
                  <w:vAlign w:val="center"/>
                </w:tcPr>
                <w:p w14:paraId="030E0FC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19.1 fps @3072×2048 Mono 8</w:t>
                  </w:r>
                </w:p>
              </w:tc>
              <w:tc>
                <w:tcPr>
                  <w:tcW w:w="3543" w:type="dxa"/>
                  <w:tcBorders>
                    <w:top w:val="nil"/>
                    <w:left w:val="nil"/>
                    <w:bottom w:val="single" w:color="auto" w:sz="4" w:space="0"/>
                    <w:right w:val="single" w:color="auto" w:sz="4" w:space="0"/>
                  </w:tcBorders>
                  <w:shd w:val="clear" w:color="auto" w:fill="auto"/>
                  <w:noWrap/>
                  <w:vAlign w:val="center"/>
                </w:tcPr>
                <w:p w14:paraId="4D81003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24.2 fps @2448×2048</w:t>
                  </w:r>
                </w:p>
              </w:tc>
            </w:tr>
            <w:tr w14:paraId="55ACC8D6">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2D09BF20">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69F600A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信噪比</w:t>
                  </w:r>
                </w:p>
              </w:tc>
              <w:tc>
                <w:tcPr>
                  <w:tcW w:w="3402" w:type="dxa"/>
                  <w:tcBorders>
                    <w:top w:val="nil"/>
                    <w:left w:val="nil"/>
                    <w:bottom w:val="single" w:color="auto" w:sz="4" w:space="0"/>
                    <w:right w:val="single" w:color="auto" w:sz="4" w:space="0"/>
                  </w:tcBorders>
                  <w:shd w:val="clear" w:color="auto" w:fill="auto"/>
                  <w:vAlign w:val="center"/>
                </w:tcPr>
                <w:p w14:paraId="1D849C5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≥4</w:t>
                  </w:r>
                  <w:r>
                    <w:rPr>
                      <w:rFonts w:ascii="宋体" w:hAnsi="宋体" w:cs="宋体"/>
                      <w:color w:val="000000"/>
                      <w:kern w:val="0"/>
                      <w:sz w:val="22"/>
                      <w:szCs w:val="22"/>
                    </w:rPr>
                    <w:t>0</w:t>
                  </w:r>
                  <w:r>
                    <w:rPr>
                      <w:rFonts w:hint="eastAsia" w:ascii="宋体" w:hAnsi="宋体" w:cs="宋体"/>
                      <w:color w:val="000000"/>
                      <w:kern w:val="0"/>
                      <w:sz w:val="22"/>
                      <w:szCs w:val="22"/>
                    </w:rPr>
                    <w:t xml:space="preserve"> dB</w:t>
                  </w:r>
                </w:p>
              </w:tc>
              <w:tc>
                <w:tcPr>
                  <w:tcW w:w="3543" w:type="dxa"/>
                  <w:tcBorders>
                    <w:top w:val="nil"/>
                    <w:left w:val="nil"/>
                    <w:bottom w:val="single" w:color="auto" w:sz="4" w:space="0"/>
                    <w:right w:val="single" w:color="auto" w:sz="4" w:space="0"/>
                  </w:tcBorders>
                  <w:shd w:val="clear" w:color="auto" w:fill="auto"/>
                  <w:noWrap/>
                  <w:vAlign w:val="center"/>
                </w:tcPr>
                <w:p w14:paraId="036F08A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≥40 dB</w:t>
                  </w:r>
                </w:p>
              </w:tc>
            </w:tr>
            <w:tr w14:paraId="1D8C244B">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60A19A79">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32B000E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增益</w:t>
                  </w:r>
                </w:p>
              </w:tc>
              <w:tc>
                <w:tcPr>
                  <w:tcW w:w="3402" w:type="dxa"/>
                  <w:tcBorders>
                    <w:top w:val="nil"/>
                    <w:left w:val="nil"/>
                    <w:bottom w:val="single" w:color="auto" w:sz="4" w:space="0"/>
                    <w:right w:val="single" w:color="auto" w:sz="4" w:space="0"/>
                  </w:tcBorders>
                  <w:shd w:val="clear" w:color="auto" w:fill="auto"/>
                  <w:vAlign w:val="center"/>
                </w:tcPr>
                <w:p w14:paraId="251F7BC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 dB~24 dB</w:t>
                  </w:r>
                </w:p>
              </w:tc>
              <w:tc>
                <w:tcPr>
                  <w:tcW w:w="3543" w:type="dxa"/>
                  <w:tcBorders>
                    <w:top w:val="nil"/>
                    <w:left w:val="nil"/>
                    <w:bottom w:val="single" w:color="auto" w:sz="4" w:space="0"/>
                    <w:right w:val="single" w:color="auto" w:sz="4" w:space="0"/>
                  </w:tcBorders>
                  <w:shd w:val="clear" w:color="auto" w:fill="auto"/>
                  <w:noWrap/>
                  <w:vAlign w:val="center"/>
                </w:tcPr>
                <w:p w14:paraId="43DD582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0 dB~24 dB</w:t>
                  </w:r>
                </w:p>
              </w:tc>
            </w:tr>
            <w:tr w14:paraId="63C8582A">
              <w:tblPrEx>
                <w:tblCellMar>
                  <w:top w:w="0" w:type="dxa"/>
                  <w:left w:w="108" w:type="dxa"/>
                  <w:bottom w:w="0" w:type="dxa"/>
                  <w:right w:w="108" w:type="dxa"/>
                </w:tblCellMar>
              </w:tblPrEx>
              <w:trPr>
                <w:trHeight w:val="389"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24590D57">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0761900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曝光时间</w:t>
                  </w:r>
                </w:p>
              </w:tc>
              <w:tc>
                <w:tcPr>
                  <w:tcW w:w="3402" w:type="dxa"/>
                  <w:tcBorders>
                    <w:top w:val="nil"/>
                    <w:left w:val="nil"/>
                    <w:bottom w:val="single" w:color="auto" w:sz="4" w:space="0"/>
                    <w:right w:val="single" w:color="auto" w:sz="4" w:space="0"/>
                  </w:tcBorders>
                  <w:shd w:val="clear" w:color="auto" w:fill="auto"/>
                  <w:vAlign w:val="center"/>
                </w:tcPr>
                <w:p w14:paraId="44DE688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25 μs~2.5 sec</w:t>
                  </w:r>
                </w:p>
              </w:tc>
              <w:tc>
                <w:tcPr>
                  <w:tcW w:w="3543" w:type="dxa"/>
                  <w:tcBorders>
                    <w:top w:val="nil"/>
                    <w:left w:val="nil"/>
                    <w:bottom w:val="single" w:color="auto" w:sz="4" w:space="0"/>
                    <w:right w:val="single" w:color="auto" w:sz="4" w:space="0"/>
                  </w:tcBorders>
                  <w:shd w:val="clear" w:color="auto" w:fill="auto"/>
                  <w:noWrap/>
                  <w:vAlign w:val="center"/>
                </w:tcPr>
                <w:p w14:paraId="235DE28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标准曝光模式：15 μs~10 sec</w:t>
                  </w:r>
                </w:p>
              </w:tc>
            </w:tr>
            <w:tr w14:paraId="53D355AE">
              <w:tblPrEx>
                <w:tblCellMar>
                  <w:top w:w="0" w:type="dxa"/>
                  <w:left w:w="108" w:type="dxa"/>
                  <w:bottom w:w="0" w:type="dxa"/>
                  <w:right w:w="108" w:type="dxa"/>
                </w:tblCellMar>
              </w:tblPrEx>
              <w:trPr>
                <w:trHeight w:val="570"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17EB3E85">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36CA201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快门模式</w:t>
                  </w:r>
                </w:p>
              </w:tc>
              <w:tc>
                <w:tcPr>
                  <w:tcW w:w="3402" w:type="dxa"/>
                  <w:tcBorders>
                    <w:top w:val="nil"/>
                    <w:left w:val="nil"/>
                    <w:bottom w:val="single" w:color="auto" w:sz="4" w:space="0"/>
                    <w:right w:val="single" w:color="auto" w:sz="4" w:space="0"/>
                  </w:tcBorders>
                  <w:shd w:val="clear" w:color="auto" w:fill="auto"/>
                  <w:vAlign w:val="center"/>
                </w:tcPr>
                <w:p w14:paraId="033D55B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支持自动曝光、手动曝光、一键曝光模式,支持 Global Reset 和 Trigger Rolling 功能</w:t>
                  </w:r>
                </w:p>
              </w:tc>
              <w:tc>
                <w:tcPr>
                  <w:tcW w:w="3543" w:type="dxa"/>
                  <w:tcBorders>
                    <w:top w:val="nil"/>
                    <w:left w:val="nil"/>
                    <w:bottom w:val="single" w:color="auto" w:sz="4" w:space="0"/>
                    <w:right w:val="single" w:color="auto" w:sz="4" w:space="0"/>
                  </w:tcBorders>
                  <w:shd w:val="clear" w:color="auto" w:fill="auto"/>
                  <w:noWrap/>
                  <w:vAlign w:val="center"/>
                </w:tcPr>
                <w:p w14:paraId="630F0F8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支持自动曝光、手动曝光、一键曝光模式</w:t>
                  </w:r>
                </w:p>
              </w:tc>
            </w:tr>
            <w:tr w14:paraId="6162B821">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6D8AE86C">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05036CE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黑白/彩色</w:t>
                  </w:r>
                </w:p>
              </w:tc>
              <w:tc>
                <w:tcPr>
                  <w:tcW w:w="3402" w:type="dxa"/>
                  <w:tcBorders>
                    <w:top w:val="nil"/>
                    <w:left w:val="nil"/>
                    <w:bottom w:val="single" w:color="auto" w:sz="4" w:space="0"/>
                    <w:right w:val="single" w:color="auto" w:sz="4" w:space="0"/>
                  </w:tcBorders>
                  <w:shd w:val="clear" w:color="auto" w:fill="auto"/>
                  <w:vAlign w:val="center"/>
                </w:tcPr>
                <w:p w14:paraId="6F7487B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黑白</w:t>
                  </w:r>
                </w:p>
              </w:tc>
              <w:tc>
                <w:tcPr>
                  <w:tcW w:w="3543" w:type="dxa"/>
                  <w:tcBorders>
                    <w:top w:val="nil"/>
                    <w:left w:val="nil"/>
                    <w:bottom w:val="single" w:color="auto" w:sz="4" w:space="0"/>
                    <w:right w:val="single" w:color="auto" w:sz="4" w:space="0"/>
                  </w:tcBorders>
                  <w:shd w:val="clear" w:color="auto" w:fill="auto"/>
                  <w:noWrap/>
                  <w:vAlign w:val="center"/>
                </w:tcPr>
                <w:p w14:paraId="648870F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黑白</w:t>
                  </w:r>
                </w:p>
              </w:tc>
            </w:tr>
            <w:tr w14:paraId="53B0B007">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233EA242">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34E3706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像素格式</w:t>
                  </w:r>
                </w:p>
              </w:tc>
              <w:tc>
                <w:tcPr>
                  <w:tcW w:w="3402" w:type="dxa"/>
                  <w:tcBorders>
                    <w:top w:val="nil"/>
                    <w:left w:val="nil"/>
                    <w:bottom w:val="single" w:color="auto" w:sz="4" w:space="0"/>
                    <w:right w:val="single" w:color="auto" w:sz="4" w:space="0"/>
                  </w:tcBorders>
                  <w:shd w:val="clear" w:color="auto" w:fill="auto"/>
                  <w:vAlign w:val="center"/>
                </w:tcPr>
                <w:p w14:paraId="145C02A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黑白图像格式 8/10/10Packed/12/12Packed</w:t>
                  </w:r>
                </w:p>
              </w:tc>
              <w:tc>
                <w:tcPr>
                  <w:tcW w:w="3543" w:type="dxa"/>
                  <w:tcBorders>
                    <w:top w:val="nil"/>
                    <w:left w:val="nil"/>
                    <w:bottom w:val="single" w:color="auto" w:sz="4" w:space="0"/>
                    <w:right w:val="single" w:color="auto" w:sz="4" w:space="0"/>
                  </w:tcBorders>
                  <w:shd w:val="clear" w:color="auto" w:fill="auto"/>
                  <w:noWrap/>
                  <w:vAlign w:val="center"/>
                </w:tcPr>
                <w:p w14:paraId="28DD7A7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黑白图像格式8/10/10Packed/12/12Packed</w:t>
                  </w:r>
                </w:p>
              </w:tc>
            </w:tr>
            <w:tr w14:paraId="41114D14">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3C5DD33C">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767D84B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像素绑定</w:t>
                  </w:r>
                </w:p>
              </w:tc>
              <w:tc>
                <w:tcPr>
                  <w:tcW w:w="3402" w:type="dxa"/>
                  <w:tcBorders>
                    <w:top w:val="nil"/>
                    <w:left w:val="nil"/>
                    <w:bottom w:val="single" w:color="auto" w:sz="4" w:space="0"/>
                    <w:right w:val="single" w:color="auto" w:sz="4" w:space="0"/>
                  </w:tcBorders>
                  <w:shd w:val="clear" w:color="auto" w:fill="auto"/>
                  <w:vAlign w:val="center"/>
                </w:tcPr>
                <w:p w14:paraId="4858DA6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支持1×1,2×2</w:t>
                  </w:r>
                </w:p>
              </w:tc>
              <w:tc>
                <w:tcPr>
                  <w:tcW w:w="3543" w:type="dxa"/>
                  <w:tcBorders>
                    <w:top w:val="nil"/>
                    <w:left w:val="nil"/>
                    <w:bottom w:val="single" w:color="auto" w:sz="4" w:space="0"/>
                    <w:right w:val="single" w:color="auto" w:sz="4" w:space="0"/>
                  </w:tcBorders>
                  <w:shd w:val="clear" w:color="auto" w:fill="auto"/>
                  <w:noWrap/>
                  <w:vAlign w:val="center"/>
                </w:tcPr>
                <w:p w14:paraId="13BFD31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支持1×1，1×2，1×4，2×1，2×2，2×4，4×1，4×2，4×4</w:t>
                  </w:r>
                </w:p>
              </w:tc>
            </w:tr>
            <w:tr w14:paraId="49F566B7">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4FC6D58D">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19FB618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下采样</w:t>
                  </w:r>
                </w:p>
              </w:tc>
              <w:tc>
                <w:tcPr>
                  <w:tcW w:w="3402" w:type="dxa"/>
                  <w:tcBorders>
                    <w:top w:val="nil"/>
                    <w:left w:val="nil"/>
                    <w:bottom w:val="single" w:color="auto" w:sz="4" w:space="0"/>
                    <w:right w:val="single" w:color="auto" w:sz="4" w:space="0"/>
                  </w:tcBorders>
                  <w:shd w:val="clear" w:color="auto" w:fill="auto"/>
                  <w:vAlign w:val="center"/>
                </w:tcPr>
                <w:p w14:paraId="5BD97A0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支持1×1,2×2,4×4</w:t>
                  </w:r>
                </w:p>
              </w:tc>
              <w:tc>
                <w:tcPr>
                  <w:tcW w:w="3543" w:type="dxa"/>
                  <w:tcBorders>
                    <w:top w:val="nil"/>
                    <w:left w:val="nil"/>
                    <w:bottom w:val="single" w:color="auto" w:sz="4" w:space="0"/>
                    <w:right w:val="single" w:color="auto" w:sz="4" w:space="0"/>
                  </w:tcBorders>
                  <w:shd w:val="clear" w:color="auto" w:fill="auto"/>
                  <w:noWrap/>
                  <w:vAlign w:val="center"/>
                </w:tcPr>
                <w:p w14:paraId="412BD77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支持1×1，2×2</w:t>
                  </w:r>
                </w:p>
              </w:tc>
            </w:tr>
            <w:tr w14:paraId="3EDAB1BB">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667251B2">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4AB503F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镜像</w:t>
                  </w:r>
                </w:p>
              </w:tc>
              <w:tc>
                <w:tcPr>
                  <w:tcW w:w="3402" w:type="dxa"/>
                  <w:tcBorders>
                    <w:top w:val="nil"/>
                    <w:left w:val="nil"/>
                    <w:bottom w:val="single" w:color="auto" w:sz="4" w:space="0"/>
                    <w:right w:val="single" w:color="auto" w:sz="4" w:space="0"/>
                  </w:tcBorders>
                  <w:shd w:val="clear" w:color="auto" w:fill="auto"/>
                  <w:vAlign w:val="center"/>
                </w:tcPr>
                <w:p w14:paraId="1D66D11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支持水平镜像、 垂直镜像输出</w:t>
                  </w:r>
                </w:p>
              </w:tc>
              <w:tc>
                <w:tcPr>
                  <w:tcW w:w="3543" w:type="dxa"/>
                  <w:tcBorders>
                    <w:top w:val="nil"/>
                    <w:left w:val="nil"/>
                    <w:bottom w:val="single" w:color="auto" w:sz="4" w:space="0"/>
                    <w:right w:val="single" w:color="auto" w:sz="4" w:space="0"/>
                  </w:tcBorders>
                  <w:shd w:val="clear" w:color="auto" w:fill="auto"/>
                  <w:noWrap/>
                  <w:vAlign w:val="center"/>
                </w:tcPr>
                <w:p w14:paraId="0C6FFA1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支持水平镜像、垂直镜像输出</w:t>
                  </w:r>
                </w:p>
              </w:tc>
            </w:tr>
            <w:tr w14:paraId="4DFB3C13">
              <w:tblPrEx>
                <w:tblCellMar>
                  <w:top w:w="0" w:type="dxa"/>
                  <w:left w:w="108" w:type="dxa"/>
                  <w:bottom w:w="0" w:type="dxa"/>
                  <w:right w:w="108" w:type="dxa"/>
                </w:tblCellMar>
              </w:tblPrEx>
              <w:trPr>
                <w:trHeight w:val="570" w:hRule="atLeast"/>
                <w:jc w:val="center"/>
              </w:trPr>
              <w:tc>
                <w:tcPr>
                  <w:tcW w:w="668" w:type="dxa"/>
                  <w:vMerge w:val="restart"/>
                  <w:tcBorders>
                    <w:top w:val="nil"/>
                    <w:left w:val="single" w:color="auto" w:sz="4" w:space="0"/>
                    <w:bottom w:val="single" w:color="auto" w:sz="4" w:space="0"/>
                    <w:right w:val="single" w:color="auto" w:sz="4" w:space="0"/>
                  </w:tcBorders>
                  <w:shd w:val="clear" w:color="auto" w:fill="auto"/>
                  <w:vAlign w:val="center"/>
                </w:tcPr>
                <w:p w14:paraId="66E117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电气特性</w:t>
                  </w:r>
                </w:p>
              </w:tc>
              <w:tc>
                <w:tcPr>
                  <w:tcW w:w="1330" w:type="dxa"/>
                  <w:tcBorders>
                    <w:top w:val="nil"/>
                    <w:left w:val="nil"/>
                    <w:bottom w:val="single" w:color="auto" w:sz="4" w:space="0"/>
                    <w:right w:val="single" w:color="auto" w:sz="4" w:space="0"/>
                  </w:tcBorders>
                  <w:shd w:val="clear" w:color="auto" w:fill="auto"/>
                  <w:noWrap/>
                  <w:vAlign w:val="center"/>
                </w:tcPr>
                <w:p w14:paraId="64439ED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数据接口</w:t>
                  </w:r>
                </w:p>
              </w:tc>
              <w:tc>
                <w:tcPr>
                  <w:tcW w:w="3402" w:type="dxa"/>
                  <w:tcBorders>
                    <w:top w:val="nil"/>
                    <w:left w:val="nil"/>
                    <w:bottom w:val="single" w:color="auto" w:sz="4" w:space="0"/>
                    <w:right w:val="single" w:color="auto" w:sz="4" w:space="0"/>
                  </w:tcBorders>
                  <w:shd w:val="clear" w:color="auto" w:fill="auto"/>
                  <w:vAlign w:val="center"/>
                </w:tcPr>
                <w:p w14:paraId="1131C1D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Gigabit Ethernet(1000 Mbit/s)兼容Fast Ethernet(100 Mbit/s)</w:t>
                  </w:r>
                </w:p>
              </w:tc>
              <w:tc>
                <w:tcPr>
                  <w:tcW w:w="3543" w:type="dxa"/>
                  <w:tcBorders>
                    <w:top w:val="nil"/>
                    <w:left w:val="nil"/>
                    <w:bottom w:val="single" w:color="auto" w:sz="4" w:space="0"/>
                    <w:right w:val="single" w:color="auto" w:sz="4" w:space="0"/>
                  </w:tcBorders>
                  <w:shd w:val="clear" w:color="auto" w:fill="auto"/>
                  <w:noWrap/>
                  <w:vAlign w:val="center"/>
                </w:tcPr>
                <w:p w14:paraId="3CE591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GigE</w:t>
                  </w:r>
                </w:p>
              </w:tc>
            </w:tr>
            <w:tr w14:paraId="5C62B883">
              <w:tblPrEx>
                <w:tblCellMar>
                  <w:top w:w="0" w:type="dxa"/>
                  <w:left w:w="108" w:type="dxa"/>
                  <w:bottom w:w="0" w:type="dxa"/>
                  <w:right w:w="108" w:type="dxa"/>
                </w:tblCellMar>
              </w:tblPrEx>
              <w:trPr>
                <w:trHeight w:val="85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3A3C8B41">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3FB71B1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数字I/O</w:t>
                  </w:r>
                </w:p>
              </w:tc>
              <w:tc>
                <w:tcPr>
                  <w:tcW w:w="3402" w:type="dxa"/>
                  <w:tcBorders>
                    <w:top w:val="nil"/>
                    <w:left w:val="nil"/>
                    <w:bottom w:val="single" w:color="auto" w:sz="4" w:space="0"/>
                    <w:right w:val="single" w:color="auto" w:sz="4" w:space="0"/>
                  </w:tcBorders>
                  <w:shd w:val="clear" w:color="auto" w:fill="auto"/>
                  <w:vAlign w:val="center"/>
                </w:tcPr>
                <w:p w14:paraId="6E9769C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6-pin P7接头提供供电和 I/O: 1 路光耦隔离输入(Line0) , 1 路光耦隔离 输出(Line1), 1 路双向可配置非隔离 I/O(Line2)</w:t>
                  </w:r>
                </w:p>
              </w:tc>
              <w:tc>
                <w:tcPr>
                  <w:tcW w:w="3543" w:type="dxa"/>
                  <w:tcBorders>
                    <w:top w:val="nil"/>
                    <w:left w:val="nil"/>
                    <w:bottom w:val="single" w:color="auto" w:sz="4" w:space="0"/>
                    <w:right w:val="single" w:color="auto" w:sz="4" w:space="0"/>
                  </w:tcBorders>
                  <w:shd w:val="clear" w:color="auto" w:fill="auto"/>
                  <w:vAlign w:val="center"/>
                </w:tcPr>
                <w:p w14:paraId="41C2772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6-pin P7接头提供供电和 I/O：1 路光耦隔离输入（Line0），1 路光耦隔离 输出（Line1），1 路双向可配置非隔离 I/O（Line2）</w:t>
                  </w:r>
                </w:p>
              </w:tc>
            </w:tr>
            <w:tr w14:paraId="045BADC1">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524D5826">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7C3B8C7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供电</w:t>
                  </w:r>
                </w:p>
              </w:tc>
              <w:tc>
                <w:tcPr>
                  <w:tcW w:w="3402" w:type="dxa"/>
                  <w:tcBorders>
                    <w:top w:val="nil"/>
                    <w:left w:val="nil"/>
                    <w:bottom w:val="single" w:color="auto" w:sz="4" w:space="0"/>
                    <w:right w:val="single" w:color="auto" w:sz="4" w:space="0"/>
                  </w:tcBorders>
                  <w:shd w:val="clear" w:color="auto" w:fill="auto"/>
                  <w:vAlign w:val="center"/>
                </w:tcPr>
                <w:p w14:paraId="1389535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9~24 VDC,支持 PoE 供电</w:t>
                  </w:r>
                </w:p>
              </w:tc>
              <w:tc>
                <w:tcPr>
                  <w:tcW w:w="3543" w:type="dxa"/>
                  <w:tcBorders>
                    <w:top w:val="nil"/>
                    <w:left w:val="nil"/>
                    <w:bottom w:val="single" w:color="auto" w:sz="4" w:space="0"/>
                    <w:right w:val="single" w:color="auto" w:sz="4" w:space="0"/>
                  </w:tcBorders>
                  <w:shd w:val="clear" w:color="auto" w:fill="auto"/>
                  <w:noWrap/>
                  <w:vAlign w:val="center"/>
                </w:tcPr>
                <w:p w14:paraId="164F898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9~24 VDC，支持 PoE 供电</w:t>
                  </w:r>
                </w:p>
              </w:tc>
            </w:tr>
            <w:tr w14:paraId="412B99DE">
              <w:tblPrEx>
                <w:tblCellMar>
                  <w:top w:w="0" w:type="dxa"/>
                  <w:left w:w="108" w:type="dxa"/>
                  <w:bottom w:w="0" w:type="dxa"/>
                  <w:right w:w="108" w:type="dxa"/>
                </w:tblCellMar>
              </w:tblPrEx>
              <w:trPr>
                <w:trHeight w:val="285" w:hRule="atLeast"/>
                <w:jc w:val="center"/>
              </w:trPr>
              <w:tc>
                <w:tcPr>
                  <w:tcW w:w="668" w:type="dxa"/>
                  <w:vMerge w:val="restart"/>
                  <w:tcBorders>
                    <w:top w:val="nil"/>
                    <w:left w:val="single" w:color="auto" w:sz="4" w:space="0"/>
                    <w:bottom w:val="single" w:color="auto" w:sz="4" w:space="0"/>
                    <w:right w:val="single" w:color="auto" w:sz="4" w:space="0"/>
                  </w:tcBorders>
                  <w:shd w:val="clear" w:color="auto" w:fill="auto"/>
                  <w:vAlign w:val="center"/>
                </w:tcPr>
                <w:p w14:paraId="4C2570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结构</w:t>
                  </w:r>
                </w:p>
              </w:tc>
              <w:tc>
                <w:tcPr>
                  <w:tcW w:w="1330" w:type="dxa"/>
                  <w:tcBorders>
                    <w:top w:val="nil"/>
                    <w:left w:val="nil"/>
                    <w:bottom w:val="single" w:color="auto" w:sz="4" w:space="0"/>
                    <w:right w:val="single" w:color="auto" w:sz="4" w:space="0"/>
                  </w:tcBorders>
                  <w:shd w:val="clear" w:color="auto" w:fill="auto"/>
                  <w:noWrap/>
                  <w:vAlign w:val="center"/>
                </w:tcPr>
                <w:p w14:paraId="536AD7B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镜头接口</w:t>
                  </w:r>
                </w:p>
              </w:tc>
              <w:tc>
                <w:tcPr>
                  <w:tcW w:w="6945" w:type="dxa"/>
                  <w:gridSpan w:val="2"/>
                  <w:tcBorders>
                    <w:top w:val="nil"/>
                    <w:left w:val="nil"/>
                    <w:bottom w:val="single" w:color="auto" w:sz="4" w:space="0"/>
                    <w:right w:val="single" w:color="auto" w:sz="4" w:space="0"/>
                  </w:tcBorders>
                  <w:shd w:val="clear" w:color="auto" w:fill="auto"/>
                  <w:vAlign w:val="center"/>
                </w:tcPr>
                <w:p w14:paraId="44E2859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C-口</w:t>
                  </w:r>
                </w:p>
              </w:tc>
            </w:tr>
            <w:tr w14:paraId="3B7AC4A3">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40BAB356">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557ED45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外形尺寸</w:t>
                  </w:r>
                </w:p>
              </w:tc>
              <w:tc>
                <w:tcPr>
                  <w:tcW w:w="6945" w:type="dxa"/>
                  <w:gridSpan w:val="2"/>
                  <w:tcBorders>
                    <w:top w:val="nil"/>
                    <w:left w:val="nil"/>
                    <w:bottom w:val="single" w:color="auto" w:sz="4" w:space="0"/>
                    <w:right w:val="single" w:color="auto" w:sz="4" w:space="0"/>
                  </w:tcBorders>
                  <w:shd w:val="clear" w:color="auto" w:fill="auto"/>
                  <w:vAlign w:val="center"/>
                </w:tcPr>
                <w:p w14:paraId="7DA4EF3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29±</w:t>
                  </w:r>
                  <w:r>
                    <w:rPr>
                      <w:rFonts w:ascii="宋体" w:hAnsi="宋体" w:cs="宋体"/>
                      <w:color w:val="000000"/>
                      <w:kern w:val="0"/>
                      <w:sz w:val="22"/>
                      <w:szCs w:val="22"/>
                    </w:rPr>
                    <w:t>1</w:t>
                  </w:r>
                  <w:r>
                    <w:rPr>
                      <w:rFonts w:hint="eastAsia" w:ascii="宋体" w:hAnsi="宋体" w:cs="宋体"/>
                      <w:color w:val="000000"/>
                      <w:kern w:val="0"/>
                      <w:sz w:val="22"/>
                      <w:szCs w:val="22"/>
                    </w:rPr>
                    <w:t>mm×29±</w:t>
                  </w:r>
                  <w:r>
                    <w:rPr>
                      <w:rFonts w:ascii="宋体" w:hAnsi="宋体" w:cs="宋体"/>
                      <w:color w:val="000000"/>
                      <w:kern w:val="0"/>
                      <w:sz w:val="22"/>
                      <w:szCs w:val="22"/>
                    </w:rPr>
                    <w:t>1</w:t>
                  </w:r>
                  <w:r>
                    <w:rPr>
                      <w:rFonts w:hint="eastAsia" w:ascii="宋体" w:hAnsi="宋体" w:cs="宋体"/>
                      <w:color w:val="000000"/>
                      <w:kern w:val="0"/>
                      <w:sz w:val="22"/>
                      <w:szCs w:val="22"/>
                    </w:rPr>
                    <w:t>mm×42±</w:t>
                  </w:r>
                  <w:r>
                    <w:rPr>
                      <w:rFonts w:ascii="宋体" w:hAnsi="宋体" w:cs="宋体"/>
                      <w:color w:val="000000"/>
                      <w:kern w:val="0"/>
                      <w:sz w:val="22"/>
                      <w:szCs w:val="22"/>
                    </w:rPr>
                    <w:t>1</w:t>
                  </w:r>
                  <w:r>
                    <w:rPr>
                      <w:rFonts w:hint="eastAsia" w:ascii="宋体" w:hAnsi="宋体" w:cs="宋体"/>
                      <w:color w:val="000000"/>
                      <w:kern w:val="0"/>
                      <w:sz w:val="22"/>
                      <w:szCs w:val="22"/>
                    </w:rPr>
                    <w:t>mm</w:t>
                  </w:r>
                </w:p>
              </w:tc>
            </w:tr>
            <w:tr w14:paraId="7AA37FF5">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6FD67428">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113325A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重量</w:t>
                  </w:r>
                </w:p>
              </w:tc>
              <w:tc>
                <w:tcPr>
                  <w:tcW w:w="6945" w:type="dxa"/>
                  <w:gridSpan w:val="2"/>
                  <w:tcBorders>
                    <w:top w:val="nil"/>
                    <w:left w:val="nil"/>
                    <w:bottom w:val="single" w:color="auto" w:sz="4" w:space="0"/>
                    <w:right w:val="single" w:color="auto" w:sz="4" w:space="0"/>
                  </w:tcBorders>
                  <w:shd w:val="clear" w:color="auto" w:fill="auto"/>
                  <w:vAlign w:val="center"/>
                </w:tcPr>
                <w:p w14:paraId="723873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5</w:t>
                  </w:r>
                  <w:r>
                    <w:rPr>
                      <w:rFonts w:hint="eastAsia" w:ascii="宋体" w:hAnsi="宋体" w:cs="宋体"/>
                      <w:color w:val="000000"/>
                      <w:kern w:val="0"/>
                      <w:sz w:val="22"/>
                      <w:szCs w:val="22"/>
                    </w:rPr>
                    <w:t>0g</w:t>
                  </w:r>
                </w:p>
              </w:tc>
            </w:tr>
            <w:tr w14:paraId="078DE29D">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6D70D51C">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1CAC7DC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IP防护等级</w:t>
                  </w:r>
                </w:p>
              </w:tc>
              <w:tc>
                <w:tcPr>
                  <w:tcW w:w="6945" w:type="dxa"/>
                  <w:gridSpan w:val="2"/>
                  <w:tcBorders>
                    <w:top w:val="nil"/>
                    <w:left w:val="nil"/>
                    <w:bottom w:val="single" w:color="auto" w:sz="4" w:space="0"/>
                    <w:right w:val="single" w:color="auto" w:sz="4" w:space="0"/>
                  </w:tcBorders>
                  <w:shd w:val="clear" w:color="auto" w:fill="auto"/>
                  <w:vAlign w:val="center"/>
                </w:tcPr>
                <w:p w14:paraId="2062C0D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IP40(正确安装镜头以及线缆的情况下)</w:t>
                  </w:r>
                </w:p>
              </w:tc>
            </w:tr>
            <w:tr w14:paraId="1259830C">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693B4BF8">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22DE460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温度</w:t>
                  </w:r>
                </w:p>
              </w:tc>
              <w:tc>
                <w:tcPr>
                  <w:tcW w:w="6945" w:type="dxa"/>
                  <w:gridSpan w:val="2"/>
                  <w:tcBorders>
                    <w:top w:val="nil"/>
                    <w:left w:val="nil"/>
                    <w:bottom w:val="single" w:color="auto" w:sz="4" w:space="0"/>
                    <w:right w:val="single" w:color="auto" w:sz="4" w:space="0"/>
                  </w:tcBorders>
                  <w:shd w:val="clear" w:color="auto" w:fill="auto"/>
                  <w:vAlign w:val="center"/>
                </w:tcPr>
                <w:p w14:paraId="4430773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工作温度-30°C~60°C,储藏温度-30°C~70°C</w:t>
                  </w:r>
                </w:p>
              </w:tc>
            </w:tr>
            <w:tr w14:paraId="1A6787EC">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0F051A96">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51D99AF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湿度</w:t>
                  </w:r>
                </w:p>
              </w:tc>
              <w:tc>
                <w:tcPr>
                  <w:tcW w:w="6945" w:type="dxa"/>
                  <w:gridSpan w:val="2"/>
                  <w:tcBorders>
                    <w:top w:val="nil"/>
                    <w:left w:val="nil"/>
                    <w:bottom w:val="single" w:color="auto" w:sz="4" w:space="0"/>
                    <w:right w:val="single" w:color="auto" w:sz="4" w:space="0"/>
                  </w:tcBorders>
                  <w:shd w:val="clear" w:color="auto" w:fill="auto"/>
                  <w:vAlign w:val="center"/>
                </w:tcPr>
                <w:p w14:paraId="241A276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20% ~ 95%RH无冷凝</w:t>
                  </w:r>
                </w:p>
              </w:tc>
            </w:tr>
            <w:tr w14:paraId="0176DD1F">
              <w:tblPrEx>
                <w:tblCellMar>
                  <w:top w:w="0" w:type="dxa"/>
                  <w:left w:w="108" w:type="dxa"/>
                  <w:bottom w:w="0" w:type="dxa"/>
                  <w:right w:w="108" w:type="dxa"/>
                </w:tblCellMar>
              </w:tblPrEx>
              <w:trPr>
                <w:trHeight w:val="285" w:hRule="atLeast"/>
                <w:jc w:val="center"/>
              </w:trPr>
              <w:tc>
                <w:tcPr>
                  <w:tcW w:w="668" w:type="dxa"/>
                  <w:vMerge w:val="restart"/>
                  <w:tcBorders>
                    <w:top w:val="nil"/>
                    <w:left w:val="single" w:color="auto" w:sz="4" w:space="0"/>
                    <w:bottom w:val="single" w:color="auto" w:sz="4" w:space="0"/>
                    <w:right w:val="single" w:color="auto" w:sz="4" w:space="0"/>
                  </w:tcBorders>
                  <w:shd w:val="clear" w:color="auto" w:fill="auto"/>
                  <w:vAlign w:val="center"/>
                </w:tcPr>
                <w:p w14:paraId="10D61D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一般规范</w:t>
                  </w:r>
                </w:p>
              </w:tc>
              <w:tc>
                <w:tcPr>
                  <w:tcW w:w="1330" w:type="dxa"/>
                  <w:tcBorders>
                    <w:top w:val="nil"/>
                    <w:left w:val="nil"/>
                    <w:bottom w:val="single" w:color="auto" w:sz="4" w:space="0"/>
                    <w:right w:val="single" w:color="auto" w:sz="4" w:space="0"/>
                  </w:tcBorders>
                  <w:shd w:val="clear" w:color="auto" w:fill="auto"/>
                  <w:noWrap/>
                  <w:vAlign w:val="center"/>
                </w:tcPr>
                <w:p w14:paraId="0144527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软件</w:t>
                  </w:r>
                </w:p>
              </w:tc>
              <w:tc>
                <w:tcPr>
                  <w:tcW w:w="6945" w:type="dxa"/>
                  <w:gridSpan w:val="2"/>
                  <w:tcBorders>
                    <w:top w:val="nil"/>
                    <w:left w:val="nil"/>
                    <w:bottom w:val="single" w:color="auto" w:sz="4" w:space="0"/>
                    <w:right w:val="single" w:color="auto" w:sz="4" w:space="0"/>
                  </w:tcBorders>
                  <w:shd w:val="clear" w:color="auto" w:fill="auto"/>
                  <w:vAlign w:val="center"/>
                </w:tcPr>
                <w:p w14:paraId="351BAAD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MVS 或第三方支持 GigE Vision 协议软件</w:t>
                  </w:r>
                </w:p>
              </w:tc>
            </w:tr>
            <w:tr w14:paraId="3E89576B">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480D9E67">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4D82B71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协议/标准</w:t>
                  </w:r>
                </w:p>
              </w:tc>
              <w:tc>
                <w:tcPr>
                  <w:tcW w:w="6945" w:type="dxa"/>
                  <w:gridSpan w:val="2"/>
                  <w:tcBorders>
                    <w:top w:val="nil"/>
                    <w:left w:val="nil"/>
                    <w:bottom w:val="single" w:color="auto" w:sz="4" w:space="0"/>
                    <w:right w:val="single" w:color="auto" w:sz="4" w:space="0"/>
                  </w:tcBorders>
                  <w:shd w:val="clear" w:color="auto" w:fill="auto"/>
                  <w:vAlign w:val="center"/>
                </w:tcPr>
                <w:p w14:paraId="2AB6B6A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GigE Vision V2.0, GenICam</w:t>
                  </w:r>
                </w:p>
              </w:tc>
            </w:tr>
            <w:tr w14:paraId="388F53F9">
              <w:tblPrEx>
                <w:tblCellMar>
                  <w:top w:w="0" w:type="dxa"/>
                  <w:left w:w="108" w:type="dxa"/>
                  <w:bottom w:w="0" w:type="dxa"/>
                  <w:right w:w="108" w:type="dxa"/>
                </w:tblCellMar>
              </w:tblPrEx>
              <w:trPr>
                <w:trHeight w:val="285" w:hRule="atLeast"/>
                <w:jc w:val="center"/>
              </w:trPr>
              <w:tc>
                <w:tcPr>
                  <w:tcW w:w="668" w:type="dxa"/>
                  <w:vMerge w:val="continue"/>
                  <w:tcBorders>
                    <w:top w:val="nil"/>
                    <w:left w:val="single" w:color="auto" w:sz="4" w:space="0"/>
                    <w:bottom w:val="single" w:color="auto" w:sz="4" w:space="0"/>
                    <w:right w:val="single" w:color="auto" w:sz="4" w:space="0"/>
                  </w:tcBorders>
                  <w:vAlign w:val="center"/>
                </w:tcPr>
                <w:p w14:paraId="35EB734C">
                  <w:pPr>
                    <w:widowControl/>
                    <w:jc w:val="left"/>
                    <w:rPr>
                      <w:rFonts w:hint="eastAsia" w:ascii="宋体" w:hAnsi="宋体" w:cs="宋体"/>
                      <w:color w:val="000000"/>
                      <w:kern w:val="0"/>
                      <w:sz w:val="22"/>
                      <w:szCs w:val="22"/>
                    </w:rPr>
                  </w:pPr>
                </w:p>
              </w:tc>
              <w:tc>
                <w:tcPr>
                  <w:tcW w:w="1330" w:type="dxa"/>
                  <w:tcBorders>
                    <w:top w:val="nil"/>
                    <w:left w:val="nil"/>
                    <w:bottom w:val="single" w:color="auto" w:sz="4" w:space="0"/>
                    <w:right w:val="single" w:color="auto" w:sz="4" w:space="0"/>
                  </w:tcBorders>
                  <w:shd w:val="clear" w:color="auto" w:fill="auto"/>
                  <w:noWrap/>
                  <w:vAlign w:val="center"/>
                </w:tcPr>
                <w:p w14:paraId="24B2F2C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认证</w:t>
                  </w:r>
                </w:p>
              </w:tc>
              <w:tc>
                <w:tcPr>
                  <w:tcW w:w="6945" w:type="dxa"/>
                  <w:gridSpan w:val="2"/>
                  <w:tcBorders>
                    <w:top w:val="nil"/>
                    <w:left w:val="nil"/>
                    <w:bottom w:val="single" w:color="auto" w:sz="4" w:space="0"/>
                    <w:right w:val="single" w:color="auto" w:sz="4" w:space="0"/>
                  </w:tcBorders>
                  <w:shd w:val="clear" w:color="auto" w:fill="auto"/>
                  <w:vAlign w:val="center"/>
                </w:tcPr>
                <w:p w14:paraId="00181FF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CE, RoHS, KC</w:t>
                  </w:r>
                </w:p>
              </w:tc>
            </w:tr>
          </w:tbl>
          <w:p w14:paraId="36F4CC34">
            <w:pPr>
              <w:jc w:val="center"/>
              <w:rPr>
                <w:rFonts w:hint="eastAsia" w:ascii="宋体" w:hAnsi="宋体"/>
                <w:szCs w:val="24"/>
              </w:rPr>
            </w:pPr>
          </w:p>
          <w:p w14:paraId="602BAD18">
            <w:pPr>
              <w:widowControl/>
              <w:jc w:val="center"/>
              <w:rPr>
                <w:rFonts w:hint="eastAsia" w:ascii="宋体" w:hAnsi="宋体"/>
                <w:szCs w:val="24"/>
              </w:rPr>
            </w:pPr>
            <w:r>
              <w:rPr>
                <w:rFonts w:hint="eastAsia" w:ascii="宋体" w:hAnsi="宋体"/>
                <w:szCs w:val="24"/>
              </w:rPr>
              <w:t>表</w:t>
            </w:r>
            <w:r>
              <w:rPr>
                <w:rFonts w:ascii="Times New Roman" w:hAnsi="Times New Roman" w:cs="Times New Roman"/>
                <w:szCs w:val="24"/>
              </w:rPr>
              <w:t>2</w:t>
            </w:r>
            <w:r>
              <w:rPr>
                <w:szCs w:val="24"/>
              </w:rPr>
              <w:t xml:space="preserve"> </w:t>
            </w:r>
            <w:r>
              <w:rPr>
                <w:rFonts w:hint="eastAsia" w:ascii="宋体" w:hAnsi="宋体"/>
                <w:szCs w:val="24"/>
              </w:rPr>
              <w:t>镜头参数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632"/>
              <w:gridCol w:w="2952"/>
              <w:gridCol w:w="3294"/>
            </w:tblGrid>
            <w:tr w14:paraId="09BE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9" w:type="dxa"/>
                  <w:vAlign w:val="center"/>
                </w:tcPr>
                <w:p w14:paraId="2142C533">
                  <w:pPr>
                    <w:widowControl/>
                    <w:jc w:val="center"/>
                    <w:rPr>
                      <w:rFonts w:hint="eastAsia" w:ascii="宋体" w:hAnsi="宋体"/>
                      <w:sz w:val="22"/>
                      <w:szCs w:val="22"/>
                    </w:rPr>
                  </w:pPr>
                </w:p>
              </w:tc>
              <w:tc>
                <w:tcPr>
                  <w:tcW w:w="1632" w:type="dxa"/>
                  <w:noWrap/>
                  <w:vAlign w:val="center"/>
                </w:tcPr>
                <w:p w14:paraId="1993EC3A">
                  <w:pPr>
                    <w:widowControl/>
                    <w:jc w:val="center"/>
                    <w:rPr>
                      <w:rFonts w:hint="eastAsia" w:ascii="宋体" w:hAnsi="宋体"/>
                      <w:sz w:val="22"/>
                      <w:szCs w:val="22"/>
                    </w:rPr>
                  </w:pPr>
                  <w:r>
                    <w:rPr>
                      <w:rFonts w:hint="eastAsia" w:ascii="宋体" w:hAnsi="宋体"/>
                      <w:sz w:val="22"/>
                      <w:szCs w:val="22"/>
                    </w:rPr>
                    <w:t>名称</w:t>
                  </w:r>
                </w:p>
              </w:tc>
              <w:tc>
                <w:tcPr>
                  <w:tcW w:w="2952" w:type="dxa"/>
                  <w:vAlign w:val="center"/>
                </w:tcPr>
                <w:p w14:paraId="5ADA3779">
                  <w:pPr>
                    <w:widowControl/>
                    <w:jc w:val="center"/>
                    <w:rPr>
                      <w:rFonts w:hint="eastAsia" w:ascii="宋体" w:hAnsi="宋体"/>
                      <w:sz w:val="22"/>
                      <w:szCs w:val="22"/>
                    </w:rPr>
                  </w:pPr>
                  <w:r>
                    <w:rPr>
                      <w:rFonts w:hint="eastAsia" w:ascii="宋体" w:hAnsi="宋体"/>
                      <w:sz w:val="22"/>
                      <w:szCs w:val="22"/>
                    </w:rPr>
                    <w:t>50mm固定焦距F2.8镜头</w:t>
                  </w:r>
                </w:p>
              </w:tc>
              <w:tc>
                <w:tcPr>
                  <w:tcW w:w="3294" w:type="dxa"/>
                  <w:vAlign w:val="center"/>
                </w:tcPr>
                <w:p w14:paraId="008F04F6">
                  <w:pPr>
                    <w:widowControl/>
                    <w:jc w:val="center"/>
                    <w:rPr>
                      <w:rFonts w:hint="eastAsia" w:ascii="宋体" w:hAnsi="宋体"/>
                      <w:sz w:val="22"/>
                      <w:szCs w:val="22"/>
                    </w:rPr>
                  </w:pPr>
                  <w:r>
                    <w:rPr>
                      <w:rFonts w:hint="eastAsia" w:ascii="宋体" w:hAnsi="宋体"/>
                      <w:sz w:val="22"/>
                      <w:szCs w:val="22"/>
                    </w:rPr>
                    <w:t>75固定焦距，手动光圈，镜头</w:t>
                  </w:r>
                </w:p>
              </w:tc>
            </w:tr>
            <w:tr w14:paraId="7A02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dxa"/>
                  <w:vMerge w:val="restart"/>
                  <w:noWrap/>
                </w:tcPr>
                <w:p w14:paraId="5A791C62">
                  <w:pPr>
                    <w:widowControl/>
                    <w:jc w:val="left"/>
                    <w:rPr>
                      <w:rFonts w:hint="eastAsia" w:ascii="宋体" w:hAnsi="宋体"/>
                      <w:sz w:val="22"/>
                      <w:szCs w:val="22"/>
                    </w:rPr>
                  </w:pPr>
                  <w:r>
                    <w:rPr>
                      <w:rFonts w:hint="eastAsia" w:ascii="宋体" w:hAnsi="宋体"/>
                      <w:sz w:val="22"/>
                      <w:szCs w:val="22"/>
                    </w:rPr>
                    <w:t>性能</w:t>
                  </w:r>
                </w:p>
              </w:tc>
              <w:tc>
                <w:tcPr>
                  <w:tcW w:w="1632" w:type="dxa"/>
                  <w:noWrap/>
                </w:tcPr>
                <w:p w14:paraId="7342AF68">
                  <w:pPr>
                    <w:widowControl/>
                    <w:jc w:val="left"/>
                    <w:rPr>
                      <w:rFonts w:hint="eastAsia" w:ascii="宋体" w:hAnsi="宋体"/>
                      <w:sz w:val="22"/>
                      <w:szCs w:val="22"/>
                    </w:rPr>
                  </w:pPr>
                  <w:r>
                    <w:rPr>
                      <w:rFonts w:hint="eastAsia" w:ascii="宋体" w:hAnsi="宋体"/>
                      <w:sz w:val="22"/>
                      <w:szCs w:val="22"/>
                    </w:rPr>
                    <w:t xml:space="preserve">焦距 </w:t>
                  </w:r>
                </w:p>
              </w:tc>
              <w:tc>
                <w:tcPr>
                  <w:tcW w:w="2952" w:type="dxa"/>
                  <w:noWrap/>
                </w:tcPr>
                <w:p w14:paraId="60501C2B">
                  <w:pPr>
                    <w:widowControl/>
                    <w:jc w:val="left"/>
                    <w:rPr>
                      <w:rFonts w:hint="eastAsia" w:ascii="宋体" w:hAnsi="宋体"/>
                      <w:sz w:val="22"/>
                      <w:szCs w:val="22"/>
                    </w:rPr>
                  </w:pPr>
                  <w:r>
                    <w:rPr>
                      <w:rFonts w:hint="eastAsia" w:ascii="宋体" w:hAnsi="宋体"/>
                      <w:sz w:val="22"/>
                      <w:szCs w:val="22"/>
                    </w:rPr>
                    <w:t>50 mm</w:t>
                  </w:r>
                </w:p>
              </w:tc>
              <w:tc>
                <w:tcPr>
                  <w:tcW w:w="3294" w:type="dxa"/>
                  <w:noWrap/>
                </w:tcPr>
                <w:p w14:paraId="7C559355">
                  <w:pPr>
                    <w:widowControl/>
                    <w:jc w:val="left"/>
                    <w:rPr>
                      <w:rFonts w:hint="eastAsia" w:ascii="宋体" w:hAnsi="宋体"/>
                      <w:sz w:val="22"/>
                      <w:szCs w:val="22"/>
                    </w:rPr>
                  </w:pPr>
                  <w:r>
                    <w:rPr>
                      <w:rFonts w:hint="eastAsia" w:ascii="宋体" w:hAnsi="宋体"/>
                      <w:sz w:val="22"/>
                      <w:szCs w:val="22"/>
                    </w:rPr>
                    <w:t>75 mm</w:t>
                  </w:r>
                </w:p>
              </w:tc>
            </w:tr>
            <w:tr w14:paraId="443E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dxa"/>
                  <w:vMerge w:val="continue"/>
                </w:tcPr>
                <w:p w14:paraId="3B7D5600">
                  <w:pPr>
                    <w:widowControl/>
                    <w:jc w:val="left"/>
                    <w:rPr>
                      <w:rFonts w:hint="eastAsia" w:ascii="宋体" w:hAnsi="宋体"/>
                      <w:sz w:val="22"/>
                      <w:szCs w:val="22"/>
                    </w:rPr>
                  </w:pPr>
                </w:p>
              </w:tc>
              <w:tc>
                <w:tcPr>
                  <w:tcW w:w="1632" w:type="dxa"/>
                  <w:noWrap/>
                </w:tcPr>
                <w:p w14:paraId="52590C26">
                  <w:pPr>
                    <w:widowControl/>
                    <w:jc w:val="left"/>
                    <w:rPr>
                      <w:rFonts w:hint="eastAsia" w:ascii="宋体" w:hAnsi="宋体"/>
                      <w:sz w:val="22"/>
                      <w:szCs w:val="22"/>
                    </w:rPr>
                  </w:pPr>
                  <w:r>
                    <w:rPr>
                      <w:rFonts w:hint="eastAsia" w:ascii="宋体" w:hAnsi="宋体"/>
                      <w:sz w:val="22"/>
                      <w:szCs w:val="22"/>
                    </w:rPr>
                    <w:t xml:space="preserve">F 数 </w:t>
                  </w:r>
                </w:p>
              </w:tc>
              <w:tc>
                <w:tcPr>
                  <w:tcW w:w="2952" w:type="dxa"/>
                  <w:noWrap/>
                </w:tcPr>
                <w:p w14:paraId="3D33F8F4">
                  <w:pPr>
                    <w:widowControl/>
                    <w:jc w:val="left"/>
                    <w:rPr>
                      <w:rFonts w:hint="eastAsia" w:ascii="宋体" w:hAnsi="宋体"/>
                      <w:sz w:val="22"/>
                      <w:szCs w:val="22"/>
                    </w:rPr>
                  </w:pPr>
                  <w:r>
                    <w:rPr>
                      <w:rFonts w:hint="eastAsia" w:ascii="宋体" w:hAnsi="宋体"/>
                      <w:sz w:val="22"/>
                      <w:szCs w:val="22"/>
                    </w:rPr>
                    <w:t>F2.8~F16</w:t>
                  </w:r>
                </w:p>
              </w:tc>
              <w:tc>
                <w:tcPr>
                  <w:tcW w:w="3294" w:type="dxa"/>
                  <w:noWrap/>
                </w:tcPr>
                <w:p w14:paraId="0DE278BE">
                  <w:pPr>
                    <w:widowControl/>
                    <w:jc w:val="left"/>
                    <w:rPr>
                      <w:rFonts w:hint="eastAsia" w:ascii="宋体" w:hAnsi="宋体"/>
                      <w:sz w:val="22"/>
                      <w:szCs w:val="22"/>
                    </w:rPr>
                  </w:pPr>
                  <w:r>
                    <w:rPr>
                      <w:rFonts w:hint="eastAsia" w:ascii="宋体" w:hAnsi="宋体"/>
                      <w:sz w:val="22"/>
                      <w:szCs w:val="22"/>
                    </w:rPr>
                    <w:t>F</w:t>
                  </w:r>
                  <w:r>
                    <w:rPr>
                      <w:rFonts w:ascii="宋体" w:hAnsi="宋体"/>
                      <w:sz w:val="22"/>
                      <w:szCs w:val="22"/>
                    </w:rPr>
                    <w:t>2</w:t>
                  </w:r>
                  <w:r>
                    <w:rPr>
                      <w:rFonts w:hint="eastAsia" w:ascii="宋体" w:hAnsi="宋体"/>
                      <w:sz w:val="22"/>
                      <w:szCs w:val="22"/>
                    </w:rPr>
                    <w:t>.8 ~ F1</w:t>
                  </w:r>
                  <w:r>
                    <w:rPr>
                      <w:rFonts w:ascii="宋体" w:hAnsi="宋体"/>
                      <w:sz w:val="22"/>
                      <w:szCs w:val="22"/>
                    </w:rPr>
                    <w:t>6</w:t>
                  </w:r>
                </w:p>
              </w:tc>
            </w:tr>
            <w:tr w14:paraId="5E53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dxa"/>
                  <w:vMerge w:val="continue"/>
                </w:tcPr>
                <w:p w14:paraId="380508AA">
                  <w:pPr>
                    <w:widowControl/>
                    <w:jc w:val="left"/>
                    <w:rPr>
                      <w:rFonts w:hint="eastAsia" w:ascii="宋体" w:hAnsi="宋体"/>
                      <w:sz w:val="22"/>
                      <w:szCs w:val="22"/>
                    </w:rPr>
                  </w:pPr>
                </w:p>
              </w:tc>
              <w:tc>
                <w:tcPr>
                  <w:tcW w:w="1632" w:type="dxa"/>
                  <w:noWrap/>
                </w:tcPr>
                <w:p w14:paraId="342A25A5">
                  <w:pPr>
                    <w:widowControl/>
                    <w:jc w:val="left"/>
                    <w:rPr>
                      <w:rFonts w:hint="eastAsia" w:ascii="宋体" w:hAnsi="宋体"/>
                      <w:sz w:val="22"/>
                      <w:szCs w:val="22"/>
                    </w:rPr>
                  </w:pPr>
                  <w:r>
                    <w:rPr>
                      <w:rFonts w:hint="eastAsia" w:ascii="宋体" w:hAnsi="宋体"/>
                      <w:sz w:val="22"/>
                      <w:szCs w:val="22"/>
                    </w:rPr>
                    <w:t>像面尺寸</w:t>
                  </w:r>
                </w:p>
              </w:tc>
              <w:tc>
                <w:tcPr>
                  <w:tcW w:w="2952" w:type="dxa"/>
                  <w:noWrap/>
                </w:tcPr>
                <w:p w14:paraId="4FF2F425">
                  <w:pPr>
                    <w:widowControl/>
                    <w:jc w:val="left"/>
                    <w:rPr>
                      <w:rFonts w:hint="eastAsia" w:ascii="宋体" w:hAnsi="宋体"/>
                      <w:sz w:val="22"/>
                      <w:szCs w:val="22"/>
                    </w:rPr>
                  </w:pPr>
                  <w:r>
                    <w:rPr>
                      <w:rFonts w:hint="eastAsia" w:ascii="宋体" w:hAnsi="宋体"/>
                      <w:sz w:val="22"/>
                      <w:szCs w:val="22"/>
                    </w:rPr>
                    <w:t>Φ9 mm(1/1.8</w:t>
                  </w:r>
                  <w:r>
                    <w:rPr>
                      <w:rFonts w:hint="eastAsia" w:ascii="宋体" w:hAnsi="宋体" w:cs="宋体"/>
                      <w:color w:val="000000"/>
                      <w:kern w:val="0"/>
                      <w:sz w:val="22"/>
                      <w:szCs w:val="22"/>
                    </w:rPr>
                    <w:t>”</w:t>
                  </w:r>
                  <w:r>
                    <w:rPr>
                      <w:rFonts w:hint="eastAsia" w:ascii="宋体" w:hAnsi="宋体"/>
                      <w:sz w:val="22"/>
                      <w:szCs w:val="22"/>
                    </w:rPr>
                    <w:t>)</w:t>
                  </w:r>
                </w:p>
              </w:tc>
              <w:tc>
                <w:tcPr>
                  <w:tcW w:w="3294" w:type="dxa"/>
                  <w:noWrap/>
                </w:tcPr>
                <w:p w14:paraId="368D1B0A">
                  <w:pPr>
                    <w:widowControl/>
                    <w:jc w:val="left"/>
                    <w:rPr>
                      <w:rFonts w:hint="eastAsia" w:ascii="宋体" w:hAnsi="宋体"/>
                      <w:sz w:val="22"/>
                      <w:szCs w:val="22"/>
                    </w:rPr>
                  </w:pPr>
                  <w:r>
                    <w:rPr>
                      <w:rFonts w:hint="eastAsia" w:ascii="宋体" w:hAnsi="宋体"/>
                      <w:sz w:val="22"/>
                      <w:szCs w:val="22"/>
                    </w:rPr>
                    <w:t>Φ11 mm (2/3</w:t>
                  </w:r>
                  <w:r>
                    <w:rPr>
                      <w:rFonts w:hint="eastAsia" w:ascii="宋体" w:hAnsi="宋体" w:cs="宋体"/>
                      <w:color w:val="000000"/>
                      <w:kern w:val="0"/>
                      <w:sz w:val="22"/>
                      <w:szCs w:val="22"/>
                    </w:rPr>
                    <w:t>”</w:t>
                  </w:r>
                  <w:r>
                    <w:rPr>
                      <w:rFonts w:hint="eastAsia" w:ascii="宋体" w:hAnsi="宋体"/>
                      <w:sz w:val="22"/>
                      <w:szCs w:val="22"/>
                    </w:rPr>
                    <w:t>)</w:t>
                  </w:r>
                </w:p>
              </w:tc>
            </w:tr>
            <w:tr w14:paraId="3BC1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dxa"/>
                  <w:vMerge w:val="continue"/>
                </w:tcPr>
                <w:p w14:paraId="3653067E">
                  <w:pPr>
                    <w:widowControl/>
                    <w:jc w:val="left"/>
                    <w:rPr>
                      <w:rFonts w:hint="eastAsia" w:ascii="宋体" w:hAnsi="宋体"/>
                      <w:sz w:val="22"/>
                      <w:szCs w:val="22"/>
                    </w:rPr>
                  </w:pPr>
                </w:p>
              </w:tc>
              <w:tc>
                <w:tcPr>
                  <w:tcW w:w="1632" w:type="dxa"/>
                  <w:noWrap/>
                </w:tcPr>
                <w:p w14:paraId="2A2CEA10">
                  <w:pPr>
                    <w:widowControl/>
                    <w:jc w:val="left"/>
                    <w:rPr>
                      <w:rFonts w:hint="eastAsia" w:ascii="宋体" w:hAnsi="宋体"/>
                      <w:sz w:val="22"/>
                      <w:szCs w:val="22"/>
                    </w:rPr>
                  </w:pPr>
                  <w:r>
                    <w:rPr>
                      <w:rFonts w:hint="eastAsia" w:ascii="宋体" w:hAnsi="宋体"/>
                      <w:sz w:val="22"/>
                      <w:szCs w:val="22"/>
                    </w:rPr>
                    <w:t xml:space="preserve">畸变 </w:t>
                  </w:r>
                </w:p>
              </w:tc>
              <w:tc>
                <w:tcPr>
                  <w:tcW w:w="2952" w:type="dxa"/>
                  <w:noWrap/>
                </w:tcPr>
                <w:p w14:paraId="181C3CEF">
                  <w:pPr>
                    <w:widowControl/>
                    <w:jc w:val="left"/>
                    <w:rPr>
                      <w:rFonts w:hint="eastAsia" w:ascii="宋体" w:hAnsi="宋体"/>
                      <w:sz w:val="22"/>
                      <w:szCs w:val="22"/>
                    </w:rPr>
                  </w:pPr>
                  <w:r>
                    <w:rPr>
                      <w:rFonts w:hint="eastAsia" w:ascii="宋体" w:hAnsi="宋体"/>
                      <w:sz w:val="22"/>
                      <w:szCs w:val="22"/>
                    </w:rPr>
                    <w:t>≤0.03%</w:t>
                  </w:r>
                </w:p>
              </w:tc>
              <w:tc>
                <w:tcPr>
                  <w:tcW w:w="3294" w:type="dxa"/>
                  <w:noWrap/>
                </w:tcPr>
                <w:p w14:paraId="0E5A5D7E">
                  <w:pPr>
                    <w:widowControl/>
                    <w:jc w:val="left"/>
                    <w:rPr>
                      <w:rFonts w:hint="eastAsia" w:ascii="宋体" w:hAnsi="宋体"/>
                      <w:sz w:val="22"/>
                      <w:szCs w:val="22"/>
                    </w:rPr>
                  </w:pPr>
                  <w:r>
                    <w:rPr>
                      <w:rFonts w:hint="eastAsia" w:ascii="宋体" w:hAnsi="宋体"/>
                      <w:sz w:val="22"/>
                      <w:szCs w:val="22"/>
                    </w:rPr>
                    <w:t>≤0.</w:t>
                  </w:r>
                  <w:r>
                    <w:rPr>
                      <w:rFonts w:ascii="宋体" w:hAnsi="宋体"/>
                      <w:sz w:val="22"/>
                      <w:szCs w:val="22"/>
                    </w:rPr>
                    <w:t>33</w:t>
                  </w:r>
                  <w:r>
                    <w:rPr>
                      <w:rFonts w:hint="eastAsia" w:ascii="宋体" w:hAnsi="宋体"/>
                      <w:sz w:val="22"/>
                      <w:szCs w:val="22"/>
                    </w:rPr>
                    <w:t>%</w:t>
                  </w:r>
                </w:p>
              </w:tc>
            </w:tr>
            <w:tr w14:paraId="299B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dxa"/>
                  <w:vMerge w:val="continue"/>
                </w:tcPr>
                <w:p w14:paraId="02E23F17">
                  <w:pPr>
                    <w:widowControl/>
                    <w:jc w:val="left"/>
                    <w:rPr>
                      <w:rFonts w:hint="eastAsia" w:ascii="宋体" w:hAnsi="宋体"/>
                      <w:sz w:val="22"/>
                      <w:szCs w:val="22"/>
                    </w:rPr>
                  </w:pPr>
                </w:p>
              </w:tc>
              <w:tc>
                <w:tcPr>
                  <w:tcW w:w="1632" w:type="dxa"/>
                  <w:noWrap/>
                </w:tcPr>
                <w:p w14:paraId="3C9B18CB">
                  <w:pPr>
                    <w:widowControl/>
                    <w:jc w:val="left"/>
                    <w:rPr>
                      <w:rFonts w:hint="eastAsia" w:ascii="宋体" w:hAnsi="宋体"/>
                      <w:sz w:val="22"/>
                      <w:szCs w:val="22"/>
                    </w:rPr>
                  </w:pPr>
                  <w:r>
                    <w:rPr>
                      <w:rFonts w:hint="eastAsia" w:ascii="宋体" w:hAnsi="宋体"/>
                      <w:sz w:val="22"/>
                      <w:szCs w:val="22"/>
                    </w:rPr>
                    <w:t>摄距</w:t>
                  </w:r>
                </w:p>
              </w:tc>
              <w:tc>
                <w:tcPr>
                  <w:tcW w:w="2952" w:type="dxa"/>
                  <w:noWrap/>
                </w:tcPr>
                <w:p w14:paraId="2512E982">
                  <w:pPr>
                    <w:widowControl/>
                    <w:jc w:val="left"/>
                    <w:rPr>
                      <w:rFonts w:hint="eastAsia" w:ascii="宋体" w:hAnsi="宋体"/>
                      <w:sz w:val="22"/>
                      <w:szCs w:val="22"/>
                    </w:rPr>
                  </w:pPr>
                  <w:r>
                    <w:rPr>
                      <w:rFonts w:hint="eastAsia" w:ascii="宋体" w:hAnsi="宋体"/>
                      <w:sz w:val="22"/>
                      <w:szCs w:val="22"/>
                    </w:rPr>
                    <w:t>≥0.25 m</w:t>
                  </w:r>
                </w:p>
              </w:tc>
              <w:tc>
                <w:tcPr>
                  <w:tcW w:w="3294" w:type="dxa"/>
                </w:tcPr>
                <w:p w14:paraId="6194EED3">
                  <w:pPr>
                    <w:widowControl/>
                    <w:jc w:val="left"/>
                    <w:rPr>
                      <w:rFonts w:hint="eastAsia" w:ascii="宋体" w:hAnsi="宋体"/>
                      <w:sz w:val="22"/>
                      <w:szCs w:val="22"/>
                    </w:rPr>
                  </w:pPr>
                  <w:r>
                    <w:rPr>
                      <w:rFonts w:hint="eastAsia" w:ascii="宋体" w:hAnsi="宋体"/>
                      <w:sz w:val="22"/>
                      <w:szCs w:val="22"/>
                    </w:rPr>
                    <w:t>250 ~ 400 ~ 550mm</w:t>
                  </w:r>
                </w:p>
              </w:tc>
            </w:tr>
            <w:tr w14:paraId="1739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dxa"/>
                  <w:vMerge w:val="continue"/>
                </w:tcPr>
                <w:p w14:paraId="3AD8659F">
                  <w:pPr>
                    <w:widowControl/>
                    <w:jc w:val="left"/>
                    <w:rPr>
                      <w:rFonts w:hint="eastAsia" w:ascii="宋体" w:hAnsi="宋体"/>
                      <w:sz w:val="22"/>
                      <w:szCs w:val="22"/>
                    </w:rPr>
                  </w:pPr>
                </w:p>
              </w:tc>
              <w:tc>
                <w:tcPr>
                  <w:tcW w:w="1632" w:type="dxa"/>
                  <w:vMerge w:val="restart"/>
                  <w:noWrap/>
                </w:tcPr>
                <w:p w14:paraId="1ABF6785">
                  <w:pPr>
                    <w:widowControl/>
                    <w:jc w:val="left"/>
                    <w:rPr>
                      <w:rFonts w:hint="eastAsia" w:ascii="宋体" w:hAnsi="宋体"/>
                      <w:sz w:val="22"/>
                      <w:szCs w:val="22"/>
                    </w:rPr>
                  </w:pPr>
                  <w:r>
                    <w:rPr>
                      <w:rFonts w:hint="eastAsia" w:ascii="宋体" w:hAnsi="宋体"/>
                      <w:sz w:val="22"/>
                      <w:szCs w:val="22"/>
                    </w:rPr>
                    <w:t>视场角（≥）</w:t>
                  </w:r>
                </w:p>
              </w:tc>
              <w:tc>
                <w:tcPr>
                  <w:tcW w:w="2952" w:type="dxa"/>
                  <w:noWrap/>
                </w:tcPr>
                <w:p w14:paraId="3BF31C3A">
                  <w:pPr>
                    <w:widowControl/>
                    <w:jc w:val="left"/>
                    <w:rPr>
                      <w:rFonts w:hint="eastAsia" w:ascii="宋体" w:hAnsi="宋体"/>
                      <w:sz w:val="22"/>
                      <w:szCs w:val="22"/>
                    </w:rPr>
                  </w:pPr>
                  <w:r>
                    <w:rPr>
                      <w:rFonts w:hint="eastAsia" w:ascii="宋体" w:hAnsi="宋体"/>
                      <w:sz w:val="22"/>
                      <w:szCs w:val="22"/>
                    </w:rPr>
                    <w:t>D(8.96mm):9.72°</w:t>
                  </w:r>
                </w:p>
              </w:tc>
              <w:tc>
                <w:tcPr>
                  <w:tcW w:w="3294" w:type="dxa"/>
                  <w:noWrap/>
                </w:tcPr>
                <w:p w14:paraId="788EBEC6">
                  <w:pPr>
                    <w:widowControl/>
                    <w:jc w:val="left"/>
                    <w:rPr>
                      <w:rFonts w:hint="eastAsia" w:ascii="宋体" w:hAnsi="宋体"/>
                      <w:sz w:val="22"/>
                      <w:szCs w:val="22"/>
                    </w:rPr>
                  </w:pPr>
                  <w:r>
                    <w:rPr>
                      <w:rFonts w:hint="eastAsia" w:ascii="宋体" w:hAnsi="宋体"/>
                      <w:sz w:val="22"/>
                      <w:szCs w:val="22"/>
                    </w:rPr>
                    <w:t>D（11.01 mm）：</w:t>
                  </w:r>
                  <w:r>
                    <w:rPr>
                      <w:rFonts w:ascii="宋体" w:hAnsi="宋体"/>
                      <w:sz w:val="22"/>
                      <w:szCs w:val="22"/>
                    </w:rPr>
                    <w:t>8</w:t>
                  </w:r>
                  <w:r>
                    <w:rPr>
                      <w:rFonts w:hint="eastAsia" w:ascii="宋体" w:hAnsi="宋体"/>
                      <w:sz w:val="22"/>
                      <w:szCs w:val="22"/>
                    </w:rPr>
                    <w:t>.4°</w:t>
                  </w:r>
                </w:p>
              </w:tc>
            </w:tr>
            <w:tr w14:paraId="1B90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dxa"/>
                  <w:vMerge w:val="continue"/>
                </w:tcPr>
                <w:p w14:paraId="1AA49D6A">
                  <w:pPr>
                    <w:widowControl/>
                    <w:jc w:val="left"/>
                    <w:rPr>
                      <w:rFonts w:hint="eastAsia" w:ascii="宋体" w:hAnsi="宋体"/>
                      <w:sz w:val="22"/>
                      <w:szCs w:val="22"/>
                    </w:rPr>
                  </w:pPr>
                </w:p>
              </w:tc>
              <w:tc>
                <w:tcPr>
                  <w:tcW w:w="1632" w:type="dxa"/>
                  <w:vMerge w:val="continue"/>
                </w:tcPr>
                <w:p w14:paraId="38379B50">
                  <w:pPr>
                    <w:widowControl/>
                    <w:jc w:val="left"/>
                    <w:rPr>
                      <w:rFonts w:hint="eastAsia" w:ascii="宋体" w:hAnsi="宋体"/>
                      <w:sz w:val="22"/>
                      <w:szCs w:val="22"/>
                    </w:rPr>
                  </w:pPr>
                </w:p>
              </w:tc>
              <w:tc>
                <w:tcPr>
                  <w:tcW w:w="2952" w:type="dxa"/>
                  <w:noWrap/>
                </w:tcPr>
                <w:p w14:paraId="484E218E">
                  <w:pPr>
                    <w:widowControl/>
                    <w:jc w:val="left"/>
                    <w:rPr>
                      <w:rFonts w:hint="eastAsia" w:ascii="宋体" w:hAnsi="宋体"/>
                      <w:sz w:val="22"/>
                      <w:szCs w:val="22"/>
                    </w:rPr>
                  </w:pPr>
                  <w:r>
                    <w:rPr>
                      <w:rFonts w:hint="eastAsia" w:ascii="宋体" w:hAnsi="宋体"/>
                      <w:sz w:val="22"/>
                      <w:szCs w:val="22"/>
                    </w:rPr>
                    <w:t>H(7.38mm):7.84°</w:t>
                  </w:r>
                </w:p>
              </w:tc>
              <w:tc>
                <w:tcPr>
                  <w:tcW w:w="3294" w:type="dxa"/>
                  <w:noWrap/>
                </w:tcPr>
                <w:p w14:paraId="786A2816">
                  <w:pPr>
                    <w:widowControl/>
                    <w:jc w:val="left"/>
                    <w:rPr>
                      <w:rFonts w:hint="eastAsia" w:ascii="宋体" w:hAnsi="宋体"/>
                      <w:sz w:val="22"/>
                      <w:szCs w:val="22"/>
                    </w:rPr>
                  </w:pPr>
                  <w:r>
                    <w:rPr>
                      <w:rFonts w:hint="eastAsia" w:ascii="宋体" w:hAnsi="宋体"/>
                      <w:sz w:val="22"/>
                      <w:szCs w:val="22"/>
                    </w:rPr>
                    <w:t>H（8.45 mm）：</w:t>
                  </w:r>
                  <w:r>
                    <w:rPr>
                      <w:rFonts w:ascii="宋体" w:hAnsi="宋体"/>
                      <w:sz w:val="22"/>
                      <w:szCs w:val="22"/>
                    </w:rPr>
                    <w:t>6</w:t>
                  </w:r>
                  <w:r>
                    <w:rPr>
                      <w:rFonts w:hint="eastAsia" w:ascii="宋体" w:hAnsi="宋体"/>
                      <w:sz w:val="22"/>
                      <w:szCs w:val="22"/>
                    </w:rPr>
                    <w:t>.7°</w:t>
                  </w:r>
                </w:p>
              </w:tc>
            </w:tr>
            <w:tr w14:paraId="5DA2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dxa"/>
                  <w:vMerge w:val="continue"/>
                </w:tcPr>
                <w:p w14:paraId="1F6B456E">
                  <w:pPr>
                    <w:widowControl/>
                    <w:jc w:val="left"/>
                    <w:rPr>
                      <w:rFonts w:hint="eastAsia" w:ascii="宋体" w:hAnsi="宋体"/>
                      <w:sz w:val="22"/>
                      <w:szCs w:val="22"/>
                    </w:rPr>
                  </w:pPr>
                </w:p>
              </w:tc>
              <w:tc>
                <w:tcPr>
                  <w:tcW w:w="1632" w:type="dxa"/>
                  <w:vMerge w:val="continue"/>
                </w:tcPr>
                <w:p w14:paraId="715345C1">
                  <w:pPr>
                    <w:widowControl/>
                    <w:jc w:val="left"/>
                    <w:rPr>
                      <w:rFonts w:hint="eastAsia" w:ascii="宋体" w:hAnsi="宋体"/>
                      <w:sz w:val="22"/>
                      <w:szCs w:val="22"/>
                    </w:rPr>
                  </w:pPr>
                </w:p>
              </w:tc>
              <w:tc>
                <w:tcPr>
                  <w:tcW w:w="2952" w:type="dxa"/>
                  <w:noWrap/>
                </w:tcPr>
                <w:p w14:paraId="22A7F12E">
                  <w:pPr>
                    <w:widowControl/>
                    <w:jc w:val="left"/>
                    <w:rPr>
                      <w:rFonts w:hint="eastAsia" w:ascii="宋体" w:hAnsi="宋体"/>
                      <w:sz w:val="22"/>
                      <w:szCs w:val="22"/>
                    </w:rPr>
                  </w:pPr>
                  <w:r>
                    <w:rPr>
                      <w:rFonts w:hint="eastAsia" w:ascii="宋体" w:hAnsi="宋体"/>
                      <w:sz w:val="22"/>
                      <w:szCs w:val="22"/>
                    </w:rPr>
                    <w:t>V(4.92mm):5.24°</w:t>
                  </w:r>
                </w:p>
              </w:tc>
              <w:tc>
                <w:tcPr>
                  <w:tcW w:w="3294" w:type="dxa"/>
                  <w:noWrap/>
                </w:tcPr>
                <w:p w14:paraId="1FDC3320">
                  <w:pPr>
                    <w:widowControl/>
                    <w:jc w:val="left"/>
                    <w:rPr>
                      <w:rFonts w:hint="eastAsia" w:ascii="宋体" w:hAnsi="宋体"/>
                      <w:sz w:val="22"/>
                      <w:szCs w:val="22"/>
                    </w:rPr>
                  </w:pPr>
                  <w:r>
                    <w:rPr>
                      <w:rFonts w:hint="eastAsia" w:ascii="宋体" w:hAnsi="宋体"/>
                      <w:sz w:val="22"/>
                      <w:szCs w:val="22"/>
                    </w:rPr>
                    <w:t>V（7.07 mm）：</w:t>
                  </w:r>
                  <w:r>
                    <w:rPr>
                      <w:rFonts w:ascii="宋体" w:hAnsi="宋体"/>
                      <w:sz w:val="22"/>
                      <w:szCs w:val="22"/>
                    </w:rPr>
                    <w:t>5</w:t>
                  </w:r>
                  <w:r>
                    <w:rPr>
                      <w:rFonts w:hint="eastAsia" w:ascii="宋体" w:hAnsi="宋体"/>
                      <w:sz w:val="22"/>
                      <w:szCs w:val="22"/>
                    </w:rPr>
                    <w:t>.</w:t>
                  </w:r>
                  <w:r>
                    <w:rPr>
                      <w:rFonts w:ascii="宋体" w:hAnsi="宋体"/>
                      <w:sz w:val="22"/>
                      <w:szCs w:val="22"/>
                    </w:rPr>
                    <w:t>0</w:t>
                  </w:r>
                  <w:r>
                    <w:rPr>
                      <w:rFonts w:hint="eastAsia" w:ascii="宋体" w:hAnsi="宋体"/>
                      <w:sz w:val="22"/>
                      <w:szCs w:val="22"/>
                    </w:rPr>
                    <w:t>°</w:t>
                  </w:r>
                </w:p>
              </w:tc>
            </w:tr>
            <w:tr w14:paraId="258D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dxa"/>
                  <w:vMerge w:val="restart"/>
                  <w:noWrap/>
                </w:tcPr>
                <w:p w14:paraId="2F1B1F3A">
                  <w:pPr>
                    <w:widowControl/>
                    <w:jc w:val="left"/>
                    <w:rPr>
                      <w:rFonts w:hint="eastAsia" w:ascii="宋体" w:hAnsi="宋体"/>
                      <w:sz w:val="22"/>
                      <w:szCs w:val="22"/>
                    </w:rPr>
                  </w:pPr>
                  <w:r>
                    <w:rPr>
                      <w:rFonts w:hint="eastAsia" w:ascii="宋体" w:hAnsi="宋体"/>
                      <w:sz w:val="22"/>
                      <w:szCs w:val="22"/>
                    </w:rPr>
                    <w:t>结构</w:t>
                  </w:r>
                </w:p>
              </w:tc>
              <w:tc>
                <w:tcPr>
                  <w:tcW w:w="1632" w:type="dxa"/>
                  <w:noWrap/>
                </w:tcPr>
                <w:p w14:paraId="3E89BB41">
                  <w:pPr>
                    <w:widowControl/>
                    <w:jc w:val="left"/>
                    <w:rPr>
                      <w:rFonts w:hint="eastAsia" w:ascii="宋体" w:hAnsi="宋体"/>
                      <w:sz w:val="22"/>
                      <w:szCs w:val="22"/>
                    </w:rPr>
                  </w:pPr>
                  <w:r>
                    <w:rPr>
                      <w:rFonts w:hint="eastAsia" w:ascii="宋体" w:hAnsi="宋体"/>
                      <w:sz w:val="22"/>
                      <w:szCs w:val="22"/>
                    </w:rPr>
                    <w:t xml:space="preserve">光圈控制 </w:t>
                  </w:r>
                </w:p>
              </w:tc>
              <w:tc>
                <w:tcPr>
                  <w:tcW w:w="2952" w:type="dxa"/>
                  <w:noWrap/>
                </w:tcPr>
                <w:p w14:paraId="44E17585">
                  <w:pPr>
                    <w:widowControl/>
                    <w:jc w:val="left"/>
                    <w:rPr>
                      <w:rFonts w:hint="eastAsia" w:ascii="宋体" w:hAnsi="宋体"/>
                      <w:sz w:val="22"/>
                      <w:szCs w:val="22"/>
                    </w:rPr>
                  </w:pPr>
                  <w:r>
                    <w:rPr>
                      <w:rFonts w:hint="eastAsia" w:ascii="宋体" w:hAnsi="宋体"/>
                      <w:sz w:val="22"/>
                      <w:szCs w:val="22"/>
                    </w:rPr>
                    <w:t>手动</w:t>
                  </w:r>
                </w:p>
              </w:tc>
              <w:tc>
                <w:tcPr>
                  <w:tcW w:w="3294" w:type="dxa"/>
                  <w:noWrap/>
                </w:tcPr>
                <w:p w14:paraId="18663F0B">
                  <w:pPr>
                    <w:widowControl/>
                    <w:jc w:val="left"/>
                    <w:rPr>
                      <w:rFonts w:hint="eastAsia" w:ascii="宋体" w:hAnsi="宋体"/>
                      <w:sz w:val="22"/>
                      <w:szCs w:val="22"/>
                    </w:rPr>
                  </w:pPr>
                  <w:r>
                    <w:rPr>
                      <w:rFonts w:hint="eastAsia" w:ascii="宋体" w:hAnsi="宋体"/>
                      <w:sz w:val="22"/>
                      <w:szCs w:val="22"/>
                    </w:rPr>
                    <w:t>手动</w:t>
                  </w:r>
                </w:p>
              </w:tc>
            </w:tr>
            <w:tr w14:paraId="2317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dxa"/>
                  <w:vMerge w:val="continue"/>
                </w:tcPr>
                <w:p w14:paraId="37DCAE0B">
                  <w:pPr>
                    <w:widowControl/>
                    <w:jc w:val="left"/>
                    <w:rPr>
                      <w:rFonts w:hint="eastAsia" w:ascii="宋体" w:hAnsi="宋体"/>
                      <w:sz w:val="22"/>
                      <w:szCs w:val="22"/>
                    </w:rPr>
                  </w:pPr>
                </w:p>
              </w:tc>
              <w:tc>
                <w:tcPr>
                  <w:tcW w:w="1632" w:type="dxa"/>
                  <w:noWrap/>
                </w:tcPr>
                <w:p w14:paraId="280D9E02">
                  <w:pPr>
                    <w:widowControl/>
                    <w:jc w:val="left"/>
                    <w:rPr>
                      <w:rFonts w:hint="eastAsia" w:ascii="宋体" w:hAnsi="宋体"/>
                      <w:sz w:val="22"/>
                      <w:szCs w:val="22"/>
                    </w:rPr>
                  </w:pPr>
                  <w:r>
                    <w:rPr>
                      <w:rFonts w:hint="eastAsia" w:ascii="宋体" w:hAnsi="宋体"/>
                      <w:sz w:val="22"/>
                      <w:szCs w:val="22"/>
                    </w:rPr>
                    <w:t xml:space="preserve">聚焦控制 </w:t>
                  </w:r>
                </w:p>
              </w:tc>
              <w:tc>
                <w:tcPr>
                  <w:tcW w:w="2952" w:type="dxa"/>
                  <w:noWrap/>
                </w:tcPr>
                <w:p w14:paraId="2D738D8B">
                  <w:pPr>
                    <w:widowControl/>
                    <w:jc w:val="left"/>
                    <w:rPr>
                      <w:rFonts w:hint="eastAsia" w:ascii="宋体" w:hAnsi="宋体"/>
                      <w:sz w:val="22"/>
                      <w:szCs w:val="22"/>
                    </w:rPr>
                  </w:pPr>
                  <w:r>
                    <w:rPr>
                      <w:rFonts w:hint="eastAsia" w:ascii="宋体" w:hAnsi="宋体"/>
                      <w:sz w:val="22"/>
                      <w:szCs w:val="22"/>
                    </w:rPr>
                    <w:t>手动</w:t>
                  </w:r>
                </w:p>
              </w:tc>
              <w:tc>
                <w:tcPr>
                  <w:tcW w:w="3294" w:type="dxa"/>
                  <w:noWrap/>
                </w:tcPr>
                <w:p w14:paraId="4509C6AB">
                  <w:pPr>
                    <w:widowControl/>
                    <w:jc w:val="left"/>
                    <w:rPr>
                      <w:rFonts w:hint="eastAsia" w:ascii="宋体" w:hAnsi="宋体"/>
                      <w:sz w:val="22"/>
                      <w:szCs w:val="22"/>
                    </w:rPr>
                  </w:pPr>
                  <w:r>
                    <w:rPr>
                      <w:rFonts w:hint="eastAsia" w:ascii="宋体" w:hAnsi="宋体"/>
                      <w:sz w:val="22"/>
                      <w:szCs w:val="22"/>
                    </w:rPr>
                    <w:t>手动</w:t>
                  </w:r>
                </w:p>
              </w:tc>
            </w:tr>
            <w:tr w14:paraId="0E17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dxa"/>
                  <w:vMerge w:val="continue"/>
                </w:tcPr>
                <w:p w14:paraId="51A35511">
                  <w:pPr>
                    <w:widowControl/>
                    <w:jc w:val="left"/>
                    <w:rPr>
                      <w:rFonts w:hint="eastAsia" w:ascii="宋体" w:hAnsi="宋体"/>
                      <w:sz w:val="22"/>
                      <w:szCs w:val="22"/>
                    </w:rPr>
                  </w:pPr>
                </w:p>
              </w:tc>
              <w:tc>
                <w:tcPr>
                  <w:tcW w:w="1632" w:type="dxa"/>
                  <w:noWrap/>
                </w:tcPr>
                <w:p w14:paraId="020357E1">
                  <w:pPr>
                    <w:widowControl/>
                    <w:jc w:val="left"/>
                    <w:rPr>
                      <w:rFonts w:hint="eastAsia" w:ascii="宋体" w:hAnsi="宋体"/>
                      <w:sz w:val="22"/>
                      <w:szCs w:val="22"/>
                    </w:rPr>
                  </w:pPr>
                  <w:r>
                    <w:rPr>
                      <w:rFonts w:hint="eastAsia" w:ascii="宋体" w:hAnsi="宋体"/>
                      <w:sz w:val="22"/>
                      <w:szCs w:val="22"/>
                    </w:rPr>
                    <w:t xml:space="preserve">接口类型 </w:t>
                  </w:r>
                </w:p>
              </w:tc>
              <w:tc>
                <w:tcPr>
                  <w:tcW w:w="2952" w:type="dxa"/>
                  <w:noWrap/>
                </w:tcPr>
                <w:p w14:paraId="554EF907">
                  <w:pPr>
                    <w:widowControl/>
                    <w:jc w:val="left"/>
                    <w:rPr>
                      <w:rFonts w:hint="eastAsia" w:ascii="宋体" w:hAnsi="宋体"/>
                      <w:sz w:val="22"/>
                      <w:szCs w:val="22"/>
                    </w:rPr>
                  </w:pPr>
                  <w:r>
                    <w:rPr>
                      <w:rFonts w:hint="eastAsia" w:ascii="宋体" w:hAnsi="宋体"/>
                      <w:sz w:val="22"/>
                      <w:szCs w:val="22"/>
                    </w:rPr>
                    <w:t>C口</w:t>
                  </w:r>
                </w:p>
              </w:tc>
              <w:tc>
                <w:tcPr>
                  <w:tcW w:w="3294" w:type="dxa"/>
                  <w:noWrap/>
                </w:tcPr>
                <w:p w14:paraId="51B4546A">
                  <w:pPr>
                    <w:widowControl/>
                    <w:jc w:val="left"/>
                    <w:rPr>
                      <w:rFonts w:hint="eastAsia" w:ascii="宋体" w:hAnsi="宋体"/>
                      <w:sz w:val="22"/>
                      <w:szCs w:val="22"/>
                    </w:rPr>
                  </w:pPr>
                  <w:r>
                    <w:rPr>
                      <w:rFonts w:hint="eastAsia" w:ascii="宋体" w:hAnsi="宋体"/>
                      <w:sz w:val="22"/>
                      <w:szCs w:val="22"/>
                    </w:rPr>
                    <w:t>C口</w:t>
                  </w:r>
                </w:p>
              </w:tc>
            </w:tr>
            <w:tr w14:paraId="5EB2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dxa"/>
                  <w:vMerge w:val="continue"/>
                </w:tcPr>
                <w:p w14:paraId="2FE3A749">
                  <w:pPr>
                    <w:widowControl/>
                    <w:jc w:val="left"/>
                    <w:rPr>
                      <w:rFonts w:hint="eastAsia" w:ascii="宋体" w:hAnsi="宋体"/>
                      <w:sz w:val="22"/>
                      <w:szCs w:val="22"/>
                    </w:rPr>
                  </w:pPr>
                </w:p>
              </w:tc>
              <w:tc>
                <w:tcPr>
                  <w:tcW w:w="1632" w:type="dxa"/>
                  <w:noWrap/>
                </w:tcPr>
                <w:p w14:paraId="4B956E17">
                  <w:pPr>
                    <w:widowControl/>
                    <w:jc w:val="left"/>
                    <w:rPr>
                      <w:rFonts w:hint="eastAsia" w:ascii="宋体" w:hAnsi="宋体"/>
                      <w:sz w:val="22"/>
                      <w:szCs w:val="22"/>
                    </w:rPr>
                  </w:pPr>
                  <w:r>
                    <w:rPr>
                      <w:rFonts w:hint="eastAsia" w:ascii="宋体" w:hAnsi="宋体"/>
                      <w:sz w:val="22"/>
                      <w:szCs w:val="22"/>
                    </w:rPr>
                    <w:t xml:space="preserve">法兰后焦 </w:t>
                  </w:r>
                </w:p>
              </w:tc>
              <w:tc>
                <w:tcPr>
                  <w:tcW w:w="2952" w:type="dxa"/>
                  <w:noWrap/>
                </w:tcPr>
                <w:p w14:paraId="3EAD48A4">
                  <w:pPr>
                    <w:widowControl/>
                    <w:jc w:val="left"/>
                    <w:rPr>
                      <w:rFonts w:hint="eastAsia" w:ascii="宋体" w:hAnsi="宋体"/>
                      <w:sz w:val="22"/>
                      <w:szCs w:val="22"/>
                    </w:rPr>
                  </w:pPr>
                  <w:r>
                    <w:rPr>
                      <w:rFonts w:hint="eastAsia" w:ascii="宋体" w:hAnsi="宋体"/>
                      <w:sz w:val="22"/>
                      <w:szCs w:val="22"/>
                    </w:rPr>
                    <w:t>17.526 mm</w:t>
                  </w:r>
                </w:p>
              </w:tc>
              <w:tc>
                <w:tcPr>
                  <w:tcW w:w="3294" w:type="dxa"/>
                  <w:noWrap/>
                </w:tcPr>
                <w:p w14:paraId="18C87EB7">
                  <w:pPr>
                    <w:widowControl/>
                    <w:jc w:val="left"/>
                    <w:rPr>
                      <w:rFonts w:hint="eastAsia" w:ascii="宋体" w:hAnsi="宋体"/>
                      <w:sz w:val="22"/>
                      <w:szCs w:val="22"/>
                    </w:rPr>
                  </w:pPr>
                  <w:r>
                    <w:rPr>
                      <w:rFonts w:hint="eastAsia" w:ascii="宋体" w:hAnsi="宋体"/>
                      <w:sz w:val="22"/>
                      <w:szCs w:val="22"/>
                    </w:rPr>
                    <w:t>17.526 mm</w:t>
                  </w:r>
                </w:p>
              </w:tc>
            </w:tr>
            <w:tr w14:paraId="361E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dxa"/>
                  <w:vMerge w:val="continue"/>
                </w:tcPr>
                <w:p w14:paraId="6E1F8803">
                  <w:pPr>
                    <w:widowControl/>
                    <w:jc w:val="left"/>
                    <w:rPr>
                      <w:rFonts w:hint="eastAsia" w:ascii="宋体" w:hAnsi="宋体"/>
                      <w:sz w:val="22"/>
                      <w:szCs w:val="22"/>
                    </w:rPr>
                  </w:pPr>
                </w:p>
              </w:tc>
              <w:tc>
                <w:tcPr>
                  <w:tcW w:w="1632" w:type="dxa"/>
                  <w:noWrap/>
                </w:tcPr>
                <w:p w14:paraId="4AB1D140">
                  <w:pPr>
                    <w:widowControl/>
                    <w:jc w:val="left"/>
                    <w:rPr>
                      <w:rFonts w:hint="eastAsia" w:ascii="宋体" w:hAnsi="宋体"/>
                      <w:sz w:val="22"/>
                      <w:szCs w:val="22"/>
                    </w:rPr>
                  </w:pPr>
                  <w:r>
                    <w:rPr>
                      <w:rFonts w:hint="eastAsia" w:ascii="宋体" w:hAnsi="宋体"/>
                      <w:sz w:val="22"/>
                      <w:szCs w:val="22"/>
                    </w:rPr>
                    <w:t>外形尺寸</w:t>
                  </w:r>
                </w:p>
              </w:tc>
              <w:tc>
                <w:tcPr>
                  <w:tcW w:w="2952" w:type="dxa"/>
                  <w:noWrap/>
                </w:tcPr>
                <w:p w14:paraId="22B56F53">
                  <w:pPr>
                    <w:widowControl/>
                    <w:jc w:val="left"/>
                    <w:rPr>
                      <w:rFonts w:hint="eastAsia" w:ascii="宋体" w:hAnsi="宋体"/>
                      <w:sz w:val="22"/>
                      <w:szCs w:val="22"/>
                    </w:rPr>
                  </w:pPr>
                  <w:r>
                    <w:rPr>
                      <w:rFonts w:hint="eastAsia" w:ascii="宋体" w:hAnsi="宋体"/>
                      <w:sz w:val="22"/>
                      <w:szCs w:val="22"/>
                    </w:rPr>
                    <w:t>Φ37</w:t>
                  </w:r>
                  <w:r>
                    <w:rPr>
                      <w:rFonts w:ascii="宋体" w:hAnsi="宋体"/>
                      <w:sz w:val="22"/>
                      <w:szCs w:val="22"/>
                    </w:rPr>
                    <w:t>±5</w:t>
                  </w:r>
                  <w:r>
                    <w:rPr>
                      <w:rFonts w:hint="eastAsia" w:ascii="宋体" w:hAnsi="宋体"/>
                      <w:sz w:val="22"/>
                      <w:szCs w:val="22"/>
                    </w:rPr>
                    <w:t xml:space="preserve">×51.7 </w:t>
                  </w:r>
                  <w:r>
                    <w:rPr>
                      <w:rFonts w:ascii="宋体" w:hAnsi="宋体"/>
                      <w:sz w:val="22"/>
                      <w:szCs w:val="22"/>
                    </w:rPr>
                    <w:t>±5</w:t>
                  </w:r>
                  <w:r>
                    <w:rPr>
                      <w:rFonts w:hint="eastAsia" w:ascii="宋体" w:hAnsi="宋体"/>
                      <w:sz w:val="22"/>
                      <w:szCs w:val="22"/>
                    </w:rPr>
                    <w:t>mm</w:t>
                  </w:r>
                </w:p>
              </w:tc>
              <w:tc>
                <w:tcPr>
                  <w:tcW w:w="3294" w:type="dxa"/>
                  <w:noWrap/>
                </w:tcPr>
                <w:p w14:paraId="257C8C49">
                  <w:pPr>
                    <w:widowControl/>
                    <w:jc w:val="left"/>
                    <w:rPr>
                      <w:rFonts w:hint="eastAsia" w:ascii="宋体" w:hAnsi="宋体"/>
                      <w:sz w:val="22"/>
                      <w:szCs w:val="22"/>
                    </w:rPr>
                  </w:pPr>
                  <w:r>
                    <w:rPr>
                      <w:rFonts w:hint="eastAsia" w:ascii="宋体" w:hAnsi="宋体"/>
                      <w:sz w:val="22"/>
                      <w:szCs w:val="22"/>
                    </w:rPr>
                    <w:t>Φ30</w:t>
                  </w:r>
                  <w:r>
                    <w:rPr>
                      <w:rFonts w:ascii="宋体" w:hAnsi="宋体"/>
                      <w:sz w:val="22"/>
                      <w:szCs w:val="22"/>
                    </w:rPr>
                    <w:t>±6</w:t>
                  </w:r>
                  <w:r>
                    <w:rPr>
                      <w:rFonts w:hint="eastAsia" w:ascii="宋体" w:hAnsi="宋体"/>
                      <w:sz w:val="22"/>
                      <w:szCs w:val="22"/>
                    </w:rPr>
                    <w:t>× 65.88~89.08 mm</w:t>
                  </w:r>
                </w:p>
              </w:tc>
            </w:tr>
            <w:tr w14:paraId="556F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dxa"/>
                  <w:vMerge w:val="continue"/>
                </w:tcPr>
                <w:p w14:paraId="4CBF18AF">
                  <w:pPr>
                    <w:widowControl/>
                    <w:jc w:val="left"/>
                    <w:rPr>
                      <w:rFonts w:hint="eastAsia" w:ascii="宋体" w:hAnsi="宋体"/>
                      <w:sz w:val="22"/>
                      <w:szCs w:val="22"/>
                    </w:rPr>
                  </w:pPr>
                </w:p>
              </w:tc>
              <w:tc>
                <w:tcPr>
                  <w:tcW w:w="1632" w:type="dxa"/>
                  <w:noWrap/>
                </w:tcPr>
                <w:p w14:paraId="5A22DF58">
                  <w:pPr>
                    <w:widowControl/>
                    <w:jc w:val="left"/>
                    <w:rPr>
                      <w:rFonts w:hint="eastAsia" w:ascii="宋体" w:hAnsi="宋体"/>
                      <w:sz w:val="22"/>
                      <w:szCs w:val="22"/>
                    </w:rPr>
                  </w:pPr>
                  <w:r>
                    <w:rPr>
                      <w:rFonts w:hint="eastAsia" w:ascii="宋体" w:hAnsi="宋体"/>
                      <w:sz w:val="22"/>
                      <w:szCs w:val="22"/>
                    </w:rPr>
                    <w:t xml:space="preserve">温度 </w:t>
                  </w:r>
                </w:p>
              </w:tc>
              <w:tc>
                <w:tcPr>
                  <w:tcW w:w="2952" w:type="dxa"/>
                  <w:noWrap/>
                </w:tcPr>
                <w:p w14:paraId="06DF10C8">
                  <w:pPr>
                    <w:widowControl/>
                    <w:jc w:val="left"/>
                    <w:rPr>
                      <w:rFonts w:hint="eastAsia" w:ascii="宋体" w:hAnsi="宋体"/>
                      <w:sz w:val="22"/>
                      <w:szCs w:val="22"/>
                    </w:rPr>
                  </w:pPr>
                  <w:r>
                    <w:rPr>
                      <w:rFonts w:hint="eastAsia" w:ascii="宋体" w:hAnsi="宋体"/>
                      <w:sz w:val="22"/>
                      <w:szCs w:val="22"/>
                    </w:rPr>
                    <w:t>-10 ~ 50°C</w:t>
                  </w:r>
                </w:p>
              </w:tc>
              <w:tc>
                <w:tcPr>
                  <w:tcW w:w="3294" w:type="dxa"/>
                  <w:noWrap/>
                </w:tcPr>
                <w:p w14:paraId="36938C05">
                  <w:pPr>
                    <w:widowControl/>
                    <w:jc w:val="left"/>
                    <w:rPr>
                      <w:rFonts w:hint="eastAsia" w:ascii="宋体" w:hAnsi="宋体"/>
                      <w:sz w:val="22"/>
                      <w:szCs w:val="22"/>
                    </w:rPr>
                  </w:pPr>
                  <w:r>
                    <w:rPr>
                      <w:rFonts w:hint="eastAsia" w:ascii="宋体" w:hAnsi="宋体"/>
                      <w:sz w:val="22"/>
                      <w:szCs w:val="22"/>
                    </w:rPr>
                    <w:t xml:space="preserve"> -10 ~ 50°C</w:t>
                  </w:r>
                </w:p>
              </w:tc>
            </w:tr>
          </w:tbl>
          <w:p w14:paraId="5A686BC5">
            <w:pPr>
              <w:widowControl/>
              <w:jc w:val="center"/>
              <w:rPr>
                <w:rFonts w:hint="eastAsia" w:ascii="宋体" w:hAnsi="宋体"/>
                <w:szCs w:val="24"/>
              </w:rPr>
            </w:pPr>
          </w:p>
          <w:p w14:paraId="32C94A43">
            <w:pPr>
              <w:spacing w:line="360" w:lineRule="auto"/>
              <w:jc w:val="center"/>
              <w:rPr>
                <w:rFonts w:hint="eastAsia" w:ascii="宋体" w:hAnsi="宋体" w:cs="宋体"/>
                <w:szCs w:val="24"/>
              </w:rPr>
            </w:pPr>
            <w:r>
              <w:rPr>
                <w:rFonts w:hint="eastAsia" w:ascii="宋体" w:hAnsi="宋体" w:cs="宋体"/>
                <w:szCs w:val="24"/>
              </w:rPr>
              <w:t>表</w:t>
            </w:r>
            <w:r>
              <w:rPr>
                <w:rFonts w:hint="eastAsia" w:ascii="Times New Roman" w:hAnsi="Times New Roman" w:cs="Times New Roman"/>
                <w:szCs w:val="24"/>
              </w:rPr>
              <w:t>3</w:t>
            </w:r>
            <w:r>
              <w:rPr>
                <w:rFonts w:ascii="Times New Roman" w:hAnsi="Times New Roman" w:cs="Times New Roman"/>
                <w:szCs w:val="24"/>
              </w:rPr>
              <w:t xml:space="preserve"> </w:t>
            </w:r>
            <w:r>
              <w:rPr>
                <w:rFonts w:hint="eastAsia" w:ascii="宋体" w:hAnsi="宋体" w:cs="宋体"/>
                <w:szCs w:val="24"/>
              </w:rPr>
              <w:t>远、中红外振荡器准直、指示激光系统光学外购元件</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2119"/>
              <w:gridCol w:w="3148"/>
              <w:gridCol w:w="566"/>
              <w:gridCol w:w="901"/>
            </w:tblGrid>
            <w:tr w14:paraId="4010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vAlign w:val="center"/>
                </w:tcPr>
                <w:p w14:paraId="02D57CC8">
                  <w:pPr>
                    <w:jc w:val="center"/>
                    <w:rPr>
                      <w:rFonts w:hint="eastAsia" w:ascii="宋体" w:hAnsi="宋体"/>
                      <w:sz w:val="22"/>
                      <w:szCs w:val="22"/>
                    </w:rPr>
                  </w:pPr>
                  <w:r>
                    <w:rPr>
                      <w:rFonts w:hint="eastAsia" w:ascii="宋体" w:hAnsi="宋体"/>
                      <w:sz w:val="22"/>
                      <w:szCs w:val="22"/>
                    </w:rPr>
                    <w:t>外购件名称</w:t>
                  </w:r>
                </w:p>
              </w:tc>
              <w:tc>
                <w:tcPr>
                  <w:tcW w:w="5267" w:type="dxa"/>
                  <w:gridSpan w:val="2"/>
                  <w:noWrap/>
                  <w:vAlign w:val="center"/>
                </w:tcPr>
                <w:p w14:paraId="5320C2EC">
                  <w:pPr>
                    <w:jc w:val="center"/>
                    <w:rPr>
                      <w:rFonts w:hint="eastAsia" w:ascii="宋体" w:hAnsi="宋体"/>
                      <w:sz w:val="22"/>
                      <w:szCs w:val="22"/>
                    </w:rPr>
                  </w:pPr>
                  <w:r>
                    <w:rPr>
                      <w:rFonts w:hint="eastAsia" w:ascii="宋体" w:hAnsi="宋体"/>
                      <w:sz w:val="22"/>
                      <w:szCs w:val="22"/>
                    </w:rPr>
                    <w:t>参数</w:t>
                  </w:r>
                </w:p>
              </w:tc>
              <w:tc>
                <w:tcPr>
                  <w:tcW w:w="566" w:type="dxa"/>
                  <w:noWrap/>
                  <w:vAlign w:val="center"/>
                </w:tcPr>
                <w:p w14:paraId="2AE2AF68">
                  <w:pPr>
                    <w:jc w:val="center"/>
                    <w:rPr>
                      <w:rFonts w:hint="eastAsia" w:ascii="宋体" w:hAnsi="宋体"/>
                      <w:sz w:val="22"/>
                      <w:szCs w:val="22"/>
                    </w:rPr>
                  </w:pPr>
                  <w:r>
                    <w:rPr>
                      <w:rFonts w:hint="eastAsia" w:ascii="宋体" w:hAnsi="宋体"/>
                      <w:sz w:val="22"/>
                      <w:szCs w:val="22"/>
                    </w:rPr>
                    <w:t>数量</w:t>
                  </w:r>
                </w:p>
              </w:tc>
              <w:tc>
                <w:tcPr>
                  <w:tcW w:w="901" w:type="dxa"/>
                  <w:noWrap/>
                  <w:vAlign w:val="center"/>
                </w:tcPr>
                <w:p w14:paraId="556FE0D4">
                  <w:pPr>
                    <w:jc w:val="center"/>
                    <w:rPr>
                      <w:rFonts w:hint="eastAsia" w:ascii="宋体" w:hAnsi="宋体"/>
                      <w:sz w:val="22"/>
                      <w:szCs w:val="22"/>
                    </w:rPr>
                  </w:pPr>
                  <w:r>
                    <w:rPr>
                      <w:rFonts w:hint="eastAsia" w:ascii="宋体" w:hAnsi="宋体"/>
                      <w:sz w:val="22"/>
                      <w:szCs w:val="22"/>
                    </w:rPr>
                    <w:t>备注</w:t>
                  </w:r>
                </w:p>
              </w:tc>
            </w:tr>
            <w:tr w14:paraId="40F0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664A7206">
                  <w:pPr>
                    <w:rPr>
                      <w:rFonts w:hint="eastAsia" w:ascii="宋体" w:hAnsi="宋体"/>
                      <w:sz w:val="22"/>
                      <w:szCs w:val="22"/>
                    </w:rPr>
                  </w:pPr>
                  <w:r>
                    <w:rPr>
                      <w:rFonts w:hint="eastAsia" w:ascii="宋体" w:hAnsi="宋体"/>
                      <w:sz w:val="22"/>
                      <w:szCs w:val="22"/>
                    </w:rPr>
                    <w:t>激光安全眼镜</w:t>
                  </w:r>
                </w:p>
              </w:tc>
              <w:tc>
                <w:tcPr>
                  <w:tcW w:w="5267" w:type="dxa"/>
                  <w:gridSpan w:val="2"/>
                  <w:noWrap/>
                </w:tcPr>
                <w:p w14:paraId="51053542">
                  <w:pPr>
                    <w:rPr>
                      <w:rFonts w:hint="eastAsia" w:ascii="宋体" w:hAnsi="宋体"/>
                      <w:sz w:val="22"/>
                      <w:szCs w:val="22"/>
                    </w:rPr>
                  </w:pPr>
                  <w:r>
                    <w:rPr>
                      <w:rFonts w:hint="eastAsia" w:ascii="宋体" w:hAnsi="宋体"/>
                      <w:sz w:val="22"/>
                      <w:szCs w:val="22"/>
                    </w:rPr>
                    <w:t>翠绿色镜片，可见光透射率35%</w:t>
                  </w:r>
                </w:p>
              </w:tc>
              <w:tc>
                <w:tcPr>
                  <w:tcW w:w="566" w:type="dxa"/>
                  <w:noWrap/>
                </w:tcPr>
                <w:p w14:paraId="4FD90017">
                  <w:pPr>
                    <w:jc w:val="center"/>
                    <w:rPr>
                      <w:rFonts w:hint="eastAsia" w:ascii="宋体" w:hAnsi="宋体"/>
                      <w:sz w:val="22"/>
                      <w:szCs w:val="22"/>
                    </w:rPr>
                  </w:pPr>
                  <w:r>
                    <w:rPr>
                      <w:rFonts w:hint="eastAsia" w:ascii="宋体" w:hAnsi="宋体"/>
                      <w:sz w:val="22"/>
                      <w:szCs w:val="22"/>
                    </w:rPr>
                    <w:t>3</w:t>
                  </w:r>
                </w:p>
              </w:tc>
              <w:tc>
                <w:tcPr>
                  <w:tcW w:w="901" w:type="dxa"/>
                  <w:noWrap/>
                </w:tcPr>
                <w:p w14:paraId="52E54766">
                  <w:pPr>
                    <w:rPr>
                      <w:rFonts w:hint="eastAsia" w:ascii="宋体" w:hAnsi="宋体"/>
                      <w:sz w:val="22"/>
                      <w:szCs w:val="22"/>
                    </w:rPr>
                  </w:pPr>
                </w:p>
              </w:tc>
            </w:tr>
            <w:tr w14:paraId="3AEA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76D1D120">
                  <w:pPr>
                    <w:rPr>
                      <w:rFonts w:hint="eastAsia" w:ascii="宋体" w:hAnsi="宋体"/>
                      <w:sz w:val="22"/>
                      <w:szCs w:val="22"/>
                    </w:rPr>
                  </w:pPr>
                  <w:r>
                    <w:rPr>
                      <w:rFonts w:hint="eastAsia" w:ascii="宋体" w:hAnsi="宋体"/>
                      <w:sz w:val="22"/>
                      <w:szCs w:val="22"/>
                    </w:rPr>
                    <w:t>Ø1英寸薄膜分束器</w:t>
                  </w:r>
                </w:p>
              </w:tc>
              <w:tc>
                <w:tcPr>
                  <w:tcW w:w="5267" w:type="dxa"/>
                  <w:gridSpan w:val="2"/>
                  <w:noWrap/>
                </w:tcPr>
                <w:p w14:paraId="6A50BB99">
                  <w:pPr>
                    <w:rPr>
                      <w:rFonts w:hint="eastAsia" w:ascii="宋体" w:hAnsi="宋体"/>
                      <w:sz w:val="22"/>
                      <w:szCs w:val="22"/>
                    </w:rPr>
                  </w:pPr>
                  <w:r>
                    <w:rPr>
                      <w:rFonts w:hint="eastAsia" w:ascii="宋体" w:hAnsi="宋体"/>
                      <w:sz w:val="22"/>
                      <w:szCs w:val="22"/>
                    </w:rPr>
                    <w:t>Ø1英寸薄膜分束器，已镀膜,对635nm激光50:50(R:T)分光比</w:t>
                  </w:r>
                </w:p>
              </w:tc>
              <w:tc>
                <w:tcPr>
                  <w:tcW w:w="566" w:type="dxa"/>
                  <w:noWrap/>
                </w:tcPr>
                <w:p w14:paraId="3639C9E7">
                  <w:pPr>
                    <w:jc w:val="center"/>
                    <w:rPr>
                      <w:rFonts w:hint="eastAsia" w:ascii="宋体" w:hAnsi="宋体"/>
                      <w:sz w:val="22"/>
                      <w:szCs w:val="22"/>
                    </w:rPr>
                  </w:pPr>
                  <w:r>
                    <w:rPr>
                      <w:rFonts w:hint="eastAsia" w:ascii="宋体" w:hAnsi="宋体"/>
                      <w:sz w:val="22"/>
                      <w:szCs w:val="22"/>
                    </w:rPr>
                    <w:t>4</w:t>
                  </w:r>
                </w:p>
              </w:tc>
              <w:tc>
                <w:tcPr>
                  <w:tcW w:w="901" w:type="dxa"/>
                  <w:noWrap/>
                </w:tcPr>
                <w:p w14:paraId="62037D48">
                  <w:pPr>
                    <w:rPr>
                      <w:rFonts w:hint="eastAsia" w:ascii="宋体" w:hAnsi="宋体"/>
                      <w:sz w:val="22"/>
                      <w:szCs w:val="22"/>
                    </w:rPr>
                  </w:pPr>
                  <w:r>
                    <w:rPr>
                      <w:rFonts w:hint="eastAsia" w:ascii="宋体" w:hAnsi="宋体"/>
                      <w:sz w:val="22"/>
                      <w:szCs w:val="22"/>
                    </w:rPr>
                    <w:t>含2个备件</w:t>
                  </w:r>
                </w:p>
              </w:tc>
            </w:tr>
            <w:tr w14:paraId="59E8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4057A06E">
                  <w:pPr>
                    <w:rPr>
                      <w:rFonts w:hint="eastAsia" w:ascii="宋体" w:hAnsi="宋体"/>
                      <w:sz w:val="22"/>
                      <w:szCs w:val="22"/>
                    </w:rPr>
                  </w:pPr>
                  <w:r>
                    <w:rPr>
                      <w:rFonts w:hint="eastAsia" w:ascii="宋体" w:hAnsi="宋体"/>
                      <w:sz w:val="22"/>
                      <w:szCs w:val="22"/>
                    </w:rPr>
                    <w:t>5倍扩束器</w:t>
                  </w:r>
                </w:p>
              </w:tc>
              <w:tc>
                <w:tcPr>
                  <w:tcW w:w="5267" w:type="dxa"/>
                  <w:gridSpan w:val="2"/>
                  <w:noWrap/>
                </w:tcPr>
                <w:p w14:paraId="7CB26CCE">
                  <w:pPr>
                    <w:rPr>
                      <w:rFonts w:hint="eastAsia" w:ascii="宋体" w:hAnsi="宋体"/>
                      <w:sz w:val="22"/>
                      <w:szCs w:val="22"/>
                    </w:rPr>
                  </w:pPr>
                  <w:r>
                    <w:rPr>
                      <w:rFonts w:hint="eastAsia" w:ascii="宋体" w:hAnsi="宋体"/>
                      <w:sz w:val="22"/>
                      <w:szCs w:val="22"/>
                    </w:rPr>
                    <w:t xml:space="preserve">5X消色差伽利略扩束器，增透膜：400 - 650 nm </w:t>
                  </w:r>
                </w:p>
              </w:tc>
              <w:tc>
                <w:tcPr>
                  <w:tcW w:w="566" w:type="dxa"/>
                  <w:noWrap/>
                </w:tcPr>
                <w:p w14:paraId="64051AA9">
                  <w:pPr>
                    <w:jc w:val="center"/>
                    <w:rPr>
                      <w:rFonts w:hint="eastAsia" w:ascii="宋体" w:hAnsi="宋体"/>
                      <w:sz w:val="22"/>
                      <w:szCs w:val="22"/>
                    </w:rPr>
                  </w:pPr>
                  <w:r>
                    <w:rPr>
                      <w:rFonts w:hint="eastAsia" w:ascii="宋体" w:hAnsi="宋体"/>
                      <w:sz w:val="22"/>
                      <w:szCs w:val="22"/>
                    </w:rPr>
                    <w:t>2</w:t>
                  </w:r>
                </w:p>
              </w:tc>
              <w:tc>
                <w:tcPr>
                  <w:tcW w:w="901" w:type="dxa"/>
                  <w:noWrap/>
                </w:tcPr>
                <w:p w14:paraId="32DCC11A">
                  <w:pPr>
                    <w:rPr>
                      <w:rFonts w:hint="eastAsia" w:ascii="宋体" w:hAnsi="宋体"/>
                      <w:sz w:val="22"/>
                      <w:szCs w:val="22"/>
                    </w:rPr>
                  </w:pPr>
                </w:p>
              </w:tc>
            </w:tr>
            <w:tr w14:paraId="3F8E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54B3D590">
                  <w:pPr>
                    <w:rPr>
                      <w:rFonts w:hint="eastAsia" w:ascii="宋体" w:hAnsi="宋体"/>
                      <w:sz w:val="22"/>
                      <w:szCs w:val="22"/>
                    </w:rPr>
                  </w:pPr>
                  <w:r>
                    <w:rPr>
                      <w:rFonts w:hint="eastAsia" w:ascii="宋体" w:hAnsi="宋体"/>
                      <w:sz w:val="22"/>
                      <w:szCs w:val="22"/>
                    </w:rPr>
                    <w:t>Ø1英寸固定薄膜安装座</w:t>
                  </w:r>
                </w:p>
              </w:tc>
              <w:tc>
                <w:tcPr>
                  <w:tcW w:w="5267" w:type="dxa"/>
                  <w:gridSpan w:val="2"/>
                  <w:noWrap/>
                </w:tcPr>
                <w:p w14:paraId="1214D36D">
                  <w:pPr>
                    <w:rPr>
                      <w:rFonts w:hint="eastAsia" w:ascii="宋体" w:hAnsi="宋体"/>
                      <w:sz w:val="22"/>
                      <w:szCs w:val="22"/>
                    </w:rPr>
                  </w:pPr>
                  <w:r>
                    <w:rPr>
                      <w:rFonts w:hint="eastAsia" w:ascii="宋体" w:hAnsi="宋体"/>
                      <w:sz w:val="22"/>
                      <w:szCs w:val="22"/>
                    </w:rPr>
                    <w:t>与Ø1英寸薄膜分束器配用</w:t>
                  </w:r>
                </w:p>
              </w:tc>
              <w:tc>
                <w:tcPr>
                  <w:tcW w:w="566" w:type="dxa"/>
                  <w:noWrap/>
                </w:tcPr>
                <w:p w14:paraId="43FFB578">
                  <w:pPr>
                    <w:jc w:val="center"/>
                    <w:rPr>
                      <w:rFonts w:hint="eastAsia" w:ascii="宋体" w:hAnsi="宋体"/>
                      <w:sz w:val="22"/>
                      <w:szCs w:val="22"/>
                    </w:rPr>
                  </w:pPr>
                  <w:r>
                    <w:rPr>
                      <w:rFonts w:hint="eastAsia" w:ascii="宋体" w:hAnsi="宋体"/>
                      <w:sz w:val="22"/>
                      <w:szCs w:val="22"/>
                    </w:rPr>
                    <w:t>2</w:t>
                  </w:r>
                </w:p>
              </w:tc>
              <w:tc>
                <w:tcPr>
                  <w:tcW w:w="901" w:type="dxa"/>
                  <w:noWrap/>
                </w:tcPr>
                <w:p w14:paraId="43E19143">
                  <w:pPr>
                    <w:rPr>
                      <w:rFonts w:hint="eastAsia" w:ascii="宋体" w:hAnsi="宋体"/>
                      <w:sz w:val="22"/>
                      <w:szCs w:val="22"/>
                    </w:rPr>
                  </w:pPr>
                </w:p>
              </w:tc>
            </w:tr>
            <w:tr w14:paraId="4C27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73" w:type="dxa"/>
                </w:tcPr>
                <w:p w14:paraId="5CDA1292">
                  <w:pPr>
                    <w:rPr>
                      <w:rFonts w:hint="eastAsia" w:ascii="宋体" w:hAnsi="宋体"/>
                      <w:sz w:val="22"/>
                      <w:szCs w:val="22"/>
                    </w:rPr>
                  </w:pPr>
                  <w:r>
                    <w:rPr>
                      <w:rFonts w:hint="eastAsia" w:ascii="宋体" w:hAnsi="宋体"/>
                      <w:sz w:val="22"/>
                      <w:szCs w:val="22"/>
                    </w:rPr>
                    <w:t>1寸平面反射镜</w:t>
                  </w:r>
                </w:p>
              </w:tc>
              <w:tc>
                <w:tcPr>
                  <w:tcW w:w="2119" w:type="dxa"/>
                </w:tcPr>
                <w:p w14:paraId="350745C7">
                  <w:pPr>
                    <w:rPr>
                      <w:rFonts w:hint="eastAsia" w:ascii="宋体" w:hAnsi="宋体"/>
                      <w:sz w:val="22"/>
                      <w:szCs w:val="22"/>
                    </w:rPr>
                  </w:pPr>
                  <w:r>
                    <w:rPr>
                      <w:rFonts w:hint="eastAsia" w:ascii="宋体" w:hAnsi="宋体"/>
                      <w:sz w:val="22"/>
                      <w:szCs w:val="22"/>
                    </w:rPr>
                    <w:t>Ø1"x6mm厚 ，有效口径 &gt;Ø 22.9</w:t>
                  </w:r>
                </w:p>
              </w:tc>
              <w:tc>
                <w:tcPr>
                  <w:tcW w:w="3148" w:type="dxa"/>
                  <w:vMerge w:val="restart"/>
                </w:tcPr>
                <w:p w14:paraId="730CBBDB">
                  <w:pPr>
                    <w:rPr>
                      <w:rFonts w:hint="eastAsia" w:ascii="宋体" w:hAnsi="宋体"/>
                      <w:sz w:val="22"/>
                      <w:szCs w:val="22"/>
                    </w:rPr>
                  </w:pPr>
                  <w:r>
                    <w:rPr>
                      <w:rFonts w:hint="eastAsia" w:ascii="宋体" w:hAnsi="宋体"/>
                      <w:sz w:val="22"/>
                      <w:szCs w:val="22"/>
                    </w:rPr>
                    <w:t xml:space="preserve">镀银膜，平均反射率： &gt;97% （在 450nm - 2µm波长范围内）；反射面平面度: ≤λ/10 </w:t>
                  </w:r>
                  <w:r>
                    <w:rPr>
                      <w:rFonts w:ascii="宋体" w:hAnsi="宋体"/>
                      <w:sz w:val="22"/>
                      <w:szCs w:val="22"/>
                    </w:rPr>
                    <w:t>@</w:t>
                  </w:r>
                  <w:r>
                    <w:rPr>
                      <w:rFonts w:hint="eastAsia" w:ascii="宋体" w:hAnsi="宋体"/>
                      <w:sz w:val="22"/>
                      <w:szCs w:val="22"/>
                    </w:rPr>
                    <w:t>633nm，反射面质量：40-20</w:t>
                  </w:r>
                  <w:r>
                    <w:rPr>
                      <w:rFonts w:ascii="宋体" w:hAnsi="宋体"/>
                      <w:sz w:val="22"/>
                      <w:szCs w:val="22"/>
                    </w:rPr>
                    <w:t>划痕-瑕疵</w:t>
                  </w:r>
                  <w:r>
                    <w:rPr>
                      <w:rFonts w:hint="eastAsia" w:ascii="宋体" w:hAnsi="宋体"/>
                      <w:sz w:val="22"/>
                      <w:szCs w:val="22"/>
                    </w:rPr>
                    <w:t>指数；反面:精细研磨；平行度</w:t>
                  </w:r>
                  <w:r>
                    <w:rPr>
                      <w:rFonts w:ascii="宋体" w:hAnsi="宋体"/>
                      <w:sz w:val="22"/>
                      <w:szCs w:val="22"/>
                    </w:rPr>
                    <w:t>&lt;3</w:t>
                  </w:r>
                  <w:r>
                    <w:rPr>
                      <w:rFonts w:hint="eastAsia" w:ascii="宋体" w:hAnsi="宋体"/>
                      <w:sz w:val="22"/>
                      <w:szCs w:val="22"/>
                    </w:rPr>
                    <w:t>角分。</w:t>
                  </w:r>
                  <w:r>
                    <w:rPr>
                      <w:rFonts w:ascii="宋体" w:hAnsi="宋体"/>
                      <w:sz w:val="22"/>
                      <w:szCs w:val="22"/>
                    </w:rPr>
                    <w:t xml:space="preserve"> </w:t>
                  </w:r>
                </w:p>
              </w:tc>
              <w:tc>
                <w:tcPr>
                  <w:tcW w:w="566" w:type="dxa"/>
                  <w:noWrap/>
                </w:tcPr>
                <w:p w14:paraId="4A8FB539">
                  <w:pPr>
                    <w:jc w:val="center"/>
                    <w:rPr>
                      <w:rFonts w:hint="eastAsia" w:ascii="宋体" w:hAnsi="宋体"/>
                      <w:sz w:val="22"/>
                      <w:szCs w:val="22"/>
                    </w:rPr>
                  </w:pPr>
                  <w:r>
                    <w:rPr>
                      <w:rFonts w:hint="eastAsia" w:ascii="宋体" w:hAnsi="宋体"/>
                      <w:sz w:val="22"/>
                      <w:szCs w:val="22"/>
                    </w:rPr>
                    <w:t>2</w:t>
                  </w:r>
                </w:p>
              </w:tc>
              <w:tc>
                <w:tcPr>
                  <w:tcW w:w="901" w:type="dxa"/>
                  <w:noWrap/>
                </w:tcPr>
                <w:p w14:paraId="06281E82">
                  <w:pPr>
                    <w:rPr>
                      <w:rFonts w:hint="eastAsia" w:ascii="宋体" w:hAnsi="宋体"/>
                      <w:sz w:val="22"/>
                      <w:szCs w:val="22"/>
                    </w:rPr>
                  </w:pPr>
                </w:p>
              </w:tc>
            </w:tr>
            <w:tr w14:paraId="610F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73" w:type="dxa"/>
                </w:tcPr>
                <w:p w14:paraId="10AB8214">
                  <w:pPr>
                    <w:rPr>
                      <w:rFonts w:hint="eastAsia" w:ascii="宋体" w:hAnsi="宋体"/>
                      <w:sz w:val="22"/>
                      <w:szCs w:val="22"/>
                    </w:rPr>
                  </w:pPr>
                  <w:r>
                    <w:rPr>
                      <w:rFonts w:hint="eastAsia" w:ascii="宋体" w:hAnsi="宋体"/>
                      <w:sz w:val="22"/>
                      <w:szCs w:val="22"/>
                    </w:rPr>
                    <w:t>1.5寸平面反射镜</w:t>
                  </w:r>
                </w:p>
              </w:tc>
              <w:tc>
                <w:tcPr>
                  <w:tcW w:w="2119" w:type="dxa"/>
                </w:tcPr>
                <w:p w14:paraId="1EA9E447">
                  <w:pPr>
                    <w:rPr>
                      <w:rFonts w:hint="eastAsia" w:ascii="宋体" w:hAnsi="宋体"/>
                      <w:sz w:val="22"/>
                      <w:szCs w:val="22"/>
                    </w:rPr>
                  </w:pPr>
                  <w:r>
                    <w:rPr>
                      <w:rFonts w:hint="eastAsia" w:ascii="宋体" w:hAnsi="宋体"/>
                      <w:sz w:val="22"/>
                      <w:szCs w:val="22"/>
                    </w:rPr>
                    <w:t>Ø1.5"x12mm厚，有效口径: &gt;Ø 34.29</w:t>
                  </w:r>
                </w:p>
              </w:tc>
              <w:tc>
                <w:tcPr>
                  <w:tcW w:w="3148" w:type="dxa"/>
                  <w:vMerge w:val="continue"/>
                </w:tcPr>
                <w:p w14:paraId="76A7354E">
                  <w:pPr>
                    <w:rPr>
                      <w:rFonts w:hint="eastAsia" w:ascii="宋体" w:hAnsi="宋体"/>
                      <w:sz w:val="22"/>
                      <w:szCs w:val="22"/>
                    </w:rPr>
                  </w:pPr>
                </w:p>
              </w:tc>
              <w:tc>
                <w:tcPr>
                  <w:tcW w:w="566" w:type="dxa"/>
                  <w:noWrap/>
                </w:tcPr>
                <w:p w14:paraId="07B4F66A">
                  <w:pPr>
                    <w:jc w:val="center"/>
                    <w:rPr>
                      <w:rFonts w:hint="eastAsia" w:ascii="宋体" w:hAnsi="宋体"/>
                      <w:sz w:val="22"/>
                      <w:szCs w:val="22"/>
                    </w:rPr>
                  </w:pPr>
                  <w:r>
                    <w:rPr>
                      <w:rFonts w:hint="eastAsia" w:ascii="宋体" w:hAnsi="宋体"/>
                      <w:sz w:val="22"/>
                      <w:szCs w:val="22"/>
                    </w:rPr>
                    <w:t>6</w:t>
                  </w:r>
                </w:p>
              </w:tc>
              <w:tc>
                <w:tcPr>
                  <w:tcW w:w="901" w:type="dxa"/>
                  <w:noWrap/>
                </w:tcPr>
                <w:p w14:paraId="445DE466">
                  <w:pPr>
                    <w:rPr>
                      <w:rFonts w:hint="eastAsia" w:ascii="宋体" w:hAnsi="宋体"/>
                      <w:sz w:val="22"/>
                      <w:szCs w:val="22"/>
                    </w:rPr>
                  </w:pPr>
                </w:p>
              </w:tc>
            </w:tr>
            <w:tr w14:paraId="5139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73" w:type="dxa"/>
                </w:tcPr>
                <w:p w14:paraId="3C88207A">
                  <w:pPr>
                    <w:rPr>
                      <w:rFonts w:hint="eastAsia" w:ascii="宋体" w:hAnsi="宋体"/>
                      <w:sz w:val="22"/>
                      <w:szCs w:val="22"/>
                    </w:rPr>
                  </w:pPr>
                  <w:r>
                    <w:rPr>
                      <w:rFonts w:hint="eastAsia" w:ascii="宋体" w:hAnsi="宋体"/>
                      <w:sz w:val="22"/>
                      <w:szCs w:val="22"/>
                    </w:rPr>
                    <w:t>2寸平面反射镜</w:t>
                  </w:r>
                </w:p>
              </w:tc>
              <w:tc>
                <w:tcPr>
                  <w:tcW w:w="2119" w:type="dxa"/>
                </w:tcPr>
                <w:p w14:paraId="4D52B559">
                  <w:pPr>
                    <w:rPr>
                      <w:rFonts w:hint="eastAsia" w:ascii="宋体" w:hAnsi="宋体"/>
                      <w:sz w:val="22"/>
                      <w:szCs w:val="22"/>
                    </w:rPr>
                  </w:pPr>
                  <w:r>
                    <w:rPr>
                      <w:rFonts w:hint="eastAsia" w:ascii="宋体" w:hAnsi="宋体"/>
                      <w:sz w:val="22"/>
                      <w:szCs w:val="22"/>
                    </w:rPr>
                    <w:t>Ø2“x12mm厚，有效口径: &gt; Ø45.7</w:t>
                  </w:r>
                </w:p>
              </w:tc>
              <w:tc>
                <w:tcPr>
                  <w:tcW w:w="3148" w:type="dxa"/>
                  <w:vMerge w:val="continue"/>
                </w:tcPr>
                <w:p w14:paraId="7903E6AE">
                  <w:pPr>
                    <w:rPr>
                      <w:rFonts w:hint="eastAsia" w:ascii="宋体" w:hAnsi="宋体"/>
                      <w:sz w:val="22"/>
                      <w:szCs w:val="22"/>
                    </w:rPr>
                  </w:pPr>
                </w:p>
              </w:tc>
              <w:tc>
                <w:tcPr>
                  <w:tcW w:w="566" w:type="dxa"/>
                  <w:noWrap/>
                </w:tcPr>
                <w:p w14:paraId="25B588C4">
                  <w:pPr>
                    <w:jc w:val="center"/>
                    <w:rPr>
                      <w:rFonts w:hint="eastAsia" w:ascii="宋体" w:hAnsi="宋体"/>
                      <w:sz w:val="22"/>
                      <w:szCs w:val="22"/>
                    </w:rPr>
                  </w:pPr>
                  <w:r>
                    <w:rPr>
                      <w:rFonts w:hint="eastAsia" w:ascii="宋体" w:hAnsi="宋体"/>
                      <w:sz w:val="22"/>
                      <w:szCs w:val="22"/>
                    </w:rPr>
                    <w:t>4</w:t>
                  </w:r>
                </w:p>
              </w:tc>
              <w:tc>
                <w:tcPr>
                  <w:tcW w:w="901" w:type="dxa"/>
                  <w:noWrap/>
                </w:tcPr>
                <w:p w14:paraId="404C7BE1">
                  <w:pPr>
                    <w:rPr>
                      <w:rFonts w:hint="eastAsia" w:ascii="宋体" w:hAnsi="宋体"/>
                      <w:sz w:val="22"/>
                      <w:szCs w:val="22"/>
                    </w:rPr>
                  </w:pPr>
                </w:p>
              </w:tc>
            </w:tr>
            <w:tr w14:paraId="2CAA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1AABF3BF">
                  <w:pPr>
                    <w:rPr>
                      <w:rFonts w:hint="eastAsia" w:ascii="宋体" w:hAnsi="宋体"/>
                      <w:sz w:val="22"/>
                      <w:szCs w:val="22"/>
                    </w:rPr>
                  </w:pPr>
                  <w:r>
                    <w:rPr>
                      <w:rFonts w:hint="eastAsia" w:ascii="宋体" w:hAnsi="宋体"/>
                      <w:sz w:val="22"/>
                      <w:szCs w:val="22"/>
                    </w:rPr>
                    <w:t xml:space="preserve">低漂移Ø2英寸光学调整架 </w:t>
                  </w:r>
                </w:p>
              </w:tc>
              <w:tc>
                <w:tcPr>
                  <w:tcW w:w="5267" w:type="dxa"/>
                  <w:gridSpan w:val="2"/>
                  <w:noWrap/>
                </w:tcPr>
                <w:p w14:paraId="51B2943E">
                  <w:pPr>
                    <w:rPr>
                      <w:rFonts w:hint="eastAsia" w:ascii="宋体" w:hAnsi="宋体"/>
                      <w:sz w:val="22"/>
                      <w:szCs w:val="22"/>
                    </w:rPr>
                  </w:pPr>
                  <w:r>
                    <w:rPr>
                      <w:rFonts w:hint="eastAsia" w:ascii="宋体" w:hAnsi="宋体"/>
                      <w:sz w:val="22"/>
                      <w:szCs w:val="22"/>
                    </w:rPr>
                    <w:t>与2寸平面反射镜配用，调整螺纹≥100TPI</w:t>
                  </w:r>
                </w:p>
              </w:tc>
              <w:tc>
                <w:tcPr>
                  <w:tcW w:w="566" w:type="dxa"/>
                  <w:noWrap/>
                </w:tcPr>
                <w:p w14:paraId="4AEDEEA8">
                  <w:pPr>
                    <w:jc w:val="center"/>
                    <w:rPr>
                      <w:rFonts w:hint="eastAsia" w:ascii="宋体" w:hAnsi="宋体"/>
                      <w:sz w:val="22"/>
                      <w:szCs w:val="22"/>
                    </w:rPr>
                  </w:pPr>
                  <w:r>
                    <w:rPr>
                      <w:rFonts w:hint="eastAsia" w:ascii="宋体" w:hAnsi="宋体"/>
                      <w:sz w:val="22"/>
                      <w:szCs w:val="22"/>
                    </w:rPr>
                    <w:t>2</w:t>
                  </w:r>
                </w:p>
              </w:tc>
              <w:tc>
                <w:tcPr>
                  <w:tcW w:w="901" w:type="dxa"/>
                  <w:noWrap/>
                </w:tcPr>
                <w:p w14:paraId="24E97E98">
                  <w:pPr>
                    <w:rPr>
                      <w:rFonts w:hint="eastAsia" w:ascii="宋体" w:hAnsi="宋体"/>
                      <w:sz w:val="22"/>
                      <w:szCs w:val="22"/>
                    </w:rPr>
                  </w:pPr>
                </w:p>
              </w:tc>
            </w:tr>
            <w:tr w14:paraId="1ECD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200CBE74">
                  <w:pPr>
                    <w:rPr>
                      <w:rFonts w:hint="eastAsia" w:ascii="宋体" w:hAnsi="宋体"/>
                      <w:sz w:val="22"/>
                      <w:szCs w:val="22"/>
                    </w:rPr>
                  </w:pPr>
                  <w:r>
                    <w:rPr>
                      <w:rFonts w:hint="eastAsia" w:ascii="宋体" w:hAnsi="宋体"/>
                      <w:sz w:val="22"/>
                      <w:szCs w:val="22"/>
                    </w:rPr>
                    <w:t>旋钮</w:t>
                  </w:r>
                </w:p>
              </w:tc>
              <w:tc>
                <w:tcPr>
                  <w:tcW w:w="5267" w:type="dxa"/>
                  <w:gridSpan w:val="2"/>
                  <w:noWrap/>
                </w:tcPr>
                <w:p w14:paraId="23F3189F">
                  <w:pPr>
                    <w:rPr>
                      <w:rFonts w:hint="eastAsia" w:ascii="宋体" w:hAnsi="宋体"/>
                      <w:sz w:val="22"/>
                      <w:szCs w:val="22"/>
                    </w:rPr>
                  </w:pPr>
                  <w:r>
                    <w:rPr>
                      <w:rFonts w:hint="eastAsia" w:ascii="宋体" w:hAnsi="宋体"/>
                      <w:sz w:val="22"/>
                      <w:szCs w:val="22"/>
                    </w:rPr>
                    <w:t>与2”低飘移调整架配用</w:t>
                  </w:r>
                </w:p>
              </w:tc>
              <w:tc>
                <w:tcPr>
                  <w:tcW w:w="566" w:type="dxa"/>
                  <w:noWrap/>
                </w:tcPr>
                <w:p w14:paraId="4004533E">
                  <w:pPr>
                    <w:jc w:val="center"/>
                    <w:rPr>
                      <w:rFonts w:hint="eastAsia" w:ascii="宋体" w:hAnsi="宋体"/>
                      <w:sz w:val="22"/>
                      <w:szCs w:val="22"/>
                    </w:rPr>
                  </w:pPr>
                  <w:r>
                    <w:rPr>
                      <w:rFonts w:hint="eastAsia" w:ascii="宋体" w:hAnsi="宋体"/>
                      <w:sz w:val="22"/>
                      <w:szCs w:val="22"/>
                    </w:rPr>
                    <w:t>4</w:t>
                  </w:r>
                </w:p>
              </w:tc>
              <w:tc>
                <w:tcPr>
                  <w:tcW w:w="901" w:type="dxa"/>
                  <w:noWrap/>
                </w:tcPr>
                <w:p w14:paraId="00FA564E">
                  <w:pPr>
                    <w:rPr>
                      <w:rFonts w:hint="eastAsia" w:ascii="宋体" w:hAnsi="宋体"/>
                      <w:sz w:val="22"/>
                      <w:szCs w:val="22"/>
                    </w:rPr>
                  </w:pPr>
                </w:p>
              </w:tc>
            </w:tr>
            <w:tr w14:paraId="19C5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5388C5EE">
                  <w:pPr>
                    <w:rPr>
                      <w:rFonts w:hint="eastAsia" w:ascii="宋体" w:hAnsi="宋体"/>
                      <w:sz w:val="22"/>
                      <w:szCs w:val="22"/>
                    </w:rPr>
                  </w:pPr>
                  <w:r>
                    <w:rPr>
                      <w:rFonts w:hint="eastAsia" w:ascii="宋体" w:hAnsi="宋体"/>
                      <w:sz w:val="22"/>
                      <w:szCs w:val="22"/>
                    </w:rPr>
                    <w:t>1寸直角光学调整架</w:t>
                  </w:r>
                </w:p>
              </w:tc>
              <w:tc>
                <w:tcPr>
                  <w:tcW w:w="5267" w:type="dxa"/>
                  <w:gridSpan w:val="2"/>
                  <w:noWrap/>
                </w:tcPr>
                <w:p w14:paraId="411E2586">
                  <w:pPr>
                    <w:rPr>
                      <w:rFonts w:hint="eastAsia" w:ascii="宋体" w:hAnsi="宋体"/>
                      <w:sz w:val="22"/>
                      <w:szCs w:val="22"/>
                    </w:rPr>
                  </w:pPr>
                  <w:r>
                    <w:rPr>
                      <w:rFonts w:hint="eastAsia" w:ascii="宋体" w:hAnsi="宋体"/>
                      <w:sz w:val="22"/>
                      <w:szCs w:val="22"/>
                    </w:rPr>
                    <w:t>8x4-40螺纹安装孔，可装1”平面反射镜，调整螺纹≥100TPI</w:t>
                  </w:r>
                </w:p>
              </w:tc>
              <w:tc>
                <w:tcPr>
                  <w:tcW w:w="566" w:type="dxa"/>
                  <w:noWrap/>
                </w:tcPr>
                <w:p w14:paraId="3C92509C">
                  <w:pPr>
                    <w:jc w:val="center"/>
                    <w:rPr>
                      <w:rFonts w:hint="eastAsia" w:ascii="宋体" w:hAnsi="宋体"/>
                      <w:sz w:val="22"/>
                      <w:szCs w:val="22"/>
                    </w:rPr>
                  </w:pPr>
                  <w:r>
                    <w:rPr>
                      <w:rFonts w:hint="eastAsia" w:ascii="宋体" w:hAnsi="宋体"/>
                      <w:sz w:val="22"/>
                      <w:szCs w:val="22"/>
                    </w:rPr>
                    <w:t>2</w:t>
                  </w:r>
                </w:p>
              </w:tc>
              <w:tc>
                <w:tcPr>
                  <w:tcW w:w="901" w:type="dxa"/>
                  <w:noWrap/>
                </w:tcPr>
                <w:p w14:paraId="542B3CB9">
                  <w:pPr>
                    <w:rPr>
                      <w:rFonts w:hint="eastAsia" w:ascii="宋体" w:hAnsi="宋体"/>
                      <w:sz w:val="22"/>
                      <w:szCs w:val="22"/>
                    </w:rPr>
                  </w:pPr>
                </w:p>
              </w:tc>
            </w:tr>
            <w:tr w14:paraId="33BF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45F5A8D9">
                  <w:pPr>
                    <w:rPr>
                      <w:rFonts w:hint="eastAsia" w:ascii="宋体" w:hAnsi="宋体"/>
                      <w:sz w:val="22"/>
                      <w:szCs w:val="22"/>
                    </w:rPr>
                  </w:pPr>
                  <w:r>
                    <w:rPr>
                      <w:rFonts w:hint="eastAsia" w:ascii="宋体" w:hAnsi="宋体"/>
                      <w:sz w:val="22"/>
                      <w:szCs w:val="22"/>
                    </w:rPr>
                    <w:t xml:space="preserve">2寸直角光学调整架 </w:t>
                  </w:r>
                </w:p>
              </w:tc>
              <w:tc>
                <w:tcPr>
                  <w:tcW w:w="5267" w:type="dxa"/>
                  <w:gridSpan w:val="2"/>
                  <w:noWrap/>
                </w:tcPr>
                <w:p w14:paraId="7C5B62D9">
                  <w:pPr>
                    <w:rPr>
                      <w:rFonts w:hint="eastAsia" w:ascii="宋体" w:hAnsi="宋体"/>
                      <w:sz w:val="22"/>
                      <w:szCs w:val="22"/>
                    </w:rPr>
                  </w:pPr>
                  <w:r>
                    <w:rPr>
                      <w:rFonts w:hint="eastAsia" w:ascii="宋体" w:hAnsi="宋体"/>
                      <w:sz w:val="22"/>
                      <w:szCs w:val="22"/>
                    </w:rPr>
                    <w:t>8x4-40螺纹安装孔，可装2”平面反射镜，调整螺纹≥100TPI</w:t>
                  </w:r>
                </w:p>
              </w:tc>
              <w:tc>
                <w:tcPr>
                  <w:tcW w:w="566" w:type="dxa"/>
                  <w:noWrap/>
                </w:tcPr>
                <w:p w14:paraId="58EC0CC0">
                  <w:pPr>
                    <w:jc w:val="center"/>
                    <w:rPr>
                      <w:rFonts w:hint="eastAsia" w:ascii="宋体" w:hAnsi="宋体"/>
                      <w:sz w:val="22"/>
                      <w:szCs w:val="22"/>
                    </w:rPr>
                  </w:pPr>
                  <w:r>
                    <w:rPr>
                      <w:rFonts w:hint="eastAsia" w:ascii="宋体" w:hAnsi="宋体"/>
                      <w:sz w:val="22"/>
                      <w:szCs w:val="22"/>
                    </w:rPr>
                    <w:t>2</w:t>
                  </w:r>
                </w:p>
              </w:tc>
              <w:tc>
                <w:tcPr>
                  <w:tcW w:w="901" w:type="dxa"/>
                  <w:noWrap/>
                </w:tcPr>
                <w:p w14:paraId="72B20D92">
                  <w:pPr>
                    <w:rPr>
                      <w:rFonts w:hint="eastAsia" w:ascii="宋体" w:hAnsi="宋体"/>
                      <w:sz w:val="22"/>
                      <w:szCs w:val="22"/>
                    </w:rPr>
                  </w:pPr>
                </w:p>
              </w:tc>
            </w:tr>
            <w:tr w14:paraId="75C8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54FDD757">
                  <w:pPr>
                    <w:rPr>
                      <w:rFonts w:hint="eastAsia" w:ascii="宋体" w:hAnsi="宋体"/>
                      <w:sz w:val="22"/>
                      <w:szCs w:val="22"/>
                    </w:rPr>
                  </w:pPr>
                  <w:r>
                    <w:rPr>
                      <w:rFonts w:hint="eastAsia" w:ascii="宋体" w:hAnsi="宋体"/>
                      <w:sz w:val="22"/>
                      <w:szCs w:val="22"/>
                    </w:rPr>
                    <w:t>10 mW氦氖激光器</w:t>
                  </w:r>
                </w:p>
              </w:tc>
              <w:tc>
                <w:tcPr>
                  <w:tcW w:w="5267" w:type="dxa"/>
                  <w:gridSpan w:val="2"/>
                  <w:noWrap/>
                </w:tcPr>
                <w:p w14:paraId="293B0DF5">
                  <w:pPr>
                    <w:rPr>
                      <w:rFonts w:hint="eastAsia" w:ascii="宋体" w:hAnsi="宋体"/>
                      <w:sz w:val="22"/>
                      <w:szCs w:val="22"/>
                    </w:rPr>
                  </w:pPr>
                  <w:r>
                    <w:rPr>
                      <w:rFonts w:hint="eastAsia" w:ascii="宋体" w:hAnsi="宋体"/>
                      <w:sz w:val="22"/>
                      <w:szCs w:val="22"/>
                    </w:rPr>
                    <w:t>激光波长632.8 nm,偏振,附带100-240VAC电源，外径Ø44</w:t>
                  </w:r>
                  <w:r>
                    <w:rPr>
                      <w:rFonts w:ascii="宋体" w:hAnsi="宋体"/>
                      <w:sz w:val="22"/>
                      <w:szCs w:val="22"/>
                    </w:rPr>
                    <w:t>±1</w:t>
                  </w:r>
                  <w:r>
                    <w:rPr>
                      <w:rFonts w:hint="eastAsia" w:ascii="宋体" w:hAnsi="宋体"/>
                      <w:sz w:val="22"/>
                      <w:szCs w:val="22"/>
                    </w:rPr>
                    <w:t>mm,长485</w:t>
                  </w:r>
                  <w:r>
                    <w:rPr>
                      <w:rFonts w:ascii="宋体" w:hAnsi="宋体"/>
                      <w:sz w:val="22"/>
                      <w:szCs w:val="22"/>
                    </w:rPr>
                    <w:t>±5</w:t>
                  </w:r>
                  <w:r>
                    <w:rPr>
                      <w:rFonts w:hint="eastAsia" w:ascii="宋体" w:hAnsi="宋体"/>
                      <w:sz w:val="22"/>
                      <w:szCs w:val="22"/>
                    </w:rPr>
                    <w:t>mm</w:t>
                  </w:r>
                </w:p>
              </w:tc>
              <w:tc>
                <w:tcPr>
                  <w:tcW w:w="566" w:type="dxa"/>
                  <w:noWrap/>
                </w:tcPr>
                <w:p w14:paraId="59933250">
                  <w:pPr>
                    <w:jc w:val="center"/>
                    <w:rPr>
                      <w:rFonts w:hint="eastAsia" w:ascii="宋体" w:hAnsi="宋体"/>
                      <w:sz w:val="22"/>
                      <w:szCs w:val="22"/>
                    </w:rPr>
                  </w:pPr>
                  <w:r>
                    <w:rPr>
                      <w:rFonts w:hint="eastAsia" w:ascii="宋体" w:hAnsi="宋体"/>
                      <w:sz w:val="22"/>
                      <w:szCs w:val="22"/>
                    </w:rPr>
                    <w:t>2</w:t>
                  </w:r>
                </w:p>
              </w:tc>
              <w:tc>
                <w:tcPr>
                  <w:tcW w:w="901" w:type="dxa"/>
                  <w:noWrap/>
                </w:tcPr>
                <w:p w14:paraId="7EFE1DBF">
                  <w:pPr>
                    <w:rPr>
                      <w:rFonts w:hint="eastAsia" w:ascii="宋体" w:hAnsi="宋体"/>
                      <w:sz w:val="22"/>
                      <w:szCs w:val="22"/>
                    </w:rPr>
                  </w:pPr>
                </w:p>
              </w:tc>
            </w:tr>
            <w:tr w14:paraId="2381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192C0D3A">
                  <w:pPr>
                    <w:rPr>
                      <w:rFonts w:hint="eastAsia" w:ascii="宋体" w:hAnsi="宋体"/>
                      <w:sz w:val="22"/>
                      <w:szCs w:val="22"/>
                    </w:rPr>
                  </w:pPr>
                  <w:r>
                    <w:rPr>
                      <w:rFonts w:hint="eastAsia" w:ascii="宋体" w:hAnsi="宋体"/>
                      <w:sz w:val="22"/>
                      <w:szCs w:val="22"/>
                    </w:rPr>
                    <w:t>叉式压块</w:t>
                  </w:r>
                </w:p>
              </w:tc>
              <w:tc>
                <w:tcPr>
                  <w:tcW w:w="5267" w:type="dxa"/>
                  <w:gridSpan w:val="2"/>
                  <w:noWrap/>
                </w:tcPr>
                <w:p w14:paraId="4A04361F">
                  <w:pPr>
                    <w:rPr>
                      <w:rFonts w:hint="eastAsia" w:ascii="宋体" w:hAnsi="宋体"/>
                      <w:sz w:val="22"/>
                      <w:szCs w:val="22"/>
                    </w:rPr>
                  </w:pPr>
                  <w:r>
                    <w:rPr>
                      <w:rFonts w:hint="eastAsia" w:ascii="宋体" w:hAnsi="宋体"/>
                      <w:sz w:val="22"/>
                      <w:szCs w:val="22"/>
                    </w:rPr>
                    <w:t>用于Ø1.85英寸底座，沉头槽长</w:t>
                  </w:r>
                  <w:r>
                    <w:rPr>
                      <w:rFonts w:ascii="宋体" w:hAnsi="宋体"/>
                      <w:sz w:val="22"/>
                      <w:szCs w:val="22"/>
                    </w:rPr>
                    <w:t>&gt;50mm</w:t>
                  </w:r>
                  <w:r>
                    <w:rPr>
                      <w:rFonts w:hint="eastAsia" w:ascii="宋体" w:hAnsi="宋体"/>
                      <w:sz w:val="22"/>
                      <w:szCs w:val="22"/>
                    </w:rPr>
                    <w:t>,不锈钢材质</w:t>
                  </w:r>
                </w:p>
              </w:tc>
              <w:tc>
                <w:tcPr>
                  <w:tcW w:w="566" w:type="dxa"/>
                  <w:noWrap/>
                </w:tcPr>
                <w:p w14:paraId="1E9D2B1D">
                  <w:pPr>
                    <w:jc w:val="center"/>
                    <w:rPr>
                      <w:rFonts w:hint="eastAsia" w:ascii="宋体" w:hAnsi="宋体"/>
                      <w:sz w:val="22"/>
                      <w:szCs w:val="22"/>
                    </w:rPr>
                  </w:pPr>
                  <w:r>
                    <w:rPr>
                      <w:rFonts w:hint="eastAsia" w:ascii="宋体" w:hAnsi="宋体"/>
                      <w:sz w:val="22"/>
                      <w:szCs w:val="22"/>
                    </w:rPr>
                    <w:t>2</w:t>
                  </w:r>
                </w:p>
              </w:tc>
              <w:tc>
                <w:tcPr>
                  <w:tcW w:w="901" w:type="dxa"/>
                  <w:noWrap/>
                </w:tcPr>
                <w:p w14:paraId="0E8BC7F0">
                  <w:pPr>
                    <w:rPr>
                      <w:rFonts w:hint="eastAsia" w:ascii="宋体" w:hAnsi="宋体"/>
                      <w:sz w:val="22"/>
                      <w:szCs w:val="22"/>
                    </w:rPr>
                  </w:pPr>
                </w:p>
              </w:tc>
            </w:tr>
            <w:tr w14:paraId="6441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873" w:type="dxa"/>
                </w:tcPr>
                <w:p w14:paraId="4B27B306">
                  <w:pPr>
                    <w:rPr>
                      <w:rFonts w:hint="eastAsia" w:ascii="宋体" w:hAnsi="宋体"/>
                      <w:sz w:val="22"/>
                      <w:szCs w:val="22"/>
                    </w:rPr>
                  </w:pPr>
                  <w:r>
                    <w:rPr>
                      <w:rFonts w:hint="eastAsia" w:ascii="宋体" w:hAnsi="宋体"/>
                      <w:sz w:val="22"/>
                      <w:szCs w:val="22"/>
                    </w:rPr>
                    <w:t>CCD面阵相机</w:t>
                  </w:r>
                </w:p>
              </w:tc>
              <w:tc>
                <w:tcPr>
                  <w:tcW w:w="5267" w:type="dxa"/>
                  <w:gridSpan w:val="2"/>
                </w:tcPr>
                <w:p w14:paraId="4D0BD8ED">
                  <w:pPr>
                    <w:rPr>
                      <w:rFonts w:hint="eastAsia" w:ascii="宋体" w:hAnsi="宋体"/>
                      <w:sz w:val="22"/>
                      <w:szCs w:val="22"/>
                    </w:rPr>
                  </w:pPr>
                  <w:r>
                    <w:rPr>
                      <w:rFonts w:ascii="宋体" w:hAnsi="宋体"/>
                      <w:sz w:val="22"/>
                      <w:szCs w:val="22"/>
                    </w:rPr>
                    <w:t>500万像素网口面阵相</w:t>
                  </w:r>
                  <w:r>
                    <w:rPr>
                      <w:rFonts w:hint="eastAsia" w:ascii="宋体" w:hAnsi="宋体"/>
                      <w:sz w:val="22"/>
                      <w:szCs w:val="22"/>
                    </w:rPr>
                    <w:t>机（黑白，</w:t>
                  </w:r>
                  <w:r>
                    <w:rPr>
                      <w:rFonts w:ascii="宋体" w:hAnsi="宋体"/>
                      <w:sz w:val="22"/>
                      <w:szCs w:val="22"/>
                    </w:rPr>
                    <w:t>其余参数见表</w:t>
                  </w:r>
                  <w:r>
                    <w:rPr>
                      <w:rFonts w:hint="eastAsia" w:ascii="宋体" w:hAnsi="宋体"/>
                      <w:sz w:val="22"/>
                      <w:szCs w:val="22"/>
                    </w:rPr>
                    <w:t>1</w:t>
                  </w:r>
                  <w:r>
                    <w:rPr>
                      <w:rFonts w:ascii="宋体" w:hAnsi="宋体"/>
                      <w:sz w:val="22"/>
                      <w:szCs w:val="22"/>
                    </w:rPr>
                    <w:t>）</w:t>
                  </w:r>
                </w:p>
              </w:tc>
              <w:tc>
                <w:tcPr>
                  <w:tcW w:w="566" w:type="dxa"/>
                  <w:noWrap/>
                </w:tcPr>
                <w:p w14:paraId="5A8DDD94">
                  <w:pPr>
                    <w:jc w:val="center"/>
                    <w:rPr>
                      <w:rFonts w:hint="eastAsia" w:ascii="宋体" w:hAnsi="宋体"/>
                      <w:sz w:val="22"/>
                      <w:szCs w:val="22"/>
                    </w:rPr>
                  </w:pPr>
                  <w:r>
                    <w:rPr>
                      <w:rFonts w:hint="eastAsia" w:ascii="宋体" w:hAnsi="宋体"/>
                      <w:sz w:val="22"/>
                      <w:szCs w:val="22"/>
                    </w:rPr>
                    <w:t>8</w:t>
                  </w:r>
                </w:p>
              </w:tc>
              <w:tc>
                <w:tcPr>
                  <w:tcW w:w="901" w:type="dxa"/>
                  <w:noWrap/>
                </w:tcPr>
                <w:p w14:paraId="0F7A5CAC">
                  <w:pPr>
                    <w:rPr>
                      <w:rFonts w:hint="eastAsia" w:ascii="宋体" w:hAnsi="宋体"/>
                      <w:sz w:val="22"/>
                      <w:szCs w:val="22"/>
                    </w:rPr>
                  </w:pPr>
                </w:p>
              </w:tc>
            </w:tr>
            <w:tr w14:paraId="5CD6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873" w:type="dxa"/>
                </w:tcPr>
                <w:p w14:paraId="4F4DDDF8">
                  <w:pPr>
                    <w:rPr>
                      <w:rFonts w:hint="eastAsia" w:ascii="宋体" w:hAnsi="宋体"/>
                      <w:sz w:val="22"/>
                      <w:szCs w:val="22"/>
                    </w:rPr>
                  </w:pPr>
                  <w:r>
                    <w:rPr>
                      <w:rFonts w:hint="eastAsia" w:ascii="宋体" w:hAnsi="宋体"/>
                      <w:sz w:val="22"/>
                      <w:szCs w:val="22"/>
                    </w:rPr>
                    <w:t>CCD面阵相机</w:t>
                  </w:r>
                </w:p>
              </w:tc>
              <w:tc>
                <w:tcPr>
                  <w:tcW w:w="5267" w:type="dxa"/>
                  <w:gridSpan w:val="2"/>
                </w:tcPr>
                <w:p w14:paraId="79495745">
                  <w:pPr>
                    <w:rPr>
                      <w:rFonts w:hint="eastAsia" w:ascii="宋体" w:hAnsi="宋体"/>
                      <w:sz w:val="22"/>
                      <w:szCs w:val="22"/>
                    </w:rPr>
                  </w:pPr>
                  <w:r>
                    <w:rPr>
                      <w:rFonts w:hint="eastAsia" w:ascii="宋体" w:hAnsi="宋体"/>
                      <w:sz w:val="22"/>
                      <w:szCs w:val="22"/>
                    </w:rPr>
                    <w:t>600万像素网口面阵相机 (黑白，其余参数见表1）</w:t>
                  </w:r>
                </w:p>
              </w:tc>
              <w:tc>
                <w:tcPr>
                  <w:tcW w:w="566" w:type="dxa"/>
                  <w:noWrap/>
                </w:tcPr>
                <w:p w14:paraId="0DA5ECA7">
                  <w:pPr>
                    <w:jc w:val="center"/>
                    <w:rPr>
                      <w:rFonts w:hint="eastAsia" w:ascii="宋体" w:hAnsi="宋体"/>
                      <w:sz w:val="22"/>
                      <w:szCs w:val="22"/>
                    </w:rPr>
                  </w:pPr>
                  <w:r>
                    <w:rPr>
                      <w:rFonts w:ascii="宋体" w:hAnsi="宋体"/>
                      <w:sz w:val="22"/>
                      <w:szCs w:val="22"/>
                    </w:rPr>
                    <w:t>6</w:t>
                  </w:r>
                </w:p>
              </w:tc>
              <w:tc>
                <w:tcPr>
                  <w:tcW w:w="901" w:type="dxa"/>
                  <w:noWrap/>
                </w:tcPr>
                <w:p w14:paraId="31747C70">
                  <w:pPr>
                    <w:rPr>
                      <w:rFonts w:hint="eastAsia" w:ascii="宋体" w:hAnsi="宋体"/>
                      <w:sz w:val="22"/>
                      <w:szCs w:val="22"/>
                    </w:rPr>
                  </w:pPr>
                </w:p>
              </w:tc>
            </w:tr>
            <w:tr w14:paraId="603B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33345FBE">
                  <w:pPr>
                    <w:rPr>
                      <w:rFonts w:hint="eastAsia" w:ascii="宋体" w:hAnsi="宋体"/>
                      <w:sz w:val="22"/>
                      <w:szCs w:val="22"/>
                    </w:rPr>
                  </w:pPr>
                  <w:r>
                    <w:rPr>
                      <w:rFonts w:hint="eastAsia" w:ascii="宋体" w:hAnsi="宋体"/>
                      <w:sz w:val="22"/>
                      <w:szCs w:val="22"/>
                    </w:rPr>
                    <w:t>7</w:t>
                  </w:r>
                  <w:r>
                    <w:rPr>
                      <w:rFonts w:ascii="宋体" w:hAnsi="宋体"/>
                      <w:sz w:val="22"/>
                      <w:szCs w:val="22"/>
                    </w:rPr>
                    <w:t>5</w:t>
                  </w:r>
                  <w:r>
                    <w:rPr>
                      <w:rFonts w:hint="eastAsia" w:ascii="宋体" w:hAnsi="宋体"/>
                      <w:sz w:val="22"/>
                      <w:szCs w:val="22"/>
                    </w:rPr>
                    <w:t>mm相机镜头</w:t>
                  </w:r>
                </w:p>
              </w:tc>
              <w:tc>
                <w:tcPr>
                  <w:tcW w:w="5267" w:type="dxa"/>
                  <w:gridSpan w:val="2"/>
                </w:tcPr>
                <w:p w14:paraId="7B49C35A">
                  <w:pPr>
                    <w:rPr>
                      <w:rFonts w:hint="eastAsia" w:ascii="宋体" w:hAnsi="宋体"/>
                      <w:sz w:val="22"/>
                      <w:szCs w:val="22"/>
                    </w:rPr>
                  </w:pPr>
                  <w:r>
                    <w:rPr>
                      <w:rFonts w:hint="eastAsia" w:ascii="宋体" w:hAnsi="宋体"/>
                      <w:sz w:val="22"/>
                      <w:szCs w:val="22"/>
                    </w:rPr>
                    <w:t>75mm定焦，F3.8-F12,像面尺寸2/3",</w:t>
                  </w:r>
                  <w:r>
                    <w:rPr>
                      <w:rFonts w:ascii="宋体" w:hAnsi="宋体"/>
                      <w:sz w:val="22"/>
                      <w:szCs w:val="22"/>
                    </w:rPr>
                    <w:t xml:space="preserve"> </w:t>
                  </w:r>
                  <w:r>
                    <w:rPr>
                      <w:rFonts w:hint="eastAsia" w:ascii="宋体" w:hAnsi="宋体"/>
                      <w:sz w:val="22"/>
                      <w:szCs w:val="22"/>
                    </w:rPr>
                    <w:t>C型安装口 (其余参数见表2）</w:t>
                  </w:r>
                </w:p>
              </w:tc>
              <w:tc>
                <w:tcPr>
                  <w:tcW w:w="566" w:type="dxa"/>
                  <w:noWrap/>
                </w:tcPr>
                <w:p w14:paraId="57D850E6">
                  <w:pPr>
                    <w:jc w:val="center"/>
                    <w:rPr>
                      <w:rFonts w:hint="eastAsia" w:ascii="宋体" w:hAnsi="宋体"/>
                      <w:sz w:val="22"/>
                      <w:szCs w:val="22"/>
                    </w:rPr>
                  </w:pPr>
                  <w:r>
                    <w:rPr>
                      <w:rFonts w:ascii="宋体" w:hAnsi="宋体"/>
                      <w:sz w:val="22"/>
                      <w:szCs w:val="22"/>
                    </w:rPr>
                    <w:t>6</w:t>
                  </w:r>
                </w:p>
              </w:tc>
              <w:tc>
                <w:tcPr>
                  <w:tcW w:w="901" w:type="dxa"/>
                  <w:noWrap/>
                </w:tcPr>
                <w:p w14:paraId="20A4757A">
                  <w:pPr>
                    <w:rPr>
                      <w:rFonts w:hint="eastAsia" w:ascii="宋体" w:hAnsi="宋体"/>
                      <w:sz w:val="22"/>
                      <w:szCs w:val="22"/>
                    </w:rPr>
                  </w:pPr>
                </w:p>
              </w:tc>
            </w:tr>
            <w:tr w14:paraId="5A34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67DE70DF">
                  <w:pPr>
                    <w:rPr>
                      <w:rFonts w:hint="eastAsia" w:ascii="宋体" w:hAnsi="宋体"/>
                      <w:sz w:val="22"/>
                      <w:szCs w:val="22"/>
                    </w:rPr>
                  </w:pPr>
                  <w:r>
                    <w:rPr>
                      <w:rFonts w:hint="eastAsia" w:ascii="宋体" w:hAnsi="宋体"/>
                      <w:sz w:val="22"/>
                      <w:szCs w:val="22"/>
                    </w:rPr>
                    <w:t>5</w:t>
                  </w:r>
                  <w:r>
                    <w:rPr>
                      <w:rFonts w:ascii="宋体" w:hAnsi="宋体"/>
                      <w:sz w:val="22"/>
                      <w:szCs w:val="22"/>
                    </w:rPr>
                    <w:t>0</w:t>
                  </w:r>
                  <w:r>
                    <w:rPr>
                      <w:rFonts w:hint="eastAsia" w:ascii="宋体" w:hAnsi="宋体"/>
                      <w:sz w:val="22"/>
                      <w:szCs w:val="22"/>
                    </w:rPr>
                    <w:t>mm相机镜头</w:t>
                  </w:r>
                </w:p>
              </w:tc>
              <w:tc>
                <w:tcPr>
                  <w:tcW w:w="5267" w:type="dxa"/>
                  <w:gridSpan w:val="2"/>
                </w:tcPr>
                <w:p w14:paraId="5B9D00EA">
                  <w:pPr>
                    <w:rPr>
                      <w:rFonts w:hint="eastAsia" w:ascii="宋体" w:hAnsi="宋体"/>
                      <w:sz w:val="22"/>
                      <w:szCs w:val="22"/>
                    </w:rPr>
                  </w:pPr>
                  <w:r>
                    <w:rPr>
                      <w:rFonts w:ascii="宋体" w:hAnsi="宋体"/>
                      <w:sz w:val="22"/>
                      <w:szCs w:val="22"/>
                    </w:rPr>
                    <w:t>50mm定焦，F2.8-F16,像面尺寸1/1.8", C型安装口 (其余参数见表</w:t>
                  </w:r>
                  <w:r>
                    <w:rPr>
                      <w:rFonts w:hint="eastAsia" w:ascii="宋体" w:hAnsi="宋体"/>
                      <w:sz w:val="22"/>
                      <w:szCs w:val="22"/>
                    </w:rPr>
                    <w:t>2</w:t>
                  </w:r>
                  <w:r>
                    <w:rPr>
                      <w:rFonts w:ascii="宋体" w:hAnsi="宋体"/>
                      <w:sz w:val="22"/>
                      <w:szCs w:val="22"/>
                    </w:rPr>
                    <w:t>）</w:t>
                  </w:r>
                </w:p>
              </w:tc>
              <w:tc>
                <w:tcPr>
                  <w:tcW w:w="566" w:type="dxa"/>
                  <w:noWrap/>
                </w:tcPr>
                <w:p w14:paraId="3138EC0C">
                  <w:pPr>
                    <w:jc w:val="center"/>
                    <w:rPr>
                      <w:rFonts w:hint="eastAsia" w:ascii="宋体" w:hAnsi="宋体"/>
                      <w:sz w:val="22"/>
                      <w:szCs w:val="22"/>
                    </w:rPr>
                  </w:pPr>
                  <w:r>
                    <w:rPr>
                      <w:rFonts w:hint="eastAsia" w:ascii="宋体" w:hAnsi="宋体"/>
                      <w:sz w:val="22"/>
                      <w:szCs w:val="22"/>
                    </w:rPr>
                    <w:t>8</w:t>
                  </w:r>
                </w:p>
              </w:tc>
              <w:tc>
                <w:tcPr>
                  <w:tcW w:w="901" w:type="dxa"/>
                  <w:noWrap/>
                </w:tcPr>
                <w:p w14:paraId="6FC4566F">
                  <w:pPr>
                    <w:rPr>
                      <w:rFonts w:hint="eastAsia" w:ascii="宋体" w:hAnsi="宋体"/>
                      <w:sz w:val="22"/>
                      <w:szCs w:val="22"/>
                    </w:rPr>
                  </w:pPr>
                </w:p>
              </w:tc>
            </w:tr>
            <w:tr w14:paraId="5930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35635D29">
                  <w:pPr>
                    <w:rPr>
                      <w:rFonts w:hint="eastAsia" w:ascii="宋体" w:hAnsi="宋体"/>
                      <w:sz w:val="22"/>
                      <w:szCs w:val="22"/>
                    </w:rPr>
                  </w:pPr>
                  <w:r>
                    <w:rPr>
                      <w:rFonts w:hint="eastAsia" w:ascii="宋体" w:hAnsi="宋体"/>
                      <w:sz w:val="22"/>
                      <w:szCs w:val="22"/>
                    </w:rPr>
                    <w:t>相机配件</w:t>
                  </w:r>
                </w:p>
              </w:tc>
              <w:tc>
                <w:tcPr>
                  <w:tcW w:w="5267" w:type="dxa"/>
                  <w:gridSpan w:val="2"/>
                  <w:noWrap/>
                </w:tcPr>
                <w:p w14:paraId="3FF9AEA2">
                  <w:pPr>
                    <w:rPr>
                      <w:rFonts w:hint="eastAsia" w:ascii="宋体" w:hAnsi="宋体"/>
                      <w:sz w:val="22"/>
                      <w:szCs w:val="22"/>
                    </w:rPr>
                  </w:pPr>
                  <w:r>
                    <w:rPr>
                      <w:rFonts w:hint="eastAsia" w:ascii="宋体" w:hAnsi="宋体"/>
                      <w:sz w:val="22"/>
                      <w:szCs w:val="22"/>
                    </w:rPr>
                    <w:t>5m千兆相机网线</w:t>
                  </w:r>
                </w:p>
              </w:tc>
              <w:tc>
                <w:tcPr>
                  <w:tcW w:w="566" w:type="dxa"/>
                  <w:noWrap/>
                </w:tcPr>
                <w:p w14:paraId="68AD544A">
                  <w:pPr>
                    <w:jc w:val="center"/>
                    <w:rPr>
                      <w:rFonts w:hint="eastAsia" w:ascii="宋体" w:hAnsi="宋体"/>
                      <w:sz w:val="22"/>
                      <w:szCs w:val="22"/>
                    </w:rPr>
                  </w:pPr>
                  <w:r>
                    <w:rPr>
                      <w:rFonts w:hint="eastAsia" w:ascii="宋体" w:hAnsi="宋体"/>
                      <w:sz w:val="22"/>
                      <w:szCs w:val="22"/>
                    </w:rPr>
                    <w:t>8</w:t>
                  </w:r>
                </w:p>
              </w:tc>
              <w:tc>
                <w:tcPr>
                  <w:tcW w:w="901" w:type="dxa"/>
                  <w:noWrap/>
                </w:tcPr>
                <w:p w14:paraId="5C879A1C">
                  <w:pPr>
                    <w:rPr>
                      <w:rFonts w:hint="eastAsia" w:ascii="宋体" w:hAnsi="宋体"/>
                      <w:sz w:val="22"/>
                      <w:szCs w:val="22"/>
                    </w:rPr>
                  </w:pPr>
                </w:p>
              </w:tc>
            </w:tr>
            <w:tr w14:paraId="3D73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23A32E92">
                  <w:pPr>
                    <w:rPr>
                      <w:rFonts w:hint="eastAsia" w:ascii="宋体" w:hAnsi="宋体"/>
                      <w:sz w:val="22"/>
                      <w:szCs w:val="22"/>
                    </w:rPr>
                  </w:pPr>
                  <w:r>
                    <w:rPr>
                      <w:rFonts w:hint="eastAsia" w:ascii="宋体" w:hAnsi="宋体"/>
                      <w:sz w:val="22"/>
                      <w:szCs w:val="22"/>
                    </w:rPr>
                    <w:t>相机配件</w:t>
                  </w:r>
                </w:p>
              </w:tc>
              <w:tc>
                <w:tcPr>
                  <w:tcW w:w="5267" w:type="dxa"/>
                  <w:gridSpan w:val="2"/>
                  <w:noWrap/>
                </w:tcPr>
                <w:p w14:paraId="463E6065">
                  <w:pPr>
                    <w:rPr>
                      <w:rFonts w:hint="eastAsia" w:ascii="宋体" w:hAnsi="宋体"/>
                      <w:sz w:val="22"/>
                      <w:szCs w:val="22"/>
                    </w:rPr>
                  </w:pPr>
                  <w:r>
                    <w:rPr>
                      <w:rFonts w:hint="eastAsia" w:ascii="宋体" w:hAnsi="宋体"/>
                      <w:sz w:val="22"/>
                      <w:szCs w:val="22"/>
                    </w:rPr>
                    <w:t>12V电源适配器</w:t>
                  </w:r>
                </w:p>
              </w:tc>
              <w:tc>
                <w:tcPr>
                  <w:tcW w:w="566" w:type="dxa"/>
                  <w:noWrap/>
                </w:tcPr>
                <w:p w14:paraId="6204D5DC">
                  <w:pPr>
                    <w:jc w:val="center"/>
                    <w:rPr>
                      <w:rFonts w:hint="eastAsia" w:ascii="宋体" w:hAnsi="宋体"/>
                      <w:sz w:val="22"/>
                      <w:szCs w:val="22"/>
                    </w:rPr>
                  </w:pPr>
                  <w:r>
                    <w:rPr>
                      <w:rFonts w:hint="eastAsia" w:ascii="宋体" w:hAnsi="宋体"/>
                      <w:sz w:val="22"/>
                      <w:szCs w:val="22"/>
                    </w:rPr>
                    <w:t>14</w:t>
                  </w:r>
                </w:p>
              </w:tc>
              <w:tc>
                <w:tcPr>
                  <w:tcW w:w="901" w:type="dxa"/>
                  <w:noWrap/>
                </w:tcPr>
                <w:p w14:paraId="6E8D4A96">
                  <w:pPr>
                    <w:rPr>
                      <w:rFonts w:hint="eastAsia" w:ascii="宋体" w:hAnsi="宋体"/>
                      <w:sz w:val="22"/>
                      <w:szCs w:val="22"/>
                    </w:rPr>
                  </w:pPr>
                </w:p>
              </w:tc>
            </w:tr>
            <w:tr w14:paraId="57F1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0B1FE837">
                  <w:pPr>
                    <w:rPr>
                      <w:rFonts w:hint="eastAsia" w:ascii="宋体" w:hAnsi="宋体"/>
                      <w:sz w:val="22"/>
                      <w:szCs w:val="22"/>
                    </w:rPr>
                  </w:pPr>
                  <w:r>
                    <w:rPr>
                      <w:rFonts w:hint="eastAsia" w:ascii="宋体" w:hAnsi="宋体"/>
                      <w:sz w:val="22"/>
                      <w:szCs w:val="22"/>
                    </w:rPr>
                    <w:t>相机配件</w:t>
                  </w:r>
                </w:p>
              </w:tc>
              <w:tc>
                <w:tcPr>
                  <w:tcW w:w="5267" w:type="dxa"/>
                  <w:gridSpan w:val="2"/>
                  <w:noWrap/>
                </w:tcPr>
                <w:p w14:paraId="621C31E3">
                  <w:pPr>
                    <w:rPr>
                      <w:rFonts w:hint="eastAsia" w:ascii="宋体" w:hAnsi="宋体"/>
                      <w:sz w:val="22"/>
                      <w:szCs w:val="22"/>
                    </w:rPr>
                  </w:pPr>
                  <w:r>
                    <w:rPr>
                      <w:rFonts w:hint="eastAsia" w:ascii="宋体" w:hAnsi="宋体"/>
                      <w:sz w:val="22"/>
                      <w:szCs w:val="22"/>
                    </w:rPr>
                    <w:t>5m电源线</w:t>
                  </w:r>
                </w:p>
              </w:tc>
              <w:tc>
                <w:tcPr>
                  <w:tcW w:w="566" w:type="dxa"/>
                  <w:noWrap/>
                </w:tcPr>
                <w:p w14:paraId="6EB2BC3C">
                  <w:pPr>
                    <w:jc w:val="center"/>
                    <w:rPr>
                      <w:rFonts w:hint="eastAsia" w:ascii="宋体" w:hAnsi="宋体"/>
                      <w:sz w:val="22"/>
                      <w:szCs w:val="22"/>
                    </w:rPr>
                  </w:pPr>
                  <w:r>
                    <w:rPr>
                      <w:rFonts w:hint="eastAsia" w:ascii="宋体" w:hAnsi="宋体"/>
                      <w:sz w:val="22"/>
                      <w:szCs w:val="22"/>
                    </w:rPr>
                    <w:t>14</w:t>
                  </w:r>
                </w:p>
              </w:tc>
              <w:tc>
                <w:tcPr>
                  <w:tcW w:w="901" w:type="dxa"/>
                  <w:noWrap/>
                </w:tcPr>
                <w:p w14:paraId="59EC43C7">
                  <w:pPr>
                    <w:rPr>
                      <w:rFonts w:hint="eastAsia" w:ascii="宋体" w:hAnsi="宋体"/>
                      <w:sz w:val="22"/>
                      <w:szCs w:val="22"/>
                    </w:rPr>
                  </w:pPr>
                </w:p>
              </w:tc>
            </w:tr>
            <w:tr w14:paraId="7A4B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582851F3">
                  <w:pPr>
                    <w:rPr>
                      <w:rFonts w:hint="eastAsia" w:ascii="宋体" w:hAnsi="宋体"/>
                      <w:sz w:val="22"/>
                      <w:szCs w:val="22"/>
                    </w:rPr>
                  </w:pPr>
                  <w:r>
                    <w:rPr>
                      <w:rFonts w:hint="eastAsia" w:ascii="宋体" w:hAnsi="宋体"/>
                      <w:sz w:val="22"/>
                      <w:szCs w:val="22"/>
                    </w:rPr>
                    <w:t>1.5寸镜架</w:t>
                  </w:r>
                </w:p>
              </w:tc>
              <w:tc>
                <w:tcPr>
                  <w:tcW w:w="5267" w:type="dxa"/>
                  <w:gridSpan w:val="2"/>
                  <w:noWrap/>
                </w:tcPr>
                <w:p w14:paraId="1DDCACC6">
                  <w:pPr>
                    <w:rPr>
                      <w:rFonts w:hint="eastAsia" w:ascii="宋体" w:hAnsi="宋体"/>
                      <w:sz w:val="22"/>
                      <w:szCs w:val="22"/>
                    </w:rPr>
                  </w:pPr>
                  <w:r>
                    <w:rPr>
                      <w:rFonts w:hint="eastAsia" w:ascii="宋体" w:hAnsi="宋体"/>
                      <w:sz w:val="22"/>
                      <w:szCs w:val="22"/>
                    </w:rPr>
                    <w:t>安装Ø1.5"反射镜，2维角度可调</w:t>
                  </w:r>
                </w:p>
              </w:tc>
              <w:tc>
                <w:tcPr>
                  <w:tcW w:w="566" w:type="dxa"/>
                  <w:noWrap/>
                </w:tcPr>
                <w:p w14:paraId="35DCE512">
                  <w:pPr>
                    <w:jc w:val="center"/>
                    <w:rPr>
                      <w:rFonts w:hint="eastAsia" w:ascii="宋体" w:hAnsi="宋体"/>
                      <w:sz w:val="22"/>
                      <w:szCs w:val="22"/>
                    </w:rPr>
                  </w:pPr>
                  <w:r>
                    <w:rPr>
                      <w:rFonts w:hint="eastAsia" w:ascii="宋体" w:hAnsi="宋体"/>
                      <w:sz w:val="22"/>
                      <w:szCs w:val="22"/>
                    </w:rPr>
                    <w:t>6</w:t>
                  </w:r>
                </w:p>
              </w:tc>
              <w:tc>
                <w:tcPr>
                  <w:tcW w:w="901" w:type="dxa"/>
                  <w:noWrap/>
                </w:tcPr>
                <w:p w14:paraId="764CC5C4">
                  <w:pPr>
                    <w:rPr>
                      <w:rFonts w:hint="eastAsia" w:ascii="宋体" w:hAnsi="宋体"/>
                      <w:sz w:val="22"/>
                      <w:szCs w:val="22"/>
                    </w:rPr>
                  </w:pPr>
                </w:p>
              </w:tc>
            </w:tr>
            <w:tr w14:paraId="2C37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4F132EF0">
                  <w:pPr>
                    <w:rPr>
                      <w:rFonts w:hint="eastAsia" w:ascii="宋体" w:hAnsi="宋体"/>
                      <w:sz w:val="22"/>
                      <w:szCs w:val="22"/>
                    </w:rPr>
                  </w:pPr>
                  <w:r>
                    <w:rPr>
                      <w:rFonts w:hint="eastAsia" w:ascii="宋体" w:hAnsi="宋体"/>
                      <w:sz w:val="22"/>
                      <w:szCs w:val="22"/>
                    </w:rPr>
                    <w:t>YZ 滑台</w:t>
                  </w:r>
                </w:p>
              </w:tc>
              <w:tc>
                <w:tcPr>
                  <w:tcW w:w="5267" w:type="dxa"/>
                  <w:gridSpan w:val="2"/>
                  <w:noWrap/>
                </w:tcPr>
                <w:p w14:paraId="2DFC8D06">
                  <w:pPr>
                    <w:rPr>
                      <w:rFonts w:hint="eastAsia" w:ascii="宋体" w:hAnsi="宋体"/>
                      <w:sz w:val="22"/>
                      <w:szCs w:val="22"/>
                    </w:rPr>
                  </w:pPr>
                  <w:r>
                    <w:rPr>
                      <w:rFonts w:hint="eastAsia" w:ascii="宋体" w:hAnsi="宋体"/>
                      <w:sz w:val="22"/>
                      <w:szCs w:val="22"/>
                    </w:rPr>
                    <w:t>行程：X轴：±12.5mm Z轴:</w:t>
                  </w:r>
                  <w:r>
                    <w:rPr>
                      <w:rFonts w:ascii="宋体" w:hAnsi="宋体"/>
                      <w:sz w:val="22"/>
                      <w:szCs w:val="22"/>
                    </w:rPr>
                    <w:t xml:space="preserve"> &gt;</w:t>
                  </w:r>
                  <w:r>
                    <w:rPr>
                      <w:rFonts w:hint="eastAsia" w:ascii="宋体" w:hAnsi="宋体"/>
                      <w:sz w:val="22"/>
                      <w:szCs w:val="22"/>
                    </w:rPr>
                    <w:t>10mm，台面80mmx80mm</w:t>
                  </w:r>
                </w:p>
              </w:tc>
              <w:tc>
                <w:tcPr>
                  <w:tcW w:w="566" w:type="dxa"/>
                  <w:noWrap/>
                </w:tcPr>
                <w:p w14:paraId="4CBADEDE">
                  <w:pPr>
                    <w:jc w:val="center"/>
                    <w:rPr>
                      <w:rFonts w:hint="eastAsia" w:ascii="宋体" w:hAnsi="宋体"/>
                      <w:sz w:val="22"/>
                      <w:szCs w:val="22"/>
                    </w:rPr>
                  </w:pPr>
                  <w:r>
                    <w:rPr>
                      <w:rFonts w:hint="eastAsia" w:ascii="宋体" w:hAnsi="宋体"/>
                      <w:sz w:val="22"/>
                      <w:szCs w:val="22"/>
                    </w:rPr>
                    <w:t>4</w:t>
                  </w:r>
                </w:p>
              </w:tc>
              <w:tc>
                <w:tcPr>
                  <w:tcW w:w="901" w:type="dxa"/>
                  <w:noWrap/>
                </w:tcPr>
                <w:p w14:paraId="3804D3A0">
                  <w:pPr>
                    <w:rPr>
                      <w:rFonts w:hint="eastAsia" w:ascii="宋体" w:hAnsi="宋体"/>
                      <w:sz w:val="22"/>
                      <w:szCs w:val="22"/>
                    </w:rPr>
                  </w:pPr>
                </w:p>
              </w:tc>
            </w:tr>
            <w:tr w14:paraId="5340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3" w:type="dxa"/>
                </w:tcPr>
                <w:p w14:paraId="6475A9EE">
                  <w:pPr>
                    <w:rPr>
                      <w:rFonts w:hint="eastAsia" w:ascii="宋体" w:hAnsi="宋体"/>
                      <w:sz w:val="22"/>
                      <w:szCs w:val="22"/>
                    </w:rPr>
                  </w:pPr>
                  <w:r>
                    <w:rPr>
                      <w:rFonts w:hint="eastAsia" w:ascii="宋体" w:hAnsi="宋体"/>
                      <w:sz w:val="22"/>
                      <w:szCs w:val="22"/>
                    </w:rPr>
                    <w:t>手动线性传输器</w:t>
                  </w:r>
                </w:p>
              </w:tc>
              <w:tc>
                <w:tcPr>
                  <w:tcW w:w="5267" w:type="dxa"/>
                  <w:gridSpan w:val="2"/>
                  <w:noWrap/>
                </w:tcPr>
                <w:p w14:paraId="11050301">
                  <w:pPr>
                    <w:rPr>
                      <w:rFonts w:hint="eastAsia" w:ascii="宋体" w:hAnsi="宋体"/>
                      <w:sz w:val="22"/>
                      <w:szCs w:val="22"/>
                    </w:rPr>
                  </w:pPr>
                  <w:r>
                    <w:rPr>
                      <w:rFonts w:hint="eastAsia" w:ascii="宋体" w:hAnsi="宋体"/>
                      <w:sz w:val="22"/>
                      <w:szCs w:val="22"/>
                    </w:rPr>
                    <w:t>超高真空兼容，行程≥100</w:t>
                  </w:r>
                </w:p>
              </w:tc>
              <w:tc>
                <w:tcPr>
                  <w:tcW w:w="566" w:type="dxa"/>
                  <w:noWrap/>
                </w:tcPr>
                <w:p w14:paraId="0850F44A">
                  <w:pPr>
                    <w:jc w:val="center"/>
                    <w:rPr>
                      <w:rFonts w:hint="eastAsia" w:ascii="宋体" w:hAnsi="宋体"/>
                      <w:sz w:val="22"/>
                      <w:szCs w:val="22"/>
                    </w:rPr>
                  </w:pPr>
                  <w:r>
                    <w:rPr>
                      <w:rFonts w:hint="eastAsia" w:ascii="宋体" w:hAnsi="宋体"/>
                      <w:sz w:val="22"/>
                      <w:szCs w:val="22"/>
                    </w:rPr>
                    <w:t>2</w:t>
                  </w:r>
                </w:p>
              </w:tc>
              <w:tc>
                <w:tcPr>
                  <w:tcW w:w="901" w:type="dxa"/>
                  <w:noWrap/>
                </w:tcPr>
                <w:p w14:paraId="24B873D5">
                  <w:pPr>
                    <w:rPr>
                      <w:rFonts w:hint="eastAsia" w:ascii="宋体" w:hAnsi="宋体"/>
                      <w:sz w:val="22"/>
                      <w:szCs w:val="22"/>
                    </w:rPr>
                  </w:pPr>
                </w:p>
              </w:tc>
            </w:tr>
          </w:tbl>
          <w:p w14:paraId="3665D335">
            <w:pPr>
              <w:spacing w:line="360" w:lineRule="auto"/>
              <w:jc w:val="center"/>
              <w:rPr>
                <w:rFonts w:ascii="Times New Roman" w:hAnsi="Times New Roman" w:cs="Times New Roman"/>
                <w:szCs w:val="24"/>
              </w:rPr>
            </w:pPr>
            <w:r>
              <w:drawing>
                <wp:inline distT="0" distB="0" distL="0" distR="0">
                  <wp:extent cx="5531485" cy="1771650"/>
                  <wp:effectExtent l="0" t="0" r="635" b="1143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7"/>
                          <a:stretch>
                            <a:fillRect/>
                          </a:stretch>
                        </pic:blipFill>
                        <pic:spPr>
                          <a:xfrm>
                            <a:off x="0" y="0"/>
                            <a:ext cx="5533373" cy="1772065"/>
                          </a:xfrm>
                          <a:prstGeom prst="rect">
                            <a:avLst/>
                          </a:prstGeom>
                        </pic:spPr>
                      </pic:pic>
                    </a:graphicData>
                  </a:graphic>
                </wp:inline>
              </w:drawing>
            </w:r>
          </w:p>
          <w:p w14:paraId="468C0095">
            <w:pPr>
              <w:spacing w:line="360" w:lineRule="auto"/>
              <w:jc w:val="center"/>
              <w:rPr>
                <w:rFonts w:ascii="Times New Roman" w:hAnsi="Times New Roman" w:cs="Times New Roman"/>
                <w:szCs w:val="24"/>
              </w:rPr>
            </w:pPr>
            <w:r>
              <w:rPr>
                <w:rFonts w:hint="eastAsia" w:ascii="Times New Roman" w:hAnsi="Times New Roman" w:cs="Times New Roman"/>
                <w:szCs w:val="24"/>
              </w:rPr>
              <w:t>图4 准直系统反射镜及支架</w:t>
            </w:r>
          </w:p>
          <w:p w14:paraId="6B498AEA">
            <w:pPr>
              <w:spacing w:before="312" w:beforeLines="100" w:line="360" w:lineRule="auto"/>
              <w:rPr>
                <w:rFonts w:ascii="Times New Roman" w:hAnsi="Times New Roman" w:cs="Times New Roman"/>
                <w:b/>
                <w:bCs/>
                <w:szCs w:val="24"/>
              </w:rPr>
            </w:pPr>
            <w:r>
              <w:rPr>
                <w:rFonts w:hint="eastAsia" w:ascii="Times New Roman" w:hAnsi="Times New Roman" w:cs="Times New Roman"/>
                <w:b/>
                <w:bCs/>
                <w:szCs w:val="24"/>
              </w:rPr>
              <w:t>4. 对中红外谐振腔准直系统要求</w:t>
            </w:r>
          </w:p>
          <w:p w14:paraId="581C66AD">
            <w:pPr>
              <w:spacing w:line="360" w:lineRule="auto"/>
              <w:ind w:firstLine="480" w:firstLineChars="200"/>
              <w:rPr>
                <w:rFonts w:ascii="Times New Roman" w:hAnsi="Times New Roman" w:cs="Times New Roman"/>
                <w:szCs w:val="24"/>
              </w:rPr>
            </w:pPr>
            <w:r>
              <w:rPr>
                <w:rFonts w:hint="eastAsia" w:ascii="宋体" w:hAnsi="宋体" w:cs="宋体"/>
                <w:szCs w:val="24"/>
              </w:rPr>
              <w:t>★</w:t>
            </w:r>
            <w:r>
              <w:rPr>
                <w:rFonts w:hint="eastAsia" w:ascii="Times New Roman" w:hAnsi="Times New Roman" w:cs="Times New Roman"/>
                <w:szCs w:val="24"/>
              </w:rPr>
              <w:t>中红外谐振腔准直系统与远红外谐振腔准直系统零、部件相同。不同之处在于上、中、下游YAG片电子光斑照相系统布置在相对于过理论中心线的铅垂面的对称位置。</w:t>
            </w:r>
          </w:p>
          <w:p w14:paraId="3C96D3A1">
            <w:pPr>
              <w:spacing w:before="312" w:beforeLines="100" w:line="360" w:lineRule="auto"/>
              <w:rPr>
                <w:rFonts w:ascii="Times New Roman" w:hAnsi="Times New Roman" w:cs="Times New Roman"/>
                <w:b/>
                <w:bCs/>
                <w:szCs w:val="24"/>
              </w:rPr>
            </w:pPr>
            <w:r>
              <w:rPr>
                <w:rFonts w:hint="eastAsia" w:ascii="Times New Roman" w:hAnsi="Times New Roman" w:cs="Times New Roman"/>
                <w:b/>
                <w:bCs/>
                <w:szCs w:val="24"/>
              </w:rPr>
              <w:t>5. 对远红外谐振腔指示光系统的要求</w:t>
            </w:r>
          </w:p>
          <w:p w14:paraId="4BABFD9C">
            <w:pPr>
              <w:spacing w:line="360" w:lineRule="auto"/>
              <w:ind w:firstLine="480" w:firstLineChars="200"/>
              <w:rPr>
                <w:rFonts w:ascii="Times New Roman" w:hAnsi="Times New Roman" w:cs="Times New Roman"/>
                <w:color w:val="0000FF"/>
                <w:szCs w:val="24"/>
              </w:rPr>
            </w:pPr>
            <w:r>
              <w:rPr>
                <w:rFonts w:hint="eastAsia" w:ascii="Times New Roman" w:hAnsi="Times New Roman" w:cs="Times New Roman"/>
                <w:color w:val="0000FF"/>
                <w:szCs w:val="24"/>
              </w:rPr>
              <w:t>远红外谐振腔的指示激光系统如图5所示。远红外指示激光系统的作用是将氦氖激光器产生的632.8nm波长可见氦氖激光调整到与谐振腔光轴重合后再向下游</w:t>
            </w:r>
            <w:r>
              <w:rPr>
                <w:rFonts w:ascii="Times New Roman" w:hAnsi="Times New Roman" w:cs="Times New Roman"/>
                <w:color w:val="0000FF"/>
                <w:szCs w:val="24"/>
              </w:rPr>
              <w:t>（X）</w:t>
            </w:r>
            <w:r>
              <w:rPr>
                <w:rFonts w:hint="eastAsia" w:ascii="Times New Roman" w:hAnsi="Times New Roman" w:cs="Times New Roman"/>
                <w:color w:val="0000FF"/>
                <w:szCs w:val="24"/>
              </w:rPr>
              <w:t>方向发射，用于下游光束线及实验站各光学部件的安装辅助。前提是上、下游反射镜的位置与方向已经用准直系统校准。</w:t>
            </w:r>
          </w:p>
          <w:p w14:paraId="326A34B9">
            <w:pPr>
              <w:spacing w:line="360" w:lineRule="auto"/>
              <w:jc w:val="center"/>
              <w:rPr>
                <w:rFonts w:ascii="Times New Roman" w:hAnsi="Times New Roman" w:cs="Times New Roman"/>
                <w:szCs w:val="24"/>
              </w:rPr>
            </w:pPr>
            <w:r>
              <w:drawing>
                <wp:inline distT="0" distB="0" distL="0" distR="0">
                  <wp:extent cx="5008245" cy="3013710"/>
                  <wp:effectExtent l="0" t="0" r="5715" b="381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8"/>
                          <a:stretch>
                            <a:fillRect/>
                          </a:stretch>
                        </pic:blipFill>
                        <pic:spPr>
                          <a:xfrm>
                            <a:off x="0" y="0"/>
                            <a:ext cx="5071631" cy="3051771"/>
                          </a:xfrm>
                          <a:prstGeom prst="rect">
                            <a:avLst/>
                          </a:prstGeom>
                        </pic:spPr>
                      </pic:pic>
                    </a:graphicData>
                  </a:graphic>
                </wp:inline>
              </w:drawing>
            </w:r>
          </w:p>
          <w:p w14:paraId="6413AE89">
            <w:pPr>
              <w:spacing w:line="360" w:lineRule="auto"/>
              <w:jc w:val="center"/>
              <w:rPr>
                <w:rFonts w:ascii="Times New Roman" w:hAnsi="Times New Roman" w:cs="Times New Roman"/>
                <w:szCs w:val="24"/>
              </w:rPr>
            </w:pPr>
            <w:r>
              <w:rPr>
                <w:rFonts w:hint="eastAsia" w:ascii="Times New Roman" w:hAnsi="Times New Roman" w:cs="Times New Roman"/>
                <w:szCs w:val="24"/>
              </w:rPr>
              <w:t>图5 远红外振荡器指示激光系统</w:t>
            </w:r>
          </w:p>
          <w:p w14:paraId="681ACD7B">
            <w:pPr>
              <w:spacing w:line="360" w:lineRule="auto"/>
              <w:rPr>
                <w:rFonts w:ascii="Times New Roman" w:hAnsi="Times New Roman" w:cs="Times New Roman"/>
                <w:szCs w:val="24"/>
              </w:rPr>
            </w:pPr>
            <w:r>
              <w:rPr>
                <w:rFonts w:hint="eastAsia" w:ascii="Times New Roman" w:hAnsi="Times New Roman" w:cs="Times New Roman"/>
                <w:szCs w:val="24"/>
              </w:rPr>
              <w:t xml:space="preserve">5.1 </w:t>
            </w:r>
            <w:r>
              <w:rPr>
                <w:rFonts w:hint="eastAsia" w:ascii="宋体" w:hAnsi="宋体" w:cs="宋体"/>
                <w:szCs w:val="24"/>
              </w:rPr>
              <w:t>★</w:t>
            </w:r>
            <w:r>
              <w:rPr>
                <w:rFonts w:hint="eastAsia" w:ascii="Times New Roman" w:hAnsi="Times New Roman" w:cs="Times New Roman"/>
                <w:szCs w:val="24"/>
              </w:rPr>
              <w:t>本采购包需要采购的光学零、部件列于表3。供应商可以采购功能兼容产品，前提是性能</w:t>
            </w:r>
            <w:r>
              <w:rPr>
                <w:rFonts w:hint="eastAsia" w:ascii="Times New Roman" w:hAnsi="Times New Roman" w:cs="Times New Roman"/>
                <w:szCs w:val="24"/>
                <w:lang w:val="en-US" w:eastAsia="zh-CN"/>
              </w:rPr>
              <w:t>应同等或优于</w:t>
            </w:r>
            <w:r>
              <w:rPr>
                <w:rFonts w:hint="eastAsia" w:ascii="Times New Roman" w:hAnsi="Times New Roman" w:cs="Times New Roman"/>
                <w:szCs w:val="24"/>
              </w:rPr>
              <w:t>表中所列外购件。</w:t>
            </w:r>
            <w:r>
              <w:rPr>
                <w:rFonts w:hint="eastAsia" w:ascii="宋体" w:hAnsi="宋体" w:cs="宋体"/>
                <w:szCs w:val="24"/>
              </w:rPr>
              <w:t>采购零部件品牌、型号清单必须与安大强光磁科学中心现有设备相匹配，为避免后期不匹配影响科研进度，投标人采购零部件之前须将相关清单提前发给采购人</w:t>
            </w:r>
            <w:r>
              <w:rPr>
                <w:rFonts w:hint="eastAsia" w:ascii="宋体" w:hAnsi="宋体" w:cs="宋体"/>
                <w:szCs w:val="24"/>
                <w:lang w:val="en-US" w:eastAsia="zh-CN"/>
              </w:rPr>
              <w:t>确认</w:t>
            </w:r>
            <w:r>
              <w:rPr>
                <w:rFonts w:hint="eastAsia" w:ascii="Times New Roman" w:hAnsi="Times New Roman" w:cs="Times New Roman"/>
                <w:szCs w:val="24"/>
              </w:rPr>
              <w:t>。</w:t>
            </w:r>
          </w:p>
          <w:p w14:paraId="65049396">
            <w:pPr>
              <w:spacing w:line="360" w:lineRule="auto"/>
              <w:rPr>
                <w:rFonts w:ascii="Times New Roman" w:hAnsi="Times New Roman" w:cs="Times New Roman"/>
                <w:szCs w:val="24"/>
              </w:rPr>
            </w:pPr>
            <w:r>
              <w:rPr>
                <w:rFonts w:hint="eastAsia" w:ascii="Times New Roman" w:hAnsi="Times New Roman" w:cs="Times New Roman"/>
                <w:szCs w:val="24"/>
              </w:rPr>
              <w:t xml:space="preserve">5.2 </w:t>
            </w:r>
            <w:r>
              <w:rPr>
                <w:rFonts w:hint="eastAsia" w:ascii="宋体" w:hAnsi="宋体" w:cs="宋体"/>
                <w:szCs w:val="24"/>
              </w:rPr>
              <w:t>★</w:t>
            </w:r>
            <w:r>
              <w:rPr>
                <w:rFonts w:hint="eastAsia" w:ascii="Times New Roman" w:hAnsi="Times New Roman" w:cs="Times New Roman"/>
                <w:szCs w:val="24"/>
              </w:rPr>
              <w:t>四套 CCD及镜头支架如图6 所示。材料为6061铝，分别卡在振荡器真空系统的观察窗外圆上。要求CCD镜头工作距离（镜头前端至被拍摄要素中心的距离）为300mm. CCD摄像头需要至少15mm厚铅板屏蔽辐射。</w:t>
            </w:r>
          </w:p>
          <w:p w14:paraId="69C7070F">
            <w:pPr>
              <w:spacing w:line="360" w:lineRule="auto"/>
              <w:jc w:val="center"/>
              <w:rPr>
                <w:rFonts w:ascii="Times New Roman" w:hAnsi="Times New Roman" w:cs="Times New Roman"/>
                <w:szCs w:val="24"/>
              </w:rPr>
            </w:pPr>
            <w:r>
              <w:drawing>
                <wp:inline distT="0" distB="0" distL="0" distR="0">
                  <wp:extent cx="5274310" cy="2292350"/>
                  <wp:effectExtent l="0" t="0" r="13970" b="889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9"/>
                          <a:stretch>
                            <a:fillRect/>
                          </a:stretch>
                        </pic:blipFill>
                        <pic:spPr>
                          <a:xfrm>
                            <a:off x="0" y="0"/>
                            <a:ext cx="5274310" cy="2292350"/>
                          </a:xfrm>
                          <a:prstGeom prst="rect">
                            <a:avLst/>
                          </a:prstGeom>
                        </pic:spPr>
                      </pic:pic>
                    </a:graphicData>
                  </a:graphic>
                </wp:inline>
              </w:drawing>
            </w:r>
          </w:p>
          <w:p w14:paraId="3EB5C254">
            <w:pPr>
              <w:spacing w:line="360" w:lineRule="auto"/>
              <w:jc w:val="center"/>
              <w:rPr>
                <w:rFonts w:ascii="Times New Roman" w:hAnsi="Times New Roman" w:cs="Times New Roman"/>
                <w:szCs w:val="24"/>
              </w:rPr>
            </w:pPr>
            <w:r>
              <w:rPr>
                <w:rFonts w:hint="eastAsia" w:ascii="Times New Roman" w:hAnsi="Times New Roman" w:cs="Times New Roman"/>
                <w:szCs w:val="24"/>
              </w:rPr>
              <w:t>图6 指示激光系统中的CCD支架（铅屏蔽板未示出）</w:t>
            </w:r>
          </w:p>
          <w:p w14:paraId="2568D715">
            <w:pPr>
              <w:spacing w:line="360" w:lineRule="auto"/>
              <w:rPr>
                <w:rFonts w:ascii="Times New Roman" w:hAnsi="Times New Roman" w:cs="Times New Roman"/>
                <w:szCs w:val="24"/>
                <w:highlight w:val="none"/>
              </w:rPr>
            </w:pPr>
            <w:r>
              <w:rPr>
                <w:rFonts w:hint="eastAsia" w:ascii="Times New Roman" w:hAnsi="Times New Roman" w:cs="Times New Roman"/>
                <w:szCs w:val="24"/>
              </w:rPr>
              <w:t xml:space="preserve">5.3 </w:t>
            </w:r>
            <w:r>
              <w:rPr>
                <w:rFonts w:hint="eastAsia" w:ascii="宋体" w:hAnsi="宋体" w:cs="宋体"/>
                <w:szCs w:val="24"/>
              </w:rPr>
              <w:t>★</w:t>
            </w:r>
            <w:r>
              <w:rPr>
                <w:rFonts w:hint="eastAsia" w:ascii="Times New Roman" w:hAnsi="Times New Roman" w:cs="Times New Roman"/>
                <w:szCs w:val="24"/>
              </w:rPr>
              <w:t>薄膜反射镜需要安装在一个一维精密驱动器插入真空指示激光系统真空室中。一维驱动器结构如图7所示。要求薄膜分束镜的运动距离为80mm，精密滑台的参数如表4，绝对光删尺读数范围为100mm，微型行程开关设定为85mm，焊接波纹管行程</w:t>
            </w:r>
            <w:r>
              <w:rPr>
                <w:rFonts w:hint="eastAsia" w:ascii="宋体" w:hAnsi="宋体" w:cs="Times New Roman"/>
                <w:szCs w:val="24"/>
              </w:rPr>
              <w:t>≥</w:t>
            </w:r>
            <w:r>
              <w:rPr>
                <w:rFonts w:hint="eastAsia" w:ascii="Times New Roman" w:hAnsi="Times New Roman" w:cs="Times New Roman"/>
                <w:szCs w:val="24"/>
              </w:rPr>
              <w:t>9</w:t>
            </w:r>
            <w:r>
              <w:rPr>
                <w:rFonts w:ascii="Times New Roman" w:hAnsi="Times New Roman" w:cs="Times New Roman"/>
                <w:szCs w:val="24"/>
              </w:rPr>
              <w:t>0</w:t>
            </w:r>
            <w:r>
              <w:rPr>
                <w:rFonts w:hint="eastAsia" w:ascii="Times New Roman" w:hAnsi="Times New Roman" w:cs="Times New Roman"/>
                <w:szCs w:val="24"/>
              </w:rPr>
              <w:t>mm.</w:t>
            </w:r>
            <w:r>
              <w:rPr>
                <w:rFonts w:ascii="Times New Roman" w:hAnsi="Times New Roman" w:cs="Times New Roman"/>
                <w:szCs w:val="24"/>
              </w:rPr>
              <w:t xml:space="preserve"> </w:t>
            </w:r>
            <w:r>
              <w:rPr>
                <w:rFonts w:hint="eastAsia" w:ascii="Times New Roman" w:hAnsi="Times New Roman" w:cs="Times New Roman"/>
                <w:szCs w:val="24"/>
              </w:rPr>
              <w:t>注意，此驱动机构外购件没有包含在表3中</w:t>
            </w:r>
            <w:r>
              <w:rPr>
                <w:rFonts w:hint="eastAsia" w:ascii="Times New Roman" w:hAnsi="Times New Roman" w:cs="Times New Roman"/>
                <w:szCs w:val="24"/>
                <w:highlight w:val="none"/>
              </w:rPr>
              <w:t>。中标供应商最终采购产品性能</w:t>
            </w:r>
            <w:r>
              <w:rPr>
                <w:rFonts w:hint="eastAsia" w:ascii="Times New Roman" w:hAnsi="Times New Roman" w:cs="Times New Roman"/>
                <w:szCs w:val="24"/>
                <w:highlight w:val="none"/>
                <w:lang w:val="en-US" w:eastAsia="zh-CN"/>
              </w:rPr>
              <w:t>及性能应同等或优于</w:t>
            </w:r>
            <w:r>
              <w:rPr>
                <w:rFonts w:hint="eastAsia" w:ascii="Times New Roman" w:hAnsi="Times New Roman" w:cs="Times New Roman"/>
                <w:szCs w:val="24"/>
                <w:highlight w:val="none"/>
              </w:rPr>
              <w:t>表中要求，所购绝对光栅尺、一维精密平台、微型行程开关的</w:t>
            </w:r>
            <w:r>
              <w:rPr>
                <w:rFonts w:hint="eastAsia" w:ascii="宋体" w:hAnsi="宋体" w:cs="宋体"/>
                <w:szCs w:val="24"/>
                <w:highlight w:val="none"/>
              </w:rPr>
              <w:t>型号清单必须与安大强光磁科学中心现有设备相匹配，为避免后期不匹配影响科研进度，投标人采购零部件之前须将相关清单提前发给采购人并经认可。</w:t>
            </w:r>
          </w:p>
          <w:p w14:paraId="7BABA2C8">
            <w:pPr>
              <w:spacing w:line="360" w:lineRule="auto"/>
              <w:jc w:val="center"/>
              <w:rPr>
                <w:rFonts w:ascii="Times New Roman" w:hAnsi="Times New Roman" w:cs="Times New Roman"/>
                <w:szCs w:val="24"/>
              </w:rPr>
            </w:pPr>
            <w:r>
              <w:rPr>
                <w:rFonts w:hint="eastAsia" w:ascii="Times New Roman" w:hAnsi="Times New Roman" w:cs="Times New Roman"/>
                <w:szCs w:val="24"/>
              </w:rPr>
              <w:t>表4 精密滑台参数要求</w:t>
            </w:r>
          </w:p>
          <w:tbl>
            <w:tblPr>
              <w:tblStyle w:val="8"/>
              <w:tblW w:w="6520" w:type="dxa"/>
              <w:jc w:val="center"/>
              <w:tblLayout w:type="fixed"/>
              <w:tblCellMar>
                <w:top w:w="0" w:type="dxa"/>
                <w:left w:w="108" w:type="dxa"/>
                <w:bottom w:w="0" w:type="dxa"/>
                <w:right w:w="108" w:type="dxa"/>
              </w:tblCellMar>
            </w:tblPr>
            <w:tblGrid>
              <w:gridCol w:w="1600"/>
              <w:gridCol w:w="2980"/>
              <w:gridCol w:w="1940"/>
            </w:tblGrid>
            <w:tr w14:paraId="4DF16387">
              <w:tblPrEx>
                <w:tblCellMar>
                  <w:top w:w="0" w:type="dxa"/>
                  <w:left w:w="108" w:type="dxa"/>
                  <w:bottom w:w="0" w:type="dxa"/>
                  <w:right w:w="108" w:type="dxa"/>
                </w:tblCellMar>
              </w:tblPrEx>
              <w:trPr>
                <w:trHeight w:val="285" w:hRule="atLeast"/>
                <w:jc w:val="center"/>
              </w:trPr>
              <w:tc>
                <w:tcPr>
                  <w:tcW w:w="16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290D3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导轨</w:t>
                  </w:r>
                </w:p>
              </w:tc>
              <w:tc>
                <w:tcPr>
                  <w:tcW w:w="2980" w:type="dxa"/>
                  <w:tcBorders>
                    <w:top w:val="single" w:color="auto" w:sz="4" w:space="0"/>
                    <w:left w:val="nil"/>
                    <w:bottom w:val="single" w:color="auto" w:sz="4" w:space="0"/>
                    <w:right w:val="single" w:color="auto" w:sz="4" w:space="0"/>
                  </w:tcBorders>
                  <w:shd w:val="clear" w:color="auto" w:fill="auto"/>
                  <w:noWrap/>
                  <w:vAlign w:val="center"/>
                </w:tcPr>
                <w:p w14:paraId="091B71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静载荷（N）</w:t>
                  </w:r>
                </w:p>
              </w:tc>
              <w:tc>
                <w:tcPr>
                  <w:tcW w:w="1940" w:type="dxa"/>
                  <w:tcBorders>
                    <w:top w:val="single" w:color="auto" w:sz="4" w:space="0"/>
                    <w:left w:val="nil"/>
                    <w:bottom w:val="single" w:color="auto" w:sz="4" w:space="0"/>
                    <w:right w:val="single" w:color="auto" w:sz="4" w:space="0"/>
                  </w:tcBorders>
                  <w:shd w:val="clear" w:color="auto" w:fill="auto"/>
                  <w:noWrap/>
                  <w:vAlign w:val="center"/>
                </w:tcPr>
                <w:p w14:paraId="7CEDE8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6300</w:t>
                  </w:r>
                </w:p>
              </w:tc>
            </w:tr>
            <w:tr w14:paraId="62195324">
              <w:tblPrEx>
                <w:tblCellMar>
                  <w:top w:w="0" w:type="dxa"/>
                  <w:left w:w="108" w:type="dxa"/>
                  <w:bottom w:w="0" w:type="dxa"/>
                  <w:right w:w="108" w:type="dxa"/>
                </w:tblCellMar>
              </w:tblPrEx>
              <w:trPr>
                <w:trHeight w:val="285" w:hRule="atLeast"/>
                <w:jc w:val="center"/>
              </w:trPr>
              <w:tc>
                <w:tcPr>
                  <w:tcW w:w="1600" w:type="dxa"/>
                  <w:vMerge w:val="continue"/>
                  <w:tcBorders>
                    <w:top w:val="single" w:color="auto" w:sz="4" w:space="0"/>
                    <w:left w:val="single" w:color="auto" w:sz="4" w:space="0"/>
                    <w:bottom w:val="single" w:color="auto" w:sz="4" w:space="0"/>
                    <w:right w:val="single" w:color="auto" w:sz="4" w:space="0"/>
                  </w:tcBorders>
                  <w:vAlign w:val="center"/>
                </w:tcPr>
                <w:p w14:paraId="4084048A">
                  <w:pPr>
                    <w:widowControl/>
                    <w:jc w:val="center"/>
                    <w:rPr>
                      <w:rFonts w:hint="eastAsia" w:ascii="宋体" w:hAnsi="宋体" w:cs="宋体"/>
                      <w:color w:val="000000"/>
                      <w:kern w:val="0"/>
                      <w:sz w:val="22"/>
                      <w:szCs w:val="22"/>
                    </w:rPr>
                  </w:pPr>
                </w:p>
              </w:tc>
              <w:tc>
                <w:tcPr>
                  <w:tcW w:w="2980" w:type="dxa"/>
                  <w:tcBorders>
                    <w:top w:val="nil"/>
                    <w:left w:val="nil"/>
                    <w:bottom w:val="single" w:color="auto" w:sz="4" w:space="0"/>
                    <w:right w:val="single" w:color="auto" w:sz="4" w:space="0"/>
                  </w:tcBorders>
                  <w:shd w:val="clear" w:color="auto" w:fill="auto"/>
                  <w:noWrap/>
                  <w:vAlign w:val="center"/>
                </w:tcPr>
                <w:p w14:paraId="23AEFB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动载荷（N）</w:t>
                  </w:r>
                </w:p>
              </w:tc>
              <w:tc>
                <w:tcPr>
                  <w:tcW w:w="1940" w:type="dxa"/>
                  <w:tcBorders>
                    <w:top w:val="nil"/>
                    <w:left w:val="nil"/>
                    <w:bottom w:val="single" w:color="auto" w:sz="4" w:space="0"/>
                    <w:right w:val="single" w:color="auto" w:sz="4" w:space="0"/>
                  </w:tcBorders>
                  <w:shd w:val="clear" w:color="auto" w:fill="auto"/>
                  <w:noWrap/>
                  <w:vAlign w:val="center"/>
                </w:tcPr>
                <w:p w14:paraId="0AF132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3590</w:t>
                  </w:r>
                </w:p>
              </w:tc>
            </w:tr>
            <w:tr w14:paraId="4B6FBDF2">
              <w:tblPrEx>
                <w:tblCellMar>
                  <w:top w:w="0" w:type="dxa"/>
                  <w:left w:w="108" w:type="dxa"/>
                  <w:bottom w:w="0" w:type="dxa"/>
                  <w:right w:w="108" w:type="dxa"/>
                </w:tblCellMar>
              </w:tblPrEx>
              <w:trPr>
                <w:trHeight w:val="285" w:hRule="atLeast"/>
                <w:jc w:val="center"/>
              </w:trPr>
              <w:tc>
                <w:tcPr>
                  <w:tcW w:w="1600" w:type="dxa"/>
                  <w:vMerge w:val="continue"/>
                  <w:tcBorders>
                    <w:top w:val="single" w:color="auto" w:sz="4" w:space="0"/>
                    <w:left w:val="single" w:color="auto" w:sz="4" w:space="0"/>
                    <w:bottom w:val="single" w:color="auto" w:sz="4" w:space="0"/>
                    <w:right w:val="single" w:color="auto" w:sz="4" w:space="0"/>
                  </w:tcBorders>
                  <w:vAlign w:val="center"/>
                </w:tcPr>
                <w:p w14:paraId="00977E0C">
                  <w:pPr>
                    <w:widowControl/>
                    <w:jc w:val="center"/>
                    <w:rPr>
                      <w:rFonts w:hint="eastAsia" w:ascii="宋体" w:hAnsi="宋体" w:cs="宋体"/>
                      <w:color w:val="000000"/>
                      <w:kern w:val="0"/>
                      <w:sz w:val="22"/>
                      <w:szCs w:val="22"/>
                    </w:rPr>
                  </w:pPr>
                </w:p>
              </w:tc>
              <w:tc>
                <w:tcPr>
                  <w:tcW w:w="2980" w:type="dxa"/>
                  <w:tcBorders>
                    <w:top w:val="nil"/>
                    <w:left w:val="nil"/>
                    <w:bottom w:val="single" w:color="auto" w:sz="4" w:space="0"/>
                    <w:right w:val="single" w:color="auto" w:sz="4" w:space="0"/>
                  </w:tcBorders>
                  <w:shd w:val="clear" w:color="auto" w:fill="auto"/>
                  <w:noWrap/>
                  <w:vAlign w:val="center"/>
                </w:tcPr>
                <w:p w14:paraId="4ECB50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径向间隙（mm）</w:t>
                  </w:r>
                </w:p>
              </w:tc>
              <w:tc>
                <w:tcPr>
                  <w:tcW w:w="1940" w:type="dxa"/>
                  <w:tcBorders>
                    <w:top w:val="nil"/>
                    <w:left w:val="nil"/>
                    <w:bottom w:val="single" w:color="auto" w:sz="4" w:space="0"/>
                    <w:right w:val="single" w:color="auto" w:sz="4" w:space="0"/>
                  </w:tcBorders>
                  <w:shd w:val="clear" w:color="auto" w:fill="auto"/>
                  <w:noWrap/>
                  <w:vAlign w:val="center"/>
                </w:tcPr>
                <w:p w14:paraId="68D842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-0.007至-0.003</w:t>
                  </w:r>
                </w:p>
              </w:tc>
            </w:tr>
            <w:tr w14:paraId="17274762">
              <w:tblPrEx>
                <w:tblCellMar>
                  <w:top w:w="0" w:type="dxa"/>
                  <w:left w:w="108" w:type="dxa"/>
                  <w:bottom w:w="0" w:type="dxa"/>
                  <w:right w:w="108" w:type="dxa"/>
                </w:tblCellMar>
              </w:tblPrEx>
              <w:trPr>
                <w:trHeight w:val="285" w:hRule="atLeast"/>
                <w:jc w:val="center"/>
              </w:trPr>
              <w:tc>
                <w:tcPr>
                  <w:tcW w:w="1600" w:type="dxa"/>
                  <w:vMerge w:val="restart"/>
                  <w:tcBorders>
                    <w:top w:val="nil"/>
                    <w:left w:val="single" w:color="auto" w:sz="4" w:space="0"/>
                    <w:bottom w:val="single" w:color="auto" w:sz="4" w:space="0"/>
                    <w:right w:val="single" w:color="auto" w:sz="4" w:space="0"/>
                  </w:tcBorders>
                  <w:shd w:val="clear" w:color="auto" w:fill="auto"/>
                  <w:noWrap/>
                  <w:vAlign w:val="center"/>
                </w:tcPr>
                <w:p w14:paraId="18D6C1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滚珠丝杠</w:t>
                  </w:r>
                </w:p>
              </w:tc>
              <w:tc>
                <w:tcPr>
                  <w:tcW w:w="2980" w:type="dxa"/>
                  <w:tcBorders>
                    <w:top w:val="nil"/>
                    <w:left w:val="nil"/>
                    <w:bottom w:val="single" w:color="auto" w:sz="4" w:space="0"/>
                    <w:right w:val="single" w:color="auto" w:sz="4" w:space="0"/>
                  </w:tcBorders>
                  <w:shd w:val="clear" w:color="auto" w:fill="auto"/>
                  <w:noWrap/>
                  <w:vAlign w:val="center"/>
                </w:tcPr>
                <w:p w14:paraId="01CD54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静载荷（N）</w:t>
                  </w:r>
                </w:p>
              </w:tc>
              <w:tc>
                <w:tcPr>
                  <w:tcW w:w="1940" w:type="dxa"/>
                  <w:tcBorders>
                    <w:top w:val="nil"/>
                    <w:left w:val="nil"/>
                    <w:bottom w:val="single" w:color="auto" w:sz="4" w:space="0"/>
                    <w:right w:val="single" w:color="auto" w:sz="4" w:space="0"/>
                  </w:tcBorders>
                  <w:shd w:val="clear" w:color="auto" w:fill="auto"/>
                  <w:noWrap/>
                  <w:vAlign w:val="center"/>
                </w:tcPr>
                <w:p w14:paraId="3D378C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1170</w:t>
                  </w:r>
                </w:p>
              </w:tc>
            </w:tr>
            <w:tr w14:paraId="2DAE9CCB">
              <w:tblPrEx>
                <w:tblCellMar>
                  <w:top w:w="0" w:type="dxa"/>
                  <w:left w:w="108" w:type="dxa"/>
                  <w:bottom w:w="0" w:type="dxa"/>
                  <w:right w:w="108" w:type="dxa"/>
                </w:tblCellMar>
              </w:tblPrEx>
              <w:trPr>
                <w:trHeight w:val="285" w:hRule="atLeast"/>
                <w:jc w:val="center"/>
              </w:trPr>
              <w:tc>
                <w:tcPr>
                  <w:tcW w:w="1600" w:type="dxa"/>
                  <w:vMerge w:val="continue"/>
                  <w:tcBorders>
                    <w:top w:val="nil"/>
                    <w:left w:val="single" w:color="auto" w:sz="4" w:space="0"/>
                    <w:bottom w:val="single" w:color="auto" w:sz="4" w:space="0"/>
                    <w:right w:val="single" w:color="auto" w:sz="4" w:space="0"/>
                  </w:tcBorders>
                  <w:vAlign w:val="center"/>
                </w:tcPr>
                <w:p w14:paraId="58EA43CE">
                  <w:pPr>
                    <w:widowControl/>
                    <w:jc w:val="center"/>
                    <w:rPr>
                      <w:rFonts w:hint="eastAsia" w:ascii="宋体" w:hAnsi="宋体" w:cs="宋体"/>
                      <w:color w:val="000000"/>
                      <w:kern w:val="0"/>
                      <w:sz w:val="22"/>
                      <w:szCs w:val="22"/>
                    </w:rPr>
                  </w:pPr>
                </w:p>
              </w:tc>
              <w:tc>
                <w:tcPr>
                  <w:tcW w:w="2980" w:type="dxa"/>
                  <w:tcBorders>
                    <w:top w:val="nil"/>
                    <w:left w:val="nil"/>
                    <w:bottom w:val="single" w:color="auto" w:sz="4" w:space="0"/>
                    <w:right w:val="single" w:color="auto" w:sz="4" w:space="0"/>
                  </w:tcBorders>
                  <w:shd w:val="clear" w:color="auto" w:fill="auto"/>
                  <w:noWrap/>
                  <w:vAlign w:val="center"/>
                </w:tcPr>
                <w:p w14:paraId="2E3821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动载荷（N）</w:t>
                  </w:r>
                </w:p>
              </w:tc>
              <w:tc>
                <w:tcPr>
                  <w:tcW w:w="1940" w:type="dxa"/>
                  <w:tcBorders>
                    <w:top w:val="nil"/>
                    <w:left w:val="nil"/>
                    <w:bottom w:val="single" w:color="auto" w:sz="4" w:space="0"/>
                    <w:right w:val="single" w:color="auto" w:sz="4" w:space="0"/>
                  </w:tcBorders>
                  <w:shd w:val="clear" w:color="auto" w:fill="auto"/>
                  <w:noWrap/>
                  <w:vAlign w:val="center"/>
                </w:tcPr>
                <w:p w14:paraId="3A6772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660</w:t>
                  </w:r>
                </w:p>
              </w:tc>
            </w:tr>
            <w:tr w14:paraId="2F2004BF">
              <w:tblPrEx>
                <w:tblCellMar>
                  <w:top w:w="0" w:type="dxa"/>
                  <w:left w:w="108" w:type="dxa"/>
                  <w:bottom w:w="0" w:type="dxa"/>
                  <w:right w:w="108" w:type="dxa"/>
                </w:tblCellMar>
              </w:tblPrEx>
              <w:trPr>
                <w:trHeight w:val="285" w:hRule="atLeast"/>
                <w:jc w:val="center"/>
              </w:trPr>
              <w:tc>
                <w:tcPr>
                  <w:tcW w:w="1600" w:type="dxa"/>
                  <w:vMerge w:val="continue"/>
                  <w:tcBorders>
                    <w:top w:val="nil"/>
                    <w:left w:val="single" w:color="auto" w:sz="4" w:space="0"/>
                    <w:bottom w:val="single" w:color="auto" w:sz="4" w:space="0"/>
                    <w:right w:val="single" w:color="auto" w:sz="4" w:space="0"/>
                  </w:tcBorders>
                  <w:vAlign w:val="center"/>
                </w:tcPr>
                <w:p w14:paraId="1EC1F209">
                  <w:pPr>
                    <w:widowControl/>
                    <w:jc w:val="center"/>
                    <w:rPr>
                      <w:rFonts w:hint="eastAsia" w:ascii="宋体" w:hAnsi="宋体" w:cs="宋体"/>
                      <w:color w:val="000000"/>
                      <w:kern w:val="0"/>
                      <w:sz w:val="22"/>
                      <w:szCs w:val="22"/>
                    </w:rPr>
                  </w:pPr>
                </w:p>
              </w:tc>
              <w:tc>
                <w:tcPr>
                  <w:tcW w:w="2980" w:type="dxa"/>
                  <w:tcBorders>
                    <w:top w:val="nil"/>
                    <w:left w:val="nil"/>
                    <w:bottom w:val="single" w:color="auto" w:sz="4" w:space="0"/>
                    <w:right w:val="single" w:color="auto" w:sz="4" w:space="0"/>
                  </w:tcBorders>
                  <w:shd w:val="clear" w:color="auto" w:fill="auto"/>
                  <w:noWrap/>
                  <w:vAlign w:val="center"/>
                </w:tcPr>
                <w:p w14:paraId="116F18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导程 （mm)</w:t>
                  </w:r>
                </w:p>
              </w:tc>
              <w:tc>
                <w:tcPr>
                  <w:tcW w:w="1940" w:type="dxa"/>
                  <w:tcBorders>
                    <w:top w:val="nil"/>
                    <w:left w:val="nil"/>
                    <w:bottom w:val="single" w:color="auto" w:sz="4" w:space="0"/>
                    <w:right w:val="single" w:color="auto" w:sz="4" w:space="0"/>
                  </w:tcBorders>
                  <w:shd w:val="clear" w:color="auto" w:fill="auto"/>
                  <w:noWrap/>
                  <w:vAlign w:val="center"/>
                </w:tcPr>
                <w:p w14:paraId="6E0774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5362B665">
              <w:tblPrEx>
                <w:tblCellMar>
                  <w:top w:w="0" w:type="dxa"/>
                  <w:left w:w="108" w:type="dxa"/>
                  <w:bottom w:w="0" w:type="dxa"/>
                  <w:right w:w="108" w:type="dxa"/>
                </w:tblCellMar>
              </w:tblPrEx>
              <w:trPr>
                <w:trHeight w:val="285" w:hRule="atLeast"/>
                <w:jc w:val="center"/>
              </w:trPr>
              <w:tc>
                <w:tcPr>
                  <w:tcW w:w="1600" w:type="dxa"/>
                  <w:vMerge w:val="continue"/>
                  <w:tcBorders>
                    <w:top w:val="nil"/>
                    <w:left w:val="single" w:color="auto" w:sz="4" w:space="0"/>
                    <w:bottom w:val="single" w:color="auto" w:sz="4" w:space="0"/>
                    <w:right w:val="single" w:color="auto" w:sz="4" w:space="0"/>
                  </w:tcBorders>
                  <w:vAlign w:val="center"/>
                </w:tcPr>
                <w:p w14:paraId="7A62F085">
                  <w:pPr>
                    <w:widowControl/>
                    <w:jc w:val="center"/>
                    <w:rPr>
                      <w:rFonts w:hint="eastAsia" w:ascii="宋体" w:hAnsi="宋体" w:cs="宋体"/>
                      <w:color w:val="000000"/>
                      <w:kern w:val="0"/>
                      <w:sz w:val="22"/>
                      <w:szCs w:val="22"/>
                    </w:rPr>
                  </w:pPr>
                </w:p>
              </w:tc>
              <w:tc>
                <w:tcPr>
                  <w:tcW w:w="2980" w:type="dxa"/>
                  <w:tcBorders>
                    <w:top w:val="nil"/>
                    <w:left w:val="nil"/>
                    <w:bottom w:val="single" w:color="auto" w:sz="4" w:space="0"/>
                    <w:right w:val="single" w:color="auto" w:sz="4" w:space="0"/>
                  </w:tcBorders>
                  <w:shd w:val="clear" w:color="auto" w:fill="auto"/>
                  <w:noWrap/>
                  <w:vAlign w:val="center"/>
                </w:tcPr>
                <w:p w14:paraId="40B216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轴径 （mm)</w:t>
                  </w:r>
                </w:p>
              </w:tc>
              <w:tc>
                <w:tcPr>
                  <w:tcW w:w="1940" w:type="dxa"/>
                  <w:tcBorders>
                    <w:top w:val="nil"/>
                    <w:left w:val="nil"/>
                    <w:bottom w:val="single" w:color="auto" w:sz="4" w:space="0"/>
                    <w:right w:val="single" w:color="auto" w:sz="4" w:space="0"/>
                  </w:tcBorders>
                  <w:shd w:val="clear" w:color="auto" w:fill="auto"/>
                  <w:noWrap/>
                  <w:vAlign w:val="center"/>
                </w:tcPr>
                <w:p w14:paraId="0B04D4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r>
            <w:tr w14:paraId="49C0C798">
              <w:tblPrEx>
                <w:tblCellMar>
                  <w:top w:w="0" w:type="dxa"/>
                  <w:left w:w="108" w:type="dxa"/>
                  <w:bottom w:w="0" w:type="dxa"/>
                  <w:right w:w="108" w:type="dxa"/>
                </w:tblCellMar>
              </w:tblPrEx>
              <w:trPr>
                <w:trHeight w:val="285" w:hRule="atLeast"/>
                <w:jc w:val="center"/>
              </w:trPr>
              <w:tc>
                <w:tcPr>
                  <w:tcW w:w="1600" w:type="dxa"/>
                  <w:vMerge w:val="restart"/>
                  <w:tcBorders>
                    <w:top w:val="nil"/>
                    <w:left w:val="single" w:color="auto" w:sz="4" w:space="0"/>
                    <w:bottom w:val="single" w:color="auto" w:sz="4" w:space="0"/>
                    <w:right w:val="single" w:color="auto" w:sz="4" w:space="0"/>
                  </w:tcBorders>
                  <w:shd w:val="clear" w:color="auto" w:fill="auto"/>
                  <w:noWrap/>
                  <w:vAlign w:val="center"/>
                </w:tcPr>
                <w:p w14:paraId="0CFC29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轴承</w:t>
                  </w:r>
                </w:p>
              </w:tc>
              <w:tc>
                <w:tcPr>
                  <w:tcW w:w="2980" w:type="dxa"/>
                  <w:tcBorders>
                    <w:top w:val="nil"/>
                    <w:left w:val="nil"/>
                    <w:bottom w:val="single" w:color="auto" w:sz="4" w:space="0"/>
                    <w:right w:val="single" w:color="auto" w:sz="4" w:space="0"/>
                  </w:tcBorders>
                  <w:shd w:val="clear" w:color="auto" w:fill="auto"/>
                  <w:noWrap/>
                  <w:vAlign w:val="center"/>
                </w:tcPr>
                <w:p w14:paraId="40C04B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静载荷（N）</w:t>
                  </w:r>
                </w:p>
              </w:tc>
              <w:tc>
                <w:tcPr>
                  <w:tcW w:w="1940" w:type="dxa"/>
                  <w:tcBorders>
                    <w:top w:val="nil"/>
                    <w:left w:val="nil"/>
                    <w:bottom w:val="single" w:color="auto" w:sz="4" w:space="0"/>
                    <w:right w:val="single" w:color="auto" w:sz="4" w:space="0"/>
                  </w:tcBorders>
                  <w:shd w:val="clear" w:color="auto" w:fill="auto"/>
                  <w:noWrap/>
                  <w:vAlign w:val="center"/>
                </w:tcPr>
                <w:p w14:paraId="2C3008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1240</w:t>
                  </w:r>
                </w:p>
              </w:tc>
            </w:tr>
            <w:tr w14:paraId="24AF5DB9">
              <w:tblPrEx>
                <w:tblCellMar>
                  <w:top w:w="0" w:type="dxa"/>
                  <w:left w:w="108" w:type="dxa"/>
                  <w:bottom w:w="0" w:type="dxa"/>
                  <w:right w:w="108" w:type="dxa"/>
                </w:tblCellMar>
              </w:tblPrEx>
              <w:trPr>
                <w:trHeight w:val="285" w:hRule="atLeast"/>
                <w:jc w:val="center"/>
              </w:trPr>
              <w:tc>
                <w:tcPr>
                  <w:tcW w:w="1600" w:type="dxa"/>
                  <w:vMerge w:val="continue"/>
                  <w:tcBorders>
                    <w:top w:val="nil"/>
                    <w:left w:val="single" w:color="auto" w:sz="4" w:space="0"/>
                    <w:bottom w:val="single" w:color="auto" w:sz="4" w:space="0"/>
                    <w:right w:val="single" w:color="auto" w:sz="4" w:space="0"/>
                  </w:tcBorders>
                  <w:vAlign w:val="center"/>
                </w:tcPr>
                <w:p w14:paraId="03B5E551">
                  <w:pPr>
                    <w:widowControl/>
                    <w:jc w:val="center"/>
                    <w:rPr>
                      <w:rFonts w:hint="eastAsia" w:ascii="宋体" w:hAnsi="宋体" w:cs="宋体"/>
                      <w:color w:val="000000"/>
                      <w:kern w:val="0"/>
                      <w:sz w:val="22"/>
                      <w:szCs w:val="22"/>
                    </w:rPr>
                  </w:pPr>
                </w:p>
              </w:tc>
              <w:tc>
                <w:tcPr>
                  <w:tcW w:w="2980" w:type="dxa"/>
                  <w:tcBorders>
                    <w:top w:val="nil"/>
                    <w:left w:val="nil"/>
                    <w:bottom w:val="single" w:color="auto" w:sz="4" w:space="0"/>
                    <w:right w:val="single" w:color="auto" w:sz="4" w:space="0"/>
                  </w:tcBorders>
                  <w:shd w:val="clear" w:color="auto" w:fill="auto"/>
                  <w:noWrap/>
                  <w:vAlign w:val="center"/>
                </w:tcPr>
                <w:p w14:paraId="742B18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动载荷（N）</w:t>
                  </w:r>
                </w:p>
              </w:tc>
              <w:tc>
                <w:tcPr>
                  <w:tcW w:w="1940" w:type="dxa"/>
                  <w:tcBorders>
                    <w:top w:val="nil"/>
                    <w:left w:val="nil"/>
                    <w:bottom w:val="single" w:color="auto" w:sz="4" w:space="0"/>
                    <w:right w:val="single" w:color="auto" w:sz="4" w:space="0"/>
                  </w:tcBorders>
                  <w:shd w:val="clear" w:color="auto" w:fill="auto"/>
                  <w:noWrap/>
                  <w:vAlign w:val="center"/>
                </w:tcPr>
                <w:p w14:paraId="3461BD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1000</w:t>
                  </w:r>
                </w:p>
              </w:tc>
            </w:tr>
            <w:tr w14:paraId="5D5617CC">
              <w:tblPrEx>
                <w:tblCellMar>
                  <w:top w:w="0" w:type="dxa"/>
                  <w:left w:w="108" w:type="dxa"/>
                  <w:bottom w:w="0" w:type="dxa"/>
                  <w:right w:w="108" w:type="dxa"/>
                </w:tblCellMar>
              </w:tblPrEx>
              <w:trPr>
                <w:trHeight w:val="285" w:hRule="atLeast"/>
                <w:jc w:val="center"/>
              </w:trPr>
              <w:tc>
                <w:tcPr>
                  <w:tcW w:w="1600" w:type="dxa"/>
                  <w:vMerge w:val="restart"/>
                  <w:tcBorders>
                    <w:top w:val="nil"/>
                    <w:left w:val="single" w:color="auto" w:sz="4" w:space="0"/>
                    <w:bottom w:val="single" w:color="000000" w:sz="4" w:space="0"/>
                    <w:right w:val="single" w:color="auto" w:sz="4" w:space="0"/>
                  </w:tcBorders>
                  <w:shd w:val="clear" w:color="auto" w:fill="auto"/>
                  <w:noWrap/>
                  <w:vAlign w:val="center"/>
                </w:tcPr>
                <w:p w14:paraId="76AB38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运动特性</w:t>
                  </w:r>
                </w:p>
              </w:tc>
              <w:tc>
                <w:tcPr>
                  <w:tcW w:w="2980" w:type="dxa"/>
                  <w:tcBorders>
                    <w:top w:val="nil"/>
                    <w:left w:val="nil"/>
                    <w:bottom w:val="single" w:color="auto" w:sz="4" w:space="0"/>
                    <w:right w:val="single" w:color="auto" w:sz="4" w:space="0"/>
                  </w:tcBorders>
                  <w:shd w:val="clear" w:color="auto" w:fill="auto"/>
                  <w:noWrap/>
                  <w:vAlign w:val="center"/>
                </w:tcPr>
                <w:p w14:paraId="21A767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极限行程 （mm)</w:t>
                  </w:r>
                </w:p>
              </w:tc>
              <w:tc>
                <w:tcPr>
                  <w:tcW w:w="1940" w:type="dxa"/>
                  <w:tcBorders>
                    <w:top w:val="nil"/>
                    <w:left w:val="nil"/>
                    <w:bottom w:val="single" w:color="auto" w:sz="4" w:space="0"/>
                    <w:right w:val="single" w:color="auto" w:sz="4" w:space="0"/>
                  </w:tcBorders>
                  <w:shd w:val="clear" w:color="auto" w:fill="auto"/>
                  <w:noWrap/>
                  <w:vAlign w:val="center"/>
                </w:tcPr>
                <w:p w14:paraId="2E2F08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≥91</w:t>
                  </w:r>
                </w:p>
              </w:tc>
            </w:tr>
            <w:tr w14:paraId="01D630BF">
              <w:tblPrEx>
                <w:tblCellMar>
                  <w:top w:w="0" w:type="dxa"/>
                  <w:left w:w="108" w:type="dxa"/>
                  <w:bottom w:w="0" w:type="dxa"/>
                  <w:right w:w="108" w:type="dxa"/>
                </w:tblCellMar>
              </w:tblPrEx>
              <w:trPr>
                <w:trHeight w:val="285" w:hRule="atLeast"/>
                <w:jc w:val="center"/>
              </w:trPr>
              <w:tc>
                <w:tcPr>
                  <w:tcW w:w="1600" w:type="dxa"/>
                  <w:vMerge w:val="continue"/>
                  <w:tcBorders>
                    <w:top w:val="nil"/>
                    <w:left w:val="single" w:color="auto" w:sz="4" w:space="0"/>
                    <w:bottom w:val="single" w:color="000000" w:sz="4" w:space="0"/>
                    <w:right w:val="single" w:color="auto" w:sz="4" w:space="0"/>
                  </w:tcBorders>
                  <w:vAlign w:val="center"/>
                </w:tcPr>
                <w:p w14:paraId="4ADBC4DA">
                  <w:pPr>
                    <w:widowControl/>
                    <w:jc w:val="center"/>
                    <w:rPr>
                      <w:rFonts w:hint="eastAsia" w:ascii="宋体" w:hAnsi="宋体" w:cs="宋体"/>
                      <w:color w:val="000000"/>
                      <w:kern w:val="0"/>
                      <w:sz w:val="22"/>
                      <w:szCs w:val="22"/>
                    </w:rPr>
                  </w:pPr>
                </w:p>
              </w:tc>
              <w:tc>
                <w:tcPr>
                  <w:tcW w:w="2980" w:type="dxa"/>
                  <w:tcBorders>
                    <w:top w:val="nil"/>
                    <w:left w:val="nil"/>
                    <w:bottom w:val="single" w:color="auto" w:sz="4" w:space="0"/>
                    <w:right w:val="single" w:color="auto" w:sz="4" w:space="0"/>
                  </w:tcBorders>
                  <w:shd w:val="clear" w:color="auto" w:fill="auto"/>
                  <w:noWrap/>
                  <w:vAlign w:val="center"/>
                </w:tcPr>
                <w:p w14:paraId="6C1BAD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最高速度 （mm/s)</w:t>
                  </w:r>
                </w:p>
              </w:tc>
              <w:tc>
                <w:tcPr>
                  <w:tcW w:w="1940" w:type="dxa"/>
                  <w:tcBorders>
                    <w:top w:val="nil"/>
                    <w:left w:val="nil"/>
                    <w:bottom w:val="single" w:color="auto" w:sz="4" w:space="0"/>
                    <w:right w:val="single" w:color="auto" w:sz="4" w:space="0"/>
                  </w:tcBorders>
                  <w:shd w:val="clear" w:color="auto" w:fill="auto"/>
                  <w:noWrap/>
                  <w:vAlign w:val="center"/>
                </w:tcPr>
                <w:p w14:paraId="7CDE93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100</w:t>
                  </w:r>
                </w:p>
              </w:tc>
            </w:tr>
            <w:tr w14:paraId="0C85325E">
              <w:tblPrEx>
                <w:tblCellMar>
                  <w:top w:w="0" w:type="dxa"/>
                  <w:left w:w="108" w:type="dxa"/>
                  <w:bottom w:w="0" w:type="dxa"/>
                  <w:right w:w="108" w:type="dxa"/>
                </w:tblCellMar>
              </w:tblPrEx>
              <w:trPr>
                <w:trHeight w:val="285" w:hRule="atLeast"/>
                <w:jc w:val="center"/>
              </w:trPr>
              <w:tc>
                <w:tcPr>
                  <w:tcW w:w="1600" w:type="dxa"/>
                  <w:vMerge w:val="continue"/>
                  <w:tcBorders>
                    <w:top w:val="nil"/>
                    <w:left w:val="single" w:color="auto" w:sz="4" w:space="0"/>
                    <w:bottom w:val="single" w:color="000000" w:sz="4" w:space="0"/>
                    <w:right w:val="single" w:color="auto" w:sz="4" w:space="0"/>
                  </w:tcBorders>
                  <w:vAlign w:val="center"/>
                </w:tcPr>
                <w:p w14:paraId="1118D1B4">
                  <w:pPr>
                    <w:widowControl/>
                    <w:jc w:val="center"/>
                    <w:rPr>
                      <w:rFonts w:hint="eastAsia" w:ascii="宋体" w:hAnsi="宋体" w:cs="宋体"/>
                      <w:color w:val="000000"/>
                      <w:kern w:val="0"/>
                      <w:sz w:val="22"/>
                      <w:szCs w:val="22"/>
                    </w:rPr>
                  </w:pPr>
                </w:p>
              </w:tc>
              <w:tc>
                <w:tcPr>
                  <w:tcW w:w="2980" w:type="dxa"/>
                  <w:tcBorders>
                    <w:top w:val="nil"/>
                    <w:left w:val="nil"/>
                    <w:bottom w:val="single" w:color="auto" w:sz="4" w:space="0"/>
                    <w:right w:val="single" w:color="auto" w:sz="4" w:space="0"/>
                  </w:tcBorders>
                  <w:shd w:val="clear" w:color="auto" w:fill="auto"/>
                  <w:noWrap/>
                  <w:vAlign w:val="center"/>
                </w:tcPr>
                <w:p w14:paraId="003190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定位精度 （mm)</w:t>
                  </w:r>
                </w:p>
              </w:tc>
              <w:tc>
                <w:tcPr>
                  <w:tcW w:w="1940" w:type="dxa"/>
                  <w:tcBorders>
                    <w:top w:val="nil"/>
                    <w:left w:val="nil"/>
                    <w:bottom w:val="single" w:color="auto" w:sz="4" w:space="0"/>
                    <w:right w:val="single" w:color="auto" w:sz="4" w:space="0"/>
                  </w:tcBorders>
                  <w:shd w:val="clear" w:color="auto" w:fill="auto"/>
                  <w:noWrap/>
                  <w:vAlign w:val="center"/>
                </w:tcPr>
                <w:p w14:paraId="087BB2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0.02</w:t>
                  </w:r>
                </w:p>
              </w:tc>
            </w:tr>
            <w:tr w14:paraId="422F507A">
              <w:tblPrEx>
                <w:tblCellMar>
                  <w:top w:w="0" w:type="dxa"/>
                  <w:left w:w="108" w:type="dxa"/>
                  <w:bottom w:w="0" w:type="dxa"/>
                  <w:right w:w="108" w:type="dxa"/>
                </w:tblCellMar>
              </w:tblPrEx>
              <w:trPr>
                <w:trHeight w:val="285" w:hRule="atLeast"/>
                <w:jc w:val="center"/>
              </w:trPr>
              <w:tc>
                <w:tcPr>
                  <w:tcW w:w="1600" w:type="dxa"/>
                  <w:vMerge w:val="continue"/>
                  <w:tcBorders>
                    <w:top w:val="nil"/>
                    <w:left w:val="single" w:color="auto" w:sz="4" w:space="0"/>
                    <w:bottom w:val="single" w:color="000000" w:sz="4" w:space="0"/>
                    <w:right w:val="single" w:color="auto" w:sz="4" w:space="0"/>
                  </w:tcBorders>
                  <w:vAlign w:val="center"/>
                </w:tcPr>
                <w:p w14:paraId="6CE9EDFE">
                  <w:pPr>
                    <w:widowControl/>
                    <w:jc w:val="center"/>
                    <w:rPr>
                      <w:rFonts w:hint="eastAsia" w:ascii="宋体" w:hAnsi="宋体" w:cs="宋体"/>
                      <w:color w:val="000000"/>
                      <w:kern w:val="0"/>
                      <w:sz w:val="22"/>
                      <w:szCs w:val="22"/>
                    </w:rPr>
                  </w:pPr>
                </w:p>
              </w:tc>
              <w:tc>
                <w:tcPr>
                  <w:tcW w:w="2980" w:type="dxa"/>
                  <w:tcBorders>
                    <w:top w:val="nil"/>
                    <w:left w:val="nil"/>
                    <w:bottom w:val="single" w:color="auto" w:sz="4" w:space="0"/>
                    <w:right w:val="single" w:color="auto" w:sz="4" w:space="0"/>
                  </w:tcBorders>
                  <w:shd w:val="clear" w:color="auto" w:fill="auto"/>
                  <w:noWrap/>
                  <w:vAlign w:val="center"/>
                </w:tcPr>
                <w:p w14:paraId="655C20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重复定位精度 （mm)</w:t>
                  </w:r>
                </w:p>
              </w:tc>
              <w:tc>
                <w:tcPr>
                  <w:tcW w:w="1940" w:type="dxa"/>
                  <w:tcBorders>
                    <w:top w:val="nil"/>
                    <w:left w:val="nil"/>
                    <w:bottom w:val="single" w:color="auto" w:sz="4" w:space="0"/>
                    <w:right w:val="single" w:color="auto" w:sz="4" w:space="0"/>
                  </w:tcBorders>
                  <w:shd w:val="clear" w:color="auto" w:fill="auto"/>
                  <w:noWrap/>
                  <w:vAlign w:val="center"/>
                </w:tcPr>
                <w:p w14:paraId="1A5822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±0.003</w:t>
                  </w:r>
                </w:p>
              </w:tc>
            </w:tr>
            <w:tr w14:paraId="1D62B30C">
              <w:tblPrEx>
                <w:tblCellMar>
                  <w:top w:w="0" w:type="dxa"/>
                  <w:left w:w="108" w:type="dxa"/>
                  <w:bottom w:w="0" w:type="dxa"/>
                  <w:right w:w="108" w:type="dxa"/>
                </w:tblCellMar>
              </w:tblPrEx>
              <w:trPr>
                <w:trHeight w:val="285" w:hRule="atLeast"/>
                <w:jc w:val="center"/>
              </w:trPr>
              <w:tc>
                <w:tcPr>
                  <w:tcW w:w="1600" w:type="dxa"/>
                  <w:vMerge w:val="continue"/>
                  <w:tcBorders>
                    <w:top w:val="nil"/>
                    <w:left w:val="single" w:color="auto" w:sz="4" w:space="0"/>
                    <w:bottom w:val="single" w:color="000000" w:sz="4" w:space="0"/>
                    <w:right w:val="single" w:color="auto" w:sz="4" w:space="0"/>
                  </w:tcBorders>
                  <w:vAlign w:val="center"/>
                </w:tcPr>
                <w:p w14:paraId="2C2F2DF7">
                  <w:pPr>
                    <w:widowControl/>
                    <w:jc w:val="center"/>
                    <w:rPr>
                      <w:rFonts w:hint="eastAsia" w:ascii="宋体" w:hAnsi="宋体" w:cs="宋体"/>
                      <w:color w:val="000000"/>
                      <w:kern w:val="0"/>
                      <w:sz w:val="22"/>
                      <w:szCs w:val="22"/>
                    </w:rPr>
                  </w:pPr>
                </w:p>
              </w:tc>
              <w:tc>
                <w:tcPr>
                  <w:tcW w:w="2980" w:type="dxa"/>
                  <w:tcBorders>
                    <w:top w:val="nil"/>
                    <w:left w:val="nil"/>
                    <w:bottom w:val="single" w:color="auto" w:sz="4" w:space="0"/>
                    <w:right w:val="single" w:color="auto" w:sz="4" w:space="0"/>
                  </w:tcBorders>
                  <w:shd w:val="clear" w:color="auto" w:fill="auto"/>
                  <w:noWrap/>
                  <w:vAlign w:val="center"/>
                </w:tcPr>
                <w:p w14:paraId="290327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行走平行度 （mm)</w:t>
                  </w:r>
                </w:p>
              </w:tc>
              <w:tc>
                <w:tcPr>
                  <w:tcW w:w="1940" w:type="dxa"/>
                  <w:tcBorders>
                    <w:top w:val="nil"/>
                    <w:left w:val="nil"/>
                    <w:bottom w:val="single" w:color="auto" w:sz="4" w:space="0"/>
                    <w:right w:val="single" w:color="auto" w:sz="4" w:space="0"/>
                  </w:tcBorders>
                  <w:shd w:val="clear" w:color="auto" w:fill="auto"/>
                  <w:noWrap/>
                  <w:vAlign w:val="center"/>
                </w:tcPr>
                <w:p w14:paraId="791B0A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0.01</w:t>
                  </w:r>
                </w:p>
              </w:tc>
            </w:tr>
            <w:tr w14:paraId="4461DDD1">
              <w:tblPrEx>
                <w:tblCellMar>
                  <w:top w:w="0" w:type="dxa"/>
                  <w:left w:w="108" w:type="dxa"/>
                  <w:bottom w:w="0" w:type="dxa"/>
                  <w:right w:w="108" w:type="dxa"/>
                </w:tblCellMar>
              </w:tblPrEx>
              <w:trPr>
                <w:trHeight w:val="285" w:hRule="atLeast"/>
                <w:jc w:val="center"/>
              </w:trPr>
              <w:tc>
                <w:tcPr>
                  <w:tcW w:w="1600" w:type="dxa"/>
                  <w:vMerge w:val="continue"/>
                  <w:tcBorders>
                    <w:top w:val="nil"/>
                    <w:left w:val="single" w:color="auto" w:sz="4" w:space="0"/>
                    <w:bottom w:val="single" w:color="000000" w:sz="4" w:space="0"/>
                    <w:right w:val="single" w:color="auto" w:sz="4" w:space="0"/>
                  </w:tcBorders>
                  <w:vAlign w:val="center"/>
                </w:tcPr>
                <w:p w14:paraId="6E7BA481">
                  <w:pPr>
                    <w:widowControl/>
                    <w:jc w:val="center"/>
                    <w:rPr>
                      <w:rFonts w:hint="eastAsia" w:ascii="宋体" w:hAnsi="宋体" w:cs="宋体"/>
                      <w:color w:val="000000"/>
                      <w:kern w:val="0"/>
                      <w:sz w:val="22"/>
                      <w:szCs w:val="22"/>
                    </w:rPr>
                  </w:pPr>
                </w:p>
              </w:tc>
              <w:tc>
                <w:tcPr>
                  <w:tcW w:w="2980" w:type="dxa"/>
                  <w:tcBorders>
                    <w:top w:val="nil"/>
                    <w:left w:val="nil"/>
                    <w:bottom w:val="single" w:color="auto" w:sz="4" w:space="0"/>
                    <w:right w:val="single" w:color="auto" w:sz="4" w:space="0"/>
                  </w:tcBorders>
                  <w:shd w:val="clear" w:color="auto" w:fill="auto"/>
                  <w:noWrap/>
                  <w:vAlign w:val="center"/>
                </w:tcPr>
                <w:p w14:paraId="1862DE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启动扭矩 （N.cm)</w:t>
                  </w:r>
                </w:p>
              </w:tc>
              <w:tc>
                <w:tcPr>
                  <w:tcW w:w="1940" w:type="dxa"/>
                  <w:tcBorders>
                    <w:top w:val="nil"/>
                    <w:left w:val="nil"/>
                    <w:bottom w:val="single" w:color="auto" w:sz="4" w:space="0"/>
                    <w:right w:val="single" w:color="auto" w:sz="4" w:space="0"/>
                  </w:tcBorders>
                  <w:shd w:val="clear" w:color="auto" w:fill="auto"/>
                  <w:noWrap/>
                  <w:vAlign w:val="center"/>
                </w:tcPr>
                <w:p w14:paraId="23F335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bl>
          <w:p w14:paraId="601E0B7D">
            <w:pPr>
              <w:spacing w:line="360" w:lineRule="auto"/>
              <w:rPr>
                <w:rFonts w:ascii="Times New Roman" w:hAnsi="Times New Roman" w:cs="Times New Roman"/>
                <w:szCs w:val="24"/>
              </w:rPr>
            </w:pPr>
          </w:p>
          <w:p w14:paraId="39D88F95">
            <w:pPr>
              <w:spacing w:line="360" w:lineRule="auto"/>
              <w:jc w:val="center"/>
              <w:rPr>
                <w:rFonts w:ascii="Times New Roman" w:hAnsi="Times New Roman" w:cs="Times New Roman"/>
                <w:szCs w:val="24"/>
              </w:rPr>
            </w:pPr>
            <w:r>
              <w:drawing>
                <wp:inline distT="0" distB="0" distL="0" distR="0">
                  <wp:extent cx="4469765" cy="4667250"/>
                  <wp:effectExtent l="0" t="0" r="10795" b="1143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4483091" cy="4680636"/>
                          </a:xfrm>
                          <a:prstGeom prst="rect">
                            <a:avLst/>
                          </a:prstGeom>
                        </pic:spPr>
                      </pic:pic>
                    </a:graphicData>
                  </a:graphic>
                </wp:inline>
              </w:drawing>
            </w:r>
          </w:p>
          <w:p w14:paraId="0F40C0CC">
            <w:pPr>
              <w:spacing w:line="360" w:lineRule="auto"/>
              <w:jc w:val="center"/>
              <w:rPr>
                <w:rFonts w:ascii="Times New Roman" w:hAnsi="Times New Roman" w:cs="Times New Roman"/>
                <w:szCs w:val="24"/>
              </w:rPr>
            </w:pPr>
            <w:r>
              <w:rPr>
                <w:rFonts w:hint="eastAsia" w:ascii="Times New Roman" w:hAnsi="Times New Roman" w:cs="Times New Roman"/>
                <w:szCs w:val="24"/>
              </w:rPr>
              <w:t>图7 薄膜分束镜精密运动器</w:t>
            </w:r>
          </w:p>
          <w:p w14:paraId="2BF958B6">
            <w:pPr>
              <w:spacing w:line="360" w:lineRule="auto"/>
              <w:rPr>
                <w:rFonts w:ascii="Times New Roman" w:hAnsi="Times New Roman" w:cs="Times New Roman"/>
                <w:szCs w:val="24"/>
              </w:rPr>
            </w:pPr>
            <w:r>
              <w:rPr>
                <w:rFonts w:hint="eastAsia" w:ascii="Times New Roman" w:hAnsi="Times New Roman" w:cs="Times New Roman"/>
                <w:szCs w:val="24"/>
              </w:rPr>
              <w:t xml:space="preserve">5.4 </w:t>
            </w:r>
            <w:r>
              <w:rPr>
                <w:rFonts w:hint="eastAsia" w:ascii="宋体" w:hAnsi="宋体" w:cs="宋体"/>
                <w:szCs w:val="24"/>
              </w:rPr>
              <w:t>★</w:t>
            </w:r>
            <w:r>
              <w:rPr>
                <w:rFonts w:hint="eastAsia" w:ascii="Times New Roman" w:hAnsi="Times New Roman" w:cs="Times New Roman"/>
                <w:szCs w:val="24"/>
              </w:rPr>
              <w:t>下游可见激光校准靶及观察CCD及镜头未显示在图5中，但外购件全部列在表3中。激光校准靶部件见图8，由外购超高真空外手动线性驱动器（驱动器行程</w:t>
            </w:r>
            <w:r>
              <w:rPr>
                <w:rFonts w:hint="eastAsia" w:ascii="宋体" w:hAnsi="宋体" w:cs="Times New Roman"/>
                <w:szCs w:val="24"/>
              </w:rPr>
              <w:t>≥</w:t>
            </w:r>
            <w:r>
              <w:rPr>
                <w:rFonts w:hint="eastAsia" w:ascii="Times New Roman" w:hAnsi="Times New Roman" w:cs="Times New Roman"/>
                <w:szCs w:val="24"/>
              </w:rPr>
              <w:t>1</w:t>
            </w:r>
            <w:r>
              <w:rPr>
                <w:rFonts w:ascii="Times New Roman" w:hAnsi="Times New Roman" w:cs="Times New Roman"/>
                <w:szCs w:val="24"/>
              </w:rPr>
              <w:t>00</w:t>
            </w:r>
            <w:r>
              <w:rPr>
                <w:rFonts w:hint="eastAsia" w:ascii="Times New Roman" w:hAnsi="Times New Roman" w:cs="Times New Roman"/>
                <w:szCs w:val="24"/>
              </w:rPr>
              <w:t>mm）及铝靶板组成。铝靶板需发黑处理。线性驱动器出轴尺寸如图8所示，图中，线性驱动器轴已完全缩回。线性驱动器需超高真空兼容，安装法兰为CF70。</w:t>
            </w:r>
          </w:p>
          <w:p w14:paraId="30C79E19">
            <w:pPr>
              <w:spacing w:line="360" w:lineRule="auto"/>
              <w:jc w:val="center"/>
              <w:rPr>
                <w:rFonts w:ascii="Times New Roman" w:hAnsi="Times New Roman" w:cs="Times New Roman"/>
                <w:szCs w:val="24"/>
              </w:rPr>
            </w:pPr>
            <w:r>
              <w:rPr>
                <w:rFonts w:ascii="Times New Roman" w:hAnsi="Times New Roman" w:cs="Times New Roman"/>
                <w:szCs w:val="24"/>
              </w:rPr>
              <w:drawing>
                <wp:inline distT="0" distB="0" distL="0" distR="0">
                  <wp:extent cx="5261610" cy="3699510"/>
                  <wp:effectExtent l="0" t="0" r="11430" b="381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82656" cy="3714903"/>
                          </a:xfrm>
                          <a:prstGeom prst="rect">
                            <a:avLst/>
                          </a:prstGeom>
                        </pic:spPr>
                      </pic:pic>
                    </a:graphicData>
                  </a:graphic>
                </wp:inline>
              </w:drawing>
            </w:r>
          </w:p>
          <w:p w14:paraId="719EA389">
            <w:pPr>
              <w:spacing w:line="360" w:lineRule="auto"/>
              <w:jc w:val="center"/>
              <w:rPr>
                <w:rFonts w:ascii="Times New Roman" w:hAnsi="Times New Roman" w:cs="Times New Roman"/>
                <w:szCs w:val="24"/>
              </w:rPr>
            </w:pPr>
            <w:r>
              <w:rPr>
                <w:rFonts w:hint="eastAsia" w:ascii="Times New Roman" w:hAnsi="Times New Roman" w:cs="Times New Roman"/>
                <w:szCs w:val="24"/>
              </w:rPr>
              <w:t>图8 可见激光校准靶</w:t>
            </w:r>
          </w:p>
          <w:p w14:paraId="31594371">
            <w:pPr>
              <w:spacing w:line="360" w:lineRule="auto"/>
              <w:rPr>
                <w:rFonts w:ascii="Times New Roman" w:hAnsi="Times New Roman" w:cs="Times New Roman"/>
                <w:szCs w:val="24"/>
              </w:rPr>
            </w:pPr>
            <w:r>
              <w:rPr>
                <w:rFonts w:hint="eastAsia" w:ascii="Times New Roman" w:hAnsi="Times New Roman" w:cs="Times New Roman"/>
                <w:szCs w:val="24"/>
              </w:rPr>
              <w:t xml:space="preserve">5.5 </w:t>
            </w:r>
            <w:r>
              <w:rPr>
                <w:rFonts w:hint="eastAsia" w:ascii="宋体" w:hAnsi="宋体" w:cs="宋体"/>
                <w:szCs w:val="24"/>
              </w:rPr>
              <w:t>★</w:t>
            </w:r>
            <w:r>
              <w:rPr>
                <w:rFonts w:hint="eastAsia" w:ascii="Times New Roman" w:hAnsi="Times New Roman" w:cs="Times New Roman"/>
                <w:szCs w:val="24"/>
              </w:rPr>
              <w:t>氦氖激光器组件见图9。要求激光器中心线、消色差扩束器中心线、1寸反射镜中心在一条直线上线性误差Φ0.4。支架和底板能在垂直平面和水平面内手动调整位置和角度。</w:t>
            </w:r>
          </w:p>
          <w:p w14:paraId="19785B42">
            <w:pPr>
              <w:spacing w:line="360" w:lineRule="auto"/>
              <w:jc w:val="center"/>
              <w:rPr>
                <w:rFonts w:ascii="Times New Roman" w:hAnsi="Times New Roman" w:cs="Times New Roman"/>
                <w:szCs w:val="24"/>
              </w:rPr>
            </w:pPr>
            <w:r>
              <w:drawing>
                <wp:inline distT="0" distB="0" distL="0" distR="0">
                  <wp:extent cx="5274310" cy="2217420"/>
                  <wp:effectExtent l="0" t="0" r="13970" b="762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5274310" cy="2217420"/>
                          </a:xfrm>
                          <a:prstGeom prst="rect">
                            <a:avLst/>
                          </a:prstGeom>
                        </pic:spPr>
                      </pic:pic>
                    </a:graphicData>
                  </a:graphic>
                </wp:inline>
              </w:drawing>
            </w:r>
          </w:p>
          <w:p w14:paraId="641C5330">
            <w:pPr>
              <w:spacing w:line="360" w:lineRule="auto"/>
              <w:jc w:val="center"/>
              <w:rPr>
                <w:rFonts w:ascii="Times New Roman" w:hAnsi="Times New Roman" w:cs="Times New Roman"/>
                <w:szCs w:val="24"/>
              </w:rPr>
            </w:pPr>
            <w:r>
              <w:rPr>
                <w:rFonts w:hint="eastAsia" w:ascii="Times New Roman" w:hAnsi="Times New Roman" w:cs="Times New Roman"/>
                <w:szCs w:val="24"/>
              </w:rPr>
              <w:t>图9 氦氖激光器组件</w:t>
            </w:r>
          </w:p>
          <w:p w14:paraId="388E8F05">
            <w:pPr>
              <w:spacing w:line="360" w:lineRule="auto"/>
              <w:rPr>
                <w:rFonts w:ascii="Times New Roman" w:hAnsi="Times New Roman" w:cs="Times New Roman"/>
                <w:szCs w:val="24"/>
              </w:rPr>
            </w:pPr>
            <w:r>
              <w:rPr>
                <w:rFonts w:hint="eastAsia" w:ascii="Times New Roman" w:hAnsi="Times New Roman" w:cs="Times New Roman"/>
                <w:szCs w:val="24"/>
              </w:rPr>
              <w:t xml:space="preserve">5.6 </w:t>
            </w:r>
            <w:r>
              <w:rPr>
                <w:rFonts w:hint="eastAsia" w:ascii="Times New Roman" w:hAnsi="Times New Roman" w:cs="宋体"/>
                <w:bCs/>
                <w:szCs w:val="24"/>
              </w:rPr>
              <w:t>■</w:t>
            </w:r>
            <w:r>
              <w:rPr>
                <w:rFonts w:hint="eastAsia" w:ascii="Times New Roman" w:hAnsi="Times New Roman" w:cs="Times New Roman"/>
                <w:szCs w:val="24"/>
              </w:rPr>
              <w:t>反射镜保护罩及氦氖激光器保护罩见图5所示。指示光系统支座不包括在此采购包中，但设计人员应提出氦氖激光器组件及反射镜的安装要求。</w:t>
            </w:r>
          </w:p>
          <w:p w14:paraId="374FF969">
            <w:pPr>
              <w:spacing w:before="312" w:beforeLines="100" w:line="360" w:lineRule="auto"/>
              <w:rPr>
                <w:rFonts w:ascii="Times New Roman" w:hAnsi="Times New Roman" w:cs="Times New Roman"/>
                <w:szCs w:val="24"/>
              </w:rPr>
            </w:pPr>
            <w:r>
              <w:rPr>
                <w:rFonts w:hint="eastAsia" w:ascii="Times New Roman" w:hAnsi="Times New Roman" w:cs="Times New Roman"/>
                <w:szCs w:val="24"/>
              </w:rPr>
              <w:t>6.</w:t>
            </w:r>
            <w:r>
              <w:rPr>
                <w:rFonts w:hint="eastAsia" w:ascii="Times New Roman" w:hAnsi="Times New Roman" w:cs="Times New Roman"/>
                <w:b/>
                <w:bCs/>
                <w:szCs w:val="24"/>
              </w:rPr>
              <w:t xml:space="preserve"> </w:t>
            </w:r>
            <w:r>
              <w:rPr>
                <w:rFonts w:hint="eastAsia" w:ascii="宋体" w:hAnsi="宋体" w:cs="宋体"/>
                <w:szCs w:val="24"/>
              </w:rPr>
              <w:t>★</w:t>
            </w:r>
            <w:r>
              <w:rPr>
                <w:rFonts w:hint="eastAsia" w:ascii="Times New Roman" w:hAnsi="Times New Roman" w:cs="Times New Roman"/>
                <w:szCs w:val="24"/>
              </w:rPr>
              <w:t>中红外谐振腔指示光系统与远红外指示光系统零、部件相同。安装位置对称于过理论中心线的铅垂平面。</w:t>
            </w:r>
          </w:p>
          <w:p w14:paraId="50D75FB6">
            <w:pPr>
              <w:spacing w:before="312" w:beforeLines="100" w:line="360" w:lineRule="auto"/>
              <w:rPr>
                <w:rFonts w:ascii="Times New Roman" w:hAnsi="Times New Roman" w:cs="Times New Roman"/>
                <w:b/>
                <w:bCs/>
                <w:szCs w:val="24"/>
              </w:rPr>
            </w:pPr>
            <w:r>
              <w:rPr>
                <w:rFonts w:hint="eastAsia" w:ascii="Times New Roman" w:hAnsi="Times New Roman" w:cs="Times New Roman"/>
                <w:b/>
                <w:bCs/>
                <w:szCs w:val="24"/>
              </w:rPr>
              <w:t>7. 控制系统</w:t>
            </w:r>
          </w:p>
          <w:p w14:paraId="190F8547">
            <w:pPr>
              <w:spacing w:line="360" w:lineRule="auto"/>
              <w:ind w:firstLine="480" w:firstLineChars="200"/>
              <w:rPr>
                <w:rFonts w:hint="eastAsia" w:ascii="宋体" w:hAnsi="宋体" w:cs="宋体"/>
                <w:bCs/>
                <w:szCs w:val="18"/>
              </w:rPr>
            </w:pPr>
            <w:r>
              <w:rPr>
                <w:rFonts w:hint="eastAsia" w:ascii="宋体" w:hAnsi="宋体" w:cs="宋体"/>
                <w:szCs w:val="24"/>
              </w:rPr>
              <w:t>★远红外、中红外光学谐振腔的指示激光系统包含一个由步进马达、光栅尺、行程开关组成的一维闭环控制精密驱动系统。控制系统包括本地控制、远程控制（中央控制）。本地控制由中标谐振腔系统供应商完成。控制电气元件柜尽量放在自由电子激光大厅外的速调管走廊中（电缆长度在</w:t>
            </w:r>
            <w:r>
              <w:rPr>
                <w:rFonts w:ascii="Times New Roman" w:hAnsi="Times New Roman" w:cs="Times New Roman"/>
                <w:szCs w:val="24"/>
              </w:rPr>
              <w:t>25m</w:t>
            </w:r>
            <w:r>
              <w:rPr>
                <w:rFonts w:hint="eastAsia" w:ascii="宋体" w:hAnsi="宋体" w:cs="宋体"/>
                <w:szCs w:val="24"/>
              </w:rPr>
              <w:t>左右），或尽量远离强辐射区域。控制的优先权为本地优于远程，手动优于程控。接口采用通用标准。光栅尺必须用铅防护来屏蔽辐射。中央控制将由安大强光磁科学中心完成。中标供应商在控制柜内完成马达供电，及标准</w:t>
            </w:r>
            <w:r>
              <w:rPr>
                <w:rFonts w:ascii="Times New Roman" w:hAnsi="Times New Roman" w:cs="Times New Roman"/>
                <w:szCs w:val="24"/>
              </w:rPr>
              <w:t>EPICS</w:t>
            </w:r>
            <w:r>
              <w:rPr>
                <w:rFonts w:hint="eastAsia" w:ascii="宋体" w:hAnsi="宋体" w:cs="宋体"/>
                <w:szCs w:val="24"/>
              </w:rPr>
              <w:t>系统</w:t>
            </w:r>
            <w:r>
              <w:rPr>
                <w:rFonts w:ascii="Times New Roman" w:hAnsi="Times New Roman" w:cs="Times New Roman"/>
                <w:szCs w:val="24"/>
              </w:rPr>
              <w:t>IOC</w:t>
            </w:r>
            <w:r>
              <w:rPr>
                <w:rFonts w:hint="eastAsia" w:ascii="宋体" w:hAnsi="宋体" w:cs="宋体"/>
                <w:szCs w:val="24"/>
              </w:rPr>
              <w:t>和</w:t>
            </w:r>
            <w:r>
              <w:rPr>
                <w:rFonts w:ascii="Times New Roman" w:hAnsi="Times New Roman" w:cs="Times New Roman"/>
                <w:szCs w:val="24"/>
              </w:rPr>
              <w:t>OPI</w:t>
            </w:r>
            <w:r>
              <w:rPr>
                <w:rFonts w:hint="eastAsia" w:ascii="宋体" w:hAnsi="宋体" w:cs="宋体"/>
                <w:szCs w:val="24"/>
              </w:rPr>
              <w:t>的开发。供应商负责本地控制与总控的沟通并提出总控需求</w:t>
            </w:r>
            <w:r>
              <w:rPr>
                <w:rFonts w:hint="eastAsia" w:ascii="Times New Roman" w:hAnsi="Times New Roman" w:cs="Times New Roman"/>
                <w:szCs w:val="24"/>
              </w:rPr>
              <w:t>。</w:t>
            </w:r>
          </w:p>
        </w:tc>
        <w:tc>
          <w:tcPr>
            <w:tcW w:w="256" w:type="pct"/>
            <w:tcBorders>
              <w:top w:val="single" w:color="000000" w:sz="4" w:space="0"/>
              <w:left w:val="single" w:color="000000" w:sz="4" w:space="0"/>
              <w:bottom w:val="single" w:color="000000" w:sz="4" w:space="0"/>
              <w:right w:val="single" w:color="auto" w:sz="4" w:space="0"/>
            </w:tcBorders>
            <w:noWrap/>
            <w:vAlign w:val="center"/>
          </w:tcPr>
          <w:p w14:paraId="7268214E">
            <w:pPr>
              <w:spacing w:line="360" w:lineRule="auto"/>
              <w:jc w:val="center"/>
              <w:rPr>
                <w:rFonts w:hint="eastAsia" w:ascii="宋体" w:hAnsi="宋体" w:cs="宋体"/>
                <w:bCs/>
                <w:szCs w:val="18"/>
              </w:rPr>
            </w:pPr>
            <w:r>
              <w:rPr>
                <w:rFonts w:hint="eastAsia" w:ascii="宋体" w:hAnsi="宋体" w:cs="宋体"/>
                <w:szCs w:val="28"/>
              </w:rPr>
              <w:t>1</w:t>
            </w:r>
          </w:p>
        </w:tc>
        <w:tc>
          <w:tcPr>
            <w:tcW w:w="255" w:type="pct"/>
            <w:tcBorders>
              <w:top w:val="single" w:color="000000" w:sz="4" w:space="0"/>
              <w:left w:val="single" w:color="auto" w:sz="4" w:space="0"/>
              <w:bottom w:val="single" w:color="000000" w:sz="4" w:space="0"/>
              <w:right w:val="single" w:color="000000" w:sz="4" w:space="0"/>
            </w:tcBorders>
            <w:noWrap/>
            <w:vAlign w:val="center"/>
          </w:tcPr>
          <w:p w14:paraId="1FD2B316">
            <w:pPr>
              <w:pStyle w:val="4"/>
              <w:jc w:val="center"/>
              <w:rPr>
                <w:rFonts w:hint="eastAsia" w:ascii="宋体" w:hAnsi="宋体" w:eastAsia="宋体" w:cs="宋体"/>
              </w:rPr>
            </w:pPr>
            <w:r>
              <w:rPr>
                <w:rFonts w:hint="eastAsia" w:ascii="宋体" w:hAnsi="宋体" w:eastAsia="宋体" w:cs="宋体"/>
              </w:rPr>
              <w:t>套</w:t>
            </w:r>
          </w:p>
        </w:tc>
      </w:tr>
      <w:bookmarkEnd w:id="0"/>
    </w:tbl>
    <w:p w14:paraId="01C6C836">
      <w:pPr>
        <w:pStyle w:val="3"/>
        <w:ind w:firstLine="0" w:firstLineChars="0"/>
      </w:pPr>
      <w:r>
        <w:rPr>
          <w:rFonts w:hint="eastAsia"/>
        </w:rPr>
        <w:t>三、安装调试、培训、质保及售后服务要求</w:t>
      </w:r>
    </w:p>
    <w:p w14:paraId="5AECBCF9">
      <w:pPr>
        <w:spacing w:line="360" w:lineRule="auto"/>
        <w:rPr>
          <w:rFonts w:hint="eastAsia" w:ascii="宋体" w:hAnsi="宋体" w:cs="Times New Roman"/>
          <w:b/>
          <w:szCs w:val="18"/>
        </w:rPr>
      </w:pPr>
      <w:r>
        <w:rPr>
          <w:rFonts w:ascii="Times New Roman" w:hAnsi="Times New Roman" w:cs="Times New Roman"/>
          <w:b/>
          <w:szCs w:val="18"/>
        </w:rPr>
        <w:t xml:space="preserve">1. </w:t>
      </w:r>
      <w:r>
        <w:rPr>
          <w:rFonts w:hint="eastAsia" w:ascii="宋体" w:hAnsi="宋体" w:cs="Times New Roman"/>
          <w:b/>
          <w:szCs w:val="18"/>
        </w:rPr>
        <w:t>安装</w:t>
      </w:r>
    </w:p>
    <w:p w14:paraId="471A71BA">
      <w:pPr>
        <w:spacing w:line="360" w:lineRule="auto"/>
        <w:ind w:firstLine="480" w:firstLineChars="200"/>
        <w:rPr>
          <w:rFonts w:hint="eastAsia" w:ascii="宋体" w:hAnsi="宋体" w:cs="Times New Roman"/>
          <w:bCs/>
          <w:szCs w:val="18"/>
        </w:rPr>
      </w:pPr>
      <w:r>
        <w:rPr>
          <w:rFonts w:ascii="Times New Roman" w:hAnsi="Times New Roman" w:cs="Times New Roman"/>
          <w:bCs/>
          <w:szCs w:val="18"/>
        </w:rPr>
        <w:t xml:space="preserve">1.1 </w:t>
      </w:r>
      <w:r>
        <w:rPr>
          <w:rFonts w:hint="eastAsia" w:ascii="宋体" w:hAnsi="宋体" w:cs="Times New Roman"/>
          <w:bCs/>
          <w:szCs w:val="18"/>
        </w:rPr>
        <w:t>以上远、中红外谐振腔准直、指示激光系统的所有零部件由中标供应商安装到现场振荡器上。准直系统中的上、下游靶球由供应商用激光跟踪仪安装调节到理论光轴上。</w:t>
      </w:r>
    </w:p>
    <w:p w14:paraId="5C89BB2B">
      <w:pPr>
        <w:spacing w:line="360" w:lineRule="auto"/>
        <w:ind w:firstLine="480" w:firstLineChars="200"/>
        <w:rPr>
          <w:rFonts w:hint="eastAsia" w:ascii="宋体" w:hAnsi="宋体" w:cs="Times New Roman"/>
          <w:bCs/>
          <w:szCs w:val="18"/>
        </w:rPr>
      </w:pPr>
      <w:r>
        <w:rPr>
          <w:rFonts w:ascii="Times New Roman" w:hAnsi="Times New Roman" w:cs="Times New Roman"/>
          <w:bCs/>
          <w:szCs w:val="18"/>
        </w:rPr>
        <w:t xml:space="preserve">1.2 </w:t>
      </w:r>
      <w:r>
        <w:rPr>
          <w:rFonts w:hint="eastAsia" w:ascii="宋体" w:hAnsi="宋体" w:cs="Times New Roman"/>
          <w:bCs/>
          <w:szCs w:val="18"/>
        </w:rPr>
        <w:t>准直系统中的步进马达闭环驱动系统在现场安装到位并与总控连接。</w:t>
      </w:r>
    </w:p>
    <w:p w14:paraId="2ADE4F38">
      <w:pPr>
        <w:spacing w:line="360" w:lineRule="auto"/>
        <w:rPr>
          <w:rFonts w:hint="eastAsia" w:ascii="宋体" w:hAnsi="宋体" w:cs="Times New Roman"/>
          <w:b/>
          <w:szCs w:val="18"/>
        </w:rPr>
      </w:pPr>
      <w:r>
        <w:rPr>
          <w:rFonts w:ascii="Times New Roman" w:hAnsi="Times New Roman" w:cs="Times New Roman"/>
          <w:b/>
          <w:szCs w:val="18"/>
        </w:rPr>
        <w:t xml:space="preserve">2. </w:t>
      </w:r>
      <w:r>
        <w:rPr>
          <w:rFonts w:hint="eastAsia" w:ascii="宋体" w:hAnsi="宋体" w:cs="Times New Roman"/>
          <w:b/>
          <w:szCs w:val="18"/>
        </w:rPr>
        <w:t>质量控制</w:t>
      </w:r>
    </w:p>
    <w:p w14:paraId="48853B9C">
      <w:pPr>
        <w:spacing w:line="360" w:lineRule="auto"/>
        <w:ind w:firstLine="480" w:firstLineChars="200"/>
        <w:rPr>
          <w:rFonts w:hint="eastAsia" w:ascii="宋体" w:hAnsi="宋体" w:cs="Times New Roman"/>
          <w:bCs/>
          <w:szCs w:val="18"/>
        </w:rPr>
      </w:pPr>
      <w:r>
        <w:rPr>
          <w:rFonts w:ascii="Times New Roman" w:hAnsi="Times New Roman" w:cs="Times New Roman"/>
          <w:bCs/>
          <w:szCs w:val="18"/>
        </w:rPr>
        <w:t>2.</w:t>
      </w:r>
      <w:r>
        <w:rPr>
          <w:rFonts w:hint="eastAsia" w:ascii="Times New Roman" w:hAnsi="Times New Roman" w:cs="Times New Roman"/>
          <w:bCs/>
          <w:szCs w:val="18"/>
          <w:lang w:val="en-US" w:eastAsia="zh-CN"/>
        </w:rPr>
        <w:t>1</w:t>
      </w:r>
      <w:r>
        <w:rPr>
          <w:rFonts w:ascii="Times New Roman" w:hAnsi="Times New Roman" w:cs="Times New Roman"/>
          <w:bCs/>
          <w:szCs w:val="18"/>
        </w:rPr>
        <w:t xml:space="preserve"> </w:t>
      </w:r>
      <w:r>
        <w:rPr>
          <w:rFonts w:hint="eastAsia" w:ascii="宋体" w:hAnsi="宋体" w:cs="Times New Roman"/>
          <w:bCs/>
          <w:szCs w:val="18"/>
        </w:rPr>
        <w:t>设计使用寿命为</w:t>
      </w:r>
      <w:r>
        <w:rPr>
          <w:rFonts w:ascii="Times New Roman" w:hAnsi="Times New Roman" w:cs="Times New Roman"/>
          <w:bCs/>
          <w:szCs w:val="18"/>
        </w:rPr>
        <w:t>20</w:t>
      </w:r>
      <w:r>
        <w:rPr>
          <w:rFonts w:hint="eastAsia" w:ascii="宋体" w:hAnsi="宋体" w:cs="Times New Roman"/>
          <w:bCs/>
          <w:szCs w:val="18"/>
        </w:rPr>
        <w:t>年。</w:t>
      </w:r>
    </w:p>
    <w:p w14:paraId="68727A47">
      <w:pPr>
        <w:spacing w:line="360" w:lineRule="auto"/>
        <w:rPr>
          <w:rFonts w:hint="eastAsia" w:ascii="宋体" w:hAnsi="宋体" w:cs="Times New Roman"/>
          <w:b/>
          <w:szCs w:val="18"/>
        </w:rPr>
      </w:pPr>
      <w:r>
        <w:rPr>
          <w:rFonts w:ascii="Times New Roman" w:hAnsi="Times New Roman" w:cs="Times New Roman"/>
          <w:b/>
          <w:szCs w:val="18"/>
        </w:rPr>
        <w:t xml:space="preserve">3. </w:t>
      </w:r>
      <w:r>
        <w:rPr>
          <w:rFonts w:hint="eastAsia" w:ascii="宋体" w:hAnsi="宋体" w:cs="Times New Roman"/>
          <w:b/>
          <w:szCs w:val="18"/>
        </w:rPr>
        <w:t>售后服务</w:t>
      </w:r>
    </w:p>
    <w:p w14:paraId="41FB7438">
      <w:pPr>
        <w:spacing w:line="360" w:lineRule="auto"/>
        <w:ind w:firstLine="480" w:firstLineChars="200"/>
        <w:rPr>
          <w:rFonts w:hint="eastAsia" w:ascii="宋体" w:hAnsi="宋体" w:cs="Times New Roman"/>
          <w:bCs/>
          <w:szCs w:val="18"/>
        </w:rPr>
      </w:pPr>
      <w:r>
        <w:rPr>
          <w:rFonts w:hint="eastAsia" w:ascii="宋体" w:hAnsi="宋体" w:cs="Times New Roman"/>
          <w:bCs/>
          <w:szCs w:val="18"/>
        </w:rPr>
        <w:t>免费质保期验收合格后</w:t>
      </w:r>
      <w:r>
        <w:rPr>
          <w:rFonts w:ascii="Times New Roman" w:hAnsi="Times New Roman" w:cs="Times New Roman"/>
          <w:bCs/>
          <w:szCs w:val="18"/>
        </w:rPr>
        <w:t>5</w:t>
      </w:r>
      <w:r>
        <w:rPr>
          <w:rFonts w:hint="eastAsia" w:ascii="宋体" w:hAnsi="宋体" w:cs="Times New Roman"/>
          <w:bCs/>
          <w:szCs w:val="18"/>
        </w:rPr>
        <w:t>年，仪器设备故障报修在</w:t>
      </w:r>
      <w:r>
        <w:rPr>
          <w:rFonts w:ascii="Times New Roman" w:hAnsi="Times New Roman" w:cs="Times New Roman"/>
          <w:bCs/>
          <w:szCs w:val="18"/>
        </w:rPr>
        <w:t>2</w:t>
      </w:r>
      <w:r>
        <w:rPr>
          <w:rFonts w:hint="eastAsia" w:ascii="宋体" w:hAnsi="宋体" w:cs="Times New Roman"/>
          <w:bCs/>
          <w:szCs w:val="18"/>
        </w:rPr>
        <w:t>小时内响应，</w:t>
      </w:r>
      <w:r>
        <w:rPr>
          <w:rFonts w:ascii="Times New Roman" w:hAnsi="Times New Roman" w:cs="Times New Roman"/>
          <w:bCs/>
          <w:szCs w:val="18"/>
        </w:rPr>
        <w:t>2</w:t>
      </w:r>
      <w:r>
        <w:rPr>
          <w:rFonts w:hint="eastAsia" w:ascii="宋体" w:hAnsi="宋体" w:cs="Times New Roman"/>
          <w:bCs/>
          <w:szCs w:val="18"/>
        </w:rPr>
        <w:t>个工作日内解决问题；产品常年提供技术支持，所需零部件及配件常年供应；软件终身免费维护及升级。</w:t>
      </w:r>
    </w:p>
    <w:p w14:paraId="66A64F73">
      <w:pPr>
        <w:pStyle w:val="3"/>
        <w:ind w:firstLine="0" w:firstLineChars="0"/>
      </w:pPr>
      <w:r>
        <w:rPr>
          <w:rFonts w:hint="eastAsia"/>
        </w:rPr>
        <w:t>四、报价要求</w:t>
      </w:r>
    </w:p>
    <w:p w14:paraId="71DD2C1D">
      <w:pPr>
        <w:spacing w:line="360" w:lineRule="auto"/>
        <w:ind w:firstLine="480" w:firstLineChars="200"/>
        <w:rPr>
          <w:rFonts w:hint="eastAsia" w:ascii="宋体" w:hAnsi="宋体" w:cs="Times New Roman"/>
          <w:bCs/>
          <w:szCs w:val="18"/>
        </w:rPr>
      </w:pPr>
      <w:r>
        <w:rPr>
          <w:rFonts w:hint="eastAsia" w:ascii="宋体" w:hAnsi="宋体" w:cs="Times New Roman"/>
          <w:bCs/>
          <w:szCs w:val="18"/>
        </w:rPr>
        <w:t>本项目须报投标总价，投标总价包含完成所投包别项目产生的一切费用（仪器设备安装调试所需要的人工、材料、工具等均由中标人负责提供，所需费用包含在投标总报价内），履约期间采购人不再追加任何费用，投标人自行考虑报价风险。</w:t>
      </w:r>
    </w:p>
    <w:p w14:paraId="43B46668">
      <w:pPr>
        <w:pStyle w:val="3"/>
        <w:ind w:firstLine="0" w:firstLineChars="0"/>
      </w:pPr>
      <w:r>
        <w:rPr>
          <w:rFonts w:hint="eastAsia"/>
        </w:rPr>
        <w:t>五、其他要求</w:t>
      </w:r>
    </w:p>
    <w:p w14:paraId="047B4872">
      <w:pPr>
        <w:spacing w:line="360" w:lineRule="auto"/>
        <w:rPr>
          <w:rFonts w:hint="eastAsia" w:ascii="宋体" w:hAnsi="宋体" w:cs="Times New Roman"/>
          <w:b/>
          <w:szCs w:val="18"/>
        </w:rPr>
      </w:pPr>
      <w:r>
        <w:rPr>
          <w:rFonts w:ascii="Times New Roman" w:hAnsi="Times New Roman" w:cs="Times New Roman"/>
          <w:b/>
          <w:szCs w:val="18"/>
        </w:rPr>
        <w:t xml:space="preserve">1. </w:t>
      </w:r>
      <w:r>
        <w:rPr>
          <w:rFonts w:hint="eastAsia" w:ascii="宋体" w:hAnsi="宋体" w:cs="Times New Roman"/>
          <w:b/>
          <w:szCs w:val="18"/>
        </w:rPr>
        <w:t>设计评审、检验</w:t>
      </w:r>
    </w:p>
    <w:p w14:paraId="330FA1EF">
      <w:pPr>
        <w:spacing w:line="360" w:lineRule="auto"/>
        <w:ind w:firstLine="480" w:firstLineChars="200"/>
        <w:rPr>
          <w:rFonts w:hint="eastAsia" w:ascii="宋体" w:hAnsi="宋体" w:cs="Times New Roman"/>
          <w:bCs/>
          <w:szCs w:val="18"/>
        </w:rPr>
      </w:pPr>
      <w:r>
        <w:rPr>
          <w:rFonts w:ascii="Times New Roman" w:hAnsi="Times New Roman" w:cs="Times New Roman"/>
          <w:bCs/>
          <w:szCs w:val="18"/>
        </w:rPr>
        <w:t xml:space="preserve">1.1 </w:t>
      </w:r>
      <w:r>
        <w:rPr>
          <w:rFonts w:hint="eastAsia" w:ascii="宋体" w:hAnsi="宋体" w:cs="Times New Roman"/>
          <w:bCs/>
          <w:szCs w:val="18"/>
        </w:rPr>
        <w:t>中标供应商在方案设计完成后应组织一次设计评审。</w:t>
      </w:r>
    </w:p>
    <w:p w14:paraId="79C416E0">
      <w:pPr>
        <w:spacing w:line="360" w:lineRule="auto"/>
        <w:ind w:firstLine="480" w:firstLineChars="200"/>
        <w:rPr>
          <w:rFonts w:hint="eastAsia" w:ascii="宋体" w:hAnsi="宋体" w:cs="Times New Roman"/>
          <w:bCs/>
          <w:szCs w:val="18"/>
        </w:rPr>
      </w:pPr>
      <w:r>
        <w:rPr>
          <w:rFonts w:ascii="Times New Roman" w:hAnsi="Times New Roman" w:cs="Times New Roman"/>
          <w:bCs/>
          <w:szCs w:val="18"/>
        </w:rPr>
        <w:t>1.2</w:t>
      </w:r>
      <w:r>
        <w:rPr>
          <w:rFonts w:hint="eastAsia" w:ascii="宋体" w:hAnsi="宋体" w:cs="Times New Roman"/>
          <w:bCs/>
          <w:szCs w:val="18"/>
        </w:rPr>
        <w:t xml:space="preserve"> 设计单位的设计图必须经安大强光磁科学中心批准才能开始加工制造。</w:t>
      </w:r>
    </w:p>
    <w:p w14:paraId="72AE9365">
      <w:pPr>
        <w:spacing w:line="360" w:lineRule="auto"/>
        <w:ind w:firstLine="480" w:firstLineChars="200"/>
        <w:rPr>
          <w:rFonts w:hint="eastAsia" w:ascii="宋体" w:hAnsi="宋体" w:cs="Times New Roman"/>
          <w:bCs/>
          <w:szCs w:val="18"/>
        </w:rPr>
      </w:pPr>
      <w:r>
        <w:rPr>
          <w:rFonts w:ascii="Times New Roman" w:hAnsi="Times New Roman" w:cs="Times New Roman"/>
          <w:bCs/>
          <w:szCs w:val="18"/>
        </w:rPr>
        <w:t>1.3</w:t>
      </w:r>
      <w:r>
        <w:rPr>
          <w:rFonts w:hint="eastAsia" w:ascii="宋体" w:hAnsi="宋体" w:cs="Times New Roman"/>
          <w:bCs/>
          <w:szCs w:val="18"/>
        </w:rPr>
        <w:t xml:space="preserve"> 所有真空部件必须在出厂前经过烘烤、检漏合格极限真空能达到要求。</w:t>
      </w:r>
    </w:p>
    <w:p w14:paraId="2E598BFE">
      <w:pPr>
        <w:spacing w:line="360" w:lineRule="auto"/>
        <w:ind w:firstLine="480" w:firstLineChars="200"/>
        <w:rPr>
          <w:rFonts w:hint="eastAsia" w:ascii="宋体" w:hAnsi="宋体" w:cs="Times New Roman"/>
          <w:bCs/>
          <w:szCs w:val="18"/>
        </w:rPr>
      </w:pPr>
      <w:r>
        <w:rPr>
          <w:rFonts w:ascii="Times New Roman" w:hAnsi="Times New Roman" w:cs="Times New Roman"/>
          <w:bCs/>
          <w:szCs w:val="18"/>
        </w:rPr>
        <w:t>1.4</w:t>
      </w:r>
      <w:r>
        <w:rPr>
          <w:rFonts w:hint="eastAsia" w:ascii="宋体" w:hAnsi="宋体" w:cs="Times New Roman"/>
          <w:bCs/>
          <w:szCs w:val="18"/>
        </w:rPr>
        <w:t xml:space="preserve"> 在</w:t>
      </w:r>
      <w:r>
        <w:rPr>
          <w:rFonts w:ascii="Times New Roman" w:hAnsi="Times New Roman" w:cs="Times New Roman"/>
          <w:bCs/>
          <w:szCs w:val="18"/>
        </w:rPr>
        <w:t>FEL</w:t>
      </w:r>
      <w:r>
        <w:rPr>
          <w:rFonts w:hint="eastAsia" w:ascii="宋体" w:hAnsi="宋体" w:cs="Times New Roman"/>
          <w:bCs/>
          <w:szCs w:val="18"/>
        </w:rPr>
        <w:t>大厅现场安装完成后，必须进行同样的真空和功能测试，记录测试结果。</w:t>
      </w:r>
    </w:p>
    <w:p w14:paraId="3C5C6451">
      <w:pPr>
        <w:spacing w:line="360" w:lineRule="auto"/>
        <w:rPr>
          <w:rFonts w:hint="eastAsia" w:ascii="宋体" w:hAnsi="宋体" w:cs="Times New Roman"/>
          <w:b/>
          <w:szCs w:val="18"/>
        </w:rPr>
      </w:pPr>
      <w:r>
        <w:rPr>
          <w:rFonts w:ascii="Times New Roman" w:hAnsi="Times New Roman" w:cs="Times New Roman"/>
          <w:b/>
          <w:szCs w:val="18"/>
        </w:rPr>
        <w:t xml:space="preserve">2. </w:t>
      </w:r>
      <w:r>
        <w:rPr>
          <w:rFonts w:hint="eastAsia" w:ascii="宋体" w:hAnsi="宋体" w:cs="Times New Roman"/>
          <w:b/>
          <w:szCs w:val="18"/>
        </w:rPr>
        <w:t xml:space="preserve">图纸及文件归档 </w:t>
      </w:r>
    </w:p>
    <w:p w14:paraId="3F81577C">
      <w:pPr>
        <w:spacing w:line="360" w:lineRule="auto"/>
        <w:ind w:firstLine="480" w:firstLineChars="200"/>
        <w:rPr>
          <w:rFonts w:hint="eastAsia" w:ascii="宋体" w:hAnsi="宋体" w:cs="Times New Roman"/>
          <w:bCs/>
          <w:szCs w:val="18"/>
        </w:rPr>
      </w:pPr>
      <w:r>
        <w:rPr>
          <w:rFonts w:ascii="Times New Roman" w:hAnsi="Times New Roman" w:cs="Times New Roman"/>
          <w:bCs/>
          <w:szCs w:val="18"/>
        </w:rPr>
        <w:t>2.1</w:t>
      </w:r>
      <w:r>
        <w:rPr>
          <w:rFonts w:hint="eastAsia" w:ascii="宋体" w:hAnsi="宋体" w:cs="Times New Roman"/>
          <w:bCs/>
          <w:szCs w:val="18"/>
        </w:rPr>
        <w:t xml:space="preserve"> 中标供应商必须提供所有零部件完整的经签署的纸质设计图</w:t>
      </w:r>
      <w:r>
        <w:rPr>
          <w:rFonts w:ascii="Times New Roman" w:hAnsi="Times New Roman" w:cs="Times New Roman"/>
          <w:bCs/>
          <w:szCs w:val="18"/>
        </w:rPr>
        <w:t>2</w:t>
      </w:r>
      <w:r>
        <w:rPr>
          <w:rFonts w:hint="eastAsia" w:ascii="宋体" w:hAnsi="宋体" w:cs="Times New Roman"/>
          <w:bCs/>
          <w:szCs w:val="18"/>
        </w:rPr>
        <w:t>套。经过签署的</w:t>
      </w:r>
      <w:r>
        <w:rPr>
          <w:rFonts w:ascii="Times New Roman" w:hAnsi="Times New Roman" w:cs="Times New Roman"/>
          <w:bCs/>
          <w:szCs w:val="18"/>
        </w:rPr>
        <w:t>PDF</w:t>
      </w:r>
      <w:r>
        <w:rPr>
          <w:rFonts w:hint="eastAsia" w:ascii="宋体" w:hAnsi="宋体" w:cs="Times New Roman"/>
          <w:bCs/>
          <w:szCs w:val="18"/>
        </w:rPr>
        <w:t>电子图一套，及电子格式</w:t>
      </w:r>
      <w:r>
        <w:rPr>
          <w:rFonts w:ascii="Times New Roman" w:hAnsi="Times New Roman" w:cs="Times New Roman"/>
          <w:bCs/>
          <w:szCs w:val="18"/>
        </w:rPr>
        <w:t>CAD 3D</w:t>
      </w:r>
      <w:r>
        <w:rPr>
          <w:rFonts w:hint="eastAsia" w:ascii="宋体" w:hAnsi="宋体" w:cs="Times New Roman"/>
          <w:bCs/>
          <w:szCs w:val="18"/>
        </w:rPr>
        <w:t>模型一套。</w:t>
      </w:r>
    </w:p>
    <w:p w14:paraId="600604A4">
      <w:pPr>
        <w:spacing w:line="360" w:lineRule="auto"/>
        <w:ind w:firstLine="480" w:firstLineChars="200"/>
        <w:rPr>
          <w:rFonts w:hint="eastAsia" w:ascii="宋体" w:hAnsi="宋体" w:cs="Times New Roman"/>
          <w:bCs/>
          <w:szCs w:val="18"/>
        </w:rPr>
      </w:pPr>
      <w:r>
        <w:rPr>
          <w:rFonts w:ascii="Times New Roman" w:hAnsi="Times New Roman" w:cs="Times New Roman"/>
          <w:bCs/>
          <w:szCs w:val="18"/>
        </w:rPr>
        <w:t>2.2</w:t>
      </w:r>
      <w:r>
        <w:rPr>
          <w:rFonts w:hint="eastAsia" w:ascii="宋体" w:hAnsi="宋体" w:cs="Times New Roman"/>
          <w:bCs/>
          <w:szCs w:val="18"/>
        </w:rPr>
        <w:t xml:space="preserve"> 中标供应商应提供关键外购仪器的用户手册。</w:t>
      </w:r>
    </w:p>
    <w:p w14:paraId="61ECE430">
      <w:pPr>
        <w:spacing w:line="360" w:lineRule="auto"/>
        <w:ind w:firstLine="480" w:firstLineChars="200"/>
        <w:rPr>
          <w:rFonts w:hint="eastAsia" w:ascii="宋体" w:hAnsi="宋体" w:cs="Times New Roman"/>
          <w:bCs/>
          <w:szCs w:val="18"/>
        </w:rPr>
      </w:pPr>
      <w:r>
        <w:rPr>
          <w:rFonts w:ascii="Times New Roman" w:hAnsi="Times New Roman" w:cs="Times New Roman"/>
          <w:bCs/>
          <w:szCs w:val="18"/>
        </w:rPr>
        <w:t>2.3</w:t>
      </w:r>
      <w:r>
        <w:rPr>
          <w:rFonts w:hint="eastAsia" w:ascii="宋体" w:hAnsi="宋体" w:cs="Times New Roman"/>
          <w:bCs/>
          <w:szCs w:val="18"/>
        </w:rPr>
        <w:t xml:space="preserve"> 中标供应商必须提供所供产品的出厂检测报告及在安大强光磁科学中心</w:t>
      </w:r>
      <w:r>
        <w:rPr>
          <w:rFonts w:ascii="Times New Roman" w:hAnsi="Times New Roman" w:cs="Times New Roman"/>
          <w:bCs/>
          <w:szCs w:val="18"/>
        </w:rPr>
        <w:t>FEL</w:t>
      </w:r>
      <w:r>
        <w:rPr>
          <w:rFonts w:hint="eastAsia" w:ascii="宋体" w:hAnsi="宋体" w:cs="Times New Roman"/>
          <w:bCs/>
          <w:szCs w:val="18"/>
        </w:rPr>
        <w:t>大厅的最终检测报告。</w:t>
      </w:r>
    </w:p>
    <w:p w14:paraId="57FAF2C2">
      <w:pPr>
        <w:spacing w:line="360" w:lineRule="auto"/>
        <w:rPr>
          <w:rFonts w:hint="eastAsia" w:ascii="宋体" w:hAnsi="宋体" w:cs="Times New Roman"/>
          <w:b/>
          <w:szCs w:val="18"/>
        </w:rPr>
      </w:pPr>
      <w:r>
        <w:rPr>
          <w:rFonts w:ascii="Times New Roman" w:hAnsi="Times New Roman" w:cs="Times New Roman"/>
          <w:b/>
          <w:szCs w:val="18"/>
        </w:rPr>
        <w:t xml:space="preserve">3. </w:t>
      </w:r>
      <w:r>
        <w:rPr>
          <w:rFonts w:hint="eastAsia" w:ascii="宋体" w:hAnsi="宋体" w:cs="Times New Roman"/>
          <w:b/>
          <w:szCs w:val="18"/>
        </w:rPr>
        <w:t>知识产权归属</w:t>
      </w:r>
    </w:p>
    <w:p w14:paraId="513FD6D7">
      <w:pPr>
        <w:spacing w:line="360" w:lineRule="auto"/>
        <w:ind w:firstLine="480" w:firstLineChars="200"/>
        <w:rPr>
          <w:rFonts w:hint="eastAsia" w:ascii="宋体" w:hAnsi="宋体" w:cs="Times New Roman"/>
          <w:bCs/>
          <w:szCs w:val="18"/>
        </w:rPr>
      </w:pPr>
      <w:r>
        <w:rPr>
          <w:rFonts w:ascii="Times New Roman" w:hAnsi="Times New Roman" w:cs="Times New Roman"/>
          <w:bCs/>
          <w:szCs w:val="18"/>
        </w:rPr>
        <w:t xml:space="preserve">3.1 </w:t>
      </w:r>
      <w:r>
        <w:rPr>
          <w:rFonts w:hint="eastAsia" w:ascii="宋体" w:hAnsi="宋体" w:cs="Times New Roman"/>
          <w:bCs/>
          <w:szCs w:val="18"/>
        </w:rPr>
        <w:t>本准直指示光系统含有设计专利。中标供应商应与相关专利所有人联系获得一次免费使用权。</w:t>
      </w:r>
    </w:p>
    <w:p w14:paraId="1921D232">
      <w:pPr>
        <w:spacing w:line="360" w:lineRule="auto"/>
        <w:ind w:firstLine="480" w:firstLineChars="200"/>
        <w:rPr>
          <w:rFonts w:hint="eastAsia" w:ascii="宋体" w:hAnsi="宋体" w:cs="Times New Roman"/>
          <w:bCs/>
          <w:szCs w:val="18"/>
        </w:rPr>
      </w:pPr>
      <w:r>
        <w:rPr>
          <w:rFonts w:ascii="Times New Roman" w:hAnsi="Times New Roman" w:cs="Times New Roman"/>
          <w:bCs/>
          <w:szCs w:val="18"/>
        </w:rPr>
        <w:t xml:space="preserve">3.2 </w:t>
      </w:r>
      <w:r>
        <w:rPr>
          <w:rFonts w:hint="eastAsia" w:ascii="宋体" w:hAnsi="宋体" w:cs="Times New Roman"/>
          <w:bCs/>
          <w:szCs w:val="18"/>
        </w:rPr>
        <w:t>所有图纸的知识产权归属安大强光磁科学中心。</w:t>
      </w:r>
    </w:p>
    <w:p w14:paraId="418984B5">
      <w:pPr>
        <w:spacing w:line="360" w:lineRule="auto"/>
        <w:rPr>
          <w:rFonts w:hint="eastAsia" w:ascii="宋体" w:hAnsi="宋体" w:cs="Times New Roman"/>
          <w:b/>
          <w:szCs w:val="18"/>
        </w:rPr>
      </w:pPr>
      <w:r>
        <w:rPr>
          <w:rFonts w:ascii="Times New Roman" w:hAnsi="Times New Roman" w:cs="Times New Roman"/>
          <w:b/>
          <w:szCs w:val="18"/>
        </w:rPr>
        <w:t xml:space="preserve">4. </w:t>
      </w:r>
      <w:r>
        <w:rPr>
          <w:rFonts w:hint="eastAsia" w:ascii="宋体" w:hAnsi="宋体" w:cs="Times New Roman"/>
          <w:b/>
          <w:szCs w:val="18"/>
        </w:rPr>
        <w:t>包装及运输</w:t>
      </w:r>
    </w:p>
    <w:p w14:paraId="3CB5A077">
      <w:pPr>
        <w:spacing w:line="360" w:lineRule="auto"/>
        <w:ind w:firstLine="480" w:firstLineChars="200"/>
        <w:rPr>
          <w:rFonts w:hint="eastAsia" w:ascii="宋体" w:hAnsi="宋体" w:cs="Times New Roman"/>
          <w:bCs/>
          <w:szCs w:val="18"/>
        </w:rPr>
      </w:pPr>
      <w:r>
        <w:rPr>
          <w:rFonts w:ascii="Times New Roman" w:hAnsi="Times New Roman" w:cs="Times New Roman"/>
          <w:bCs/>
          <w:szCs w:val="18"/>
        </w:rPr>
        <w:t xml:space="preserve">4.1 </w:t>
      </w:r>
      <w:r>
        <w:rPr>
          <w:rFonts w:hint="eastAsia" w:ascii="宋体" w:hAnsi="宋体" w:cs="Times New Roman"/>
          <w:bCs/>
          <w:szCs w:val="18"/>
        </w:rPr>
        <w:t>真空零部件应在清洗检漏合格后用塑料袋真空包装。</w:t>
      </w:r>
    </w:p>
    <w:p w14:paraId="11C61D5B">
      <w:pPr>
        <w:spacing w:line="360" w:lineRule="auto"/>
        <w:ind w:firstLine="480" w:firstLineChars="200"/>
        <w:rPr>
          <w:rFonts w:hint="eastAsia"/>
          <w:b/>
          <w:bCs/>
          <w:kern w:val="0"/>
          <w:szCs w:val="21"/>
        </w:rPr>
      </w:pPr>
      <w:r>
        <w:rPr>
          <w:rFonts w:ascii="Times New Roman" w:hAnsi="Times New Roman" w:cs="Times New Roman"/>
          <w:bCs/>
          <w:szCs w:val="18"/>
        </w:rPr>
        <w:t xml:space="preserve">4.2 </w:t>
      </w:r>
      <w:r>
        <w:rPr>
          <w:rFonts w:hint="eastAsia" w:ascii="宋体" w:hAnsi="宋体" w:cs="Times New Roman"/>
          <w:bCs/>
          <w:szCs w:val="18"/>
        </w:rPr>
        <w:t>中标供应商应负责所有零部件在运输过程中的质量责任。</w:t>
      </w:r>
    </w:p>
    <w:p w14:paraId="0C32C8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简标宋">
    <w:altName w:val="微软雅黑"/>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A4813"/>
    <w:rsid w:val="2E9A4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link w:val="11"/>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rFonts w:ascii="@微软简标宋" w:hAnsi="@微软简标宋" w:eastAsia="@微软简标宋" w:cs="@微软简标宋"/>
      <w:szCs w:val="24"/>
    </w:rPr>
  </w:style>
  <w:style w:type="paragraph" w:styleId="5">
    <w:name w:val="Body Text Indent"/>
    <w:basedOn w:val="1"/>
    <w:unhideWhenUsed/>
    <w:qFormat/>
    <w:uiPriority w:val="99"/>
    <w:pPr>
      <w:ind w:firstLine="645"/>
    </w:pPr>
    <w:rPr>
      <w:rFonts w:ascii="楷体_GB2312" w:eastAsia="楷体_GB2312"/>
      <w:sz w:val="32"/>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5"/>
    <w:unhideWhenUsed/>
    <w:qFormat/>
    <w:uiPriority w:val="99"/>
    <w:pPr>
      <w:ind w:left="420" w:firstLine="420" w:firstLineChars="200"/>
    </w:pPr>
    <w:rPr>
      <w:rFonts w:ascii="Times New Roman" w:cs="Times New Roman"/>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link w:val="2"/>
    <w:qFormat/>
    <w:uiPriority w:val="9"/>
    <w:rPr>
      <w:rFonts w:eastAsia="方正小标宋_GBK"/>
      <w:bCs/>
      <w:kern w:val="44"/>
      <w:sz w:val="44"/>
      <w:szCs w:val="44"/>
    </w:rPr>
  </w:style>
  <w:style w:type="paragraph" w:customStyle="1" w:styleId="12">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2025-11-07T09:42:00Z</dcterms:created>
  <dc:creator>王工</dc:creator>
  <cp:lastModifiedBy>王工</cp:lastModifiedBy>
  <dcterms:modified xsi:type="dcterms:W3CDTF">2025-11-07T09:42:56Z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EABEC66336E04F7FA030C9341046EC71_11</vt:lpwstr>
  </property>
  <property fmtid="{D5CDD505-2E9C-101B-9397-08002B2CF9AE}" pid="4" name="KSOTemplateDocerSaveRecord">
    <vt:lpwstr>eyJoZGlkIjoiYzQxNzI1ZGZjY2VhODE5YWFmZjUyMWQ2NjRlMGZiMjMiLCJ1c2VySWQiOiIxOTk4OTgyMDIifQ==</vt:lpwstr>
  </property>
</Properties>
</file>