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17E56">
      <w:pPr>
        <w:pStyle w:val="3"/>
        <w:widowControl/>
        <w:snapToGrid w:val="0"/>
        <w:spacing w:before="0" w:after="0" w:line="360" w:lineRule="auto"/>
        <w:jc w:val="center"/>
        <w:rPr>
          <w:rFonts w:ascii="黑体" w:hAnsi="黑体" w:eastAsia="黑体"/>
          <w:b w:val="0"/>
          <w:color w:val="auto"/>
          <w:highlight w:val="none"/>
        </w:rPr>
      </w:pPr>
      <w:bookmarkStart w:id="0" w:name="_Toc18550"/>
      <w:bookmarkStart w:id="1" w:name="_Toc445554746"/>
      <w:bookmarkStart w:id="2" w:name="_Toc466024555"/>
      <w:bookmarkStart w:id="3" w:name="_Toc28788"/>
      <w:bookmarkStart w:id="4" w:name="_Toc23727"/>
      <w:bookmarkStart w:id="5" w:name="_Toc528829640"/>
      <w:bookmarkStart w:id="6" w:name="_Toc24488"/>
      <w:r>
        <w:rPr>
          <w:rFonts w:hint="eastAsia" w:ascii="宋体" w:hAnsi="宋体"/>
          <w:color w:val="auto"/>
          <w:highlight w:val="none"/>
        </w:rPr>
        <w:t>第三章  采购需求及技术规格要求</w:t>
      </w:r>
      <w:bookmarkEnd w:id="0"/>
      <w:bookmarkEnd w:id="1"/>
      <w:bookmarkEnd w:id="2"/>
      <w:bookmarkEnd w:id="3"/>
      <w:bookmarkEnd w:id="4"/>
      <w:bookmarkEnd w:id="5"/>
      <w:bookmarkEnd w:id="6"/>
    </w:p>
    <w:p w14:paraId="321579A1">
      <w:pPr>
        <w:widowControl/>
        <w:rPr>
          <w:color w:val="auto"/>
          <w:highlight w:val="none"/>
        </w:rPr>
      </w:pPr>
    </w:p>
    <w:p w14:paraId="1B1F35DE">
      <w:pPr>
        <w:spacing w:line="360" w:lineRule="auto"/>
        <w:rPr>
          <w:rFonts w:ascii="宋体" w:hAnsi="宋体"/>
          <w:b/>
          <w:color w:val="auto"/>
          <w:szCs w:val="21"/>
          <w:highlight w:val="none"/>
        </w:rPr>
      </w:pPr>
      <w:r>
        <w:rPr>
          <w:rFonts w:hint="eastAsia" w:ascii="宋体" w:hAnsi="宋体"/>
          <w:b/>
          <w:color w:val="auto"/>
          <w:szCs w:val="21"/>
          <w:highlight w:val="none"/>
        </w:rPr>
        <w:t>前注：</w:t>
      </w:r>
    </w:p>
    <w:p w14:paraId="0297C9B1">
      <w:pPr>
        <w:adjustRightInd w:val="0"/>
        <w:snapToGrid w:val="0"/>
        <w:spacing w:before="96" w:beforeLines="40" w:after="96" w:afterLines="4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1、本采购需求中提出的服务方案仅为参考，如无明确限制，投标人可以进行优化，提供满足采购人实际需要的更优（或者性能实质上不低于的）服务方案，且此方案须经评标委员会评审认可。</w:t>
      </w:r>
    </w:p>
    <w:p w14:paraId="4134A4A0">
      <w:pPr>
        <w:adjustRightInd w:val="0"/>
        <w:snapToGrid w:val="0"/>
        <w:spacing w:before="96" w:beforeLines="40" w:after="96" w:afterLines="4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C234838">
      <w:pPr>
        <w:adjustRightInd w:val="0"/>
        <w:snapToGrid w:val="0"/>
        <w:spacing w:before="96" w:beforeLines="40" w:after="96" w:afterLines="4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w:t>
      </w:r>
    </w:p>
    <w:p w14:paraId="0CEDAA5F">
      <w:pPr>
        <w:adjustRightInd w:val="0"/>
        <w:snapToGrid w:val="0"/>
        <w:spacing w:before="96" w:beforeLines="40" w:after="96" w:afterLines="4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4、如采购人允许采用分包方式履行合同的，应当明确可以分包履行的相关内容。</w:t>
      </w:r>
    </w:p>
    <w:p w14:paraId="257A53E0">
      <w:pPr>
        <w:spacing w:line="360" w:lineRule="auto"/>
        <w:ind w:firstLine="422" w:firstLineChars="200"/>
        <w:outlineLvl w:val="1"/>
        <w:rPr>
          <w:rFonts w:ascii="宋体" w:hAnsi="宋体"/>
          <w:b/>
          <w:color w:val="auto"/>
          <w:szCs w:val="21"/>
          <w:highlight w:val="none"/>
        </w:rPr>
      </w:pPr>
      <w:bookmarkStart w:id="7" w:name="_Toc4148"/>
      <w:bookmarkStart w:id="8" w:name="_Toc21798"/>
      <w:bookmarkStart w:id="9" w:name="_Hlk23621890"/>
      <w:r>
        <w:rPr>
          <w:rFonts w:hint="eastAsia" w:ascii="宋体" w:hAnsi="宋体"/>
          <w:b/>
          <w:color w:val="auto"/>
          <w:szCs w:val="21"/>
          <w:highlight w:val="none"/>
        </w:rPr>
        <w:t>一、采购需求前附表</w:t>
      </w:r>
      <w:bookmarkEnd w:id="7"/>
      <w:bookmarkEnd w:id="8"/>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BBE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4B4C0B">
            <w:pPr>
              <w:pStyle w:val="8"/>
              <w:pBdr>
                <w:bottom w:val="none" w:color="auto" w:sz="0" w:space="0"/>
              </w:pBdr>
              <w:tabs>
                <w:tab w:val="clear" w:pos="4153"/>
                <w:tab w:val="clear" w:pos="8306"/>
              </w:tabs>
              <w:adjustRightInd/>
              <w:spacing w:line="240" w:lineRule="auto"/>
              <w:textAlignment w:val="auto"/>
              <w:rPr>
                <w:rFonts w:ascii="宋体" w:hAnsi="宋体"/>
                <w:b/>
                <w:color w:val="auto"/>
                <w:kern w:val="2"/>
                <w:sz w:val="21"/>
                <w:szCs w:val="21"/>
                <w:highlight w:val="none"/>
              </w:rPr>
            </w:pPr>
            <w:r>
              <w:rPr>
                <w:rFonts w:hint="eastAsia" w:ascii="宋体" w:hAnsi="宋体"/>
                <w:b/>
                <w:color w:val="auto"/>
                <w:kern w:val="2"/>
                <w:sz w:val="21"/>
                <w:szCs w:val="21"/>
                <w:highlight w:val="none"/>
              </w:rPr>
              <w:t>序号</w:t>
            </w:r>
          </w:p>
        </w:tc>
        <w:tc>
          <w:tcPr>
            <w:tcW w:w="1192" w:type="pct"/>
            <w:vAlign w:val="center"/>
          </w:tcPr>
          <w:p w14:paraId="5FFA59CB">
            <w:pPr>
              <w:pStyle w:val="9"/>
              <w:widowControl w:val="0"/>
              <w:spacing w:before="0" w:beforeAutospacing="0" w:after="0" w:afterAutospacing="0" w:line="360" w:lineRule="auto"/>
              <w:rPr>
                <w:rFonts w:ascii="宋体" w:hAnsi="宋体"/>
                <w:bCs w:val="0"/>
                <w:color w:val="auto"/>
                <w:sz w:val="21"/>
                <w:szCs w:val="21"/>
                <w:highlight w:val="none"/>
              </w:rPr>
            </w:pPr>
            <w:r>
              <w:rPr>
                <w:rFonts w:hint="eastAsia" w:ascii="宋体" w:hAnsi="宋体"/>
                <w:bCs w:val="0"/>
                <w:color w:val="auto"/>
                <w:sz w:val="21"/>
                <w:szCs w:val="21"/>
                <w:highlight w:val="none"/>
              </w:rPr>
              <w:t>条款名称</w:t>
            </w:r>
          </w:p>
        </w:tc>
        <w:tc>
          <w:tcPr>
            <w:tcW w:w="3217" w:type="pct"/>
            <w:vAlign w:val="center"/>
          </w:tcPr>
          <w:p w14:paraId="4875B2D8">
            <w:pPr>
              <w:pStyle w:val="9"/>
              <w:widowControl w:val="0"/>
              <w:spacing w:before="0" w:beforeAutospacing="0" w:after="0" w:afterAutospacing="0" w:line="360" w:lineRule="auto"/>
              <w:rPr>
                <w:rFonts w:ascii="宋体" w:hAnsi="宋体"/>
                <w:bCs w:val="0"/>
                <w:color w:val="auto"/>
                <w:sz w:val="21"/>
                <w:szCs w:val="21"/>
                <w:highlight w:val="none"/>
              </w:rPr>
            </w:pPr>
            <w:r>
              <w:rPr>
                <w:rFonts w:hint="eastAsia" w:ascii="宋体" w:hAnsi="宋体"/>
                <w:bCs w:val="0"/>
                <w:color w:val="auto"/>
                <w:sz w:val="21"/>
                <w:szCs w:val="21"/>
                <w:highlight w:val="none"/>
              </w:rPr>
              <w:t>内容、说明与要求</w:t>
            </w:r>
          </w:p>
        </w:tc>
      </w:tr>
      <w:tr w14:paraId="2E00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385912">
            <w:pPr>
              <w:pStyle w:val="8"/>
              <w:pBdr>
                <w:bottom w:val="none" w:color="auto" w:sz="0" w:space="0"/>
              </w:pBdr>
              <w:tabs>
                <w:tab w:val="clear" w:pos="4153"/>
                <w:tab w:val="clear" w:pos="8306"/>
              </w:tabs>
              <w:adjustRightInd/>
              <w:spacing w:line="240" w:lineRule="auto"/>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1</w:t>
            </w:r>
          </w:p>
        </w:tc>
        <w:tc>
          <w:tcPr>
            <w:tcW w:w="1192" w:type="pct"/>
            <w:vAlign w:val="center"/>
          </w:tcPr>
          <w:p w14:paraId="6D448EC4">
            <w:pPr>
              <w:pStyle w:val="9"/>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服务地点</w:t>
            </w:r>
          </w:p>
        </w:tc>
        <w:tc>
          <w:tcPr>
            <w:tcW w:w="3217" w:type="pct"/>
            <w:vAlign w:val="center"/>
          </w:tcPr>
          <w:p w14:paraId="70B437E3">
            <w:pPr>
              <w:pStyle w:val="9"/>
              <w:widowControl w:val="0"/>
              <w:spacing w:before="0" w:beforeAutospacing="0" w:after="0" w:afterAutospacing="0" w:line="360" w:lineRule="auto"/>
              <w:jc w:val="left"/>
              <w:rPr>
                <w:rFonts w:ascii="宋体" w:hAnsi="宋体"/>
                <w:b w:val="0"/>
                <w:color w:val="auto"/>
                <w:sz w:val="21"/>
                <w:szCs w:val="21"/>
                <w:highlight w:val="none"/>
              </w:rPr>
            </w:pPr>
            <w:r>
              <w:rPr>
                <w:rFonts w:hint="eastAsia" w:ascii="宋体" w:hAnsi="宋体"/>
                <w:b w:val="0"/>
                <w:color w:val="auto"/>
                <w:sz w:val="21"/>
                <w:szCs w:val="21"/>
                <w:highlight w:val="none"/>
              </w:rPr>
              <w:t>安徽医科大学附属口腔医院（安徽省口腔医院）指定地点</w:t>
            </w:r>
          </w:p>
        </w:tc>
      </w:tr>
      <w:tr w14:paraId="6DD8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BE2CD8">
            <w:pPr>
              <w:pStyle w:val="8"/>
              <w:pBdr>
                <w:bottom w:val="none" w:color="auto" w:sz="0" w:space="0"/>
              </w:pBdr>
              <w:tabs>
                <w:tab w:val="clear" w:pos="4153"/>
                <w:tab w:val="clear" w:pos="8306"/>
              </w:tabs>
              <w:adjustRightInd/>
              <w:spacing w:line="240" w:lineRule="auto"/>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2</w:t>
            </w:r>
          </w:p>
        </w:tc>
        <w:tc>
          <w:tcPr>
            <w:tcW w:w="1192" w:type="pct"/>
            <w:vAlign w:val="center"/>
          </w:tcPr>
          <w:p w14:paraId="0E212444">
            <w:pPr>
              <w:pStyle w:val="9"/>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服务期限</w:t>
            </w:r>
          </w:p>
        </w:tc>
        <w:tc>
          <w:tcPr>
            <w:tcW w:w="3217" w:type="pct"/>
            <w:vAlign w:val="center"/>
          </w:tcPr>
          <w:p w14:paraId="3C59E4C4">
            <w:pPr>
              <w:pStyle w:val="9"/>
              <w:widowControl w:val="0"/>
              <w:spacing w:before="0" w:beforeAutospacing="0" w:after="0" w:afterAutospacing="0" w:line="360" w:lineRule="auto"/>
              <w:jc w:val="left"/>
              <w:rPr>
                <w:rFonts w:ascii="宋体" w:hAnsi="宋体"/>
                <w:b w:val="0"/>
                <w:color w:val="auto"/>
                <w:sz w:val="21"/>
                <w:szCs w:val="21"/>
                <w:highlight w:val="none"/>
              </w:rPr>
            </w:pPr>
            <w:r>
              <w:rPr>
                <w:rFonts w:hint="eastAsia" w:ascii="宋体" w:hAnsi="宋体"/>
                <w:b w:val="0"/>
                <w:color w:val="auto"/>
                <w:sz w:val="21"/>
                <w:szCs w:val="21"/>
                <w:highlight w:val="none"/>
              </w:rPr>
              <w:t>1年。服务期满后，经采购人年度考核合格，在年度预算能保障的前提下，可续签下一年合同，续签时间不超过两年，合同一年一签。</w:t>
            </w:r>
          </w:p>
        </w:tc>
      </w:tr>
      <w:tr w14:paraId="5B3D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393991">
            <w:pPr>
              <w:pStyle w:val="8"/>
              <w:pBdr>
                <w:bottom w:val="none" w:color="auto" w:sz="0" w:space="0"/>
              </w:pBdr>
              <w:tabs>
                <w:tab w:val="clear" w:pos="4153"/>
                <w:tab w:val="clear" w:pos="8306"/>
              </w:tabs>
              <w:adjustRightInd/>
              <w:spacing w:line="240" w:lineRule="auto"/>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3</w:t>
            </w:r>
          </w:p>
        </w:tc>
        <w:tc>
          <w:tcPr>
            <w:tcW w:w="1192" w:type="pct"/>
            <w:vAlign w:val="center"/>
          </w:tcPr>
          <w:p w14:paraId="0807B5E2">
            <w:pPr>
              <w:pStyle w:val="9"/>
              <w:widowControl w:val="0"/>
              <w:spacing w:before="0" w:beforeAutospacing="0" w:after="0" w:afterAutospacing="0" w:line="360" w:lineRule="auto"/>
              <w:rPr>
                <w:rFonts w:ascii="宋体" w:hAnsi="宋体"/>
                <w:b w:val="0"/>
                <w:color w:val="auto"/>
                <w:sz w:val="21"/>
                <w:szCs w:val="21"/>
                <w:highlight w:val="none"/>
              </w:rPr>
            </w:pPr>
            <w:r>
              <w:rPr>
                <w:rFonts w:hint="eastAsia" w:ascii="宋体" w:hAnsi="宋体"/>
                <w:b w:val="0"/>
                <w:color w:val="auto"/>
                <w:sz w:val="21"/>
                <w:szCs w:val="21"/>
                <w:highlight w:val="none"/>
              </w:rPr>
              <w:t>本项目采购标的名称及所属行业</w:t>
            </w:r>
          </w:p>
        </w:tc>
        <w:tc>
          <w:tcPr>
            <w:tcW w:w="3217" w:type="pct"/>
            <w:vAlign w:val="center"/>
          </w:tcPr>
          <w:p w14:paraId="73345BDD">
            <w:pPr>
              <w:spacing w:line="360" w:lineRule="auto"/>
              <w:jc w:val="left"/>
              <w:rPr>
                <w:rFonts w:ascii="宋体" w:hAnsi="宋体"/>
                <w:color w:val="auto"/>
                <w:szCs w:val="21"/>
                <w:highlight w:val="none"/>
              </w:rPr>
            </w:pPr>
            <w:r>
              <w:rPr>
                <w:rFonts w:hint="eastAsia" w:ascii="宋体" w:hAnsi="宋体"/>
                <w:color w:val="auto"/>
                <w:szCs w:val="21"/>
                <w:highlight w:val="none"/>
              </w:rPr>
              <w:t>标的名称：2025年药品配送服务</w:t>
            </w:r>
          </w:p>
          <w:p w14:paraId="756BB1BE">
            <w:pPr>
              <w:spacing w:line="360" w:lineRule="auto"/>
              <w:jc w:val="left"/>
              <w:rPr>
                <w:rFonts w:ascii="宋体" w:hAnsi="宋体"/>
                <w:color w:val="auto"/>
                <w:szCs w:val="21"/>
                <w:highlight w:val="none"/>
              </w:rPr>
            </w:pPr>
            <w:r>
              <w:rPr>
                <w:rFonts w:hint="eastAsia" w:ascii="宋体" w:hAnsi="宋体"/>
                <w:color w:val="auto"/>
                <w:szCs w:val="21"/>
                <w:highlight w:val="none"/>
              </w:rPr>
              <w:t>所属行业：批发业</w:t>
            </w:r>
          </w:p>
        </w:tc>
      </w:tr>
    </w:tbl>
    <w:p w14:paraId="5CA7E5CE">
      <w:pPr>
        <w:spacing w:line="360" w:lineRule="auto"/>
        <w:rPr>
          <w:rFonts w:ascii="宋体" w:hAnsi="宋体"/>
          <w:b/>
          <w:color w:val="auto"/>
          <w:szCs w:val="21"/>
          <w:highlight w:val="none"/>
        </w:rPr>
      </w:pPr>
      <w:bookmarkStart w:id="10" w:name="_Toc16543"/>
      <w:bookmarkStart w:id="11" w:name="_Hlk16461016"/>
    </w:p>
    <w:p w14:paraId="373A7736">
      <w:pPr>
        <w:spacing w:line="360" w:lineRule="auto"/>
        <w:ind w:firstLine="422" w:firstLineChars="200"/>
        <w:outlineLvl w:val="1"/>
        <w:rPr>
          <w:rFonts w:ascii="宋体" w:hAnsi="宋体"/>
          <w:b/>
          <w:color w:val="auto"/>
          <w:szCs w:val="21"/>
          <w:highlight w:val="none"/>
        </w:rPr>
      </w:pPr>
      <w:bookmarkStart w:id="12" w:name="_Toc8753"/>
      <w:r>
        <w:rPr>
          <w:rFonts w:hint="eastAsia" w:ascii="宋体" w:hAnsi="宋体"/>
          <w:b/>
          <w:color w:val="auto"/>
          <w:szCs w:val="21"/>
          <w:highlight w:val="none"/>
        </w:rPr>
        <w:t>二、项目概况</w:t>
      </w:r>
      <w:bookmarkEnd w:id="10"/>
      <w:bookmarkEnd w:id="12"/>
    </w:p>
    <w:p w14:paraId="7D73EC5B">
      <w:pPr>
        <w:pStyle w:val="9"/>
        <w:widowControl w:val="0"/>
        <w:spacing w:before="0" w:beforeAutospacing="0" w:after="0" w:afterAutospacing="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为保障药品供应的连续性与稳定性，拟对医院药品配送服务进行招标。本项目涵盖医院所有药品，包含国家组织药品集中采购（国采）中选品种、各科室急救及备用品种等。</w:t>
      </w:r>
    </w:p>
    <w:p w14:paraId="2C05F890">
      <w:pPr>
        <w:spacing w:line="360" w:lineRule="auto"/>
        <w:ind w:left="437"/>
        <w:outlineLvl w:val="1"/>
        <w:rPr>
          <w:rFonts w:ascii="宋体" w:hAnsi="宋体"/>
          <w:b/>
          <w:color w:val="auto"/>
          <w:szCs w:val="21"/>
          <w:highlight w:val="none"/>
        </w:rPr>
      </w:pPr>
      <w:bookmarkStart w:id="13" w:name="_Toc27920"/>
      <w:bookmarkStart w:id="14" w:name="_Toc13016"/>
      <w:r>
        <w:rPr>
          <w:rFonts w:hint="eastAsia" w:ascii="宋体" w:hAnsi="宋体"/>
          <w:b/>
          <w:color w:val="auto"/>
          <w:szCs w:val="21"/>
          <w:highlight w:val="none"/>
        </w:rPr>
        <w:t>三、服务需求</w:t>
      </w:r>
      <w:bookmarkEnd w:id="13"/>
      <w:bookmarkEnd w:id="14"/>
    </w:p>
    <w:p w14:paraId="4BCAAF06">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（一）药品配送清单</w:t>
      </w:r>
    </w:p>
    <w:tbl>
      <w:tblPr>
        <w:tblStyle w:val="6"/>
        <w:tblW w:w="9469" w:type="dxa"/>
        <w:tblInd w:w="96" w:type="dxa"/>
        <w:tblLayout w:type="autofit"/>
        <w:tblCellMar>
          <w:top w:w="0" w:type="dxa"/>
          <w:left w:w="108" w:type="dxa"/>
          <w:bottom w:w="0" w:type="dxa"/>
          <w:right w:w="108" w:type="dxa"/>
        </w:tblCellMar>
      </w:tblPr>
      <w:tblGrid>
        <w:gridCol w:w="810"/>
        <w:gridCol w:w="3942"/>
        <w:gridCol w:w="3051"/>
        <w:gridCol w:w="1013"/>
        <w:gridCol w:w="1283"/>
      </w:tblGrid>
      <w:tr w14:paraId="49D24D9D">
        <w:tblPrEx>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12E3EF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3942" w:type="dxa"/>
            <w:tcBorders>
              <w:top w:val="single" w:color="000000" w:sz="4" w:space="0"/>
              <w:left w:val="single" w:color="000000" w:sz="4" w:space="0"/>
              <w:bottom w:val="nil"/>
              <w:right w:val="single" w:color="000000" w:sz="4" w:space="0"/>
            </w:tcBorders>
            <w:noWrap/>
            <w:vAlign w:val="center"/>
          </w:tcPr>
          <w:p w14:paraId="4C638B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药品通用名</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320F9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规格</w:t>
            </w:r>
          </w:p>
        </w:tc>
        <w:tc>
          <w:tcPr>
            <w:tcW w:w="1013" w:type="dxa"/>
            <w:tcBorders>
              <w:top w:val="single" w:color="000000" w:sz="4" w:space="0"/>
              <w:left w:val="single" w:color="000000" w:sz="4" w:space="0"/>
              <w:bottom w:val="single" w:color="000000" w:sz="4" w:space="0"/>
              <w:right w:val="nil"/>
            </w:tcBorders>
            <w:noWrap/>
            <w:vAlign w:val="center"/>
          </w:tcPr>
          <w:p w14:paraId="52EF9C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226B16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1823135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3847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98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阿莫西林胶囊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78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ED1111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4E30">
            <w:pPr>
              <w:jc w:val="center"/>
              <w:rPr>
                <w:rFonts w:ascii="宋体" w:hAnsi="宋体" w:cs="宋体"/>
                <w:color w:val="auto"/>
                <w:szCs w:val="21"/>
                <w:highlight w:val="none"/>
              </w:rPr>
            </w:pPr>
          </w:p>
        </w:tc>
      </w:tr>
      <w:tr w14:paraId="650D661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A2C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A4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奥硝唑片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D7F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389BA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F7A9">
            <w:pPr>
              <w:jc w:val="center"/>
              <w:rPr>
                <w:rFonts w:ascii="宋体" w:hAnsi="宋体" w:cs="宋体"/>
                <w:color w:val="auto"/>
                <w:szCs w:val="21"/>
                <w:highlight w:val="none"/>
              </w:rPr>
            </w:pPr>
          </w:p>
        </w:tc>
      </w:tr>
      <w:tr w14:paraId="33A8AD2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CD37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2A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苯磺顺阿曲库铵注射液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6F9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5ml：10mg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9B3A8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2785F">
            <w:pPr>
              <w:jc w:val="center"/>
              <w:rPr>
                <w:rFonts w:ascii="宋体" w:hAnsi="宋体" w:cs="宋体"/>
                <w:color w:val="auto"/>
                <w:szCs w:val="21"/>
                <w:highlight w:val="none"/>
              </w:rPr>
            </w:pPr>
          </w:p>
        </w:tc>
      </w:tr>
      <w:tr w14:paraId="14E6064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BF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04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丙泊酚乳状注射液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57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50ml:500mg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1BFBB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79F8F">
            <w:pPr>
              <w:jc w:val="center"/>
              <w:rPr>
                <w:rFonts w:ascii="宋体" w:hAnsi="宋体" w:cs="宋体"/>
                <w:color w:val="auto"/>
                <w:szCs w:val="21"/>
                <w:highlight w:val="none"/>
              </w:rPr>
            </w:pPr>
          </w:p>
        </w:tc>
      </w:tr>
      <w:tr w14:paraId="75C03ED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F3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FC4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布洛芬缓释胶囊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54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0.3g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DF31C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8D7B">
            <w:pPr>
              <w:jc w:val="center"/>
              <w:rPr>
                <w:rFonts w:ascii="宋体" w:hAnsi="宋体" w:cs="宋体"/>
                <w:color w:val="auto"/>
                <w:szCs w:val="21"/>
                <w:highlight w:val="none"/>
              </w:rPr>
            </w:pPr>
          </w:p>
        </w:tc>
      </w:tr>
      <w:tr w14:paraId="13648AD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61D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E46A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氟尿嘧啶注射液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46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59F1D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7270">
            <w:pPr>
              <w:jc w:val="center"/>
              <w:rPr>
                <w:rFonts w:ascii="宋体" w:hAnsi="宋体" w:cs="宋体"/>
                <w:color w:val="auto"/>
                <w:szCs w:val="21"/>
                <w:highlight w:val="none"/>
              </w:rPr>
            </w:pPr>
          </w:p>
        </w:tc>
      </w:tr>
      <w:tr w14:paraId="46255A1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2C2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8BE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甲钴胺片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A4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02F9D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D79DD">
            <w:pPr>
              <w:jc w:val="center"/>
              <w:rPr>
                <w:rFonts w:ascii="宋体" w:hAnsi="宋体" w:cs="宋体"/>
                <w:color w:val="auto"/>
                <w:szCs w:val="21"/>
                <w:highlight w:val="none"/>
              </w:rPr>
            </w:pPr>
          </w:p>
        </w:tc>
      </w:tr>
      <w:tr w14:paraId="236A156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B55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80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甲泼尼龙片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1AE5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1F1AA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18EE">
            <w:pPr>
              <w:jc w:val="center"/>
              <w:rPr>
                <w:rFonts w:ascii="宋体" w:hAnsi="宋体" w:cs="宋体"/>
                <w:color w:val="auto"/>
                <w:szCs w:val="21"/>
                <w:highlight w:val="none"/>
              </w:rPr>
            </w:pPr>
          </w:p>
        </w:tc>
      </w:tr>
      <w:tr w14:paraId="37AABAD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D0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2E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硫酸羟氯喹片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82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8D2F76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8A81">
            <w:pPr>
              <w:jc w:val="center"/>
              <w:rPr>
                <w:rFonts w:ascii="宋体" w:hAnsi="宋体" w:cs="宋体"/>
                <w:color w:val="auto"/>
                <w:szCs w:val="21"/>
                <w:highlight w:val="none"/>
              </w:rPr>
            </w:pPr>
          </w:p>
        </w:tc>
      </w:tr>
      <w:tr w14:paraId="1973DFE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E50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7A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硫酸羟氯喹片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F6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FA032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5052">
            <w:pPr>
              <w:jc w:val="center"/>
              <w:rPr>
                <w:rFonts w:ascii="宋体" w:hAnsi="宋体" w:cs="宋体"/>
                <w:color w:val="auto"/>
                <w:szCs w:val="21"/>
                <w:highlight w:val="none"/>
              </w:rPr>
            </w:pPr>
          </w:p>
        </w:tc>
      </w:tr>
      <w:tr w14:paraId="6CD6475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990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61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罗红霉素片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A8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CF821D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9BB22">
            <w:pPr>
              <w:jc w:val="center"/>
              <w:rPr>
                <w:rFonts w:ascii="宋体" w:hAnsi="宋体" w:cs="宋体"/>
                <w:color w:val="auto"/>
                <w:szCs w:val="21"/>
                <w:highlight w:val="none"/>
              </w:rPr>
            </w:pPr>
          </w:p>
        </w:tc>
      </w:tr>
      <w:tr w14:paraId="51CC121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2A3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5C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盐酸利多卡因注射液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C7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E2A8F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7E2E5">
            <w:pPr>
              <w:jc w:val="center"/>
              <w:rPr>
                <w:rFonts w:ascii="宋体" w:hAnsi="宋体" w:cs="宋体"/>
                <w:color w:val="auto"/>
                <w:szCs w:val="21"/>
                <w:highlight w:val="none"/>
              </w:rPr>
            </w:pPr>
          </w:p>
        </w:tc>
      </w:tr>
      <w:tr w14:paraId="4554F07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793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1BE2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咪达唑仑口服溶液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D34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0.2%(10ml:20mg)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534D3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DE790">
            <w:pPr>
              <w:jc w:val="center"/>
              <w:rPr>
                <w:rFonts w:ascii="宋体" w:hAnsi="宋体" w:cs="宋体"/>
                <w:color w:val="auto"/>
                <w:szCs w:val="21"/>
                <w:highlight w:val="none"/>
              </w:rPr>
            </w:pPr>
          </w:p>
        </w:tc>
      </w:tr>
      <w:tr w14:paraId="199E3C9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188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E33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牛碱性成纤维细胞生长因子凝胶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A8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21000IU/5g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CE227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2B70">
            <w:pPr>
              <w:jc w:val="center"/>
              <w:rPr>
                <w:rFonts w:ascii="宋体" w:hAnsi="宋体" w:cs="宋体"/>
                <w:color w:val="auto"/>
                <w:szCs w:val="21"/>
                <w:highlight w:val="none"/>
              </w:rPr>
            </w:pPr>
          </w:p>
        </w:tc>
      </w:tr>
      <w:tr w14:paraId="52BB369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CC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6C1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羟乙基淀粉130/0.4氯化钠注射液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991F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500ml：羟30g与NaCl4.5g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0527F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D7CA">
            <w:pPr>
              <w:jc w:val="center"/>
              <w:rPr>
                <w:rFonts w:ascii="宋体" w:hAnsi="宋体" w:cs="宋体"/>
                <w:color w:val="auto"/>
                <w:szCs w:val="21"/>
                <w:highlight w:val="none"/>
              </w:rPr>
            </w:pPr>
          </w:p>
        </w:tc>
      </w:tr>
      <w:tr w14:paraId="3CB3850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922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16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生理氯化钠溶液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228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500ml:NaCl4.5g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70758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B35F">
            <w:pPr>
              <w:jc w:val="center"/>
              <w:rPr>
                <w:rFonts w:ascii="宋体" w:hAnsi="宋体" w:cs="宋体"/>
                <w:color w:val="auto"/>
                <w:szCs w:val="21"/>
                <w:highlight w:val="none"/>
              </w:rPr>
            </w:pPr>
          </w:p>
        </w:tc>
      </w:tr>
      <w:tr w14:paraId="3BBA5FC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028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87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替硝唑片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5E2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2660B0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07DB">
            <w:pPr>
              <w:jc w:val="center"/>
              <w:rPr>
                <w:rFonts w:ascii="宋体" w:hAnsi="宋体" w:cs="宋体"/>
                <w:color w:val="auto"/>
                <w:szCs w:val="21"/>
                <w:highlight w:val="none"/>
              </w:rPr>
            </w:pPr>
          </w:p>
        </w:tc>
      </w:tr>
      <w:tr w14:paraId="6E66A32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A289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68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头孢拉定胶囊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71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280FB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780E">
            <w:pPr>
              <w:jc w:val="center"/>
              <w:rPr>
                <w:rFonts w:ascii="宋体" w:hAnsi="宋体" w:cs="宋体"/>
                <w:color w:val="auto"/>
                <w:szCs w:val="21"/>
                <w:highlight w:val="none"/>
              </w:rPr>
            </w:pPr>
          </w:p>
        </w:tc>
      </w:tr>
      <w:tr w14:paraId="6D817A8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856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D35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维生素B6注射液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47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00F93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2530E">
            <w:pPr>
              <w:jc w:val="center"/>
              <w:rPr>
                <w:rFonts w:ascii="宋体" w:hAnsi="宋体" w:cs="宋体"/>
                <w:color w:val="auto"/>
                <w:szCs w:val="21"/>
                <w:highlight w:val="none"/>
              </w:rPr>
            </w:pPr>
          </w:p>
        </w:tc>
      </w:tr>
      <w:tr w14:paraId="68F7020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B91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FA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注射用帕瑞昔布钠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B5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EADD6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85509">
            <w:pPr>
              <w:jc w:val="center"/>
              <w:rPr>
                <w:rFonts w:ascii="宋体" w:hAnsi="宋体" w:cs="宋体"/>
                <w:color w:val="auto"/>
                <w:szCs w:val="21"/>
                <w:highlight w:val="none"/>
              </w:rPr>
            </w:pPr>
          </w:p>
        </w:tc>
      </w:tr>
      <w:tr w14:paraId="2CF9A80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1004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27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注射用头孢呋辛钠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C5D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D8922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02FB">
            <w:pPr>
              <w:jc w:val="center"/>
              <w:rPr>
                <w:rFonts w:ascii="宋体" w:hAnsi="宋体" w:cs="宋体"/>
                <w:color w:val="auto"/>
                <w:szCs w:val="21"/>
                <w:highlight w:val="none"/>
              </w:rPr>
            </w:pPr>
          </w:p>
        </w:tc>
      </w:tr>
      <w:tr w14:paraId="25D01B7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C1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00A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注射用头孢曲松钠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8F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ECAB6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54B71">
            <w:pPr>
              <w:jc w:val="center"/>
              <w:rPr>
                <w:rFonts w:ascii="宋体" w:hAnsi="宋体" w:cs="宋体"/>
                <w:color w:val="auto"/>
                <w:szCs w:val="21"/>
                <w:highlight w:val="none"/>
              </w:rPr>
            </w:pPr>
          </w:p>
        </w:tc>
      </w:tr>
      <w:tr w14:paraId="180D18C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FF1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BB1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注射用头孢唑林钠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651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D14615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625B">
            <w:pPr>
              <w:jc w:val="center"/>
              <w:rPr>
                <w:rFonts w:ascii="宋体" w:hAnsi="宋体" w:cs="宋体"/>
                <w:color w:val="auto"/>
                <w:szCs w:val="21"/>
                <w:highlight w:val="none"/>
              </w:rPr>
            </w:pPr>
          </w:p>
        </w:tc>
      </w:tr>
      <w:tr w14:paraId="5DF1AC5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9FF4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8B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注射用氨甲苯酸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C3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4FD3F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5E3DB">
            <w:pPr>
              <w:jc w:val="center"/>
              <w:rPr>
                <w:rFonts w:ascii="宋体" w:hAnsi="宋体" w:cs="宋体"/>
                <w:color w:val="auto"/>
                <w:szCs w:val="21"/>
                <w:highlight w:val="none"/>
              </w:rPr>
            </w:pPr>
          </w:p>
        </w:tc>
      </w:tr>
      <w:tr w14:paraId="0D4C2B7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02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5D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肝素钠注射液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72F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2ml:12500U</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ABBA7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9B14">
            <w:pPr>
              <w:jc w:val="center"/>
              <w:rPr>
                <w:rFonts w:ascii="宋体" w:hAnsi="宋体" w:cs="宋体"/>
                <w:color w:val="auto"/>
                <w:szCs w:val="21"/>
                <w:highlight w:val="none"/>
              </w:rPr>
            </w:pPr>
          </w:p>
        </w:tc>
      </w:tr>
      <w:tr w14:paraId="33DC73B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0C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A86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去乙酰毛花苷注射液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9B5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2ml:0.4mg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94FE2C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7B60A">
            <w:pPr>
              <w:jc w:val="center"/>
              <w:rPr>
                <w:rFonts w:ascii="宋体" w:hAnsi="宋体" w:cs="宋体"/>
                <w:color w:val="auto"/>
                <w:szCs w:val="21"/>
                <w:highlight w:val="none"/>
              </w:rPr>
            </w:pPr>
          </w:p>
        </w:tc>
      </w:tr>
      <w:tr w14:paraId="564F364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9AA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792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碳酸氢钠注射液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54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250ml：12.5g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39471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2747">
            <w:pPr>
              <w:jc w:val="center"/>
              <w:rPr>
                <w:rFonts w:ascii="宋体" w:hAnsi="宋体" w:cs="宋体"/>
                <w:color w:val="auto"/>
                <w:szCs w:val="21"/>
                <w:highlight w:val="none"/>
              </w:rPr>
            </w:pPr>
          </w:p>
        </w:tc>
      </w:tr>
      <w:tr w14:paraId="50202C0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4A9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EA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盐酸去氧肾上腺素注射液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252D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1ml:10mg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4675C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7D90">
            <w:pPr>
              <w:jc w:val="center"/>
              <w:rPr>
                <w:rFonts w:ascii="宋体" w:hAnsi="宋体" w:cs="宋体"/>
                <w:color w:val="auto"/>
                <w:szCs w:val="21"/>
                <w:highlight w:val="none"/>
              </w:rPr>
            </w:pPr>
          </w:p>
        </w:tc>
      </w:tr>
      <w:tr w14:paraId="236A139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35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AF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盐酸肾上腺素注射液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F3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1ml:1mg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A3CE03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94E5">
            <w:pPr>
              <w:jc w:val="center"/>
              <w:rPr>
                <w:rFonts w:ascii="宋体" w:hAnsi="宋体" w:cs="宋体"/>
                <w:color w:val="auto"/>
                <w:szCs w:val="21"/>
                <w:highlight w:val="none"/>
              </w:rPr>
            </w:pPr>
          </w:p>
        </w:tc>
      </w:tr>
      <w:tr w14:paraId="14688CF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CF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59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盐酸异丙肾上腺素注射液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1CB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2ml：1mg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9D38E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EE35A">
            <w:pPr>
              <w:jc w:val="center"/>
              <w:rPr>
                <w:rFonts w:ascii="宋体" w:hAnsi="宋体" w:cs="宋体"/>
                <w:color w:val="auto"/>
                <w:szCs w:val="21"/>
                <w:highlight w:val="none"/>
              </w:rPr>
            </w:pPr>
          </w:p>
        </w:tc>
      </w:tr>
      <w:tr w14:paraId="56ED52E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91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1D2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盐酸胺碘酮注射液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E53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3ml：0.15g</w:t>
            </w:r>
          </w:p>
        </w:tc>
        <w:tc>
          <w:tcPr>
            <w:tcW w:w="0" w:type="auto"/>
            <w:tcBorders>
              <w:top w:val="single" w:color="000000" w:sz="4" w:space="0"/>
              <w:left w:val="single" w:color="000000" w:sz="4" w:space="0"/>
              <w:bottom w:val="single" w:color="000000" w:sz="4" w:space="0"/>
              <w:right w:val="nil"/>
            </w:tcBorders>
            <w:noWrap/>
            <w:vAlign w:val="center"/>
          </w:tcPr>
          <w:p w14:paraId="2859E03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D0720">
            <w:pPr>
              <w:jc w:val="center"/>
              <w:rPr>
                <w:rFonts w:ascii="宋体" w:hAnsi="宋体" w:cs="宋体"/>
                <w:color w:val="auto"/>
                <w:szCs w:val="21"/>
                <w:highlight w:val="none"/>
              </w:rPr>
            </w:pPr>
          </w:p>
        </w:tc>
      </w:tr>
      <w:tr w14:paraId="0BB175F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289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A4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重酒石酸间羟胺注射液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291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1ml：10mg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4DFCE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C62B">
            <w:pPr>
              <w:jc w:val="center"/>
              <w:rPr>
                <w:rFonts w:ascii="宋体" w:hAnsi="宋体" w:cs="宋体"/>
                <w:color w:val="auto"/>
                <w:szCs w:val="21"/>
                <w:highlight w:val="none"/>
              </w:rPr>
            </w:pPr>
          </w:p>
        </w:tc>
      </w:tr>
      <w:tr w14:paraId="6851597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E4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F4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重酒石酸去甲肾上腺素注射液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B3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1ml:2mg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381382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BCF0">
            <w:pPr>
              <w:jc w:val="center"/>
              <w:rPr>
                <w:rFonts w:ascii="宋体" w:hAnsi="宋体" w:cs="宋体"/>
                <w:color w:val="auto"/>
                <w:szCs w:val="21"/>
                <w:highlight w:val="none"/>
              </w:rPr>
            </w:pPr>
          </w:p>
        </w:tc>
      </w:tr>
      <w:tr w14:paraId="7A6D120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21B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A63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0.9%氯化钠注射液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4C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250ml:2.25g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6662A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FC974">
            <w:pPr>
              <w:jc w:val="center"/>
              <w:rPr>
                <w:rFonts w:ascii="宋体" w:hAnsi="宋体" w:cs="宋体"/>
                <w:color w:val="auto"/>
                <w:szCs w:val="21"/>
                <w:highlight w:val="none"/>
              </w:rPr>
            </w:pPr>
          </w:p>
        </w:tc>
      </w:tr>
      <w:tr w14:paraId="32E1BEC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F3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974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50%葡萄糖注射液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26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20ml：10g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0E3D91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8E7D">
            <w:pPr>
              <w:jc w:val="center"/>
              <w:rPr>
                <w:rFonts w:ascii="宋体" w:hAnsi="宋体" w:cs="宋体"/>
                <w:color w:val="auto"/>
                <w:szCs w:val="21"/>
                <w:highlight w:val="none"/>
              </w:rPr>
            </w:pPr>
          </w:p>
        </w:tc>
      </w:tr>
      <w:tr w14:paraId="6DD3C81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973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BB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氨茶碱注射液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ED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022C5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FD58">
            <w:pPr>
              <w:jc w:val="center"/>
              <w:rPr>
                <w:rFonts w:ascii="宋体" w:hAnsi="宋体" w:cs="宋体"/>
                <w:color w:val="auto"/>
                <w:szCs w:val="21"/>
                <w:highlight w:val="none"/>
              </w:rPr>
            </w:pPr>
          </w:p>
        </w:tc>
      </w:tr>
      <w:tr w14:paraId="2F5E5D0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A13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32E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地塞米松磷酸钠注射液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820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FF86B7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74440">
            <w:pPr>
              <w:jc w:val="center"/>
              <w:rPr>
                <w:rFonts w:ascii="宋体" w:hAnsi="宋体" w:cs="宋体"/>
                <w:color w:val="auto"/>
                <w:szCs w:val="21"/>
                <w:highlight w:val="none"/>
              </w:rPr>
            </w:pPr>
          </w:p>
        </w:tc>
      </w:tr>
      <w:tr w14:paraId="4460F42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EB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36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呋塞米注射液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1A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2ml:20mg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94761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370AF">
            <w:pPr>
              <w:jc w:val="center"/>
              <w:rPr>
                <w:rFonts w:ascii="宋体" w:hAnsi="宋体" w:cs="宋体"/>
                <w:color w:val="auto"/>
                <w:szCs w:val="21"/>
                <w:highlight w:val="none"/>
              </w:rPr>
            </w:pPr>
          </w:p>
        </w:tc>
      </w:tr>
      <w:tr w14:paraId="3D5CADC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336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8F8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氟马西尼注射液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F47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5ml:0.5mg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D5562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C9DD0">
            <w:pPr>
              <w:jc w:val="center"/>
              <w:rPr>
                <w:rFonts w:ascii="宋体" w:hAnsi="宋体" w:cs="宋体"/>
                <w:color w:val="auto"/>
                <w:szCs w:val="21"/>
                <w:highlight w:val="none"/>
              </w:rPr>
            </w:pPr>
          </w:p>
        </w:tc>
      </w:tr>
      <w:tr w14:paraId="7961C28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A3FA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B1A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氟哌利多注射液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AFA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3D3C37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686A">
            <w:pPr>
              <w:jc w:val="center"/>
              <w:rPr>
                <w:rFonts w:ascii="宋体" w:hAnsi="宋体" w:cs="宋体"/>
                <w:color w:val="auto"/>
                <w:szCs w:val="21"/>
                <w:highlight w:val="none"/>
              </w:rPr>
            </w:pPr>
          </w:p>
        </w:tc>
      </w:tr>
      <w:tr w14:paraId="17ADCBD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93DF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48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甘露醇注射液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51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250ml:50g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BEA37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F1AB">
            <w:pPr>
              <w:jc w:val="center"/>
              <w:rPr>
                <w:rFonts w:ascii="宋体" w:hAnsi="宋体" w:cs="宋体"/>
                <w:color w:val="auto"/>
                <w:szCs w:val="21"/>
                <w:highlight w:val="none"/>
              </w:rPr>
            </w:pPr>
          </w:p>
        </w:tc>
      </w:tr>
      <w:tr w14:paraId="2DD05DF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E9D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99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甲硫酸新斯的明注射液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9A52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1ml:0.5mg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4516C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FFAF">
            <w:pPr>
              <w:jc w:val="center"/>
              <w:rPr>
                <w:rFonts w:ascii="宋体" w:hAnsi="宋体" w:cs="宋体"/>
                <w:color w:val="auto"/>
                <w:szCs w:val="21"/>
                <w:highlight w:val="none"/>
              </w:rPr>
            </w:pPr>
          </w:p>
        </w:tc>
      </w:tr>
      <w:tr w14:paraId="244D3A4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679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455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硫酸阿托品注射液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1A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1ml:0.5mg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88BEA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3626">
            <w:pPr>
              <w:jc w:val="center"/>
              <w:rPr>
                <w:rFonts w:ascii="宋体" w:hAnsi="宋体" w:cs="宋体"/>
                <w:color w:val="auto"/>
                <w:szCs w:val="21"/>
                <w:highlight w:val="none"/>
              </w:rPr>
            </w:pPr>
          </w:p>
        </w:tc>
      </w:tr>
      <w:tr w14:paraId="15424C1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253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F6B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硫酸镁注射液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8B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35FA3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D288D">
            <w:pPr>
              <w:jc w:val="center"/>
              <w:rPr>
                <w:rFonts w:ascii="宋体" w:hAnsi="宋体" w:cs="宋体"/>
                <w:color w:val="auto"/>
                <w:szCs w:val="21"/>
                <w:highlight w:val="none"/>
              </w:rPr>
            </w:pPr>
          </w:p>
        </w:tc>
      </w:tr>
      <w:tr w14:paraId="5A99D7E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7174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00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硫酸沙丁胺醇吸入气雾剂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CA3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100ug*200D</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4DF45F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1DEB">
            <w:pPr>
              <w:jc w:val="center"/>
              <w:rPr>
                <w:rFonts w:ascii="宋体" w:hAnsi="宋体" w:cs="宋体"/>
                <w:color w:val="auto"/>
                <w:szCs w:val="21"/>
                <w:highlight w:val="none"/>
              </w:rPr>
            </w:pPr>
          </w:p>
        </w:tc>
      </w:tr>
      <w:tr w14:paraId="40406FA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B20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8D9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硫酸特布他林注射液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B3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1ml：0.25mg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7019C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918DD">
            <w:pPr>
              <w:jc w:val="center"/>
              <w:rPr>
                <w:rFonts w:ascii="宋体" w:hAnsi="宋体" w:cs="宋体"/>
                <w:color w:val="auto"/>
                <w:szCs w:val="21"/>
                <w:highlight w:val="none"/>
              </w:rPr>
            </w:pPr>
          </w:p>
        </w:tc>
      </w:tr>
      <w:tr w14:paraId="001EC3D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299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4AB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氯化琥珀胆碱注射液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78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3154A4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5761">
            <w:pPr>
              <w:jc w:val="center"/>
              <w:rPr>
                <w:rFonts w:ascii="宋体" w:hAnsi="宋体" w:cs="宋体"/>
                <w:color w:val="auto"/>
                <w:szCs w:val="21"/>
                <w:highlight w:val="none"/>
              </w:rPr>
            </w:pPr>
          </w:p>
        </w:tc>
      </w:tr>
      <w:tr w14:paraId="2FCCEC8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9AC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5D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氯化钾注射液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59C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DCA15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2913">
            <w:pPr>
              <w:jc w:val="center"/>
              <w:rPr>
                <w:rFonts w:ascii="宋体" w:hAnsi="宋体" w:cs="宋体"/>
                <w:color w:val="auto"/>
                <w:szCs w:val="21"/>
                <w:highlight w:val="none"/>
              </w:rPr>
            </w:pPr>
          </w:p>
        </w:tc>
      </w:tr>
      <w:tr w14:paraId="68E338F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447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59D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尼可刹米注射液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7F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1.5ml：0.375g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48AF38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7E21F">
            <w:pPr>
              <w:jc w:val="center"/>
              <w:rPr>
                <w:rFonts w:ascii="宋体" w:hAnsi="宋体" w:cs="宋体"/>
                <w:color w:val="auto"/>
                <w:szCs w:val="21"/>
                <w:highlight w:val="none"/>
              </w:rPr>
            </w:pPr>
          </w:p>
        </w:tc>
      </w:tr>
      <w:tr w14:paraId="482F953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1A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64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葡萄糖酸钙注射液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DD5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7CF74C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42569">
            <w:pPr>
              <w:jc w:val="center"/>
              <w:rPr>
                <w:rFonts w:ascii="宋体" w:hAnsi="宋体" w:cs="宋体"/>
                <w:color w:val="auto"/>
                <w:szCs w:val="21"/>
                <w:highlight w:val="none"/>
              </w:rPr>
            </w:pPr>
          </w:p>
        </w:tc>
      </w:tr>
      <w:tr w14:paraId="5A60D94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21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8C8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氢化可的松注射液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EF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5ml:25mg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A98F55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19F2">
            <w:pPr>
              <w:jc w:val="center"/>
              <w:rPr>
                <w:rFonts w:ascii="宋体" w:hAnsi="宋体" w:cs="宋体"/>
                <w:color w:val="auto"/>
                <w:szCs w:val="21"/>
                <w:highlight w:val="none"/>
              </w:rPr>
            </w:pPr>
          </w:p>
        </w:tc>
      </w:tr>
      <w:tr w14:paraId="710CE48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89E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492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乳酸钠林格注射液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FD2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D1DF1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800B">
            <w:pPr>
              <w:jc w:val="center"/>
              <w:rPr>
                <w:rFonts w:ascii="宋体" w:hAnsi="宋体" w:cs="宋体"/>
                <w:color w:val="auto"/>
                <w:szCs w:val="21"/>
                <w:highlight w:val="none"/>
              </w:rPr>
            </w:pPr>
          </w:p>
        </w:tc>
      </w:tr>
      <w:tr w14:paraId="51B5105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29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A1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三磷酸腺苷二钠注射液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16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2ml:20mg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26C10F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38927">
            <w:pPr>
              <w:jc w:val="center"/>
              <w:rPr>
                <w:rFonts w:ascii="宋体" w:hAnsi="宋体" w:cs="宋体"/>
                <w:color w:val="auto"/>
                <w:szCs w:val="21"/>
                <w:highlight w:val="none"/>
              </w:rPr>
            </w:pPr>
          </w:p>
        </w:tc>
      </w:tr>
      <w:tr w14:paraId="1F40E33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ACB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E21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硝酸甘油注射液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F9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3FA4C5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C61B">
            <w:pPr>
              <w:jc w:val="center"/>
              <w:rPr>
                <w:rFonts w:ascii="宋体" w:hAnsi="宋体" w:cs="宋体"/>
                <w:color w:val="auto"/>
                <w:szCs w:val="21"/>
                <w:highlight w:val="none"/>
              </w:rPr>
            </w:pPr>
          </w:p>
        </w:tc>
      </w:tr>
      <w:tr w14:paraId="4396F02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6E86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EC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盐酸艾司洛尔注射液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91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BFD77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3B43">
            <w:pPr>
              <w:jc w:val="center"/>
              <w:rPr>
                <w:rFonts w:ascii="宋体" w:hAnsi="宋体" w:cs="宋体"/>
                <w:color w:val="auto"/>
                <w:szCs w:val="21"/>
                <w:highlight w:val="none"/>
              </w:rPr>
            </w:pPr>
          </w:p>
        </w:tc>
      </w:tr>
      <w:tr w14:paraId="79FB06A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9D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83E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盐酸多巴胺注射液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01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2ml：20mg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165DCA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5E768">
            <w:pPr>
              <w:jc w:val="center"/>
              <w:rPr>
                <w:rFonts w:ascii="宋体" w:hAnsi="宋体" w:cs="宋体"/>
                <w:color w:val="auto"/>
                <w:szCs w:val="21"/>
                <w:highlight w:val="none"/>
              </w:rPr>
            </w:pPr>
          </w:p>
        </w:tc>
      </w:tr>
      <w:tr w14:paraId="1D3C098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99E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4A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盐酸洛贝林注射液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F2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1ml：3mg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18FC4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3B67E">
            <w:pPr>
              <w:jc w:val="center"/>
              <w:rPr>
                <w:rFonts w:ascii="宋体" w:hAnsi="宋体" w:cs="宋体"/>
                <w:color w:val="auto"/>
                <w:szCs w:val="21"/>
                <w:highlight w:val="none"/>
              </w:rPr>
            </w:pPr>
          </w:p>
        </w:tc>
      </w:tr>
      <w:tr w14:paraId="28AB589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FD4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2D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盐酸纳洛酮注射液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C7E5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1ml:0.4mg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B678F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8D7F9">
            <w:pPr>
              <w:jc w:val="center"/>
              <w:rPr>
                <w:rFonts w:ascii="宋体" w:hAnsi="宋体" w:cs="宋体"/>
                <w:color w:val="auto"/>
                <w:szCs w:val="21"/>
                <w:highlight w:val="none"/>
              </w:rPr>
            </w:pPr>
          </w:p>
        </w:tc>
      </w:tr>
      <w:tr w14:paraId="560FA1B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70F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C7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盐酸尼卡地平注射液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6E1B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10ml:10mg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2E8378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BF94">
            <w:pPr>
              <w:jc w:val="center"/>
              <w:rPr>
                <w:rFonts w:ascii="宋体" w:hAnsi="宋体" w:cs="宋体"/>
                <w:color w:val="auto"/>
                <w:szCs w:val="21"/>
                <w:highlight w:val="none"/>
              </w:rPr>
            </w:pPr>
          </w:p>
        </w:tc>
      </w:tr>
      <w:tr w14:paraId="06AD22F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2F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FE4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盐酸普罗帕酮注射液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8C5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20ml:70mg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482F3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6EDB">
            <w:pPr>
              <w:jc w:val="center"/>
              <w:rPr>
                <w:rFonts w:ascii="宋体" w:hAnsi="宋体" w:cs="宋体"/>
                <w:color w:val="auto"/>
                <w:szCs w:val="21"/>
                <w:highlight w:val="none"/>
              </w:rPr>
            </w:pPr>
          </w:p>
        </w:tc>
      </w:tr>
      <w:tr w14:paraId="7A033D5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9E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85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盐酸异丙嗪注射液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56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1ml：25mg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2EE15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A284">
            <w:pPr>
              <w:jc w:val="center"/>
              <w:rPr>
                <w:rFonts w:ascii="宋体" w:hAnsi="宋体" w:cs="宋体"/>
                <w:color w:val="auto"/>
                <w:szCs w:val="21"/>
                <w:highlight w:val="none"/>
              </w:rPr>
            </w:pPr>
          </w:p>
        </w:tc>
      </w:tr>
      <w:tr w14:paraId="4E3C5C6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B4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C3C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呋麻滴鼻液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FCA7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w:t>
            </w:r>
          </w:p>
        </w:tc>
        <w:tc>
          <w:tcPr>
            <w:tcW w:w="0" w:type="auto"/>
            <w:tcBorders>
              <w:top w:val="single" w:color="000000" w:sz="4" w:space="0"/>
              <w:left w:val="single" w:color="000000" w:sz="4" w:space="0"/>
              <w:bottom w:val="single" w:color="000000" w:sz="4" w:space="0"/>
              <w:right w:val="nil"/>
            </w:tcBorders>
            <w:noWrap/>
            <w:vAlign w:val="center"/>
          </w:tcPr>
          <w:p w14:paraId="05C84C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7C469">
            <w:pPr>
              <w:jc w:val="center"/>
              <w:rPr>
                <w:rFonts w:ascii="宋体" w:hAnsi="宋体" w:cs="宋体"/>
                <w:color w:val="auto"/>
                <w:szCs w:val="21"/>
                <w:highlight w:val="none"/>
              </w:rPr>
            </w:pPr>
          </w:p>
        </w:tc>
      </w:tr>
      <w:tr w14:paraId="6545EDD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A5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9A2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复方甘菊利多卡因凝胶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16A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10g</w:t>
            </w:r>
          </w:p>
        </w:tc>
        <w:tc>
          <w:tcPr>
            <w:tcW w:w="0" w:type="auto"/>
            <w:tcBorders>
              <w:top w:val="single" w:color="000000" w:sz="4" w:space="0"/>
              <w:left w:val="single" w:color="000000" w:sz="4" w:space="0"/>
              <w:bottom w:val="single" w:color="000000" w:sz="4" w:space="0"/>
              <w:right w:val="nil"/>
            </w:tcBorders>
            <w:noWrap/>
            <w:vAlign w:val="center"/>
          </w:tcPr>
          <w:p w14:paraId="2F79CE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0BA62">
            <w:pPr>
              <w:jc w:val="center"/>
              <w:rPr>
                <w:rFonts w:ascii="宋体" w:hAnsi="宋体" w:cs="宋体"/>
                <w:color w:val="auto"/>
                <w:szCs w:val="21"/>
                <w:highlight w:val="none"/>
              </w:rPr>
            </w:pPr>
          </w:p>
        </w:tc>
      </w:tr>
      <w:tr w14:paraId="114BAF3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A5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92B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复方利多卡因乳膏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71D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10g</w:t>
            </w:r>
          </w:p>
        </w:tc>
        <w:tc>
          <w:tcPr>
            <w:tcW w:w="0" w:type="auto"/>
            <w:tcBorders>
              <w:top w:val="single" w:color="000000" w:sz="4" w:space="0"/>
              <w:left w:val="single" w:color="000000" w:sz="4" w:space="0"/>
              <w:bottom w:val="single" w:color="000000" w:sz="4" w:space="0"/>
              <w:right w:val="nil"/>
            </w:tcBorders>
            <w:noWrap/>
            <w:vAlign w:val="center"/>
          </w:tcPr>
          <w:p w14:paraId="08A78A5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1FF24">
            <w:pPr>
              <w:jc w:val="center"/>
              <w:rPr>
                <w:rFonts w:ascii="宋体" w:hAnsi="宋体" w:cs="宋体"/>
                <w:color w:val="auto"/>
                <w:szCs w:val="21"/>
                <w:highlight w:val="none"/>
              </w:rPr>
            </w:pPr>
          </w:p>
        </w:tc>
      </w:tr>
      <w:tr w14:paraId="3C3C775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D2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EC78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复方氯己定含漱液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DC0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200ml</w:t>
            </w:r>
          </w:p>
        </w:tc>
        <w:tc>
          <w:tcPr>
            <w:tcW w:w="0" w:type="auto"/>
            <w:tcBorders>
              <w:top w:val="single" w:color="000000" w:sz="4" w:space="0"/>
              <w:left w:val="single" w:color="000000" w:sz="4" w:space="0"/>
              <w:bottom w:val="single" w:color="000000" w:sz="4" w:space="0"/>
              <w:right w:val="nil"/>
            </w:tcBorders>
            <w:noWrap/>
            <w:vAlign w:val="center"/>
          </w:tcPr>
          <w:p w14:paraId="64A3B5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FC544">
            <w:pPr>
              <w:jc w:val="center"/>
              <w:rPr>
                <w:rFonts w:ascii="宋体" w:hAnsi="宋体" w:cs="宋体"/>
                <w:color w:val="auto"/>
                <w:szCs w:val="21"/>
                <w:highlight w:val="none"/>
              </w:rPr>
            </w:pPr>
          </w:p>
        </w:tc>
      </w:tr>
      <w:tr w14:paraId="7060AD5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C50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A96E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枸橼酸舒芬太尼注射液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86E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1ml:50ug</w:t>
            </w:r>
          </w:p>
        </w:tc>
        <w:tc>
          <w:tcPr>
            <w:tcW w:w="0" w:type="auto"/>
            <w:tcBorders>
              <w:top w:val="single" w:color="000000" w:sz="4" w:space="0"/>
              <w:left w:val="single" w:color="000000" w:sz="4" w:space="0"/>
              <w:bottom w:val="single" w:color="000000" w:sz="4" w:space="0"/>
              <w:right w:val="nil"/>
            </w:tcBorders>
            <w:noWrap/>
            <w:vAlign w:val="center"/>
          </w:tcPr>
          <w:p w14:paraId="4F28AE5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A03D5">
            <w:pPr>
              <w:jc w:val="center"/>
              <w:rPr>
                <w:rFonts w:ascii="宋体" w:hAnsi="宋体" w:cs="宋体"/>
                <w:color w:val="auto"/>
                <w:szCs w:val="21"/>
                <w:highlight w:val="none"/>
              </w:rPr>
            </w:pPr>
          </w:p>
        </w:tc>
      </w:tr>
      <w:tr w14:paraId="6E8C69B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25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486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卡马西平片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ECC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0.1g</w:t>
            </w:r>
          </w:p>
        </w:tc>
        <w:tc>
          <w:tcPr>
            <w:tcW w:w="0" w:type="auto"/>
            <w:tcBorders>
              <w:top w:val="single" w:color="000000" w:sz="4" w:space="0"/>
              <w:left w:val="single" w:color="000000" w:sz="4" w:space="0"/>
              <w:bottom w:val="single" w:color="000000" w:sz="4" w:space="0"/>
              <w:right w:val="nil"/>
            </w:tcBorders>
            <w:noWrap/>
            <w:vAlign w:val="center"/>
          </w:tcPr>
          <w:p w14:paraId="79642A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A5A61">
            <w:pPr>
              <w:jc w:val="center"/>
              <w:rPr>
                <w:rFonts w:ascii="宋体" w:hAnsi="宋体" w:cs="宋体"/>
                <w:color w:val="auto"/>
                <w:szCs w:val="21"/>
                <w:highlight w:val="none"/>
              </w:rPr>
            </w:pPr>
          </w:p>
        </w:tc>
      </w:tr>
      <w:tr w14:paraId="22EB296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4E2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A6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利可君片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99B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20mg</w:t>
            </w:r>
          </w:p>
        </w:tc>
        <w:tc>
          <w:tcPr>
            <w:tcW w:w="0" w:type="auto"/>
            <w:tcBorders>
              <w:top w:val="single" w:color="000000" w:sz="4" w:space="0"/>
              <w:left w:val="single" w:color="000000" w:sz="4" w:space="0"/>
              <w:bottom w:val="single" w:color="000000" w:sz="4" w:space="0"/>
              <w:right w:val="nil"/>
            </w:tcBorders>
            <w:noWrap/>
            <w:vAlign w:val="center"/>
          </w:tcPr>
          <w:p w14:paraId="0DF35D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C9286">
            <w:pPr>
              <w:jc w:val="center"/>
              <w:rPr>
                <w:rFonts w:ascii="宋体" w:hAnsi="宋体" w:cs="宋体"/>
                <w:color w:val="auto"/>
                <w:szCs w:val="21"/>
                <w:highlight w:val="none"/>
              </w:rPr>
            </w:pPr>
          </w:p>
        </w:tc>
      </w:tr>
      <w:tr w14:paraId="5DAEDA6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83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6D4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硫酸阿托品片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BF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0.3mg</w:t>
            </w:r>
          </w:p>
        </w:tc>
        <w:tc>
          <w:tcPr>
            <w:tcW w:w="0" w:type="auto"/>
            <w:tcBorders>
              <w:top w:val="single" w:color="000000" w:sz="4" w:space="0"/>
              <w:left w:val="single" w:color="000000" w:sz="4" w:space="0"/>
              <w:bottom w:val="single" w:color="000000" w:sz="4" w:space="0"/>
              <w:right w:val="nil"/>
            </w:tcBorders>
            <w:noWrap/>
            <w:vAlign w:val="center"/>
          </w:tcPr>
          <w:p w14:paraId="1610C5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22CB1">
            <w:pPr>
              <w:jc w:val="center"/>
              <w:rPr>
                <w:rFonts w:ascii="宋体" w:hAnsi="宋体" w:cs="宋体"/>
                <w:color w:val="auto"/>
                <w:szCs w:val="21"/>
                <w:highlight w:val="none"/>
              </w:rPr>
            </w:pPr>
          </w:p>
        </w:tc>
      </w:tr>
      <w:tr w14:paraId="4C08A1E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B2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9D5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硫酸庆大霉素注射液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130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2ml:80mg</w:t>
            </w:r>
          </w:p>
        </w:tc>
        <w:tc>
          <w:tcPr>
            <w:tcW w:w="0" w:type="auto"/>
            <w:tcBorders>
              <w:top w:val="single" w:color="000000" w:sz="4" w:space="0"/>
              <w:left w:val="single" w:color="000000" w:sz="4" w:space="0"/>
              <w:bottom w:val="single" w:color="000000" w:sz="4" w:space="0"/>
              <w:right w:val="nil"/>
            </w:tcBorders>
            <w:noWrap/>
            <w:vAlign w:val="center"/>
          </w:tcPr>
          <w:p w14:paraId="0AF5C8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9F8AD">
            <w:pPr>
              <w:jc w:val="center"/>
              <w:rPr>
                <w:rFonts w:ascii="宋体" w:hAnsi="宋体" w:cs="宋体"/>
                <w:color w:val="auto"/>
                <w:szCs w:val="21"/>
                <w:highlight w:val="none"/>
              </w:rPr>
            </w:pPr>
          </w:p>
        </w:tc>
      </w:tr>
      <w:tr w14:paraId="7769E4A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789D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ADCC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替硝唑氯化钠注射液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462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100ml:替0.4g:NaCl0.9g</w:t>
            </w:r>
          </w:p>
        </w:tc>
        <w:tc>
          <w:tcPr>
            <w:tcW w:w="0" w:type="auto"/>
            <w:tcBorders>
              <w:top w:val="single" w:color="000000" w:sz="4" w:space="0"/>
              <w:left w:val="single" w:color="000000" w:sz="4" w:space="0"/>
              <w:bottom w:val="single" w:color="000000" w:sz="4" w:space="0"/>
              <w:right w:val="nil"/>
            </w:tcBorders>
            <w:noWrap/>
            <w:vAlign w:val="center"/>
          </w:tcPr>
          <w:p w14:paraId="7E8525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52727">
            <w:pPr>
              <w:jc w:val="center"/>
              <w:rPr>
                <w:rFonts w:ascii="宋体" w:hAnsi="宋体" w:cs="宋体"/>
                <w:color w:val="auto"/>
                <w:szCs w:val="21"/>
                <w:highlight w:val="none"/>
              </w:rPr>
            </w:pPr>
          </w:p>
        </w:tc>
      </w:tr>
      <w:tr w14:paraId="07639BB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4F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C2AF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维生素C注射液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1AB1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5ml:1g</w:t>
            </w:r>
          </w:p>
        </w:tc>
        <w:tc>
          <w:tcPr>
            <w:tcW w:w="0" w:type="auto"/>
            <w:tcBorders>
              <w:top w:val="single" w:color="000000" w:sz="4" w:space="0"/>
              <w:left w:val="single" w:color="000000" w:sz="4" w:space="0"/>
              <w:bottom w:val="single" w:color="000000" w:sz="4" w:space="0"/>
              <w:right w:val="nil"/>
            </w:tcBorders>
            <w:noWrap/>
            <w:vAlign w:val="center"/>
          </w:tcPr>
          <w:p w14:paraId="1CA763C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4FB14">
            <w:pPr>
              <w:jc w:val="center"/>
              <w:rPr>
                <w:rFonts w:ascii="宋体" w:hAnsi="宋体" w:cs="宋体"/>
                <w:color w:val="auto"/>
                <w:szCs w:val="21"/>
                <w:highlight w:val="none"/>
              </w:rPr>
            </w:pPr>
          </w:p>
        </w:tc>
      </w:tr>
      <w:tr w14:paraId="3271D40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10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33C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西吡氯铵含片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FFAA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2mg</w:t>
            </w:r>
          </w:p>
        </w:tc>
        <w:tc>
          <w:tcPr>
            <w:tcW w:w="0" w:type="auto"/>
            <w:tcBorders>
              <w:top w:val="single" w:color="000000" w:sz="4" w:space="0"/>
              <w:left w:val="single" w:color="000000" w:sz="4" w:space="0"/>
              <w:bottom w:val="single" w:color="000000" w:sz="4" w:space="0"/>
              <w:right w:val="nil"/>
            </w:tcBorders>
            <w:noWrap/>
            <w:vAlign w:val="center"/>
          </w:tcPr>
          <w:p w14:paraId="705F141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6BFC8">
            <w:pPr>
              <w:jc w:val="center"/>
              <w:rPr>
                <w:rFonts w:ascii="宋体" w:hAnsi="宋体" w:cs="宋体"/>
                <w:color w:val="auto"/>
                <w:szCs w:val="21"/>
                <w:highlight w:val="none"/>
              </w:rPr>
            </w:pPr>
          </w:p>
        </w:tc>
      </w:tr>
      <w:tr w14:paraId="7A83AF3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C54E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AEE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吸入用七氟烷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DC6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w:t>
            </w:r>
          </w:p>
        </w:tc>
        <w:tc>
          <w:tcPr>
            <w:tcW w:w="0" w:type="auto"/>
            <w:tcBorders>
              <w:top w:val="single" w:color="000000" w:sz="4" w:space="0"/>
              <w:left w:val="single" w:color="000000" w:sz="4" w:space="0"/>
              <w:bottom w:val="single" w:color="000000" w:sz="4" w:space="0"/>
              <w:right w:val="nil"/>
            </w:tcBorders>
            <w:noWrap/>
            <w:vAlign w:val="center"/>
          </w:tcPr>
          <w:p w14:paraId="2B990B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01F29">
            <w:pPr>
              <w:jc w:val="center"/>
              <w:rPr>
                <w:rFonts w:ascii="宋体" w:hAnsi="宋体" w:cs="宋体"/>
                <w:color w:val="auto"/>
                <w:szCs w:val="21"/>
                <w:highlight w:val="none"/>
              </w:rPr>
            </w:pPr>
          </w:p>
        </w:tc>
      </w:tr>
      <w:tr w14:paraId="670B047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810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707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亚叶酸钙注射液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F41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10ml:0.1g</w:t>
            </w:r>
          </w:p>
        </w:tc>
        <w:tc>
          <w:tcPr>
            <w:tcW w:w="0" w:type="auto"/>
            <w:tcBorders>
              <w:top w:val="single" w:color="000000" w:sz="4" w:space="0"/>
              <w:left w:val="single" w:color="000000" w:sz="4" w:space="0"/>
              <w:bottom w:val="single" w:color="000000" w:sz="4" w:space="0"/>
              <w:right w:val="nil"/>
            </w:tcBorders>
            <w:noWrap/>
            <w:vAlign w:val="center"/>
          </w:tcPr>
          <w:p w14:paraId="42498A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C856E">
            <w:pPr>
              <w:jc w:val="center"/>
              <w:rPr>
                <w:rFonts w:ascii="宋体" w:hAnsi="宋体" w:cs="宋体"/>
                <w:color w:val="auto"/>
                <w:szCs w:val="21"/>
                <w:highlight w:val="none"/>
              </w:rPr>
            </w:pPr>
          </w:p>
        </w:tc>
      </w:tr>
      <w:tr w14:paraId="098C083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5E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E6E8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盐酸阿芬太尼注射液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EC9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2ml：1mg</w:t>
            </w:r>
          </w:p>
        </w:tc>
        <w:tc>
          <w:tcPr>
            <w:tcW w:w="0" w:type="auto"/>
            <w:tcBorders>
              <w:top w:val="single" w:color="000000" w:sz="4" w:space="0"/>
              <w:left w:val="single" w:color="000000" w:sz="4" w:space="0"/>
              <w:bottom w:val="single" w:color="000000" w:sz="4" w:space="0"/>
              <w:right w:val="nil"/>
            </w:tcBorders>
            <w:noWrap/>
            <w:vAlign w:val="center"/>
          </w:tcPr>
          <w:p w14:paraId="17B5A2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8374">
            <w:pPr>
              <w:jc w:val="center"/>
              <w:rPr>
                <w:rFonts w:ascii="宋体" w:hAnsi="宋体" w:cs="宋体"/>
                <w:color w:val="auto"/>
                <w:szCs w:val="21"/>
                <w:highlight w:val="none"/>
              </w:rPr>
            </w:pPr>
          </w:p>
        </w:tc>
      </w:tr>
      <w:tr w14:paraId="361AEDB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F3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9B0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盐酸昂丹司琼片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B588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4mg</w:t>
            </w:r>
          </w:p>
        </w:tc>
        <w:tc>
          <w:tcPr>
            <w:tcW w:w="0" w:type="auto"/>
            <w:tcBorders>
              <w:top w:val="single" w:color="000000" w:sz="4" w:space="0"/>
              <w:left w:val="single" w:color="000000" w:sz="4" w:space="0"/>
              <w:bottom w:val="single" w:color="000000" w:sz="4" w:space="0"/>
              <w:right w:val="nil"/>
            </w:tcBorders>
            <w:noWrap/>
            <w:vAlign w:val="center"/>
          </w:tcPr>
          <w:p w14:paraId="65C161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CF9AF">
            <w:pPr>
              <w:jc w:val="center"/>
              <w:rPr>
                <w:rFonts w:ascii="宋体" w:hAnsi="宋体" w:cs="宋体"/>
                <w:color w:val="auto"/>
                <w:szCs w:val="21"/>
                <w:highlight w:val="none"/>
              </w:rPr>
            </w:pPr>
          </w:p>
        </w:tc>
      </w:tr>
      <w:tr w14:paraId="6B173FE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08B1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5E9D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盐酸达克罗宁胶浆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F78C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10ml：0.1g</w:t>
            </w:r>
          </w:p>
        </w:tc>
        <w:tc>
          <w:tcPr>
            <w:tcW w:w="0" w:type="auto"/>
            <w:tcBorders>
              <w:top w:val="single" w:color="000000" w:sz="4" w:space="0"/>
              <w:left w:val="single" w:color="000000" w:sz="4" w:space="0"/>
              <w:bottom w:val="single" w:color="000000" w:sz="4" w:space="0"/>
              <w:right w:val="nil"/>
            </w:tcBorders>
            <w:noWrap/>
            <w:vAlign w:val="center"/>
          </w:tcPr>
          <w:p w14:paraId="6A0600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EBE5E">
            <w:pPr>
              <w:jc w:val="center"/>
              <w:rPr>
                <w:rFonts w:ascii="宋体" w:hAnsi="宋体" w:cs="宋体"/>
                <w:color w:val="auto"/>
                <w:szCs w:val="21"/>
                <w:highlight w:val="none"/>
              </w:rPr>
            </w:pPr>
          </w:p>
        </w:tc>
      </w:tr>
      <w:tr w14:paraId="27DBF57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1F8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E63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盐酸甲氧氯普胺注射液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715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1ml：10mg</w:t>
            </w:r>
          </w:p>
        </w:tc>
        <w:tc>
          <w:tcPr>
            <w:tcW w:w="0" w:type="auto"/>
            <w:tcBorders>
              <w:top w:val="single" w:color="000000" w:sz="4" w:space="0"/>
              <w:left w:val="single" w:color="000000" w:sz="4" w:space="0"/>
              <w:bottom w:val="single" w:color="000000" w:sz="4" w:space="0"/>
              <w:right w:val="nil"/>
            </w:tcBorders>
            <w:noWrap/>
            <w:vAlign w:val="center"/>
          </w:tcPr>
          <w:p w14:paraId="013CB1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606BD">
            <w:pPr>
              <w:jc w:val="center"/>
              <w:rPr>
                <w:rFonts w:ascii="宋体" w:hAnsi="宋体" w:cs="宋体"/>
                <w:color w:val="auto"/>
                <w:szCs w:val="21"/>
                <w:highlight w:val="none"/>
              </w:rPr>
            </w:pPr>
          </w:p>
        </w:tc>
      </w:tr>
      <w:tr w14:paraId="38C1977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D8D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60F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盐酸金霉素眼膏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13EC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2.5g</w:t>
            </w:r>
          </w:p>
        </w:tc>
        <w:tc>
          <w:tcPr>
            <w:tcW w:w="0" w:type="auto"/>
            <w:tcBorders>
              <w:top w:val="single" w:color="000000" w:sz="4" w:space="0"/>
              <w:left w:val="single" w:color="000000" w:sz="4" w:space="0"/>
              <w:bottom w:val="single" w:color="000000" w:sz="4" w:space="0"/>
              <w:right w:val="nil"/>
            </w:tcBorders>
            <w:noWrap/>
            <w:vAlign w:val="center"/>
          </w:tcPr>
          <w:p w14:paraId="079463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8FE09">
            <w:pPr>
              <w:jc w:val="center"/>
              <w:rPr>
                <w:rFonts w:ascii="宋体" w:hAnsi="宋体" w:cs="宋体"/>
                <w:color w:val="auto"/>
                <w:szCs w:val="21"/>
                <w:highlight w:val="none"/>
              </w:rPr>
            </w:pPr>
          </w:p>
        </w:tc>
      </w:tr>
      <w:tr w14:paraId="0D3514A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EF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848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盐酸克林霉素注射液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203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2ml:0.15g</w:t>
            </w:r>
          </w:p>
        </w:tc>
        <w:tc>
          <w:tcPr>
            <w:tcW w:w="0" w:type="auto"/>
            <w:tcBorders>
              <w:top w:val="single" w:color="000000" w:sz="4" w:space="0"/>
              <w:left w:val="single" w:color="000000" w:sz="4" w:space="0"/>
              <w:bottom w:val="single" w:color="000000" w:sz="4" w:space="0"/>
              <w:right w:val="nil"/>
            </w:tcBorders>
            <w:noWrap/>
            <w:vAlign w:val="center"/>
          </w:tcPr>
          <w:p w14:paraId="748EA2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786A4">
            <w:pPr>
              <w:jc w:val="center"/>
              <w:rPr>
                <w:rFonts w:ascii="宋体" w:hAnsi="宋体" w:cs="宋体"/>
                <w:color w:val="auto"/>
                <w:szCs w:val="21"/>
                <w:highlight w:val="none"/>
              </w:rPr>
            </w:pPr>
          </w:p>
        </w:tc>
      </w:tr>
      <w:tr w14:paraId="76A6E87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7E08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3B9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盐酸麻黄碱注射液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56FE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1ml:30mg</w:t>
            </w:r>
          </w:p>
        </w:tc>
        <w:tc>
          <w:tcPr>
            <w:tcW w:w="0" w:type="auto"/>
            <w:tcBorders>
              <w:top w:val="single" w:color="000000" w:sz="4" w:space="0"/>
              <w:left w:val="single" w:color="000000" w:sz="4" w:space="0"/>
              <w:bottom w:val="single" w:color="000000" w:sz="4" w:space="0"/>
              <w:right w:val="nil"/>
            </w:tcBorders>
            <w:noWrap/>
            <w:vAlign w:val="center"/>
          </w:tcPr>
          <w:p w14:paraId="7300A8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9D796">
            <w:pPr>
              <w:jc w:val="center"/>
              <w:rPr>
                <w:rFonts w:ascii="宋体" w:hAnsi="宋体" w:cs="宋体"/>
                <w:color w:val="auto"/>
                <w:szCs w:val="21"/>
                <w:highlight w:val="none"/>
              </w:rPr>
            </w:pPr>
          </w:p>
        </w:tc>
      </w:tr>
      <w:tr w14:paraId="218B34B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00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1076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盐酸米诺环素软膏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213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0.5g</w:t>
            </w:r>
          </w:p>
        </w:tc>
        <w:tc>
          <w:tcPr>
            <w:tcW w:w="0" w:type="auto"/>
            <w:tcBorders>
              <w:top w:val="single" w:color="000000" w:sz="4" w:space="0"/>
              <w:left w:val="single" w:color="000000" w:sz="4" w:space="0"/>
              <w:bottom w:val="single" w:color="000000" w:sz="4" w:space="0"/>
              <w:right w:val="nil"/>
            </w:tcBorders>
            <w:noWrap/>
            <w:vAlign w:val="center"/>
          </w:tcPr>
          <w:p w14:paraId="6566CFC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56A37">
            <w:pPr>
              <w:jc w:val="center"/>
              <w:rPr>
                <w:rFonts w:ascii="宋体" w:hAnsi="宋体" w:cs="宋体"/>
                <w:color w:val="auto"/>
                <w:szCs w:val="21"/>
                <w:highlight w:val="none"/>
              </w:rPr>
            </w:pPr>
          </w:p>
        </w:tc>
      </w:tr>
      <w:tr w14:paraId="5A019B7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BBE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6BD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盐酸戊乙奎醚注射液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5025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1mg</w:t>
            </w:r>
          </w:p>
        </w:tc>
        <w:tc>
          <w:tcPr>
            <w:tcW w:w="0" w:type="auto"/>
            <w:tcBorders>
              <w:top w:val="single" w:color="000000" w:sz="4" w:space="0"/>
              <w:left w:val="single" w:color="000000" w:sz="4" w:space="0"/>
              <w:bottom w:val="single" w:color="000000" w:sz="4" w:space="0"/>
              <w:right w:val="nil"/>
            </w:tcBorders>
            <w:noWrap/>
            <w:vAlign w:val="center"/>
          </w:tcPr>
          <w:p w14:paraId="703F17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C9B3F">
            <w:pPr>
              <w:jc w:val="center"/>
              <w:rPr>
                <w:rFonts w:ascii="宋体" w:hAnsi="宋体" w:cs="宋体"/>
                <w:color w:val="auto"/>
                <w:szCs w:val="21"/>
                <w:highlight w:val="none"/>
              </w:rPr>
            </w:pPr>
          </w:p>
        </w:tc>
      </w:tr>
      <w:tr w14:paraId="6EBDCEA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60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5687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盐酸右美托咪定注射液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122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2ml：0.2mg</w:t>
            </w:r>
          </w:p>
        </w:tc>
        <w:tc>
          <w:tcPr>
            <w:tcW w:w="0" w:type="auto"/>
            <w:tcBorders>
              <w:top w:val="single" w:color="000000" w:sz="4" w:space="0"/>
              <w:left w:val="single" w:color="000000" w:sz="4" w:space="0"/>
              <w:bottom w:val="single" w:color="000000" w:sz="4" w:space="0"/>
              <w:right w:val="nil"/>
            </w:tcBorders>
            <w:noWrap/>
            <w:vAlign w:val="center"/>
          </w:tcPr>
          <w:p w14:paraId="0EFBFB8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DCE0F">
            <w:pPr>
              <w:jc w:val="center"/>
              <w:rPr>
                <w:rFonts w:ascii="宋体" w:hAnsi="宋体" w:cs="宋体"/>
                <w:color w:val="auto"/>
                <w:szCs w:val="21"/>
                <w:highlight w:val="none"/>
              </w:rPr>
            </w:pPr>
          </w:p>
        </w:tc>
      </w:tr>
      <w:tr w14:paraId="24216F6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72CB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CDF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右旋糖酐40葡萄糖注射液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D0D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500ml：DU30g与Glu25g</w:t>
            </w:r>
          </w:p>
        </w:tc>
        <w:tc>
          <w:tcPr>
            <w:tcW w:w="0" w:type="auto"/>
            <w:tcBorders>
              <w:top w:val="single" w:color="000000" w:sz="4" w:space="0"/>
              <w:left w:val="single" w:color="000000" w:sz="4" w:space="0"/>
              <w:bottom w:val="single" w:color="000000" w:sz="4" w:space="0"/>
              <w:right w:val="nil"/>
            </w:tcBorders>
            <w:noWrap/>
            <w:vAlign w:val="center"/>
          </w:tcPr>
          <w:p w14:paraId="1CFB5C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96B35">
            <w:pPr>
              <w:jc w:val="center"/>
              <w:rPr>
                <w:rFonts w:ascii="宋体" w:hAnsi="宋体" w:cs="宋体"/>
                <w:color w:val="auto"/>
                <w:szCs w:val="21"/>
                <w:highlight w:val="none"/>
              </w:rPr>
            </w:pPr>
          </w:p>
        </w:tc>
      </w:tr>
      <w:tr w14:paraId="41FF940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C1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A27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注射用二氯醋酸二异丙胺葡萄糖酸钠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0D78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80mg:76mg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137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4D4B">
            <w:pPr>
              <w:jc w:val="center"/>
              <w:rPr>
                <w:rFonts w:ascii="宋体" w:hAnsi="宋体" w:cs="宋体"/>
                <w:color w:val="auto"/>
                <w:szCs w:val="21"/>
                <w:highlight w:val="none"/>
              </w:rPr>
            </w:pPr>
          </w:p>
        </w:tc>
      </w:tr>
      <w:tr w14:paraId="13CB21E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3BA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04D3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注射用甘露聚糖肽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02A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5mg</w:t>
            </w:r>
          </w:p>
        </w:tc>
        <w:tc>
          <w:tcPr>
            <w:tcW w:w="0" w:type="auto"/>
            <w:tcBorders>
              <w:top w:val="single" w:color="000000" w:sz="4" w:space="0"/>
              <w:left w:val="single" w:color="000000" w:sz="4" w:space="0"/>
              <w:bottom w:val="single" w:color="000000" w:sz="4" w:space="0"/>
              <w:right w:val="nil"/>
            </w:tcBorders>
            <w:noWrap/>
            <w:vAlign w:val="center"/>
          </w:tcPr>
          <w:p w14:paraId="22E27F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64248">
            <w:pPr>
              <w:jc w:val="center"/>
              <w:rPr>
                <w:rFonts w:ascii="宋体" w:hAnsi="宋体" w:cs="宋体"/>
                <w:color w:val="auto"/>
                <w:szCs w:val="21"/>
                <w:highlight w:val="none"/>
              </w:rPr>
            </w:pPr>
          </w:p>
        </w:tc>
      </w:tr>
      <w:tr w14:paraId="7CDD289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02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103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注射用糜蛋白酶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8FBD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4000U</w:t>
            </w:r>
          </w:p>
        </w:tc>
        <w:tc>
          <w:tcPr>
            <w:tcW w:w="0" w:type="auto"/>
            <w:tcBorders>
              <w:top w:val="single" w:color="000000" w:sz="4" w:space="0"/>
              <w:left w:val="single" w:color="000000" w:sz="4" w:space="0"/>
              <w:bottom w:val="single" w:color="000000" w:sz="4" w:space="0"/>
              <w:right w:val="nil"/>
            </w:tcBorders>
            <w:noWrap/>
            <w:vAlign w:val="center"/>
          </w:tcPr>
          <w:p w14:paraId="037EBB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CACA6">
            <w:pPr>
              <w:jc w:val="center"/>
              <w:rPr>
                <w:rFonts w:ascii="宋体" w:hAnsi="宋体" w:cs="宋体"/>
                <w:color w:val="auto"/>
                <w:szCs w:val="21"/>
                <w:highlight w:val="none"/>
              </w:rPr>
            </w:pPr>
          </w:p>
        </w:tc>
      </w:tr>
      <w:tr w14:paraId="37C948B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88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E5E7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注射用顺铂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0EB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20mg</w:t>
            </w:r>
          </w:p>
        </w:tc>
        <w:tc>
          <w:tcPr>
            <w:tcW w:w="0" w:type="auto"/>
            <w:tcBorders>
              <w:top w:val="single" w:color="000000" w:sz="4" w:space="0"/>
              <w:left w:val="single" w:color="000000" w:sz="4" w:space="0"/>
              <w:bottom w:val="single" w:color="000000" w:sz="4" w:space="0"/>
              <w:right w:val="nil"/>
            </w:tcBorders>
            <w:noWrap/>
            <w:vAlign w:val="center"/>
          </w:tcPr>
          <w:p w14:paraId="3FB6F2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EC069">
            <w:pPr>
              <w:jc w:val="center"/>
              <w:rPr>
                <w:rFonts w:ascii="宋体" w:hAnsi="宋体" w:cs="宋体"/>
                <w:color w:val="auto"/>
                <w:szCs w:val="21"/>
                <w:highlight w:val="none"/>
              </w:rPr>
            </w:pPr>
          </w:p>
        </w:tc>
      </w:tr>
      <w:tr w14:paraId="79327C3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47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3CF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注射用盐酸昂丹司琼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1B5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4mg</w:t>
            </w:r>
          </w:p>
        </w:tc>
        <w:tc>
          <w:tcPr>
            <w:tcW w:w="0" w:type="auto"/>
            <w:tcBorders>
              <w:top w:val="single" w:color="000000" w:sz="4" w:space="0"/>
              <w:left w:val="single" w:color="000000" w:sz="4" w:space="0"/>
              <w:bottom w:val="single" w:color="000000" w:sz="4" w:space="0"/>
              <w:right w:val="nil"/>
            </w:tcBorders>
            <w:noWrap/>
            <w:vAlign w:val="center"/>
          </w:tcPr>
          <w:p w14:paraId="135BF32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BB041">
            <w:pPr>
              <w:jc w:val="center"/>
              <w:rPr>
                <w:rFonts w:ascii="宋体" w:hAnsi="宋体" w:cs="宋体"/>
                <w:color w:val="auto"/>
                <w:szCs w:val="21"/>
                <w:highlight w:val="none"/>
              </w:rPr>
            </w:pPr>
          </w:p>
        </w:tc>
      </w:tr>
      <w:tr w14:paraId="2906F27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DBF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0B2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注射用盐酸瑞芬太尼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E8E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1mg</w:t>
            </w:r>
          </w:p>
        </w:tc>
        <w:tc>
          <w:tcPr>
            <w:tcW w:w="0" w:type="auto"/>
            <w:tcBorders>
              <w:top w:val="single" w:color="000000" w:sz="4" w:space="0"/>
              <w:left w:val="single" w:color="000000" w:sz="4" w:space="0"/>
              <w:bottom w:val="single" w:color="000000" w:sz="4" w:space="0"/>
              <w:right w:val="nil"/>
            </w:tcBorders>
            <w:noWrap/>
            <w:vAlign w:val="center"/>
          </w:tcPr>
          <w:p w14:paraId="70AF005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0430E">
            <w:pPr>
              <w:jc w:val="center"/>
              <w:rPr>
                <w:rFonts w:ascii="宋体" w:hAnsi="宋体" w:cs="宋体"/>
                <w:color w:val="auto"/>
                <w:szCs w:val="21"/>
                <w:highlight w:val="none"/>
              </w:rPr>
            </w:pPr>
          </w:p>
        </w:tc>
      </w:tr>
      <w:tr w14:paraId="3889809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3C23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A0A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注射用甲泼尼龙琥珀酸钠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72C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40mg </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26AEE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FD24F">
            <w:pPr>
              <w:jc w:val="center"/>
              <w:rPr>
                <w:rFonts w:ascii="宋体" w:hAnsi="宋体" w:cs="宋体"/>
                <w:color w:val="auto"/>
                <w:szCs w:val="21"/>
                <w:highlight w:val="none"/>
              </w:rPr>
            </w:pPr>
          </w:p>
        </w:tc>
      </w:tr>
      <w:tr w14:paraId="61B746D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DA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2D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0.9%氯化钠注射液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BB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500ml:4.5g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423A4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DEF22">
            <w:pPr>
              <w:jc w:val="center"/>
              <w:rPr>
                <w:rFonts w:ascii="宋体" w:hAnsi="宋体" w:cs="宋体"/>
                <w:color w:val="auto"/>
                <w:szCs w:val="21"/>
                <w:highlight w:val="none"/>
              </w:rPr>
            </w:pPr>
          </w:p>
        </w:tc>
      </w:tr>
      <w:tr w14:paraId="35B432E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0B9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7D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0.9%氯化钠注射液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D9F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10ml:90mg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D2083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B837">
            <w:pPr>
              <w:jc w:val="center"/>
              <w:rPr>
                <w:rFonts w:ascii="宋体" w:hAnsi="宋体" w:cs="宋体"/>
                <w:color w:val="auto"/>
                <w:szCs w:val="21"/>
                <w:highlight w:val="none"/>
              </w:rPr>
            </w:pPr>
          </w:p>
        </w:tc>
      </w:tr>
      <w:tr w14:paraId="204EB14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B3A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F9D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0.9%氯化钠注射液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64B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100ml：0.9g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03062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76A72">
            <w:pPr>
              <w:jc w:val="center"/>
              <w:rPr>
                <w:rFonts w:ascii="宋体" w:hAnsi="宋体" w:cs="宋体"/>
                <w:color w:val="auto"/>
                <w:szCs w:val="21"/>
                <w:highlight w:val="none"/>
              </w:rPr>
            </w:pPr>
          </w:p>
        </w:tc>
      </w:tr>
      <w:tr w14:paraId="6E288F9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F0F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A7E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18种氨基酸注射液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43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250ml：12.5g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5DCA3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C3D1">
            <w:pPr>
              <w:jc w:val="center"/>
              <w:rPr>
                <w:rFonts w:ascii="宋体" w:hAnsi="宋体" w:cs="宋体"/>
                <w:color w:val="auto"/>
                <w:szCs w:val="21"/>
                <w:highlight w:val="none"/>
              </w:rPr>
            </w:pPr>
          </w:p>
        </w:tc>
      </w:tr>
      <w:tr w14:paraId="1395ED8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95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7308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5%葡萄糖氯化钠注射液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376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250ml：Glu12.5g与NaCl2.25g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66990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EB70">
            <w:pPr>
              <w:jc w:val="center"/>
              <w:rPr>
                <w:rFonts w:ascii="宋体" w:hAnsi="宋体" w:cs="宋体"/>
                <w:color w:val="auto"/>
                <w:szCs w:val="21"/>
                <w:highlight w:val="none"/>
              </w:rPr>
            </w:pPr>
          </w:p>
        </w:tc>
      </w:tr>
      <w:tr w14:paraId="6006883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991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CE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5%葡萄糖注射液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366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250ml：12.5gGlu</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DC0280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C363">
            <w:pPr>
              <w:jc w:val="center"/>
              <w:rPr>
                <w:rFonts w:ascii="宋体" w:hAnsi="宋体" w:cs="宋体"/>
                <w:color w:val="auto"/>
                <w:szCs w:val="21"/>
                <w:highlight w:val="none"/>
              </w:rPr>
            </w:pPr>
          </w:p>
        </w:tc>
      </w:tr>
      <w:tr w14:paraId="00CA05F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778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C62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阿替卡因肾上腺素注射液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50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1.7ml</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00F5E7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5556B">
            <w:pPr>
              <w:jc w:val="center"/>
              <w:rPr>
                <w:rFonts w:ascii="宋体" w:hAnsi="宋体" w:cs="宋体"/>
                <w:color w:val="auto"/>
                <w:szCs w:val="21"/>
                <w:highlight w:val="none"/>
              </w:rPr>
            </w:pPr>
          </w:p>
        </w:tc>
      </w:tr>
      <w:tr w14:paraId="37D42C0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789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F46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艾司唑仑片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02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EEBF3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1C32">
            <w:pPr>
              <w:jc w:val="center"/>
              <w:rPr>
                <w:rFonts w:ascii="宋体" w:hAnsi="宋体" w:cs="宋体"/>
                <w:color w:val="auto"/>
                <w:szCs w:val="21"/>
                <w:highlight w:val="none"/>
              </w:rPr>
            </w:pPr>
          </w:p>
        </w:tc>
      </w:tr>
      <w:tr w14:paraId="639ED3F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8D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90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醋酸地塞米松片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DD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0.75mg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3F2B2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7BEF6">
            <w:pPr>
              <w:jc w:val="center"/>
              <w:rPr>
                <w:rFonts w:ascii="宋体" w:hAnsi="宋体" w:cs="宋体"/>
                <w:color w:val="auto"/>
                <w:szCs w:val="21"/>
                <w:highlight w:val="none"/>
              </w:rPr>
            </w:pPr>
          </w:p>
        </w:tc>
      </w:tr>
      <w:tr w14:paraId="25B149F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7A5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F3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醋酸曲安奈德注射液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3B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5ml:50mg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816F5D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EFE1">
            <w:pPr>
              <w:jc w:val="center"/>
              <w:rPr>
                <w:rFonts w:ascii="宋体" w:hAnsi="宋体" w:cs="宋体"/>
                <w:color w:val="auto"/>
                <w:szCs w:val="21"/>
                <w:highlight w:val="none"/>
              </w:rPr>
            </w:pPr>
          </w:p>
        </w:tc>
      </w:tr>
      <w:tr w14:paraId="362DEC1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EE9E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0A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地佐辛注射液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D4A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6A721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767D">
            <w:pPr>
              <w:jc w:val="center"/>
              <w:rPr>
                <w:rFonts w:ascii="宋体" w:hAnsi="宋体" w:cs="宋体"/>
                <w:color w:val="auto"/>
                <w:szCs w:val="21"/>
                <w:highlight w:val="none"/>
              </w:rPr>
            </w:pPr>
          </w:p>
        </w:tc>
      </w:tr>
      <w:tr w14:paraId="0396B01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31A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E277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酚磺乙胺注射液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64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C52DA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4278">
            <w:pPr>
              <w:jc w:val="center"/>
              <w:rPr>
                <w:rFonts w:ascii="宋体" w:hAnsi="宋体" w:cs="宋体"/>
                <w:color w:val="auto"/>
                <w:szCs w:val="21"/>
                <w:highlight w:val="none"/>
              </w:rPr>
            </w:pPr>
          </w:p>
        </w:tc>
      </w:tr>
      <w:tr w14:paraId="2D90B2E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9B5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27F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咪达唑仑注射液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C0E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1ml:5mg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59A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A27C">
            <w:pPr>
              <w:jc w:val="center"/>
              <w:rPr>
                <w:rFonts w:ascii="宋体" w:hAnsi="宋体" w:cs="宋体"/>
                <w:color w:val="auto"/>
                <w:szCs w:val="21"/>
                <w:highlight w:val="none"/>
              </w:rPr>
            </w:pPr>
          </w:p>
        </w:tc>
      </w:tr>
      <w:tr w14:paraId="0A769B8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629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E3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奥硝唑分散片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1E8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0.25g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E8FDA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1BAB">
            <w:pPr>
              <w:jc w:val="center"/>
              <w:rPr>
                <w:rFonts w:ascii="宋体" w:hAnsi="宋体" w:cs="宋体"/>
                <w:color w:val="auto"/>
                <w:szCs w:val="21"/>
                <w:highlight w:val="none"/>
              </w:rPr>
            </w:pPr>
          </w:p>
        </w:tc>
      </w:tr>
      <w:tr w14:paraId="12D0720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253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8BB7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氯化钾注射液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8DB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10ml:1.5g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F57402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FC37">
            <w:pPr>
              <w:jc w:val="center"/>
              <w:rPr>
                <w:rFonts w:ascii="宋体" w:hAnsi="宋体" w:cs="宋体"/>
                <w:color w:val="auto"/>
                <w:szCs w:val="21"/>
                <w:highlight w:val="none"/>
              </w:rPr>
            </w:pPr>
          </w:p>
        </w:tc>
      </w:tr>
      <w:tr w14:paraId="3F29EE8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B3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FF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去痛片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A0E3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DD4D86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EA37">
            <w:pPr>
              <w:jc w:val="center"/>
              <w:rPr>
                <w:rFonts w:ascii="宋体" w:hAnsi="宋体" w:cs="宋体"/>
                <w:color w:val="auto"/>
                <w:szCs w:val="21"/>
                <w:highlight w:val="none"/>
              </w:rPr>
            </w:pPr>
          </w:p>
        </w:tc>
      </w:tr>
      <w:tr w14:paraId="2013E8B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C6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361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维生素K1注射液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D2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1ml：10mg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4096B5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D8689">
            <w:pPr>
              <w:jc w:val="center"/>
              <w:rPr>
                <w:rFonts w:ascii="宋体" w:hAnsi="宋体" w:cs="宋体"/>
                <w:color w:val="auto"/>
                <w:szCs w:val="21"/>
                <w:highlight w:val="none"/>
              </w:rPr>
            </w:pPr>
          </w:p>
        </w:tc>
      </w:tr>
      <w:tr w14:paraId="1B4ED60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4AE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FA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亚甲蓝注射液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FF9F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2ml：20mg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796F6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F67B">
            <w:pPr>
              <w:jc w:val="center"/>
              <w:rPr>
                <w:rFonts w:ascii="宋体" w:hAnsi="宋体" w:cs="宋体"/>
                <w:color w:val="auto"/>
                <w:szCs w:val="21"/>
                <w:highlight w:val="none"/>
              </w:rPr>
            </w:pPr>
          </w:p>
        </w:tc>
      </w:tr>
      <w:tr w14:paraId="5CD3DDE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58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2A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盐酸胺碘酮注射液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1E5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2ml:0.15g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D6A8E0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287AD">
            <w:pPr>
              <w:jc w:val="center"/>
              <w:rPr>
                <w:rFonts w:ascii="宋体" w:hAnsi="宋体" w:cs="宋体"/>
                <w:color w:val="auto"/>
                <w:szCs w:val="21"/>
                <w:highlight w:val="none"/>
              </w:rPr>
            </w:pPr>
          </w:p>
        </w:tc>
      </w:tr>
      <w:tr w14:paraId="52A2490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BD24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ACF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盐酸昂丹司琼注射液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1DD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2ml：4mg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57F2B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6D288">
            <w:pPr>
              <w:jc w:val="center"/>
              <w:rPr>
                <w:rFonts w:ascii="宋体" w:hAnsi="宋体" w:cs="宋体"/>
                <w:color w:val="auto"/>
                <w:szCs w:val="21"/>
                <w:highlight w:val="none"/>
              </w:rPr>
            </w:pPr>
          </w:p>
        </w:tc>
      </w:tr>
      <w:tr w14:paraId="263B22D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7A5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BC4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盐酸甲哌卡因注射液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54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1.8ml:54mg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8259BE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20A3">
            <w:pPr>
              <w:jc w:val="center"/>
              <w:rPr>
                <w:rFonts w:ascii="宋体" w:hAnsi="宋体" w:cs="宋体"/>
                <w:color w:val="auto"/>
                <w:szCs w:val="21"/>
                <w:highlight w:val="none"/>
              </w:rPr>
            </w:pPr>
          </w:p>
        </w:tc>
      </w:tr>
      <w:tr w14:paraId="221819E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748C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224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注射用苯巴比妥钠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96FE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1AA5B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36EA">
            <w:pPr>
              <w:jc w:val="center"/>
              <w:rPr>
                <w:rFonts w:ascii="宋体" w:hAnsi="宋体" w:cs="宋体"/>
                <w:color w:val="auto"/>
                <w:szCs w:val="21"/>
                <w:highlight w:val="none"/>
              </w:rPr>
            </w:pPr>
          </w:p>
        </w:tc>
      </w:tr>
      <w:tr w14:paraId="0FA468E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9B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209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注射用磷霉素钠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D0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5FCADC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DBCB6">
            <w:pPr>
              <w:jc w:val="center"/>
              <w:rPr>
                <w:rFonts w:ascii="宋体" w:hAnsi="宋体" w:cs="宋体"/>
                <w:color w:val="auto"/>
                <w:szCs w:val="21"/>
                <w:highlight w:val="none"/>
              </w:rPr>
            </w:pPr>
          </w:p>
        </w:tc>
      </w:tr>
      <w:tr w14:paraId="347E1F6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62A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1B3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阿奇霉素干混悬剂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C3A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0.1g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3D287F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8998">
            <w:pPr>
              <w:jc w:val="center"/>
              <w:rPr>
                <w:rFonts w:ascii="宋体" w:hAnsi="宋体" w:cs="宋体"/>
                <w:color w:val="auto"/>
                <w:szCs w:val="21"/>
                <w:highlight w:val="none"/>
              </w:rPr>
            </w:pPr>
          </w:p>
        </w:tc>
      </w:tr>
      <w:tr w14:paraId="6F2DC4B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FDC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8F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氟比洛芬酯注射液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341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5ml：50mg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1FFAE4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5918">
            <w:pPr>
              <w:jc w:val="center"/>
              <w:rPr>
                <w:rFonts w:ascii="宋体" w:hAnsi="宋体" w:cs="宋体"/>
                <w:color w:val="auto"/>
                <w:szCs w:val="21"/>
                <w:highlight w:val="none"/>
              </w:rPr>
            </w:pPr>
          </w:p>
        </w:tc>
      </w:tr>
      <w:tr w14:paraId="2E5D0CB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47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2CEA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环泊酚注射液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9D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20ml：50mg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57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1238">
            <w:pPr>
              <w:jc w:val="center"/>
              <w:rPr>
                <w:rFonts w:ascii="宋体" w:hAnsi="宋体" w:cs="宋体"/>
                <w:color w:val="auto"/>
                <w:szCs w:val="21"/>
                <w:highlight w:val="none"/>
              </w:rPr>
            </w:pPr>
          </w:p>
        </w:tc>
      </w:tr>
      <w:tr w14:paraId="3F2F099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162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7CE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那屈肝素钙注射液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BF8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0.4ml：4100AXaIU</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D0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AD5C">
            <w:pPr>
              <w:jc w:val="center"/>
              <w:rPr>
                <w:rFonts w:ascii="宋体" w:hAnsi="宋体" w:cs="宋体"/>
                <w:color w:val="auto"/>
                <w:szCs w:val="21"/>
                <w:highlight w:val="none"/>
              </w:rPr>
            </w:pPr>
          </w:p>
        </w:tc>
      </w:tr>
      <w:tr w14:paraId="27191F4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2A6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C9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人胰岛素注射液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F6F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10ml：400单位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BE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ABA0">
            <w:pPr>
              <w:jc w:val="center"/>
              <w:rPr>
                <w:rFonts w:ascii="宋体" w:hAnsi="宋体" w:cs="宋体"/>
                <w:color w:val="auto"/>
                <w:szCs w:val="21"/>
                <w:highlight w:val="none"/>
              </w:rPr>
            </w:pPr>
          </w:p>
        </w:tc>
      </w:tr>
      <w:tr w14:paraId="7FFDF10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7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7B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乳酸左氧氟沙星氯化钠注射液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5B6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100ml：0.2g：0.9g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47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73D4">
            <w:pPr>
              <w:jc w:val="center"/>
              <w:rPr>
                <w:rFonts w:ascii="宋体" w:hAnsi="宋体" w:cs="宋体"/>
                <w:color w:val="auto"/>
                <w:szCs w:val="21"/>
                <w:highlight w:val="none"/>
              </w:rPr>
            </w:pPr>
          </w:p>
        </w:tc>
      </w:tr>
      <w:tr w14:paraId="4001742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F6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D8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吸入用布地奈德混悬液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CC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2ml：1mg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E07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FED3">
            <w:pPr>
              <w:jc w:val="center"/>
              <w:rPr>
                <w:rFonts w:ascii="宋体" w:hAnsi="宋体" w:cs="宋体"/>
                <w:color w:val="auto"/>
                <w:szCs w:val="21"/>
                <w:highlight w:val="none"/>
              </w:rPr>
            </w:pPr>
          </w:p>
        </w:tc>
      </w:tr>
      <w:tr w14:paraId="323179E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61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D2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腺苷注射液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82D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20ml：60mg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3C9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3C0E">
            <w:pPr>
              <w:jc w:val="center"/>
              <w:rPr>
                <w:rFonts w:ascii="宋体" w:hAnsi="宋体" w:cs="宋体"/>
                <w:color w:val="auto"/>
                <w:szCs w:val="21"/>
                <w:highlight w:val="none"/>
              </w:rPr>
            </w:pPr>
          </w:p>
        </w:tc>
      </w:tr>
      <w:tr w14:paraId="3F6E7E5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64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3E2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盐酸阿扎司琼注射液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C6B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2ml：10mg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A043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5E92">
            <w:pPr>
              <w:jc w:val="center"/>
              <w:rPr>
                <w:rFonts w:ascii="宋体" w:hAnsi="宋体" w:cs="宋体"/>
                <w:color w:val="auto"/>
                <w:szCs w:val="21"/>
                <w:highlight w:val="none"/>
              </w:rPr>
            </w:pPr>
          </w:p>
        </w:tc>
      </w:tr>
      <w:tr w14:paraId="704CE7C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DB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18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盐酸艾司氯胺酮注射液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E2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2ml:50mg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84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2D8F1">
            <w:pPr>
              <w:jc w:val="center"/>
              <w:rPr>
                <w:rFonts w:ascii="宋体" w:hAnsi="宋体" w:cs="宋体"/>
                <w:color w:val="auto"/>
                <w:szCs w:val="21"/>
                <w:highlight w:val="none"/>
              </w:rPr>
            </w:pPr>
          </w:p>
        </w:tc>
      </w:tr>
      <w:tr w14:paraId="4785EE0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6A3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4FB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盐酸罂粟碱注射液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523E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1ml:30mg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1B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0FFC">
            <w:pPr>
              <w:jc w:val="center"/>
              <w:rPr>
                <w:rFonts w:ascii="宋体" w:hAnsi="宋体" w:cs="宋体"/>
                <w:color w:val="auto"/>
                <w:szCs w:val="21"/>
                <w:highlight w:val="none"/>
              </w:rPr>
            </w:pPr>
          </w:p>
        </w:tc>
      </w:tr>
      <w:tr w14:paraId="45355A0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EB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D9E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依托咪酯乳状注射液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0C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10ml：20mg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29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0CA4">
            <w:pPr>
              <w:jc w:val="center"/>
              <w:rPr>
                <w:rFonts w:ascii="宋体" w:hAnsi="宋体" w:cs="宋体"/>
                <w:color w:val="auto"/>
                <w:szCs w:val="21"/>
                <w:highlight w:val="none"/>
              </w:rPr>
            </w:pPr>
          </w:p>
        </w:tc>
      </w:tr>
      <w:tr w14:paraId="7868CFA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F94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F2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整蛋白型肠内营养剂(粉剂)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B45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320g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8E45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084D">
            <w:pPr>
              <w:jc w:val="center"/>
              <w:rPr>
                <w:rFonts w:ascii="宋体" w:hAnsi="宋体" w:cs="宋体"/>
                <w:color w:val="auto"/>
                <w:szCs w:val="21"/>
                <w:highlight w:val="none"/>
              </w:rPr>
            </w:pPr>
          </w:p>
        </w:tc>
      </w:tr>
      <w:tr w14:paraId="024D056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D5D9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AA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注射用艾普拉唑钠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521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B1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23DE">
            <w:pPr>
              <w:jc w:val="center"/>
              <w:rPr>
                <w:rFonts w:ascii="宋体" w:hAnsi="宋体" w:cs="宋体"/>
                <w:color w:val="auto"/>
                <w:szCs w:val="21"/>
                <w:highlight w:val="none"/>
              </w:rPr>
            </w:pPr>
          </w:p>
        </w:tc>
      </w:tr>
      <w:tr w14:paraId="34DE65E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30F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927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注射用甲苯磺酸瑞马唑仑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77D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410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833C">
            <w:pPr>
              <w:jc w:val="center"/>
              <w:rPr>
                <w:rFonts w:ascii="宋体" w:hAnsi="宋体" w:cs="宋体"/>
                <w:color w:val="auto"/>
                <w:szCs w:val="21"/>
                <w:highlight w:val="none"/>
              </w:rPr>
            </w:pPr>
          </w:p>
        </w:tc>
      </w:tr>
      <w:tr w14:paraId="6C224E7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DB2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736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注射用甲磺酸酚妥拉明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3CD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22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7ABF">
            <w:pPr>
              <w:jc w:val="center"/>
              <w:rPr>
                <w:rFonts w:ascii="宋体" w:hAnsi="宋体" w:cs="宋体"/>
                <w:color w:val="auto"/>
                <w:szCs w:val="21"/>
                <w:highlight w:val="none"/>
              </w:rPr>
            </w:pPr>
          </w:p>
        </w:tc>
      </w:tr>
      <w:tr w14:paraId="0C32D91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AF5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A82D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注射用甲泼尼龙琥珀酸钠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837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125mg</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3FC58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29E5">
            <w:pPr>
              <w:jc w:val="center"/>
              <w:rPr>
                <w:rFonts w:ascii="宋体" w:hAnsi="宋体" w:cs="宋体"/>
                <w:color w:val="auto"/>
                <w:szCs w:val="21"/>
                <w:highlight w:val="none"/>
              </w:rPr>
            </w:pPr>
          </w:p>
        </w:tc>
      </w:tr>
      <w:tr w14:paraId="1DB57C0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E6D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3E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灭菌注射用水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F3B2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94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ECAD8">
            <w:pPr>
              <w:rPr>
                <w:rFonts w:ascii="宋体" w:hAnsi="宋体" w:cs="宋体"/>
                <w:color w:val="auto"/>
                <w:szCs w:val="21"/>
                <w:highlight w:val="none"/>
              </w:rPr>
            </w:pPr>
          </w:p>
        </w:tc>
      </w:tr>
      <w:tr w14:paraId="45C127C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E95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767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灭菌注射用水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03A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552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6CB48">
            <w:pPr>
              <w:rPr>
                <w:rFonts w:ascii="宋体" w:hAnsi="宋体" w:cs="宋体"/>
                <w:color w:val="auto"/>
                <w:szCs w:val="21"/>
                <w:highlight w:val="none"/>
              </w:rPr>
            </w:pPr>
          </w:p>
        </w:tc>
      </w:tr>
      <w:tr w14:paraId="0BD6706E">
        <w:tblPrEx>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79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7D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复方倍他米松注射液</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03F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1ml:二丙酸倍他米松(以倍他米松计)5mg与倍他米松磷酸钠(以倍他米松计)2mg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8EB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F11C">
            <w:pPr>
              <w:rPr>
                <w:rFonts w:ascii="宋体" w:hAnsi="宋体" w:cs="宋体"/>
                <w:color w:val="auto"/>
                <w:szCs w:val="21"/>
                <w:highlight w:val="none"/>
              </w:rPr>
            </w:pPr>
          </w:p>
        </w:tc>
      </w:tr>
      <w:tr w14:paraId="4487302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13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5241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氯雷他定片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E69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A10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0841">
            <w:pPr>
              <w:rPr>
                <w:rFonts w:ascii="宋体" w:hAnsi="宋体" w:cs="宋体"/>
                <w:color w:val="auto"/>
                <w:szCs w:val="21"/>
                <w:highlight w:val="none"/>
              </w:rPr>
            </w:pPr>
          </w:p>
        </w:tc>
      </w:tr>
      <w:tr w14:paraId="37C7917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00F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DD2C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氟康唑胶囊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E3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B8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949C">
            <w:pPr>
              <w:rPr>
                <w:rFonts w:ascii="宋体" w:hAnsi="宋体" w:cs="宋体"/>
                <w:color w:val="auto"/>
                <w:szCs w:val="21"/>
                <w:highlight w:val="none"/>
              </w:rPr>
            </w:pPr>
          </w:p>
        </w:tc>
      </w:tr>
      <w:tr w14:paraId="401D2AC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66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390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注射用亚叶酸钙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26A2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0.1g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15C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0857F">
            <w:pPr>
              <w:rPr>
                <w:rFonts w:ascii="宋体" w:hAnsi="宋体" w:cs="宋体"/>
                <w:color w:val="auto"/>
                <w:szCs w:val="21"/>
                <w:highlight w:val="none"/>
              </w:rPr>
            </w:pPr>
          </w:p>
        </w:tc>
      </w:tr>
      <w:tr w14:paraId="42222AA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AD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4C9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复方氯已定含漱液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6CAD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262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CE18B">
            <w:pPr>
              <w:rPr>
                <w:rFonts w:ascii="宋体" w:hAnsi="宋体" w:cs="宋体"/>
                <w:color w:val="auto"/>
                <w:szCs w:val="21"/>
                <w:highlight w:val="none"/>
              </w:rPr>
            </w:pPr>
          </w:p>
        </w:tc>
      </w:tr>
    </w:tbl>
    <w:p w14:paraId="091EA27B">
      <w:pPr>
        <w:spacing w:line="360" w:lineRule="auto"/>
        <w:ind w:firstLine="420" w:firstLineChars="200"/>
        <w:rPr>
          <w:rFonts w:ascii="宋体" w:hAnsi="宋体"/>
          <w:bCs/>
          <w:color w:val="auto"/>
          <w:kern w:val="0"/>
          <w:szCs w:val="21"/>
          <w:highlight w:val="none"/>
        </w:rPr>
      </w:pPr>
    </w:p>
    <w:p w14:paraId="307410B0">
      <w:pPr>
        <w:spacing w:line="360" w:lineRule="auto"/>
        <w:ind w:firstLine="420" w:firstLineChars="200"/>
        <w:outlineLvl w:val="1"/>
        <w:rPr>
          <w:rFonts w:ascii="宋体" w:hAnsi="宋体"/>
          <w:bCs/>
          <w:color w:val="auto"/>
          <w:kern w:val="0"/>
          <w:szCs w:val="21"/>
          <w:highlight w:val="none"/>
        </w:rPr>
      </w:pPr>
      <w:r>
        <w:rPr>
          <w:rFonts w:hint="eastAsia" w:ascii="宋体" w:hAnsi="宋体"/>
          <w:bCs/>
          <w:color w:val="auto"/>
          <w:kern w:val="0"/>
          <w:szCs w:val="21"/>
          <w:highlight w:val="none"/>
        </w:rPr>
        <w:t>（二）药品配送企业应充分满足医院患者的用药需求，保障药品质量及药品稳定供应，尤其是麻精药品、短缺药品的供应，提供相关配套服务：</w:t>
      </w:r>
    </w:p>
    <w:p w14:paraId="322C238B">
      <w:pPr>
        <w:spacing w:line="360" w:lineRule="auto"/>
        <w:ind w:left="437"/>
        <w:outlineLvl w:val="1"/>
        <w:rPr>
          <w:rFonts w:ascii="宋体" w:hAnsi="宋体"/>
          <w:bCs/>
          <w:color w:val="auto"/>
          <w:kern w:val="0"/>
          <w:szCs w:val="21"/>
          <w:highlight w:val="none"/>
        </w:rPr>
      </w:pPr>
      <w:r>
        <w:rPr>
          <w:rFonts w:hint="eastAsia" w:ascii="宋体" w:hAnsi="宋体"/>
          <w:bCs/>
          <w:color w:val="auto"/>
          <w:kern w:val="0"/>
          <w:szCs w:val="21"/>
          <w:highlight w:val="none"/>
        </w:rPr>
        <w:t>1.常规药品24小时送达，急救药品2小时送达，节假日照常配送；</w:t>
      </w:r>
    </w:p>
    <w:p w14:paraId="027DBE87">
      <w:pPr>
        <w:spacing w:line="360" w:lineRule="auto"/>
        <w:ind w:left="437"/>
        <w:outlineLvl w:val="1"/>
        <w:rPr>
          <w:rFonts w:ascii="宋体" w:hAnsi="宋体"/>
          <w:bCs/>
          <w:color w:val="auto"/>
          <w:kern w:val="0"/>
          <w:szCs w:val="21"/>
          <w:highlight w:val="none"/>
        </w:rPr>
      </w:pPr>
      <w:r>
        <w:rPr>
          <w:rFonts w:hint="eastAsia" w:ascii="宋体" w:hAnsi="宋体"/>
          <w:bCs/>
          <w:color w:val="auto"/>
          <w:kern w:val="0"/>
          <w:szCs w:val="21"/>
          <w:highlight w:val="none"/>
        </w:rPr>
        <w:t>2.严格按照“两票制”规定和安徽省医药集中采购平台规定执行；</w:t>
      </w:r>
    </w:p>
    <w:p w14:paraId="2BFD3ACB">
      <w:pPr>
        <w:spacing w:line="360" w:lineRule="auto"/>
        <w:ind w:left="437"/>
        <w:outlineLvl w:val="1"/>
        <w:rPr>
          <w:rFonts w:ascii="宋体" w:hAnsi="宋体"/>
          <w:bCs/>
          <w:color w:val="auto"/>
          <w:kern w:val="0"/>
          <w:szCs w:val="21"/>
          <w:highlight w:val="none"/>
        </w:rPr>
      </w:pPr>
      <w:r>
        <w:rPr>
          <w:rFonts w:hint="eastAsia" w:ascii="宋体" w:hAnsi="宋体"/>
          <w:bCs/>
          <w:color w:val="auto"/>
          <w:kern w:val="0"/>
          <w:szCs w:val="21"/>
          <w:highlight w:val="none"/>
        </w:rPr>
        <w:t>3.合同执行期间，有药品政策性调整按政策规定执行；</w:t>
      </w:r>
    </w:p>
    <w:p w14:paraId="40D893CC">
      <w:pPr>
        <w:spacing w:line="360" w:lineRule="auto"/>
        <w:ind w:left="437"/>
        <w:outlineLvl w:val="1"/>
        <w:rPr>
          <w:rFonts w:ascii="宋体" w:hAnsi="宋体"/>
          <w:bCs/>
          <w:color w:val="auto"/>
          <w:kern w:val="0"/>
          <w:szCs w:val="21"/>
          <w:highlight w:val="none"/>
        </w:rPr>
      </w:pPr>
      <w:r>
        <w:rPr>
          <w:rFonts w:hint="eastAsia" w:ascii="宋体" w:hAnsi="宋体"/>
          <w:bCs/>
          <w:color w:val="auto"/>
          <w:kern w:val="0"/>
          <w:szCs w:val="21"/>
          <w:highlight w:val="none"/>
        </w:rPr>
        <w:t>4.如遇到临床必需品种，按各级政府物价政策执行；</w:t>
      </w:r>
    </w:p>
    <w:p w14:paraId="0D6A64E9">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5.</w:t>
      </w:r>
      <w:bookmarkStart w:id="15" w:name="OLE_LINK7"/>
      <w:bookmarkStart w:id="16" w:name="OLE_LINK8"/>
      <w:r>
        <w:rPr>
          <w:rFonts w:hint="eastAsia" w:ascii="宋体" w:hAnsi="宋体"/>
          <w:bCs/>
          <w:color w:val="auto"/>
          <w:kern w:val="0"/>
          <w:szCs w:val="21"/>
          <w:highlight w:val="none"/>
        </w:rPr>
        <w:t>配备不少于2名初级及以上药师来</w:t>
      </w:r>
      <w:r>
        <w:rPr>
          <w:rFonts w:hint="eastAsia"/>
          <w:color w:val="auto"/>
          <w:highlight w:val="none"/>
        </w:rPr>
        <w:t>招标人处</w:t>
      </w:r>
      <w:r>
        <w:rPr>
          <w:rFonts w:hint="eastAsia" w:ascii="宋体" w:hAnsi="宋体"/>
          <w:bCs/>
          <w:color w:val="auto"/>
          <w:kern w:val="0"/>
          <w:szCs w:val="21"/>
          <w:highlight w:val="none"/>
        </w:rPr>
        <w:t>工作，工作由招标人统筹安排，遵守</w:t>
      </w:r>
      <w:r>
        <w:rPr>
          <w:rFonts w:hint="eastAsia"/>
          <w:color w:val="auto"/>
          <w:highlight w:val="none"/>
        </w:rPr>
        <w:t>招标人</w:t>
      </w:r>
      <w:r>
        <w:rPr>
          <w:rFonts w:hint="eastAsia" w:ascii="宋体" w:hAnsi="宋体"/>
          <w:bCs/>
          <w:color w:val="auto"/>
          <w:kern w:val="0"/>
          <w:szCs w:val="21"/>
          <w:highlight w:val="none"/>
        </w:rPr>
        <w:t>的工作制度与流程</w:t>
      </w:r>
      <w:bookmarkEnd w:id="15"/>
      <w:bookmarkEnd w:id="16"/>
      <w:r>
        <w:rPr>
          <w:rFonts w:hint="eastAsia" w:ascii="宋体" w:hAnsi="宋体"/>
          <w:bCs/>
          <w:color w:val="auto"/>
          <w:kern w:val="0"/>
          <w:szCs w:val="21"/>
          <w:highlight w:val="none"/>
        </w:rPr>
        <w:t>；</w:t>
      </w:r>
    </w:p>
    <w:p w14:paraId="2FD6D24A">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6.配送率≥100%（除特殊情况）；</w:t>
      </w:r>
    </w:p>
    <w:p w14:paraId="11C5022D">
      <w:pPr>
        <w:pStyle w:val="4"/>
        <w:ind w:left="437"/>
        <w:rPr>
          <w:rFonts w:ascii="宋体" w:hAnsi="宋体" w:eastAsia="宋体"/>
          <w:bCs/>
          <w:color w:val="auto"/>
          <w:kern w:val="0"/>
          <w:sz w:val="21"/>
          <w:szCs w:val="21"/>
          <w:highlight w:val="none"/>
        </w:rPr>
      </w:pPr>
      <w:r>
        <w:rPr>
          <w:rFonts w:hint="eastAsia" w:ascii="宋体" w:hAnsi="宋体" w:eastAsia="宋体"/>
          <w:bCs/>
          <w:color w:val="auto"/>
          <w:kern w:val="0"/>
          <w:sz w:val="21"/>
          <w:szCs w:val="21"/>
          <w:highlight w:val="none"/>
        </w:rPr>
        <w:t>7.每年招标人对中标人年度服务质量做出综合评价，若评价不合格，招标人有权解除合同。</w:t>
      </w:r>
    </w:p>
    <w:p w14:paraId="0A058C72">
      <w:pPr>
        <w:spacing w:line="360" w:lineRule="auto"/>
        <w:ind w:left="437"/>
        <w:rPr>
          <w:rFonts w:ascii="宋体" w:hAnsi="宋体"/>
          <w:b/>
          <w:color w:val="auto"/>
          <w:szCs w:val="21"/>
          <w:highlight w:val="none"/>
        </w:rPr>
      </w:pPr>
      <w:bookmarkStart w:id="17" w:name="_Toc16414"/>
      <w:bookmarkStart w:id="18" w:name="_Toc20717"/>
    </w:p>
    <w:p w14:paraId="0F34CD07">
      <w:pPr>
        <w:spacing w:line="360" w:lineRule="auto"/>
        <w:ind w:left="437"/>
        <w:rPr>
          <w:rFonts w:ascii="宋体" w:hAnsi="宋体"/>
          <w:b/>
          <w:color w:val="auto"/>
          <w:szCs w:val="21"/>
          <w:highlight w:val="none"/>
        </w:rPr>
      </w:pPr>
      <w:r>
        <w:rPr>
          <w:rFonts w:hint="eastAsia" w:ascii="宋体" w:hAnsi="宋体"/>
          <w:b/>
          <w:color w:val="auto"/>
          <w:szCs w:val="21"/>
          <w:highlight w:val="none"/>
        </w:rPr>
        <w:t>注：以上“三、服务需求”-“（二）”的1-7条款投标人须提供承诺函，未提供的或承诺不全的作无效标处理。</w:t>
      </w:r>
    </w:p>
    <w:p w14:paraId="5D668A88">
      <w:pPr>
        <w:spacing w:line="360" w:lineRule="auto"/>
        <w:ind w:left="437"/>
        <w:rPr>
          <w:rFonts w:ascii="宋体" w:hAnsi="宋体"/>
          <w:b/>
          <w:color w:val="auto"/>
          <w:szCs w:val="21"/>
          <w:highlight w:val="none"/>
        </w:rPr>
      </w:pPr>
      <w:r>
        <w:rPr>
          <w:rFonts w:hint="eastAsia" w:ascii="宋体" w:hAnsi="宋体"/>
          <w:b/>
          <w:color w:val="auto"/>
          <w:szCs w:val="21"/>
          <w:highlight w:val="none"/>
        </w:rPr>
        <w:br w:type="textWrapping"/>
      </w:r>
      <w:r>
        <w:rPr>
          <w:rFonts w:hint="eastAsia" w:ascii="宋体" w:hAnsi="宋体"/>
          <w:b/>
          <w:color w:val="auto"/>
          <w:szCs w:val="21"/>
          <w:highlight w:val="none"/>
        </w:rPr>
        <w:t>四、报价要求</w:t>
      </w:r>
      <w:bookmarkEnd w:id="17"/>
      <w:bookmarkEnd w:id="18"/>
    </w:p>
    <w:p w14:paraId="058CA1A3">
      <w:pPr>
        <w:pStyle w:val="4"/>
        <w:ind w:left="437"/>
        <w:rPr>
          <w:rFonts w:ascii="宋体" w:hAnsi="宋体" w:eastAsia="宋体"/>
          <w:bCs/>
          <w:color w:val="auto"/>
          <w:kern w:val="0"/>
          <w:sz w:val="21"/>
          <w:szCs w:val="21"/>
          <w:highlight w:val="none"/>
        </w:rPr>
      </w:pPr>
      <w:r>
        <w:rPr>
          <w:rFonts w:hint="eastAsia" w:ascii="宋体" w:hAnsi="宋体" w:eastAsia="宋体"/>
          <w:bCs/>
          <w:color w:val="auto"/>
          <w:kern w:val="0"/>
          <w:sz w:val="21"/>
          <w:szCs w:val="21"/>
          <w:highlight w:val="none"/>
        </w:rPr>
        <w:t>本项目执行安徽省医药采购平台价格，采用定价招标方式。</w:t>
      </w:r>
    </w:p>
    <w:p w14:paraId="06030A07">
      <w:pPr>
        <w:spacing w:line="360" w:lineRule="auto"/>
        <w:ind w:firstLine="437"/>
        <w:rPr>
          <w:rFonts w:ascii="宋体" w:hAnsi="宋体"/>
          <w:b/>
          <w:color w:val="auto"/>
          <w:szCs w:val="21"/>
          <w:highlight w:val="none"/>
        </w:rPr>
      </w:pPr>
      <w:bookmarkStart w:id="19" w:name="_Toc18794"/>
      <w:bookmarkStart w:id="20" w:name="_Toc8283"/>
    </w:p>
    <w:p w14:paraId="3E859ACA">
      <w:pPr>
        <w:spacing w:line="360" w:lineRule="auto"/>
        <w:ind w:firstLine="437"/>
        <w:outlineLvl w:val="1"/>
        <w:rPr>
          <w:rFonts w:ascii="宋体" w:hAnsi="宋体"/>
          <w:b/>
          <w:color w:val="auto"/>
          <w:szCs w:val="21"/>
          <w:highlight w:val="none"/>
        </w:rPr>
      </w:pPr>
      <w:r>
        <w:rPr>
          <w:rFonts w:hint="eastAsia" w:ascii="宋体" w:hAnsi="宋体"/>
          <w:b/>
          <w:color w:val="auto"/>
          <w:szCs w:val="21"/>
          <w:highlight w:val="none"/>
        </w:rPr>
        <w:t>五、其他要求</w:t>
      </w:r>
      <w:bookmarkEnd w:id="19"/>
      <w:bookmarkEnd w:id="20"/>
    </w:p>
    <w:bookmarkEnd w:id="9"/>
    <w:bookmarkEnd w:id="11"/>
    <w:p w14:paraId="08C00824">
      <w:pPr>
        <w:pStyle w:val="4"/>
        <w:ind w:left="437"/>
      </w:pPr>
      <w:r>
        <w:rPr>
          <w:rFonts w:hint="eastAsia" w:ascii="宋体" w:hAnsi="宋体" w:eastAsia="宋体"/>
          <w:bCs/>
          <w:color w:val="auto"/>
          <w:kern w:val="0"/>
          <w:sz w:val="21"/>
          <w:szCs w:val="21"/>
          <w:highlight w:val="none"/>
        </w:rPr>
        <w:t>无</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57FCA"/>
    <w:rsid w:val="7B75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eastAsia="黑体"/>
      <w:sz w:val="36"/>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D&amp;L"/>
    <w:basedOn w:val="5"/>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2025-10-16T04:22:00Z</dcterms:created>
  <dc:creator>NTKO</dc:creator>
  <cp:lastModifiedBy>NTKO</cp:lastModifiedBy>
  <dcterms:modified xsi:type="dcterms:W3CDTF">2025-10-16T04:22:21Z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DDB5C759198840D4B12DC8587D08B90C_11</vt:lpwstr>
  </property>
  <property fmtid="{D5CDD505-2E9C-101B-9397-08002B2CF9AE}" pid="4" name="KSOTemplateDocerSaveRecord">
    <vt:lpwstr>eyJoZGlkIjoiN2YzNjBkOTgyNWQ1YTMxYzM3MzMwNWFiODNmOWIzYWMiLCJ1c2VySWQiOiIzNTgyNTc0NTQifQ==</vt:lpwstr>
  </property>
</Properties>
</file>