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302C81">
      <w:pPr>
        <w:jc w:val="center"/>
      </w:pPr>
      <w:r>
        <w:drawing>
          <wp:inline distT="0" distB="0" distL="114300" distR="114300">
            <wp:extent cx="4000500" cy="5166360"/>
            <wp:effectExtent l="0" t="0" r="762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516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CB2292"/>
    <w:rsid w:val="45CB2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2025-11-28T09:46:00Z</dcterms:created>
  <dc:creator>代理机构</dc:creator>
  <cp:lastModifiedBy>代理机构</cp:lastModifiedBy>
  <dcterms:modified xsi:type="dcterms:W3CDTF">2025-11-28T10:00:05Z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0C58FC9CD88D4901B5016BA514C47B7F_11</vt:lpwstr>
  </property>
  <property fmtid="{D5CDD505-2E9C-101B-9397-08002B2CF9AE}" pid="4" name="KSOTemplateDocerSaveRecord">
    <vt:lpwstr>eyJoZGlkIjoiM2RmYjc5NmM5NWFiZTcyODYwM2QwOGYxMGNkMjE3ZTMiLCJ1c2VySWQiOiI0MDgzOTM3NDMifQ==</vt:lpwstr>
  </property>
</Properties>
</file>