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9E561"/>
    <w:tbl>
      <w:tblPr>
        <w:tblStyle w:val="6"/>
        <w:tblW w:w="4998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5012"/>
        <w:gridCol w:w="2161"/>
      </w:tblGrid>
      <w:tr w14:paraId="68BAEB8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790" w:type="pct"/>
            <w:vAlign w:val="center"/>
          </w:tcPr>
          <w:p w14:paraId="416E8B2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标包</w:t>
            </w:r>
            <w:r>
              <w:rPr>
                <w:rFonts w:ascii="仿宋" w:hAnsi="仿宋" w:eastAsia="仿宋"/>
                <w:sz w:val="24"/>
                <w:szCs w:val="24"/>
              </w:rPr>
              <w:t>号</w:t>
            </w:r>
          </w:p>
        </w:tc>
        <w:tc>
          <w:tcPr>
            <w:tcW w:w="2941" w:type="pct"/>
            <w:vAlign w:val="center"/>
          </w:tcPr>
          <w:p w14:paraId="6061DA7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中标人</w:t>
            </w:r>
            <w:r>
              <w:rPr>
                <w:rFonts w:ascii="仿宋" w:hAnsi="仿宋" w:eastAsia="仿宋"/>
                <w:sz w:val="24"/>
                <w:szCs w:val="24"/>
              </w:rPr>
              <w:t>名称</w:t>
            </w:r>
          </w:p>
        </w:tc>
        <w:tc>
          <w:tcPr>
            <w:tcW w:w="1268" w:type="pct"/>
            <w:vAlign w:val="center"/>
          </w:tcPr>
          <w:p w14:paraId="1D8EC0D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总得分</w:t>
            </w:r>
          </w:p>
        </w:tc>
      </w:tr>
      <w:tr w14:paraId="2239414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pct"/>
            <w:vAlign w:val="center"/>
          </w:tcPr>
          <w:p w14:paraId="6CA06336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941" w:type="pct"/>
            <w:vAlign w:val="center"/>
          </w:tcPr>
          <w:p w14:paraId="48E29C26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安徽特辰仪器设备有限公司</w:t>
            </w:r>
          </w:p>
        </w:tc>
        <w:tc>
          <w:tcPr>
            <w:tcW w:w="1268" w:type="pct"/>
          </w:tcPr>
          <w:p w14:paraId="18106644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87.4分</w:t>
            </w:r>
          </w:p>
        </w:tc>
      </w:tr>
    </w:tbl>
    <w:p w14:paraId="399065C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04F27A0F"/>
    <w:rsid w:val="117A1FB8"/>
    <w:rsid w:val="12A01722"/>
    <w:rsid w:val="13C44E81"/>
    <w:rsid w:val="1F826B41"/>
    <w:rsid w:val="2AD55A1F"/>
    <w:rsid w:val="2DB64370"/>
    <w:rsid w:val="36140CE4"/>
    <w:rsid w:val="390A3019"/>
    <w:rsid w:val="402B7A27"/>
    <w:rsid w:val="572E1868"/>
    <w:rsid w:val="5B123195"/>
    <w:rsid w:val="69307E44"/>
    <w:rsid w:val="72603EA1"/>
    <w:rsid w:val="74FF1F9D"/>
    <w:rsid w:val="7DA8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</Words>
  <Characters>72</Characters>
  <Lines>1</Lines>
  <Paragraphs>1</Paragraphs>
  <TotalTime>1</TotalTime>
  <ScaleCrop>false</ScaleCrop>
  <LinksUpToDate>false</LinksUpToDate>
  <CharactersWithSpaces>72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省招</cp:lastModifiedBy>
  <dcterms:modified xsi:type="dcterms:W3CDTF">2026-07-29T06:14:00Z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eyJoZGlkIjoiOGIyMWUzODNkYmJhOWEzZTE5MzczZTk5N2JlYWFiZWUiLCJ1c2VySWQiOiIxNzUzODYzOTgwIn0=</vt:lpwstr>
  </property>
  <property fmtid="{D5CDD505-2E9C-101B-9397-08002B2CF9AE}" pid="3" name="KSOProductBuildVer">
    <vt:lpwstr>2052-12.1.0.26375</vt:lpwstr>
  </property>
  <property fmtid="{D5CDD505-2E9C-101B-9397-08002B2CF9AE}" pid="4" name="ICV">
    <vt:lpwstr>77C9866E2F7C4153B120CD6F32EE211D_13</vt:lpwstr>
  </property>
</Properties>
</file>