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00F0A">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5AA051D9">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51DBC61E">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647D9B25">
      <w:pPr>
        <w:pStyle w:val="11"/>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7AF6289B">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7681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01E5E310">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5EE191C2">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31EA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6095298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25C84B61">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16435321">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69B3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52CBAFE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5CB12839">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60CF61B9">
            <w:pPr>
              <w:pStyle w:val="12"/>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5EAE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F49088D">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797173AC">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6250F5D0">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7DC4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D7E3BA3">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78949EE5">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628EED43">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46E5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F1D2392">
            <w:pPr>
              <w:wordWrap w:val="0"/>
              <w:spacing w:line="360" w:lineRule="auto"/>
              <w:jc w:val="center"/>
              <w:rPr>
                <w:rFonts w:hint="eastAsia" w:ascii="仿宋" w:hAnsi="仿宋" w:eastAsia="仿宋" w:cs="仿宋"/>
                <w:b/>
                <w:bCs w:val="0"/>
                <w:color w:val="000000"/>
                <w:sz w:val="24"/>
                <w:highlight w:val="none"/>
                <w:lang w:val="en-US" w:eastAsia="zh-CN"/>
              </w:rPr>
            </w:pPr>
            <w:r>
              <w:rPr>
                <w:rFonts w:hint="eastAsia" w:ascii="仿宋" w:hAnsi="仿宋" w:eastAsia="仿宋" w:cs="仿宋"/>
                <w:b/>
                <w:bCs w:val="0"/>
                <w:color w:val="000000"/>
                <w:sz w:val="24"/>
                <w:highlight w:val="none"/>
                <w:lang w:val="en-US" w:eastAsia="zh-CN"/>
              </w:rPr>
              <w:t>5</w:t>
            </w:r>
          </w:p>
        </w:tc>
        <w:tc>
          <w:tcPr>
            <w:tcW w:w="8745" w:type="dxa"/>
            <w:gridSpan w:val="2"/>
            <w:noWrap w:val="0"/>
            <w:vAlign w:val="top"/>
          </w:tcPr>
          <w:p w14:paraId="674DBC7E">
            <w:pPr>
              <w:widowControl/>
              <w:spacing w:line="360" w:lineRule="auto"/>
              <w:jc w:val="left"/>
              <w:rPr>
                <w:rFonts w:hint="default" w:ascii="仿宋" w:hAnsi="仿宋" w:eastAsia="仿宋" w:cs="仿宋"/>
                <w:b/>
                <w:bCs w:val="0"/>
                <w:color w:val="000000"/>
                <w:kern w:val="0"/>
                <w:sz w:val="24"/>
                <w:highlight w:val="none"/>
                <w:lang w:val="en-US" w:eastAsia="zh-CN" w:bidi="ar"/>
              </w:rPr>
            </w:pPr>
            <w:r>
              <w:rPr>
                <w:rFonts w:hint="eastAsia" w:ascii="仿宋" w:hAnsi="仿宋" w:eastAsia="仿宋" w:cs="仿宋"/>
                <w:b/>
                <w:bCs w:val="0"/>
                <w:color w:val="000000"/>
                <w:kern w:val="0"/>
                <w:sz w:val="24"/>
                <w:highlight w:val="none"/>
                <w:lang w:val="en-US" w:eastAsia="zh-CN" w:bidi="ar"/>
              </w:rPr>
              <w:t>主要配置要求：</w:t>
            </w:r>
          </w:p>
          <w:p w14:paraId="19225EFF">
            <w:pPr>
              <w:widowControl/>
              <w:spacing w:line="360" w:lineRule="auto"/>
              <w:jc w:val="left"/>
              <w:rPr>
                <w:rFonts w:hint="eastAsia" w:ascii="仿宋" w:hAnsi="仿宋" w:eastAsia="仿宋" w:cs="仿宋"/>
                <w:b/>
                <w:bCs w:val="0"/>
                <w:color w:val="000000"/>
                <w:kern w:val="0"/>
                <w:sz w:val="24"/>
                <w:highlight w:val="none"/>
                <w:lang w:bidi="ar"/>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.1</w:t>
            </w:r>
            <w:r>
              <w:rPr>
                <w:rFonts w:hint="eastAsia" w:ascii="仿宋" w:hAnsi="仿宋" w:eastAsia="仿宋" w:cs="仿宋"/>
                <w:b/>
                <w:bCs w:val="0"/>
                <w:color w:val="000000"/>
                <w:kern w:val="0"/>
                <w:sz w:val="24"/>
                <w:highlight w:val="none"/>
                <w:lang w:bidi="ar"/>
              </w:rPr>
              <w:tab/>
            </w:r>
            <w:r>
              <w:rPr>
                <w:rFonts w:hint="eastAsia" w:ascii="仿宋" w:hAnsi="仿宋" w:eastAsia="仿宋" w:cs="仿宋"/>
                <w:b/>
                <w:bCs w:val="0"/>
                <w:color w:val="000000"/>
                <w:kern w:val="0"/>
                <w:sz w:val="24"/>
                <w:highlight w:val="none"/>
                <w:lang w:bidi="ar"/>
              </w:rPr>
              <w:t>主机系统：高清多导睡眠（脑电）测量仪主机1套、支架1个、网络接口供电电源模块1个。</w:t>
            </w:r>
          </w:p>
          <w:p w14:paraId="46870387">
            <w:pPr>
              <w:widowControl/>
              <w:spacing w:line="360" w:lineRule="auto"/>
              <w:jc w:val="left"/>
              <w:rPr>
                <w:rFonts w:hint="eastAsia" w:ascii="仿宋" w:hAnsi="仿宋" w:eastAsia="仿宋" w:cs="仿宋"/>
                <w:b/>
                <w:bCs w:val="0"/>
                <w:color w:val="000000"/>
                <w:kern w:val="0"/>
                <w:sz w:val="24"/>
                <w:highlight w:val="none"/>
                <w:lang w:bidi="ar"/>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.2</w:t>
            </w:r>
            <w:r>
              <w:rPr>
                <w:rFonts w:hint="eastAsia" w:ascii="仿宋" w:hAnsi="仿宋" w:eastAsia="仿宋" w:cs="仿宋"/>
                <w:b/>
                <w:bCs w:val="0"/>
                <w:color w:val="000000"/>
                <w:kern w:val="0"/>
                <w:sz w:val="24"/>
                <w:highlight w:val="none"/>
                <w:lang w:bidi="ar"/>
              </w:rPr>
              <w:tab/>
            </w:r>
            <w:r>
              <w:rPr>
                <w:rFonts w:hint="eastAsia" w:ascii="仿宋" w:hAnsi="仿宋" w:eastAsia="仿宋" w:cs="仿宋"/>
                <w:b/>
                <w:bCs w:val="0"/>
                <w:color w:val="000000"/>
                <w:kern w:val="0"/>
                <w:sz w:val="24"/>
                <w:highlight w:val="none"/>
                <w:lang w:bidi="ar"/>
              </w:rPr>
              <w:t>软件系统：睡眠分析软件1个。</w:t>
            </w:r>
          </w:p>
          <w:p w14:paraId="4AEEDDC7">
            <w:pPr>
              <w:widowControl/>
              <w:spacing w:line="360" w:lineRule="auto"/>
              <w:jc w:val="left"/>
              <w:rPr>
                <w:rFonts w:hint="eastAsia" w:ascii="仿宋" w:hAnsi="仿宋" w:eastAsia="仿宋" w:cs="仿宋"/>
                <w:b/>
                <w:bCs w:val="0"/>
                <w:color w:val="000000"/>
                <w:kern w:val="0"/>
                <w:sz w:val="24"/>
                <w:highlight w:val="none"/>
                <w:lang w:bidi="ar"/>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.3</w:t>
            </w:r>
            <w:r>
              <w:rPr>
                <w:rFonts w:hint="eastAsia" w:ascii="仿宋" w:hAnsi="仿宋" w:eastAsia="仿宋" w:cs="仿宋"/>
                <w:b/>
                <w:bCs w:val="0"/>
                <w:color w:val="000000"/>
                <w:kern w:val="0"/>
                <w:sz w:val="24"/>
                <w:highlight w:val="none"/>
                <w:lang w:bidi="ar"/>
              </w:rPr>
              <w:tab/>
            </w:r>
            <w:r>
              <w:rPr>
                <w:rFonts w:hint="eastAsia" w:ascii="仿宋" w:hAnsi="仿宋" w:eastAsia="仿宋" w:cs="仿宋"/>
                <w:b/>
                <w:bCs w:val="0"/>
                <w:color w:val="000000"/>
                <w:kern w:val="0"/>
                <w:sz w:val="24"/>
                <w:highlight w:val="none"/>
                <w:lang w:bidi="ar"/>
              </w:rPr>
              <w:t>独立视频脑电图机分析软件1个。</w:t>
            </w:r>
          </w:p>
          <w:p w14:paraId="74B4B2BD">
            <w:pPr>
              <w:widowControl/>
              <w:spacing w:line="360" w:lineRule="auto"/>
              <w:jc w:val="left"/>
              <w:rPr>
                <w:rFonts w:hint="eastAsia" w:ascii="仿宋" w:hAnsi="仿宋" w:eastAsia="仿宋" w:cs="仿宋"/>
                <w:b/>
                <w:bCs w:val="0"/>
                <w:color w:val="000000"/>
                <w:kern w:val="0"/>
                <w:sz w:val="24"/>
                <w:highlight w:val="none"/>
                <w:lang w:bidi="ar"/>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.4</w:t>
            </w:r>
            <w:r>
              <w:rPr>
                <w:rFonts w:hint="eastAsia" w:ascii="仿宋" w:hAnsi="仿宋" w:eastAsia="仿宋" w:cs="仿宋"/>
                <w:b/>
                <w:bCs w:val="0"/>
                <w:color w:val="000000"/>
                <w:kern w:val="0"/>
                <w:sz w:val="24"/>
                <w:highlight w:val="none"/>
                <w:lang w:bidi="ar"/>
              </w:rPr>
              <w:tab/>
            </w:r>
            <w:r>
              <w:rPr>
                <w:rFonts w:hint="eastAsia" w:ascii="仿宋" w:hAnsi="仿宋" w:eastAsia="仿宋" w:cs="仿宋"/>
                <w:b/>
                <w:bCs w:val="0"/>
                <w:color w:val="000000"/>
                <w:kern w:val="0"/>
                <w:sz w:val="24"/>
                <w:highlight w:val="none"/>
                <w:lang w:bidi="ar"/>
              </w:rPr>
              <w:t>无线智能睡眠监护系统1套（含配套使用的睡眠呼吸初筛仪1台）</w:t>
            </w:r>
          </w:p>
          <w:p w14:paraId="6746FFB7">
            <w:pPr>
              <w:widowControl/>
              <w:spacing w:line="360" w:lineRule="auto"/>
              <w:jc w:val="left"/>
              <w:rPr>
                <w:rFonts w:hint="eastAsia" w:ascii="仿宋" w:hAnsi="仿宋" w:eastAsia="仿宋" w:cs="仿宋"/>
                <w:b/>
                <w:bCs w:val="0"/>
                <w:color w:val="000000"/>
                <w:kern w:val="0"/>
                <w:sz w:val="24"/>
                <w:highlight w:val="none"/>
                <w:lang w:bidi="ar"/>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.5</w:t>
            </w:r>
            <w:r>
              <w:rPr>
                <w:rFonts w:hint="eastAsia" w:ascii="仿宋" w:hAnsi="仿宋" w:eastAsia="仿宋" w:cs="仿宋"/>
                <w:b/>
                <w:bCs w:val="0"/>
                <w:color w:val="000000"/>
                <w:kern w:val="0"/>
                <w:sz w:val="24"/>
                <w:highlight w:val="none"/>
                <w:lang w:bidi="ar"/>
              </w:rPr>
              <w:tab/>
            </w:r>
            <w:r>
              <w:rPr>
                <w:rFonts w:hint="eastAsia" w:ascii="仿宋" w:hAnsi="仿宋" w:eastAsia="仿宋" w:cs="仿宋"/>
                <w:b/>
                <w:bCs w:val="0"/>
                <w:color w:val="000000"/>
                <w:kern w:val="0"/>
                <w:sz w:val="24"/>
                <w:highlight w:val="none"/>
                <w:lang w:bidi="ar"/>
              </w:rPr>
              <w:t>心血管软件（包含HRV心率变异性分析）1套。</w:t>
            </w:r>
          </w:p>
          <w:p w14:paraId="5761D578">
            <w:pPr>
              <w:widowControl/>
              <w:spacing w:line="360" w:lineRule="auto"/>
              <w:jc w:val="left"/>
              <w:rPr>
                <w:rFonts w:hint="eastAsia" w:ascii="仿宋" w:hAnsi="仿宋" w:eastAsia="仿宋" w:cs="仿宋"/>
                <w:b/>
                <w:bCs w:val="0"/>
                <w:color w:val="000000"/>
                <w:kern w:val="0"/>
                <w:sz w:val="24"/>
                <w:highlight w:val="none"/>
                <w:lang w:bidi="ar"/>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.6</w:t>
            </w:r>
            <w:r>
              <w:rPr>
                <w:rFonts w:hint="eastAsia" w:ascii="仿宋" w:hAnsi="仿宋" w:eastAsia="仿宋" w:cs="仿宋"/>
                <w:b/>
                <w:bCs w:val="0"/>
                <w:color w:val="000000"/>
                <w:kern w:val="0"/>
                <w:sz w:val="24"/>
                <w:highlight w:val="none"/>
                <w:lang w:bidi="ar"/>
              </w:rPr>
              <w:tab/>
            </w:r>
            <w:r>
              <w:rPr>
                <w:rFonts w:hint="eastAsia" w:ascii="仿宋" w:hAnsi="仿宋" w:eastAsia="仿宋" w:cs="仿宋"/>
                <w:b/>
                <w:bCs w:val="0"/>
                <w:color w:val="000000"/>
                <w:kern w:val="0"/>
                <w:sz w:val="24"/>
                <w:highlight w:val="none"/>
                <w:lang w:bidi="ar"/>
              </w:rPr>
              <w:t>快速眼动期异态睡眠分析软件1套</w:t>
            </w:r>
          </w:p>
          <w:p w14:paraId="1EC84A43">
            <w:pPr>
              <w:widowControl/>
              <w:spacing w:line="360" w:lineRule="auto"/>
              <w:jc w:val="left"/>
              <w:rPr>
                <w:rFonts w:hint="eastAsia" w:ascii="仿宋" w:hAnsi="仿宋" w:eastAsia="仿宋" w:cs="仿宋"/>
                <w:b/>
                <w:bCs w:val="0"/>
                <w:color w:val="000000"/>
                <w:kern w:val="0"/>
                <w:sz w:val="24"/>
                <w:highlight w:val="none"/>
                <w:lang w:bidi="ar"/>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.7</w:t>
            </w:r>
            <w:r>
              <w:rPr>
                <w:rFonts w:hint="eastAsia" w:ascii="仿宋" w:hAnsi="仿宋" w:eastAsia="仿宋" w:cs="仿宋"/>
                <w:b/>
                <w:bCs w:val="0"/>
                <w:color w:val="000000"/>
                <w:kern w:val="0"/>
                <w:sz w:val="24"/>
                <w:highlight w:val="none"/>
                <w:lang w:bidi="ar"/>
              </w:rPr>
              <w:tab/>
            </w:r>
            <w:r>
              <w:rPr>
                <w:rFonts w:hint="eastAsia" w:ascii="仿宋" w:hAnsi="仿宋" w:eastAsia="仿宋" w:cs="仿宋"/>
                <w:b/>
                <w:bCs w:val="0"/>
                <w:color w:val="000000"/>
                <w:kern w:val="0"/>
                <w:sz w:val="24"/>
                <w:highlight w:val="none"/>
                <w:lang w:bidi="ar"/>
              </w:rPr>
              <w:t>同步视频采集系统：提供同步视频采集系统1套；高清摄像头1个。</w:t>
            </w:r>
          </w:p>
          <w:p w14:paraId="66C02725">
            <w:pPr>
              <w:widowControl/>
              <w:spacing w:line="360" w:lineRule="auto"/>
              <w:jc w:val="left"/>
              <w:rPr>
                <w:rFonts w:hint="eastAsia" w:ascii="仿宋" w:hAnsi="仿宋" w:eastAsia="仿宋" w:cs="仿宋"/>
                <w:b/>
                <w:bCs w:val="0"/>
                <w:color w:val="000000"/>
                <w:kern w:val="0"/>
                <w:sz w:val="24"/>
                <w:highlight w:val="none"/>
                <w:lang w:bidi="ar"/>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.8</w:t>
            </w:r>
            <w:r>
              <w:rPr>
                <w:rFonts w:hint="eastAsia" w:ascii="仿宋" w:hAnsi="仿宋" w:eastAsia="仿宋" w:cs="仿宋"/>
                <w:b/>
                <w:bCs w:val="0"/>
                <w:color w:val="000000"/>
                <w:kern w:val="0"/>
                <w:sz w:val="24"/>
                <w:highlight w:val="none"/>
                <w:lang w:bidi="ar"/>
              </w:rPr>
              <w:tab/>
            </w:r>
            <w:r>
              <w:rPr>
                <w:rFonts w:hint="eastAsia" w:ascii="仿宋" w:hAnsi="仿宋" w:eastAsia="仿宋" w:cs="仿宋"/>
                <w:b/>
                <w:bCs w:val="0"/>
                <w:color w:val="000000"/>
                <w:kern w:val="0"/>
                <w:sz w:val="24"/>
                <w:highlight w:val="none"/>
                <w:lang w:bidi="ar"/>
              </w:rPr>
              <w:t>传感器及附件：盘状电极10条、钮扣电极10条、各种传感器1套（热敏气流1个、鼾声传感器1个、左右腿动各1个、体位1个、全相位胸/腹运动各1个、压力鼻导管1个及血氧探头1个）。</w:t>
            </w:r>
          </w:p>
          <w:p w14:paraId="116BF697">
            <w:pPr>
              <w:widowControl/>
              <w:spacing w:line="360" w:lineRule="auto"/>
              <w:jc w:val="left"/>
              <w:rPr>
                <w:rFonts w:hint="eastAsia" w:ascii="仿宋" w:hAnsi="仿宋" w:eastAsia="仿宋" w:cs="仿宋"/>
                <w:b/>
                <w:bCs w:val="0"/>
                <w:color w:val="000000"/>
                <w:kern w:val="0"/>
                <w:sz w:val="24"/>
                <w:highlight w:val="none"/>
                <w:lang w:bidi="ar"/>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 xml:space="preserve">.9工作站1台：中央处理器≥i5处理器；内存≥8G；硬盘：≥1T； 高分辨率液晶显示器≥21英寸。 </w:t>
            </w:r>
          </w:p>
          <w:p w14:paraId="3D91CEEB">
            <w:pPr>
              <w:widowControl/>
              <w:spacing w:line="360" w:lineRule="auto"/>
              <w:jc w:val="left"/>
              <w:rPr>
                <w:rFonts w:hint="eastAsia" w:ascii="仿宋" w:hAnsi="仿宋" w:eastAsia="仿宋" w:cs="仿宋"/>
                <w:b/>
                <w:bCs w:val="0"/>
                <w:color w:val="000000"/>
                <w:kern w:val="0"/>
                <w:sz w:val="24"/>
                <w:highlight w:val="none"/>
                <w:lang w:bidi="ar"/>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.10</w:t>
            </w:r>
            <w:r>
              <w:rPr>
                <w:rFonts w:hint="eastAsia" w:ascii="仿宋" w:hAnsi="仿宋" w:eastAsia="仿宋" w:cs="仿宋"/>
                <w:b/>
                <w:bCs w:val="0"/>
                <w:color w:val="000000"/>
                <w:kern w:val="0"/>
                <w:sz w:val="24"/>
                <w:highlight w:val="none"/>
                <w:lang w:bidi="ar"/>
              </w:rPr>
              <w:tab/>
            </w:r>
            <w:r>
              <w:rPr>
                <w:rFonts w:hint="eastAsia" w:ascii="仿宋" w:hAnsi="仿宋" w:eastAsia="仿宋" w:cs="仿宋"/>
                <w:b/>
                <w:bCs w:val="0"/>
                <w:color w:val="000000"/>
                <w:kern w:val="0"/>
                <w:sz w:val="24"/>
                <w:highlight w:val="none"/>
                <w:lang w:bidi="ar"/>
              </w:rPr>
              <w:t>彩色喷墨打印机1台</w:t>
            </w:r>
          </w:p>
          <w:p w14:paraId="7077A451">
            <w:pPr>
              <w:rPr>
                <w:rFonts w:hint="eastAsia" w:ascii="仿宋" w:hAnsi="仿宋" w:eastAsia="仿宋" w:cs="仿宋"/>
                <w:b/>
                <w:bCs w:val="0"/>
                <w:color w:val="auto"/>
                <w:highlight w:val="none"/>
              </w:rPr>
            </w:pPr>
            <w:r>
              <w:rPr>
                <w:rFonts w:hint="eastAsia" w:ascii="仿宋" w:hAnsi="仿宋" w:eastAsia="仿宋" w:cs="仿宋"/>
                <w:b/>
                <w:bCs w:val="0"/>
                <w:color w:val="000000"/>
                <w:kern w:val="0"/>
                <w:sz w:val="24"/>
                <w:highlight w:val="none"/>
                <w:lang w:val="en-US" w:eastAsia="zh-CN" w:bidi="ar"/>
              </w:rPr>
              <w:t>5</w:t>
            </w:r>
            <w:r>
              <w:rPr>
                <w:rFonts w:hint="eastAsia" w:ascii="仿宋" w:hAnsi="仿宋" w:eastAsia="仿宋" w:cs="仿宋"/>
                <w:b/>
                <w:bCs w:val="0"/>
                <w:color w:val="000000"/>
                <w:kern w:val="0"/>
                <w:sz w:val="24"/>
                <w:highlight w:val="none"/>
                <w:lang w:bidi="ar"/>
              </w:rPr>
              <w:t>.11</w:t>
            </w:r>
            <w:r>
              <w:rPr>
                <w:rFonts w:hint="eastAsia" w:ascii="仿宋" w:hAnsi="仿宋" w:eastAsia="仿宋" w:cs="仿宋"/>
                <w:b/>
                <w:bCs w:val="0"/>
                <w:color w:val="000000"/>
                <w:kern w:val="0"/>
                <w:sz w:val="24"/>
                <w:highlight w:val="none"/>
                <w:lang w:bidi="ar"/>
              </w:rPr>
              <w:tab/>
            </w:r>
            <w:r>
              <w:rPr>
                <w:rFonts w:hint="eastAsia" w:ascii="仿宋" w:hAnsi="仿宋" w:eastAsia="仿宋" w:cs="仿宋"/>
                <w:b/>
                <w:bCs w:val="0"/>
                <w:color w:val="000000"/>
                <w:kern w:val="0"/>
                <w:sz w:val="24"/>
                <w:highlight w:val="none"/>
                <w:lang w:bidi="ar"/>
              </w:rPr>
              <w:t>台车1个</w:t>
            </w:r>
          </w:p>
        </w:tc>
      </w:tr>
    </w:tbl>
    <w:p w14:paraId="47F36D84">
      <w:pPr>
        <w:spacing w:line="360" w:lineRule="auto"/>
        <w:rPr>
          <w:rFonts w:hint="eastAsia" w:ascii="仿宋" w:hAnsi="仿宋" w:eastAsia="仿宋" w:cs="仿宋"/>
          <w:b/>
          <w:color w:val="000000"/>
          <w:sz w:val="24"/>
          <w:highlight w:val="none"/>
        </w:rPr>
      </w:pPr>
    </w:p>
    <w:p w14:paraId="0457C0F8">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17BD8801">
      <w:pPr>
        <w:pStyle w:val="5"/>
        <w:ind w:firstLine="0"/>
        <w:rPr>
          <w:rFonts w:hint="eastAsia" w:ascii="仿宋" w:hAnsi="仿宋" w:eastAsia="仿宋" w:cs="仿宋"/>
          <w:b/>
          <w:sz w:val="24"/>
          <w:highlight w:val="none"/>
        </w:rPr>
      </w:pPr>
    </w:p>
    <w:p w14:paraId="34C920E8">
      <w:pPr>
        <w:pStyle w:val="5"/>
        <w:rPr>
          <w:rFonts w:hint="eastAsia" w:ascii="仿宋" w:hAnsi="仿宋" w:eastAsia="仿宋" w:cs="仿宋"/>
          <w:b/>
          <w:sz w:val="24"/>
          <w:highlight w:val="none"/>
        </w:rPr>
      </w:pPr>
    </w:p>
    <w:p w14:paraId="67F2DD94">
      <w:pPr>
        <w:pStyle w:val="5"/>
        <w:rPr>
          <w:rFonts w:hint="eastAsia" w:ascii="仿宋" w:hAnsi="仿宋" w:eastAsia="仿宋" w:cs="仿宋"/>
          <w:b/>
          <w:sz w:val="24"/>
          <w:highlight w:val="none"/>
        </w:rPr>
      </w:pPr>
    </w:p>
    <w:p w14:paraId="25B01745">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63CAF21A">
      <w:pPr>
        <w:pStyle w:val="4"/>
        <w:ind w:firstLine="0" w:firstLineChars="0"/>
        <w:rPr>
          <w:b/>
          <w:bCs/>
          <w:highlight w:val="none"/>
          <w:lang w:val="zh-CN"/>
        </w:rPr>
      </w:pPr>
    </w:p>
    <w:p w14:paraId="0144D188">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7A81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68C17105">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59E15CF0">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5C9DF47B">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4AA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5D5DDEA">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3EE1CEE2">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10707B9B">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4966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66C9372">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4C4933B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68EBE945">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B07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9996610">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63DACEC5">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1BF5290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用途：可用于多导睡眠及脑电图的采集、实时监测和分析，支持睡眠障碍与神经系统变性疾病的研究并支持相关学术科研工作。</w:t>
      </w:r>
    </w:p>
    <w:p w14:paraId="789C4AD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一</w:t>
      </w:r>
      <w:r>
        <w:rPr>
          <w:rFonts w:hint="eastAsia" w:ascii="仿宋" w:hAnsi="仿宋" w:eastAsia="仿宋" w:cs="仿宋"/>
          <w:color w:val="000000"/>
          <w:kern w:val="0"/>
          <w:sz w:val="24"/>
          <w:highlight w:val="none"/>
          <w:lang w:bidi="ar"/>
        </w:rPr>
        <w:t>、放大器系统主要技术指标：</w:t>
      </w:r>
    </w:p>
    <w:p w14:paraId="06285C8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1</w:t>
      </w:r>
      <w:r>
        <w:rPr>
          <w:rFonts w:hint="eastAsia" w:ascii="仿宋" w:hAnsi="仿宋" w:eastAsia="仿宋" w:cs="仿宋"/>
          <w:b/>
          <w:bCs/>
          <w:color w:val="000000"/>
          <w:kern w:val="0"/>
          <w:sz w:val="24"/>
          <w:highlight w:val="none"/>
          <w:lang w:bidi="ar"/>
        </w:rPr>
        <w:t>.1、系统通道数：≥76导联，采集通道：脑电（32导）、眼电（2导）、下颌肌电（3导）、心电、心率变异性分析、左腿动、右腿动、鼾声、口鼻气流、胸/腹呼吸运动、体位、血氧、PTT等。同时通过16通道外接扩展设备可升级采集呼吸压力滴定、经皮CO</w:t>
      </w:r>
      <w:r>
        <w:rPr>
          <w:rFonts w:hint="eastAsia" w:ascii="仿宋" w:hAnsi="仿宋" w:eastAsia="仿宋" w:cs="仿宋"/>
          <w:b/>
          <w:bCs/>
          <w:color w:val="000000"/>
          <w:kern w:val="0"/>
          <w:sz w:val="24"/>
          <w:highlight w:val="none"/>
          <w:vertAlign w:val="subscript"/>
          <w:lang w:bidi="ar"/>
        </w:rPr>
        <w:t>2</w:t>
      </w:r>
      <w:r>
        <w:rPr>
          <w:rFonts w:hint="eastAsia" w:ascii="仿宋" w:hAnsi="仿宋" w:eastAsia="仿宋" w:cs="仿宋"/>
          <w:b/>
          <w:bCs/>
          <w:color w:val="000000"/>
          <w:kern w:val="0"/>
          <w:sz w:val="24"/>
          <w:highlight w:val="none"/>
          <w:lang w:bidi="ar"/>
        </w:rPr>
        <w:t>、呼末CO</w:t>
      </w:r>
      <w:r>
        <w:rPr>
          <w:rFonts w:hint="eastAsia" w:ascii="仿宋" w:hAnsi="仿宋" w:eastAsia="仿宋" w:cs="仿宋"/>
          <w:b/>
          <w:bCs/>
          <w:color w:val="000000"/>
          <w:kern w:val="0"/>
          <w:sz w:val="24"/>
          <w:highlight w:val="none"/>
          <w:vertAlign w:val="subscript"/>
          <w:lang w:bidi="ar"/>
        </w:rPr>
        <w:t>2</w:t>
      </w:r>
      <w:r>
        <w:rPr>
          <w:rFonts w:hint="eastAsia" w:ascii="仿宋" w:hAnsi="仿宋" w:eastAsia="仿宋" w:cs="仿宋"/>
          <w:b/>
          <w:bCs/>
          <w:color w:val="000000"/>
          <w:kern w:val="0"/>
          <w:sz w:val="24"/>
          <w:highlight w:val="none"/>
          <w:lang w:bidi="ar"/>
        </w:rPr>
        <w:t>、食道测压、PH、血压、温度、男性性功能、模拟驾驶系统等外接设备参数信号。</w:t>
      </w:r>
    </w:p>
    <w:p w14:paraId="010CA70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1</w:t>
      </w:r>
      <w:r>
        <w:rPr>
          <w:rFonts w:hint="eastAsia" w:ascii="仿宋" w:hAnsi="仿宋" w:eastAsia="仿宋" w:cs="仿宋"/>
          <w:b/>
          <w:bCs/>
          <w:color w:val="000000"/>
          <w:kern w:val="0"/>
          <w:sz w:val="24"/>
          <w:highlight w:val="none"/>
          <w:lang w:bidi="ar"/>
        </w:rPr>
        <w:t>.2具备抗干扰供电技术，主机具备网线供电接口（不含交流电供电接口），采用一根网线供电并高速传输生理信号，并通过网线接口与计算机连接进行供电及数据传输，功耗＜10瓦，有效避免外界交流电（50HZ/60HZ）的干扰。</w:t>
      </w:r>
    </w:p>
    <w:p w14:paraId="118351B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1</w:t>
      </w:r>
      <w:r>
        <w:rPr>
          <w:rFonts w:hint="eastAsia" w:ascii="仿宋" w:hAnsi="仿宋" w:eastAsia="仿宋" w:cs="仿宋"/>
          <w:b/>
          <w:bCs/>
          <w:color w:val="000000"/>
          <w:kern w:val="0"/>
          <w:sz w:val="24"/>
          <w:highlight w:val="none"/>
          <w:lang w:bidi="ar"/>
        </w:rPr>
        <w:t>.3高清放大器 ：整机一体化设计，放大功能、接线供电功能和通信功能全部集成化在同一个放大器里。</w:t>
      </w:r>
    </w:p>
    <w:p w14:paraId="71D3B27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1</w:t>
      </w:r>
      <w:r>
        <w:rPr>
          <w:rFonts w:hint="eastAsia" w:ascii="仿宋" w:hAnsi="仿宋" w:eastAsia="仿宋" w:cs="仿宋"/>
          <w:b/>
          <w:bCs/>
          <w:color w:val="000000"/>
          <w:kern w:val="0"/>
          <w:sz w:val="24"/>
          <w:highlight w:val="none"/>
          <w:lang w:bidi="ar"/>
        </w:rPr>
        <w:t>.4采用直流耦合放大器。单通道采样率≥16384HZ；存储频率≥2048HZ；采用高精度≥24位转换每通道，动态输入量程≥600mV。频宽：DC-1000HZ。</w:t>
      </w:r>
    </w:p>
    <w:p w14:paraId="72397E7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.5共模抑制比：≥105dB;</w:t>
      </w:r>
    </w:p>
    <w:p w14:paraId="77A258D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.6各通道具备双向电极阻抗显示：具备</w:t>
      </w:r>
    </w:p>
    <w:p w14:paraId="1F6692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二</w:t>
      </w:r>
      <w:r>
        <w:rPr>
          <w:rFonts w:hint="eastAsia" w:ascii="仿宋" w:hAnsi="仿宋" w:eastAsia="仿宋" w:cs="仿宋"/>
          <w:color w:val="000000"/>
          <w:kern w:val="0"/>
          <w:sz w:val="24"/>
          <w:highlight w:val="none"/>
          <w:lang w:bidi="ar"/>
        </w:rPr>
        <w:t>、睡眠监测软件功能</w:t>
      </w:r>
    </w:p>
    <w:p w14:paraId="5D54836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2</w:t>
      </w:r>
      <w:r>
        <w:rPr>
          <w:rFonts w:hint="eastAsia" w:ascii="仿宋" w:hAnsi="仿宋" w:eastAsia="仿宋" w:cs="仿宋"/>
          <w:b/>
          <w:bCs/>
          <w:color w:val="000000"/>
          <w:kern w:val="0"/>
          <w:sz w:val="24"/>
          <w:highlight w:val="none"/>
          <w:lang w:bidi="ar"/>
        </w:rPr>
        <w:t>.1全中文操作界面，全中文报告生成系统，具备参照或相当于AASM2.6及以上版本睡眠判读分析软件（可与R&amp;K睡眠规则互相转换）；同时还可兼容分析多个睡眠监测仪品牌的睡眠采集数据。</w:t>
      </w:r>
    </w:p>
    <w:p w14:paraId="77E179E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.2</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气流监测技术：同时具备呼吸流速-容量环技术和波形气流技术；可在不同体位下对不同睡眠期进行低通气自动分类，具备统计各低通气类型的次数和指数，并出具报告。</w:t>
      </w:r>
    </w:p>
    <w:p w14:paraId="0384706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.3</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呼吸事件分析功能：呼吸努力相关性微觉醒、陈-施氏呼吸、矛盾呼吸等。</w:t>
      </w:r>
    </w:p>
    <w:p w14:paraId="7D78DEF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.4</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脉搏传输时间功能：具备</w:t>
      </w:r>
    </w:p>
    <w:p w14:paraId="3BBF1A5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.5</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高频信号与低频信号可以分别采用≥12种扫描速度同屏显示。</w:t>
      </w:r>
    </w:p>
    <w:p w14:paraId="010A1C3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.6</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快眼动密度分析：具备</w:t>
      </w:r>
    </w:p>
    <w:p w14:paraId="4176893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2</w:t>
      </w:r>
      <w:r>
        <w:rPr>
          <w:rFonts w:hint="eastAsia" w:ascii="仿宋" w:hAnsi="仿宋" w:eastAsia="仿宋" w:cs="仿宋"/>
          <w:b/>
          <w:bCs/>
          <w:color w:val="000000"/>
          <w:kern w:val="0"/>
          <w:sz w:val="24"/>
          <w:highlight w:val="none"/>
          <w:lang w:bidi="ar"/>
        </w:rPr>
        <w:t>.7快动眼（REM）期行为障碍（RBD）分析模块：可以分析磨牙、持续肌肉活动、短暂肌肉活动、节律性运动障碍、持续脚震颤、过度肌阵挛和快速眼球运动睡眠事件的自动分析，同时满足对肌电失弛缓（RWA）的监测并自动出具报告。</w:t>
      </w:r>
    </w:p>
    <w:p w14:paraId="026C249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.8</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腿动（LM）和周期性腿动（PLM）的分析：具有睡眠期、清醒期、快速眼动期、非快速眼动期的分析功能，并分别具备腿动（LM）次数/腿动（LM）指数/周期性腿动（PLM）次数/周期性腿动（PLM）指数/周期性腿动（PLM）序列次数/周期性腿动（PLM）序列指数等监测数据，所有数据自动计算并生成报告。</w:t>
      </w:r>
    </w:p>
    <w:p w14:paraId="11B1642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.9趋势图功能：包含定标输入、神经生理事件、呼吸事件、心电事件、扩展通道事件等五大类。</w:t>
      </w:r>
    </w:p>
    <w:p w14:paraId="7236075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.10</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收录回放功能：具备；</w:t>
      </w:r>
    </w:p>
    <w:p w14:paraId="0ACF0C1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.11</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定制专用分析模板功能：具备；</w:t>
      </w:r>
    </w:p>
    <w:p w14:paraId="6888666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.12</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 xml:space="preserve">具备心率变异性分析软件（HRV）：可分析和统计在各个时期伴有呼吸事件时的停搏、心动过缓、心动过速、复杂性心动过速和房颤的次数；统计在呼吸事件发生时的室性早搏和室上性早搏事件,并包括时域分析、频域分析（低频LF、高频HF）、光谱范围分析等，并单独出具报告。 </w:t>
      </w:r>
    </w:p>
    <w:p w14:paraId="532B42A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2</w:t>
      </w:r>
      <w:r>
        <w:rPr>
          <w:rFonts w:hint="eastAsia" w:ascii="仿宋" w:hAnsi="仿宋" w:eastAsia="仿宋" w:cs="仿宋"/>
          <w:b/>
          <w:bCs/>
          <w:color w:val="000000"/>
          <w:kern w:val="0"/>
          <w:sz w:val="24"/>
          <w:highlight w:val="none"/>
          <w:lang w:bidi="ar"/>
        </w:rPr>
        <w:t>.13定向分析功能：可任意对一帧或两帧进行自动分析并出具报告。</w:t>
      </w:r>
    </w:p>
    <w:p w14:paraId="44890C7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.14</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数据格式开放：可转换EDF、ASCII格式，支持第三方数据和软件进行分析，支持输入EDF文件，数据编辑，视频编辑，CD刻录，病人资料输出等，支持远程会诊。</w:t>
      </w:r>
    </w:p>
    <w:p w14:paraId="409BF32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.15</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 xml:space="preserve">具备心率变异性分析软件（HRV），可单独出具报告。 </w:t>
      </w:r>
    </w:p>
    <w:p w14:paraId="0EB90C5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.16</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记录软件具有在线自动分析和报警功能；</w:t>
      </w:r>
    </w:p>
    <w:p w14:paraId="380971E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.17对已采集的数据可进行模拟采集显示；允许多名医生远程监控、分析睡眠中心的同一病人的数据。</w:t>
      </w:r>
    </w:p>
    <w:p w14:paraId="1629406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.18小型数据库功能：具备</w:t>
      </w:r>
    </w:p>
    <w:p w14:paraId="4AE9480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.19数据管理功能：数据压缩、数据导出、数据共享、远程访问，患者、医生和研究管理。</w:t>
      </w:r>
    </w:p>
    <w:p w14:paraId="35B9AB8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2</w:t>
      </w:r>
      <w:r>
        <w:rPr>
          <w:rFonts w:hint="eastAsia" w:ascii="仿宋" w:hAnsi="仿宋" w:eastAsia="仿宋" w:cs="仿宋"/>
          <w:b/>
          <w:bCs/>
          <w:color w:val="000000"/>
          <w:kern w:val="0"/>
          <w:sz w:val="24"/>
          <w:highlight w:val="none"/>
          <w:lang w:bidi="ar"/>
        </w:rPr>
        <w:t>.20无线智能睡眠监测管理系统1套：并包含具备超宽带雷达探测技术（UWB）的睡眠呼吸监测仪1台，可采集脉率、血氧、呼吸率、体动、睡眠分期等生理信号，配置的医用脉搏血氧仪可同时可扩展体温、血压等监测功能；通过无线智能睡眠监测管理可实时监测患者的脉率，血氧、体位等动态数据；可实现跨科室，跨院区及跨区域、分级管理（一套主系统可设置多个子系统）对多台设备进行数据传输，并通过手机、平板、电脑来实时查看整晚的数据报告。</w:t>
      </w:r>
    </w:p>
    <w:p w14:paraId="6118406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三</w:t>
      </w:r>
      <w:r>
        <w:rPr>
          <w:rFonts w:hint="eastAsia" w:ascii="仿宋" w:hAnsi="仿宋" w:eastAsia="仿宋" w:cs="仿宋"/>
          <w:color w:val="000000"/>
          <w:kern w:val="0"/>
          <w:sz w:val="24"/>
          <w:highlight w:val="none"/>
          <w:lang w:bidi="ar"/>
        </w:rPr>
        <w:t>、视频脑电监测软件功能</w:t>
      </w:r>
    </w:p>
    <w:p w14:paraId="5A1142E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.1中文软件操作界面，并具备睡眠脑电图、视频脑电图分析功能，具备二维/三维脑地形图、频谱分析，并可自动监测、监控及回放；</w:t>
      </w:r>
    </w:p>
    <w:p w14:paraId="7D209F3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.2</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快捷导联序列设置：具备；</w:t>
      </w:r>
    </w:p>
    <w:p w14:paraId="25EB8B3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.3</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实时动态的脑电地形图分析功能：具备</w:t>
      </w:r>
    </w:p>
    <w:p w14:paraId="4C5ADA1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.4</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功能齐全的脑电数据管理软件：具备</w:t>
      </w:r>
    </w:p>
    <w:p w14:paraId="3853869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.5</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实时监测时可即时加入事件评价；</w:t>
      </w:r>
    </w:p>
    <w:p w14:paraId="52F3A10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.6双采样率功能：支持双采样率记录，可同时存储高采样率和低采样率脑电图，高采样率进行精准分析，低采样率进行快速浏览和查找；</w:t>
      </w:r>
    </w:p>
    <w:p w14:paraId="7D585EB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.7高频振荡分析功能：在大脑皮层采集80-300HZ的高频脑电活动记录范围，捕捉高频信号发生的位置、时间；系统可自动筛选出高频信号。</w:t>
      </w:r>
    </w:p>
    <w:p w14:paraId="35D2869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.8</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测量功能：可对脑电数据进行手动测量，显示电平值和频率。</w:t>
      </w:r>
    </w:p>
    <w:p w14:paraId="1956E2D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.9</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诱发试验标记指示：可进行过度换气标记，下方有相应的颜色条走动表示当前状态。</w:t>
      </w:r>
    </w:p>
    <w:p w14:paraId="384AE15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.10</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具备癫痫时间分析模块功能；</w:t>
      </w:r>
    </w:p>
    <w:p w14:paraId="1362A16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.11</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滤波功能：交流滤波、指定频率滤波、抗混淆滤波；</w:t>
      </w:r>
    </w:p>
    <w:p w14:paraId="337306E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.12</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同步双视频功能：具备双视频浮动窗口显示，每条视频两个视图功能并采用高清网络日/夜远红外数字摄像头，高清视频信号与电脑信号完全同步；</w:t>
      </w:r>
    </w:p>
    <w:p w14:paraId="713531D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.13</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即时的事件添加功能：具备</w:t>
      </w:r>
    </w:p>
    <w:p w14:paraId="6B2D397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.14</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可以定制专用分析模板：具备</w:t>
      </w:r>
    </w:p>
    <w:p w14:paraId="1FB3414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.15</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提供标尺、时间轴、放大镜、卷屏、快进快退、直达指定点等各种工具； 测量波幅，显示波幅和对应时间（可以用来手动判别呼吸事件的类型，或者每帧慢波睡眠的时间等）, 每帧所测定波幅的时间间期可自动计算总和；</w:t>
      </w:r>
    </w:p>
    <w:p w14:paraId="075E667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.16</w:t>
      </w:r>
      <w:r>
        <w:rPr>
          <w:rFonts w:hint="eastAsia" w:ascii="仿宋" w:hAnsi="仿宋" w:eastAsia="仿宋" w:cs="仿宋"/>
          <w:b/>
          <w:bCs/>
          <w:color w:val="000000"/>
          <w:kern w:val="0"/>
          <w:sz w:val="24"/>
          <w:highlight w:val="none"/>
          <w:lang w:bidi="ar"/>
        </w:rPr>
        <w:tab/>
      </w:r>
      <w:r>
        <w:rPr>
          <w:rFonts w:hint="eastAsia" w:ascii="仿宋" w:hAnsi="仿宋" w:eastAsia="仿宋" w:cs="仿宋"/>
          <w:b/>
          <w:bCs/>
          <w:color w:val="000000"/>
          <w:kern w:val="0"/>
          <w:sz w:val="24"/>
          <w:highlight w:val="none"/>
          <w:lang w:bidi="ar"/>
        </w:rPr>
        <w:t>具备升级事件相关电位实验的能力，具备数字化触发器可提供≥8位触发电平，具备脑电源定位检测分析功能。</w:t>
      </w:r>
    </w:p>
    <w:p w14:paraId="68501F4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w:t>
      </w:r>
      <w:r>
        <w:rPr>
          <w:rFonts w:ascii="仿宋" w:hAnsi="仿宋" w:eastAsia="仿宋" w:cs="仿宋"/>
          <w:color w:val="000000"/>
          <w:kern w:val="0"/>
          <w:sz w:val="24"/>
          <w:highlight w:val="none"/>
          <w:lang w:bidi="ar"/>
        </w:rPr>
        <w:t>17</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数据管理功能：输入EDF文件，数据编辑，视频段落整合，CD刻录，病人资料输出等；</w:t>
      </w:r>
    </w:p>
    <w:p w14:paraId="6D377D6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.易损件须单独报价</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val="en-US" w:eastAsia="zh-CN" w:bidi="ar"/>
        </w:rPr>
        <w:t>如有</w:t>
      </w:r>
      <w:r>
        <w:rPr>
          <w:rFonts w:hint="eastAsia" w:ascii="仿宋" w:hAnsi="仿宋" w:eastAsia="仿宋" w:cs="仿宋"/>
          <w:color w:val="000000"/>
          <w:kern w:val="0"/>
          <w:sz w:val="24"/>
          <w:highlight w:val="none"/>
          <w:lang w:eastAsia="zh-CN" w:bidi="ar"/>
        </w:rPr>
        <w:t>）</w:t>
      </w:r>
    </w:p>
    <w:p w14:paraId="50984019">
      <w:pPr>
        <w:autoSpaceDE w:val="0"/>
        <w:spacing w:line="360" w:lineRule="auto"/>
        <w:jc w:val="left"/>
        <w:rPr>
          <w:rFonts w:hint="eastAsia" w:ascii="宋体" w:hAnsi="宋体"/>
          <w:szCs w:val="21"/>
          <w:highlight w:val="none"/>
        </w:rPr>
      </w:pPr>
      <w:r>
        <w:rPr>
          <w:rFonts w:hint="eastAsia" w:ascii="宋体" w:hAnsi="宋体"/>
          <w:szCs w:val="21"/>
          <w:highlight w:val="none"/>
          <w:lang w:bidi="ar"/>
        </w:rPr>
        <w:t xml:space="preserve"> </w:t>
      </w:r>
    </w:p>
    <w:p w14:paraId="301AB448">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32C18E5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4825149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4D7DF0E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20EBA32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6D329EF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7465CDD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5030003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07F9E2BA">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098516B6">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3469B6D6">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2DE5227C">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5988867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8ECBAC6">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56F0F78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777D989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1E8A3C3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7B7918D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64910CE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41EA8B5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552D798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28E6F67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1823238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439EC34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32749B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4388D09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2B656E2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3AEEB4C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4589862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75C9ADE7">
      <w:pPr>
        <w:rPr>
          <w:rFonts w:hint="eastAsia" w:ascii="Calibri" w:hAnsi="Calibri"/>
          <w:szCs w:val="21"/>
          <w:highlight w:val="none"/>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p>
    <w:p w14:paraId="758D402D">
      <w:pPr>
        <w:rPr>
          <w:rFonts w:hint="eastAsi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23EC"/>
    <w:rsid w:val="0B0C0891"/>
    <w:rsid w:val="106624C4"/>
    <w:rsid w:val="129D77F1"/>
    <w:rsid w:val="1F2D5D92"/>
    <w:rsid w:val="1FB95ABE"/>
    <w:rsid w:val="270A1561"/>
    <w:rsid w:val="2C2A7643"/>
    <w:rsid w:val="2F511CE2"/>
    <w:rsid w:val="30A969DB"/>
    <w:rsid w:val="3B1158C0"/>
    <w:rsid w:val="3D1A22FB"/>
    <w:rsid w:val="461C03CC"/>
    <w:rsid w:val="47DA1CE8"/>
    <w:rsid w:val="4CF702CA"/>
    <w:rsid w:val="4D743030"/>
    <w:rsid w:val="77CF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qFormat/>
    <w:uiPriority w:val="99"/>
    <w:pPr>
      <w:spacing w:after="120" w:afterLines="0"/>
      <w:ind w:left="420" w:leftChars="200"/>
    </w:pPr>
  </w:style>
  <w:style w:type="paragraph" w:styleId="7">
    <w:name w:val="annotation text"/>
    <w:basedOn w:val="1"/>
    <w:qFormat/>
    <w:uiPriority w:val="99"/>
    <w:pPr>
      <w:jc w:val="left"/>
    </w:p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 w:type="character" w:customStyle="1" w:styleId="13">
    <w:name w:val="20"/>
    <w:qFormat/>
    <w:uiPriority w:val="0"/>
    <w:rPr>
      <w:rFonts w:hint="eastAsia" w:ascii="宋体" w:hAnsi="宋体" w:eastAsia="宋体" w:cs="宋体"/>
      <w:color w:val="000000"/>
      <w:sz w:val="21"/>
      <w:szCs w:val="21"/>
    </w:rPr>
  </w:style>
  <w:style w:type="character" w:customStyle="1" w:styleId="14">
    <w:name w:val="19"/>
    <w:qFormat/>
    <w:uiPriority w:val="0"/>
    <w:rPr>
      <w:rFonts w:hint="default" w:ascii="Calibri" w:hAnsi="Calibri" w:cs="Calibri"/>
      <w:color w:val="000000"/>
      <w:sz w:val="22"/>
      <w:szCs w:val="22"/>
    </w:rPr>
  </w:style>
  <w:style w:type="character" w:customStyle="1" w:styleId="15">
    <w:name w:val="18"/>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5132</Words>
  <Characters>5407</Characters>
  <Lines>0</Lines>
  <Paragraphs>0</Paragraphs>
  <TotalTime>0</TotalTime>
  <ScaleCrop>false</ScaleCrop>
  <LinksUpToDate>false</LinksUpToDate>
  <CharactersWithSpaces>5457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2025-11-30T11:47:00Z</dcterms:created>
  <dc:creator>1</dc:creator>
  <cp:lastModifiedBy>豆奶是个小胖子</cp:lastModifiedBy>
  <dcterms:modified xsi:type="dcterms:W3CDTF">2025-11-30T14:42:15Z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eyJoZGlkIjoiNzUyOTA3MTdkN2ZkZGNjNWU1MDc2NTE0MWNiZTE2MDkiLCJ1c2VySWQiOiIzMDI3OTc1ODcifQ==</vt:lpwstr>
  </property>
  <property fmtid="{D5CDD505-2E9C-101B-9397-08002B2CF9AE}" pid="4" name="ICV">
    <vt:lpwstr>BA952FDCD16147F987985432D78BE9C0_12</vt:lpwstr>
  </property>
</Properties>
</file>