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236D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中标、成交供应商的评审总得分</w:t>
      </w:r>
    </w:p>
    <w:bookmarkEnd w:id="0"/>
    <w:p w14:paraId="75C7E821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上海汇之杰医疗器械有限公司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70.55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117D4"/>
    <w:rsid w:val="10AF3BF5"/>
    <w:rsid w:val="2B603DA7"/>
    <w:rsid w:val="2D3117D4"/>
    <w:rsid w:val="4DF608C7"/>
    <w:rsid w:val="637E681A"/>
    <w:rsid w:val="68E817F1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8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character" w:customStyle="1" w:styleId="8">
    <w:name w:val="批注文字 Char"/>
    <w:link w:val="5"/>
    <w:uiPriority w:val="0"/>
    <w:rPr>
      <w:rFonts w:ascii="@仿宋_GB2312" w:hAnsi="@仿宋_GB2312" w:eastAsia="华文中宋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2025-12-31T08:06:00Z</dcterms:created>
  <dc:creator>校对-杨婉莹</dc:creator>
  <cp:lastModifiedBy>校对-杨婉莹</cp:lastModifiedBy>
  <dcterms:modified xsi:type="dcterms:W3CDTF">2025-12-31T08:07:49Z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3D5B957E609047BA90ADBE8059FC643E_11</vt:lpwstr>
  </property>
  <property fmtid="{D5CDD505-2E9C-101B-9397-08002B2CF9AE}" pid="4" name="KSOTemplateDocerSaveRecord">
    <vt:lpwstr>eyJoZGlkIjoiN2Q2ODI1ODdjNTFiMDI4OTRmZmI1MDhmYjVkNGRlZTQiLCJ1c2VySWQiOiIyODQyMDI3NDcifQ==</vt:lpwstr>
  </property>
</Properties>
</file>