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1971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  <w:lang w:val="en-US"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  <w:t>2、中标供应商的评审总得分</w:t>
      </w:r>
    </w:p>
    <w:p w14:paraId="6C90E73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  <w:lang w:val="en-US" w:eastAsia="zh-CN"/>
        </w:rPr>
        <w:t>第1包</w:t>
      </w:r>
    </w:p>
    <w:tbl>
      <w:tblPr>
        <w:tblStyle w:val="7"/>
        <w:tblW w:w="8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0"/>
        <w:gridCol w:w="2375"/>
        <w:gridCol w:w="1575"/>
      </w:tblGrid>
      <w:tr w14:paraId="6B8F2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B5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5D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03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 w14:paraId="58DC4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AA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合肥亿行医药有限公司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A2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85.97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6D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7ECC820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  <w:lang w:val="en-US" w:eastAsia="zh-CN"/>
        </w:rPr>
        <w:t>第2包</w:t>
      </w:r>
    </w:p>
    <w:tbl>
      <w:tblPr>
        <w:tblStyle w:val="7"/>
        <w:tblW w:w="8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0"/>
        <w:gridCol w:w="2375"/>
        <w:gridCol w:w="1575"/>
      </w:tblGrid>
      <w:tr w14:paraId="50B12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C0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B1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E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 w14:paraId="08B2F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74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安徽佳之诚商贸有限公司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15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75.93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32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355073E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  <w:lang w:val="en-US" w:eastAsia="zh-CN"/>
        </w:rPr>
        <w:t>第3包</w:t>
      </w:r>
    </w:p>
    <w:tbl>
      <w:tblPr>
        <w:tblStyle w:val="7"/>
        <w:tblW w:w="8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0"/>
        <w:gridCol w:w="2375"/>
        <w:gridCol w:w="1575"/>
      </w:tblGrid>
      <w:tr w14:paraId="7B21A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2B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B5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84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 w14:paraId="4D864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94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安徽运通医疗科技有限公司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49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89.86</w:t>
            </w:r>
            <w:bookmarkStart w:id="0" w:name="_GoBack"/>
            <w:bookmarkEnd w:id="0"/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1B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2B0198E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95DC4"/>
    <w:rsid w:val="03D94756"/>
    <w:rsid w:val="08D33034"/>
    <w:rsid w:val="08F653F9"/>
    <w:rsid w:val="10AF3BF5"/>
    <w:rsid w:val="204E02EA"/>
    <w:rsid w:val="21555801"/>
    <w:rsid w:val="2A5B5631"/>
    <w:rsid w:val="2B603DA7"/>
    <w:rsid w:val="37C908C5"/>
    <w:rsid w:val="4329775C"/>
    <w:rsid w:val="4DF608C7"/>
    <w:rsid w:val="587B1593"/>
    <w:rsid w:val="5D177105"/>
    <w:rsid w:val="5F195DC4"/>
    <w:rsid w:val="5FBD182E"/>
    <w:rsid w:val="62E76C56"/>
    <w:rsid w:val="637E681A"/>
    <w:rsid w:val="68E817F1"/>
    <w:rsid w:val="6B590CC4"/>
    <w:rsid w:val="796D7995"/>
    <w:rsid w:val="7E10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9"/>
    <w:qFormat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link w:val="5"/>
    <w:qFormat/>
    <w:uiPriority w:val="0"/>
    <w:rPr>
      <w:rFonts w:ascii="@仿宋_GB2312" w:hAnsi="@仿宋_GB2312" w:eastAsia="华文中宋" w:cs="Times New Roman"/>
      <w:kern w:val="2"/>
      <w:sz w:val="24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42</Characters>
  <Lines>0</Lines>
  <Paragraphs>0</Paragraphs>
  <TotalTime>0</TotalTime>
  <ScaleCrop>false</ScaleCrop>
  <LinksUpToDate>false</LinksUpToDate>
  <CharactersWithSpaces>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2025-01-17T10:12:00Z</dcterms:created>
  <dc:creator>初审-许亮</dc:creator>
  <cp:lastModifiedBy>FF</cp:lastModifiedBy>
  <dcterms:modified xsi:type="dcterms:W3CDTF">2025-10-31T05:01:10Z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2B855C9D75FF4EB7A127EF240026220F_11</vt:lpwstr>
  </property>
  <property fmtid="{D5CDD505-2E9C-101B-9397-08002B2CF9AE}" pid="4" name="KSOTemplateDocerSaveRecord">
    <vt:lpwstr>eyJoZGlkIjoiMDZmMGZmYWYxYjNmMTExY2M4ZjdlMDZmMDE4MmQ2NWYiLCJ1c2VySWQiOiIzMTAzOTA2ODkifQ==</vt:lpwstr>
  </property>
</Properties>
</file>