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A73E9" w14:textId="35E02752" w:rsidR="005E573D" w:rsidRDefault="00000000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情况说明</w:t>
      </w:r>
    </w:p>
    <w:p w14:paraId="13D51983" w14:textId="77777777" w:rsidR="005E573D" w:rsidRDefault="005E573D">
      <w:pPr>
        <w:spacing w:line="500" w:lineRule="exact"/>
        <w:jc w:val="left"/>
        <w:rPr>
          <w:rFonts w:ascii="仿宋" w:eastAsia="仿宋" w:hAnsi="仿宋" w:cs="Times New Roman" w:hint="eastAsia"/>
          <w:sz w:val="28"/>
          <w:szCs w:val="28"/>
        </w:rPr>
      </w:pPr>
    </w:p>
    <w:p w14:paraId="252E91AF" w14:textId="720C353D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我校拟实施的“</w:t>
      </w:r>
      <w:r w:rsidR="0020558A" w:rsidRPr="0020558A">
        <w:rPr>
          <w:rFonts w:ascii="仿宋" w:eastAsia="仿宋" w:hAnsi="仿宋" w:cs="仿宋" w:hint="eastAsia"/>
          <w:sz w:val="28"/>
          <w:szCs w:val="28"/>
        </w:rPr>
        <w:t>安徽师范大学花津校区北侧田径场维修工程</w:t>
      </w:r>
      <w:r>
        <w:rPr>
          <w:rFonts w:ascii="仿宋" w:eastAsia="仿宋" w:hAnsi="仿宋" w:cs="仿宋" w:hint="eastAsia"/>
          <w:sz w:val="28"/>
          <w:szCs w:val="28"/>
        </w:rPr>
        <w:t>”，现就该工程未进行改造图纸设计的原因说明如下：</w:t>
      </w:r>
    </w:p>
    <w:p w14:paraId="28813B5F" w14:textId="77777777" w:rsidR="005E573D" w:rsidRDefault="00000000">
      <w:pPr>
        <w:spacing w:line="500" w:lineRule="exact"/>
        <w:ind w:firstLineChars="200" w:firstLine="562"/>
        <w:jc w:val="left"/>
        <w:rPr>
          <w:rFonts w:ascii="仿宋" w:eastAsia="仿宋" w:hAnsi="仿宋" w:cs="Times New Roman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一、工程概况</w:t>
      </w:r>
    </w:p>
    <w:p w14:paraId="0C32CE3F" w14:textId="77777777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该工程涉及的足球场已投入使用近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年，本次翻修的主要任务是对足球场人造草坪进行更换，工程内容主要包含场地人造草坪铺设、划线、排水系统检修等。</w:t>
      </w:r>
    </w:p>
    <w:p w14:paraId="56390EDF" w14:textId="77777777" w:rsidR="005E573D" w:rsidRDefault="00000000">
      <w:pPr>
        <w:spacing w:line="500" w:lineRule="exact"/>
        <w:ind w:firstLineChars="200" w:firstLine="562"/>
        <w:jc w:val="left"/>
        <w:rPr>
          <w:rFonts w:ascii="仿宋" w:eastAsia="仿宋" w:hAnsi="仿宋" w:cs="Times New Roman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二、未进行改造图纸设计的原因</w:t>
      </w:r>
    </w:p>
    <w:p w14:paraId="5A134F75" w14:textId="77777777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基于时间紧迫的考虑：该项目启动时间较晚，重新设计图纸时间太紧张，招标一旦出现异常情况将无法保证按时进场施工，直接影响下学期教学使用。</w:t>
      </w:r>
    </w:p>
    <w:p w14:paraId="65F04EF3" w14:textId="77777777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现场实际情况：本次翻修是在原有场地基础上进行人造草坪铺设，不对其功能做任何改变。</w:t>
      </w:r>
    </w:p>
    <w:p w14:paraId="0B0D2384" w14:textId="77777777" w:rsidR="005E573D" w:rsidRDefault="00000000">
      <w:pPr>
        <w:spacing w:line="500" w:lineRule="exact"/>
        <w:ind w:firstLineChars="200" w:firstLine="562"/>
        <w:jc w:val="left"/>
        <w:rPr>
          <w:rFonts w:ascii="仿宋" w:eastAsia="仿宋" w:hAnsi="仿宋" w:cs="Times New Roman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三、工程清单和控制价编制情况</w:t>
      </w:r>
    </w:p>
    <w:p w14:paraId="424FE6E0" w14:textId="77777777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工程清单和控制价编制是根据原场地施工图和现场实际情况，并进行了详细查勘和丈量等来编制的。最终控制价为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375013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51元。</w:t>
      </w:r>
    </w:p>
    <w:p w14:paraId="5D12E87F" w14:textId="77777777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综上所述，本次北侧足球场翻修工程未进行改造图纸的设计。</w:t>
      </w:r>
    </w:p>
    <w:p w14:paraId="256D679A" w14:textId="77777777" w:rsidR="005E573D" w:rsidRDefault="00000000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特此说明。</w:t>
      </w:r>
    </w:p>
    <w:p w14:paraId="0758180E" w14:textId="77777777" w:rsidR="005E573D" w:rsidRDefault="005E573D">
      <w:pPr>
        <w:spacing w:line="500" w:lineRule="exact"/>
        <w:ind w:firstLineChars="200" w:firstLine="560"/>
        <w:jc w:val="left"/>
        <w:rPr>
          <w:rFonts w:ascii="仿宋" w:eastAsia="仿宋" w:hAnsi="仿宋" w:cs="Times New Roman" w:hint="eastAsia"/>
          <w:sz w:val="28"/>
          <w:szCs w:val="28"/>
        </w:rPr>
      </w:pPr>
    </w:p>
    <w:p w14:paraId="06DE0E2F" w14:textId="77777777" w:rsidR="005E573D" w:rsidRDefault="00000000">
      <w:pPr>
        <w:spacing w:line="500" w:lineRule="exact"/>
        <w:ind w:firstLineChars="1400" w:firstLine="392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安徽师范大学体育学院</w:t>
      </w:r>
    </w:p>
    <w:p w14:paraId="3B4799EC" w14:textId="77777777" w:rsidR="005E573D" w:rsidRDefault="00000000">
      <w:pPr>
        <w:spacing w:line="500" w:lineRule="exact"/>
        <w:ind w:firstLineChars="1500" w:firstLine="420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2026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28F853B1" w14:textId="77777777" w:rsidR="005E573D" w:rsidRDefault="005E573D">
      <w:pPr>
        <w:spacing w:line="500" w:lineRule="exact"/>
        <w:rPr>
          <w:rFonts w:cs="Times New Roman"/>
        </w:rPr>
      </w:pPr>
    </w:p>
    <w:sectPr w:rsidR="005E5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EC40F" w14:textId="77777777" w:rsidR="00D1255F" w:rsidRDefault="00D1255F" w:rsidP="0020558A">
      <w:r>
        <w:separator/>
      </w:r>
    </w:p>
  </w:endnote>
  <w:endnote w:type="continuationSeparator" w:id="0">
    <w:p w14:paraId="5C54C7B0" w14:textId="77777777" w:rsidR="00D1255F" w:rsidRDefault="00D1255F" w:rsidP="0020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DCCC" w14:textId="77777777" w:rsidR="00D1255F" w:rsidRDefault="00D1255F" w:rsidP="0020558A">
      <w:r>
        <w:separator/>
      </w:r>
    </w:p>
  </w:footnote>
  <w:footnote w:type="continuationSeparator" w:id="0">
    <w:p w14:paraId="6DFF24D8" w14:textId="77777777" w:rsidR="00D1255F" w:rsidRDefault="00D1255F" w:rsidP="00205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43FF"/>
    <w:rsid w:val="00187EDF"/>
    <w:rsid w:val="0020558A"/>
    <w:rsid w:val="00253305"/>
    <w:rsid w:val="00550732"/>
    <w:rsid w:val="005B43FF"/>
    <w:rsid w:val="005E573D"/>
    <w:rsid w:val="006A6996"/>
    <w:rsid w:val="006F3F7E"/>
    <w:rsid w:val="007D3671"/>
    <w:rsid w:val="00C3312F"/>
    <w:rsid w:val="00C72A6A"/>
    <w:rsid w:val="00D1255F"/>
    <w:rsid w:val="00DF3AE4"/>
    <w:rsid w:val="00EE7B55"/>
    <w:rsid w:val="00F63C2A"/>
    <w:rsid w:val="00F727B4"/>
    <w:rsid w:val="02696022"/>
    <w:rsid w:val="03E94550"/>
    <w:rsid w:val="04151D11"/>
    <w:rsid w:val="058C5ECC"/>
    <w:rsid w:val="063D3C78"/>
    <w:rsid w:val="187F55E4"/>
    <w:rsid w:val="1B877CC4"/>
    <w:rsid w:val="225F5079"/>
    <w:rsid w:val="266100F9"/>
    <w:rsid w:val="28B81784"/>
    <w:rsid w:val="32BD6D40"/>
    <w:rsid w:val="33CE0EBA"/>
    <w:rsid w:val="3B4F67A8"/>
    <w:rsid w:val="3BB27F15"/>
    <w:rsid w:val="51C222DA"/>
    <w:rsid w:val="57C00D84"/>
    <w:rsid w:val="5B9E2DEA"/>
    <w:rsid w:val="6048796C"/>
    <w:rsid w:val="7B3628FC"/>
    <w:rsid w:val="7D94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F16401"/>
  <w15:docId w15:val="{7F9602FB-559C-47F4-B9E1-B9B29C80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5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0558A"/>
    <w:rPr>
      <w:rFonts w:cs="Calibr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5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0558A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严子强</cp:lastModifiedBy>
  <cp:revision>6</cp:revision>
  <cp:lastPrinted>2026-01-13T07:15:00Z</cp:lastPrinted>
  <dcterms:created xsi:type="dcterms:W3CDTF">2025-03-20T10:57:00Z</dcterms:created>
  <dcterms:modified xsi:type="dcterms:W3CDTF">2026-02-13T06:15:00Z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eyJoZGlkIjoiMGI5NmM1Njg5ZDZmZTg2YjdiY2I2OTY4MTJmMzRkOGMiLCJ1c2VySWQiOiI1NjM5ODE1OTQifQ==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C78DA67250E84A0391B410259B97B9D8_13</vt:lpwstr>
  </property>
</Properties>
</file>