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D7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2、中标、成交供应商的评审总得分</w:t>
      </w:r>
    </w:p>
    <w:p w14:paraId="128BF0C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6"/>
        <w:gridCol w:w="2277"/>
        <w:gridCol w:w="1326"/>
      </w:tblGrid>
      <w:tr w14:paraId="648A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C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0009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上海联影医疗科技股份有限公司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84.37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B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1B5E3C1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61B38BF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5DC4"/>
    <w:rsid w:val="03D94756"/>
    <w:rsid w:val="08D33034"/>
    <w:rsid w:val="09E06714"/>
    <w:rsid w:val="10AF3BF5"/>
    <w:rsid w:val="13861835"/>
    <w:rsid w:val="204E02EA"/>
    <w:rsid w:val="2B603DA7"/>
    <w:rsid w:val="3C5B2486"/>
    <w:rsid w:val="4329775C"/>
    <w:rsid w:val="4DF608C7"/>
    <w:rsid w:val="587B1593"/>
    <w:rsid w:val="5F195DC4"/>
    <w:rsid w:val="62E76C56"/>
    <w:rsid w:val="637E681A"/>
    <w:rsid w:val="68E817F1"/>
    <w:rsid w:val="6B590CC4"/>
    <w:rsid w:val="6E826D7E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46</Characters>
  <Lines>0</Lines>
  <Paragraphs>0</Paragraphs>
  <TotalTime>0</TotalTime>
  <ScaleCrop>false</ScaleCrop>
  <LinksUpToDate>false</LinksUpToDate>
  <CharactersWithSpaces>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2025-01-17T10:12:00Z</dcterms:created>
  <dc:creator>初审-许亮</dc:creator>
  <cp:lastModifiedBy>夏目漱石的猫  (ಥ_ಥ)</cp:lastModifiedBy>
  <dcterms:modified xsi:type="dcterms:W3CDTF">2025-09-28T01:01:13Z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2B855C9D75FF4EB7A127EF240026220F_11</vt:lpwstr>
  </property>
  <property fmtid="{D5CDD505-2E9C-101B-9397-08002B2CF9AE}" pid="4" name="KSOTemplateDocerSaveRecord">
    <vt:lpwstr>eyJoZGlkIjoiMzEwNTM5NzYwMDRjMzkwZTVkZjY2ODkwMGIxNGU0OTUiLCJ1c2VySWQiOiI0NzMzOTE5NTQifQ==</vt:lpwstr>
  </property>
</Properties>
</file>