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</w:pPr>
      <w:bookmarkStart w:id="0" w:name="_Toc35393813"/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</w:rPr>
        <w:t>安徽省行政中心周界物防设施提升改造</w:t>
      </w:r>
      <w:r>
        <w:rPr>
          <w:rFonts w:hint="eastAsia" w:asciiTheme="minorEastAsia" w:hAnsiTheme="minorEastAsia" w:cstheme="minorEastAsia"/>
          <w:b/>
          <w:bCs/>
          <w:kern w:val="44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kern w:val="44"/>
          <w:sz w:val="44"/>
          <w:szCs w:val="44"/>
          <w:lang w:val="en-US" w:eastAsia="zh-CN"/>
        </w:rPr>
        <w:t>二次</w:t>
      </w:r>
      <w:r>
        <w:rPr>
          <w:rFonts w:hint="eastAsia" w:asciiTheme="minorEastAsia" w:hAnsiTheme="minorEastAsia" w:cstheme="minorEastAsia"/>
          <w:b/>
          <w:bCs/>
          <w:kern w:val="44"/>
          <w:sz w:val="44"/>
          <w:szCs w:val="4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</w:rPr>
        <w:t>更正公告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kern w:val="44"/>
          <w:sz w:val="44"/>
          <w:szCs w:val="4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/>
        </w:rPr>
        <w:t>）</w:t>
      </w:r>
    </w:p>
    <w:p>
      <w:pPr>
        <w:pStyle w:val="5"/>
        <w:keepNext/>
        <w:spacing w:before="260" w:after="260"/>
        <w:jc w:val="both"/>
        <w:rPr>
          <w:rFonts w:cs="Arial"/>
          <w:color w:val="333333"/>
        </w:rPr>
      </w:pPr>
      <w:bookmarkStart w:id="2" w:name="OLE_LINK2"/>
      <w:bookmarkStart w:id="3" w:name="OLE_LINK4"/>
      <w:bookmarkStart w:id="4" w:name="OLE_LINK3"/>
      <w:r>
        <w:rPr>
          <w:rFonts w:hint="eastAsia" w:ascii="黑体" w:hAnsi="黑体" w:eastAsia="黑体" w:cs="Arial"/>
          <w:color w:val="333333"/>
          <w:sz w:val="28"/>
          <w:szCs w:val="28"/>
        </w:rPr>
        <w:t>一、项目基本情况</w:t>
      </w:r>
    </w:p>
    <w:p>
      <w:pPr>
        <w:pStyle w:val="5"/>
        <w:ind w:firstLine="560"/>
        <w:jc w:val="both"/>
        <w:rPr>
          <w:rFonts w:hint="eastAsia" w:eastAsia="仿宋" w:cs="Arial"/>
          <w:color w:val="333333"/>
          <w:lang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原公告的采购项目编号：ZF2025-18-1391</w:t>
      </w:r>
    </w:p>
    <w:p>
      <w:pPr>
        <w:pStyle w:val="5"/>
        <w:ind w:firstLine="560"/>
        <w:jc w:val="both"/>
        <w:rPr>
          <w:rFonts w:hint="eastAsia" w:eastAsia="仿宋" w:cs="Arial"/>
          <w:color w:val="333333"/>
          <w:lang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原公告的采购项目名称：安徽省行政中心周界物防设施提升改造（二次）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首次公告日期：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日</w:t>
      </w:r>
    </w:p>
    <w:p>
      <w:pPr>
        <w:pStyle w:val="5"/>
        <w:keepNext/>
        <w:spacing w:before="260" w:after="260"/>
        <w:jc w:val="both"/>
        <w:rPr>
          <w:rFonts w:cs="Arial"/>
          <w:color w:val="333333"/>
        </w:rPr>
      </w:pPr>
      <w:r>
        <w:rPr>
          <w:rFonts w:hint="eastAsia" w:ascii="黑体" w:hAnsi="黑体" w:eastAsia="黑体" w:cs="Arial"/>
          <w:color w:val="333333"/>
          <w:sz w:val="28"/>
          <w:szCs w:val="28"/>
        </w:rPr>
        <w:t>二、更正信息</w:t>
      </w:r>
    </w:p>
    <w:p>
      <w:pPr>
        <w:pStyle w:val="5"/>
        <w:ind w:firstLine="560"/>
        <w:jc w:val="both"/>
        <w:rPr>
          <w:rFonts w:hint="eastAsia" w:ascii="仿宋" w:hAnsi="仿宋" w:eastAsia="仿宋" w:cs="Arial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更正事项：采购结果</w:t>
      </w:r>
    </w:p>
    <w:p>
      <w:pPr>
        <w:pStyle w:val="5"/>
        <w:ind w:firstLine="560"/>
        <w:jc w:val="both"/>
        <w:rPr>
          <w:rFonts w:hint="default" w:ascii="仿宋" w:hAnsi="仿宋" w:eastAsia="仿宋" w:cs="Arial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更正内容：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本项目第四条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主要标的信息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中施工范围更正为“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安徽省行政中心周界物防设施提升改造(二次)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”</w:t>
      </w:r>
    </w:p>
    <w:p>
      <w:pPr>
        <w:pStyle w:val="5"/>
        <w:ind w:firstLine="560"/>
        <w:jc w:val="both"/>
        <w:rPr>
          <w:rFonts w:ascii="仿宋" w:hAnsi="仿宋" w:eastAsia="仿宋" w:cs="Arial"/>
          <w:color w:val="333333"/>
          <w:sz w:val="28"/>
          <w:szCs w:val="28"/>
        </w:rPr>
      </w:pPr>
      <w:bookmarkStart w:id="5" w:name="_GoBack"/>
      <w:bookmarkEnd w:id="5"/>
      <w:r>
        <w:rPr>
          <w:rFonts w:hint="eastAsia" w:ascii="仿宋" w:hAnsi="仿宋" w:eastAsia="仿宋" w:cs="Arial"/>
          <w:color w:val="333333"/>
          <w:sz w:val="28"/>
          <w:szCs w:val="28"/>
        </w:rPr>
        <w:t>更正日期：202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年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月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日</w:t>
      </w:r>
    </w:p>
    <w:p>
      <w:pPr>
        <w:pStyle w:val="5"/>
        <w:keepNext/>
        <w:spacing w:before="260" w:after="260"/>
        <w:jc w:val="both"/>
        <w:rPr>
          <w:rFonts w:cs="Arial"/>
          <w:color w:val="333333"/>
        </w:rPr>
      </w:pPr>
      <w:r>
        <w:rPr>
          <w:rFonts w:hint="eastAsia" w:ascii="黑体" w:hAnsi="黑体" w:eastAsia="黑体" w:cs="Arial"/>
          <w:color w:val="333333"/>
          <w:sz w:val="28"/>
          <w:szCs w:val="28"/>
        </w:rPr>
        <w:t>三、其他补充事宜</w:t>
      </w:r>
    </w:p>
    <w:p>
      <w:pPr>
        <w:pStyle w:val="5"/>
        <w:ind w:firstLine="560"/>
        <w:jc w:val="both"/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公告发布媒介：安徽省政府采购网、优质采云采购平台、优质采招标采购平台。</w:t>
      </w:r>
    </w:p>
    <w:p>
      <w:pPr>
        <w:pStyle w:val="5"/>
        <w:keepNext/>
        <w:spacing w:before="260" w:after="260"/>
        <w:jc w:val="both"/>
        <w:rPr>
          <w:rFonts w:cs="Arial"/>
          <w:color w:val="333333"/>
        </w:rPr>
      </w:pPr>
      <w:r>
        <w:rPr>
          <w:rFonts w:hint="eastAsia" w:ascii="黑体" w:hAnsi="黑体" w:eastAsia="黑体" w:cs="Arial"/>
          <w:color w:val="333333"/>
          <w:sz w:val="28"/>
          <w:szCs w:val="28"/>
        </w:rPr>
        <w:t>四、凡对本次公告内容提出询问，请按以下方式联系。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1.采购人信息</w:t>
      </w:r>
    </w:p>
    <w:p>
      <w:pPr>
        <w:pStyle w:val="5"/>
        <w:ind w:firstLine="560"/>
        <w:jc w:val="both"/>
        <w:rPr>
          <w:rFonts w:ascii="Calibri" w:hAnsi="Calibri" w:eastAsia="微软雅黑" w:cs="Calibri"/>
          <w:color w:val="333333"/>
          <w:sz w:val="21"/>
          <w:szCs w:val="21"/>
        </w:rPr>
      </w:pPr>
      <w:r>
        <w:rPr>
          <w:rFonts w:hint="eastAsia" w:ascii="仿宋" w:hAnsi="仿宋" w:eastAsia="仿宋" w:cs="Calibri"/>
          <w:color w:val="333333"/>
          <w:sz w:val="28"/>
          <w:szCs w:val="28"/>
        </w:rPr>
        <w:t>名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 xml:space="preserve">    </w:t>
      </w:r>
      <w:r>
        <w:rPr>
          <w:rFonts w:hint="eastAsia" w:ascii="仿宋" w:hAnsi="仿宋" w:eastAsia="仿宋" w:cs="Calibri"/>
          <w:color w:val="333333"/>
          <w:sz w:val="28"/>
          <w:szCs w:val="28"/>
        </w:rPr>
        <w:t>称：安徽省行政中心管理处</w:t>
      </w:r>
    </w:p>
    <w:p>
      <w:pPr>
        <w:pStyle w:val="5"/>
        <w:ind w:firstLine="560"/>
        <w:jc w:val="both"/>
        <w:rPr>
          <w:rFonts w:ascii="Calibri" w:hAnsi="Calibri" w:eastAsia="微软雅黑" w:cs="Calibri"/>
          <w:color w:val="333333"/>
          <w:sz w:val="21"/>
          <w:szCs w:val="21"/>
        </w:rPr>
      </w:pPr>
      <w:r>
        <w:rPr>
          <w:rFonts w:hint="eastAsia" w:ascii="仿宋" w:hAnsi="仿宋" w:eastAsia="仿宋" w:cs="Calibri"/>
          <w:color w:val="333333"/>
          <w:sz w:val="28"/>
          <w:szCs w:val="28"/>
        </w:rPr>
        <w:t>地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 xml:space="preserve">    </w:t>
      </w:r>
      <w:r>
        <w:rPr>
          <w:rFonts w:hint="eastAsia" w:ascii="仿宋" w:hAnsi="仿宋" w:eastAsia="仿宋" w:cs="Calibri"/>
          <w:color w:val="333333"/>
          <w:sz w:val="28"/>
          <w:szCs w:val="28"/>
        </w:rPr>
        <w:t>址：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合肥市滨湖新区中山路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号</w:t>
      </w:r>
    </w:p>
    <w:p>
      <w:pPr>
        <w:pStyle w:val="5"/>
        <w:ind w:firstLine="560"/>
        <w:jc w:val="both"/>
        <w:rPr>
          <w:rFonts w:ascii="Calibri" w:hAnsi="Calibri" w:eastAsia="微软雅黑" w:cs="Calibri"/>
          <w:color w:val="333333"/>
          <w:sz w:val="21"/>
          <w:szCs w:val="21"/>
        </w:rPr>
      </w:pPr>
      <w:r>
        <w:rPr>
          <w:rFonts w:hint="eastAsia" w:ascii="仿宋" w:hAnsi="仿宋" w:eastAsia="仿宋" w:cs="Calibri"/>
          <w:color w:val="333333"/>
          <w:sz w:val="28"/>
          <w:szCs w:val="28"/>
        </w:rPr>
        <w:t>联系方式：0551-62703668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2.采购代理机构信息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名    称：安徽省招标集团股份有限公司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地    址：</w:t>
      </w:r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合肥市包河区紫云路888号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联系方式：应急客服电话：0551-62220153（接听时间：8:30-12:00,13:30-17:30，节假日除外。潜在供应商应优先拨打项目联系人联系电话，无人接听时再拨打该“应急客服电话”）</w:t>
      </w:r>
    </w:p>
    <w:p>
      <w:pPr>
        <w:pStyle w:val="5"/>
        <w:ind w:firstLine="560"/>
        <w:jc w:val="both"/>
        <w:rPr>
          <w:rFonts w:cs="Arial"/>
          <w:color w:val="333333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3.项目联系方式</w:t>
      </w:r>
    </w:p>
    <w:p>
      <w:pPr>
        <w:pStyle w:val="5"/>
        <w:ind w:firstLine="560"/>
        <w:jc w:val="both"/>
        <w:rPr>
          <w:rFonts w:hint="eastAsia" w:eastAsia="仿宋" w:cs="Arial"/>
          <w:color w:val="333333"/>
          <w:lang w:eastAsia="zh-CN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项目联系人：程龙、疏杨、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孙永杰</w:t>
      </w:r>
    </w:p>
    <w:p>
      <w:pPr>
        <w:pStyle w:val="5"/>
        <w:ind w:firstLine="560"/>
        <w:jc w:val="both"/>
        <w:rPr>
          <w:rFonts w:ascii="仿宋" w:hAnsi="仿宋" w:eastAsia="仿宋" w:cs="Calibri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电      话：</w:t>
      </w:r>
      <w:bookmarkEnd w:id="1"/>
      <w:bookmarkEnd w:id="2"/>
      <w:bookmarkEnd w:id="3"/>
      <w:bookmarkEnd w:id="4"/>
      <w:r>
        <w:rPr>
          <w:rFonts w:hint="eastAsia" w:ascii="仿宋" w:hAnsi="仿宋" w:eastAsia="仿宋" w:cs="Arial"/>
          <w:color w:val="333333"/>
          <w:sz w:val="28"/>
          <w:szCs w:val="28"/>
          <w:lang w:eastAsia="zh-CN"/>
        </w:rPr>
        <w:t>0551-66061493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DgwOWE2N2Y5MWIyN2U3NzI3YzFkMDFlYTRjYzkifQ=="/>
  </w:docVars>
  <w:rsids>
    <w:rsidRoot w:val="00871131"/>
    <w:rsid w:val="00006809"/>
    <w:rsid w:val="00016143"/>
    <w:rsid w:val="0008673E"/>
    <w:rsid w:val="000A533A"/>
    <w:rsid w:val="000D4A3F"/>
    <w:rsid w:val="000F459A"/>
    <w:rsid w:val="00153FA4"/>
    <w:rsid w:val="001737B7"/>
    <w:rsid w:val="001D1AC6"/>
    <w:rsid w:val="001D6A3A"/>
    <w:rsid w:val="001E0DFC"/>
    <w:rsid w:val="001E348A"/>
    <w:rsid w:val="00214002"/>
    <w:rsid w:val="00251E88"/>
    <w:rsid w:val="00277F94"/>
    <w:rsid w:val="00295158"/>
    <w:rsid w:val="002C6E85"/>
    <w:rsid w:val="00327A62"/>
    <w:rsid w:val="00345FED"/>
    <w:rsid w:val="00354563"/>
    <w:rsid w:val="00365EB9"/>
    <w:rsid w:val="003938BF"/>
    <w:rsid w:val="003C0F48"/>
    <w:rsid w:val="003E6047"/>
    <w:rsid w:val="004006B4"/>
    <w:rsid w:val="0044023E"/>
    <w:rsid w:val="00461392"/>
    <w:rsid w:val="004622A6"/>
    <w:rsid w:val="00466493"/>
    <w:rsid w:val="00491963"/>
    <w:rsid w:val="00523D5E"/>
    <w:rsid w:val="005253DF"/>
    <w:rsid w:val="005A14E8"/>
    <w:rsid w:val="005C4564"/>
    <w:rsid w:val="005E7146"/>
    <w:rsid w:val="006262A4"/>
    <w:rsid w:val="006438E2"/>
    <w:rsid w:val="0065476F"/>
    <w:rsid w:val="00657462"/>
    <w:rsid w:val="00665286"/>
    <w:rsid w:val="006B79AC"/>
    <w:rsid w:val="006D7D6E"/>
    <w:rsid w:val="006E7DB8"/>
    <w:rsid w:val="00713C20"/>
    <w:rsid w:val="00773AA7"/>
    <w:rsid w:val="007B71F4"/>
    <w:rsid w:val="007D59E3"/>
    <w:rsid w:val="00805037"/>
    <w:rsid w:val="00815CD1"/>
    <w:rsid w:val="00851756"/>
    <w:rsid w:val="00871131"/>
    <w:rsid w:val="008924B1"/>
    <w:rsid w:val="00893729"/>
    <w:rsid w:val="008A14C6"/>
    <w:rsid w:val="008B4229"/>
    <w:rsid w:val="008C564A"/>
    <w:rsid w:val="008D2E6A"/>
    <w:rsid w:val="009137A4"/>
    <w:rsid w:val="009201A4"/>
    <w:rsid w:val="00943258"/>
    <w:rsid w:val="00953A19"/>
    <w:rsid w:val="0098472B"/>
    <w:rsid w:val="009850B9"/>
    <w:rsid w:val="009A6819"/>
    <w:rsid w:val="009D4E5E"/>
    <w:rsid w:val="00A002E3"/>
    <w:rsid w:val="00A24A17"/>
    <w:rsid w:val="00A53BE8"/>
    <w:rsid w:val="00A70A57"/>
    <w:rsid w:val="00A738E1"/>
    <w:rsid w:val="00A92FDA"/>
    <w:rsid w:val="00AB0265"/>
    <w:rsid w:val="00AB25A8"/>
    <w:rsid w:val="00AD603B"/>
    <w:rsid w:val="00AD7EB8"/>
    <w:rsid w:val="00AE7405"/>
    <w:rsid w:val="00B660E4"/>
    <w:rsid w:val="00B72FCB"/>
    <w:rsid w:val="00BC5B0F"/>
    <w:rsid w:val="00BD121E"/>
    <w:rsid w:val="00BD5406"/>
    <w:rsid w:val="00BD7134"/>
    <w:rsid w:val="00BF39CA"/>
    <w:rsid w:val="00C14E57"/>
    <w:rsid w:val="00C20990"/>
    <w:rsid w:val="00C35536"/>
    <w:rsid w:val="00C5314D"/>
    <w:rsid w:val="00C63A0C"/>
    <w:rsid w:val="00CA5FCD"/>
    <w:rsid w:val="00CE0A57"/>
    <w:rsid w:val="00D418F8"/>
    <w:rsid w:val="00D61D0D"/>
    <w:rsid w:val="00D77BA8"/>
    <w:rsid w:val="00DB6996"/>
    <w:rsid w:val="00DB78D7"/>
    <w:rsid w:val="00DE585B"/>
    <w:rsid w:val="00E015FF"/>
    <w:rsid w:val="00E1319C"/>
    <w:rsid w:val="00E35FB0"/>
    <w:rsid w:val="00E75304"/>
    <w:rsid w:val="00EF2E7A"/>
    <w:rsid w:val="00EF73A2"/>
    <w:rsid w:val="00F3029F"/>
    <w:rsid w:val="00F4778D"/>
    <w:rsid w:val="00F70589"/>
    <w:rsid w:val="00FE23E5"/>
    <w:rsid w:val="00FE7CEB"/>
    <w:rsid w:val="01D46F08"/>
    <w:rsid w:val="022F552F"/>
    <w:rsid w:val="029E39B1"/>
    <w:rsid w:val="02A06F07"/>
    <w:rsid w:val="03042AEA"/>
    <w:rsid w:val="048E17C3"/>
    <w:rsid w:val="05687873"/>
    <w:rsid w:val="05E51CEB"/>
    <w:rsid w:val="05F850E1"/>
    <w:rsid w:val="06177D61"/>
    <w:rsid w:val="0651214B"/>
    <w:rsid w:val="06B8519F"/>
    <w:rsid w:val="085E716A"/>
    <w:rsid w:val="08784AD3"/>
    <w:rsid w:val="08A65ACE"/>
    <w:rsid w:val="096D2C95"/>
    <w:rsid w:val="09782230"/>
    <w:rsid w:val="09AE4007"/>
    <w:rsid w:val="0A741FBD"/>
    <w:rsid w:val="0B781DDC"/>
    <w:rsid w:val="0B83374F"/>
    <w:rsid w:val="0C764161"/>
    <w:rsid w:val="0F6A1577"/>
    <w:rsid w:val="10606F6D"/>
    <w:rsid w:val="108766D0"/>
    <w:rsid w:val="10AA7F67"/>
    <w:rsid w:val="11E35D1C"/>
    <w:rsid w:val="1284312B"/>
    <w:rsid w:val="13EA7F56"/>
    <w:rsid w:val="143311DC"/>
    <w:rsid w:val="14A17A88"/>
    <w:rsid w:val="15047697"/>
    <w:rsid w:val="159A1FB4"/>
    <w:rsid w:val="16331E43"/>
    <w:rsid w:val="16493207"/>
    <w:rsid w:val="17A606C5"/>
    <w:rsid w:val="18682D3C"/>
    <w:rsid w:val="196D30E6"/>
    <w:rsid w:val="197E75E0"/>
    <w:rsid w:val="198318BA"/>
    <w:rsid w:val="1A9067A1"/>
    <w:rsid w:val="1AF27508"/>
    <w:rsid w:val="1B7F6020"/>
    <w:rsid w:val="1C8A2949"/>
    <w:rsid w:val="1C9B17C9"/>
    <w:rsid w:val="1D6B645F"/>
    <w:rsid w:val="1D950433"/>
    <w:rsid w:val="1E0B4BB5"/>
    <w:rsid w:val="1E4674E6"/>
    <w:rsid w:val="1ECE3316"/>
    <w:rsid w:val="1F7D2D76"/>
    <w:rsid w:val="20034E7B"/>
    <w:rsid w:val="2012208C"/>
    <w:rsid w:val="20375106"/>
    <w:rsid w:val="21FE76DD"/>
    <w:rsid w:val="22063176"/>
    <w:rsid w:val="220B5E57"/>
    <w:rsid w:val="22DF1B9A"/>
    <w:rsid w:val="2303116E"/>
    <w:rsid w:val="236C3A9F"/>
    <w:rsid w:val="238C2537"/>
    <w:rsid w:val="238D3808"/>
    <w:rsid w:val="244119C2"/>
    <w:rsid w:val="24484EA6"/>
    <w:rsid w:val="2462425E"/>
    <w:rsid w:val="248C495D"/>
    <w:rsid w:val="24E264DD"/>
    <w:rsid w:val="250F1611"/>
    <w:rsid w:val="25AB51E8"/>
    <w:rsid w:val="25CB5886"/>
    <w:rsid w:val="26136E2E"/>
    <w:rsid w:val="26CA275E"/>
    <w:rsid w:val="26DF0D2B"/>
    <w:rsid w:val="279661EB"/>
    <w:rsid w:val="286A5FD2"/>
    <w:rsid w:val="290675F6"/>
    <w:rsid w:val="29DF1427"/>
    <w:rsid w:val="2A1C4650"/>
    <w:rsid w:val="2AC8226F"/>
    <w:rsid w:val="2B4E5F88"/>
    <w:rsid w:val="2C3643DB"/>
    <w:rsid w:val="2CD057EB"/>
    <w:rsid w:val="2E3F1CE2"/>
    <w:rsid w:val="2ED61ABB"/>
    <w:rsid w:val="2F7A1375"/>
    <w:rsid w:val="30235454"/>
    <w:rsid w:val="30376199"/>
    <w:rsid w:val="31C91A83"/>
    <w:rsid w:val="320F1DE2"/>
    <w:rsid w:val="334F7587"/>
    <w:rsid w:val="34911DAB"/>
    <w:rsid w:val="357B062A"/>
    <w:rsid w:val="365D6B2F"/>
    <w:rsid w:val="37313181"/>
    <w:rsid w:val="37730FA2"/>
    <w:rsid w:val="38903FE0"/>
    <w:rsid w:val="38CC2069"/>
    <w:rsid w:val="38EE0283"/>
    <w:rsid w:val="3A632BC2"/>
    <w:rsid w:val="3AD425DB"/>
    <w:rsid w:val="3AE529D4"/>
    <w:rsid w:val="3B764852"/>
    <w:rsid w:val="3BC32184"/>
    <w:rsid w:val="3C245384"/>
    <w:rsid w:val="3D6E7A24"/>
    <w:rsid w:val="3DC45D7E"/>
    <w:rsid w:val="3DDC623A"/>
    <w:rsid w:val="3E585F47"/>
    <w:rsid w:val="3F4A42EF"/>
    <w:rsid w:val="3F89654E"/>
    <w:rsid w:val="402042B3"/>
    <w:rsid w:val="40AB77E8"/>
    <w:rsid w:val="4276404D"/>
    <w:rsid w:val="439E02B4"/>
    <w:rsid w:val="43BB427A"/>
    <w:rsid w:val="43D46698"/>
    <w:rsid w:val="44071E88"/>
    <w:rsid w:val="46723157"/>
    <w:rsid w:val="46E839F6"/>
    <w:rsid w:val="47093AAB"/>
    <w:rsid w:val="473D6228"/>
    <w:rsid w:val="484B0B90"/>
    <w:rsid w:val="485916DF"/>
    <w:rsid w:val="49C156A8"/>
    <w:rsid w:val="4A4A7089"/>
    <w:rsid w:val="4B611EB6"/>
    <w:rsid w:val="4BD705FD"/>
    <w:rsid w:val="4BE85B8A"/>
    <w:rsid w:val="4C350A50"/>
    <w:rsid w:val="4DAA430D"/>
    <w:rsid w:val="4FC92F14"/>
    <w:rsid w:val="4FDC043C"/>
    <w:rsid w:val="500D2F3D"/>
    <w:rsid w:val="501F54C3"/>
    <w:rsid w:val="507A2588"/>
    <w:rsid w:val="523E6A39"/>
    <w:rsid w:val="5348407C"/>
    <w:rsid w:val="537D7468"/>
    <w:rsid w:val="53D808B6"/>
    <w:rsid w:val="554B13EB"/>
    <w:rsid w:val="560465EA"/>
    <w:rsid w:val="566A45C0"/>
    <w:rsid w:val="589B7A14"/>
    <w:rsid w:val="58C11F0C"/>
    <w:rsid w:val="59956A3F"/>
    <w:rsid w:val="5A643AC2"/>
    <w:rsid w:val="5ABF580B"/>
    <w:rsid w:val="5AD824B3"/>
    <w:rsid w:val="5B266C40"/>
    <w:rsid w:val="5B4E2168"/>
    <w:rsid w:val="5B735B1C"/>
    <w:rsid w:val="5BD53C9F"/>
    <w:rsid w:val="5C1A055F"/>
    <w:rsid w:val="5C4C276C"/>
    <w:rsid w:val="5D40703F"/>
    <w:rsid w:val="5D9A428E"/>
    <w:rsid w:val="5DC20899"/>
    <w:rsid w:val="5E345B18"/>
    <w:rsid w:val="5EC45057"/>
    <w:rsid w:val="5ED66EC0"/>
    <w:rsid w:val="5EDF0A2D"/>
    <w:rsid w:val="5F571ABE"/>
    <w:rsid w:val="5F605B1C"/>
    <w:rsid w:val="5FF7504F"/>
    <w:rsid w:val="60426884"/>
    <w:rsid w:val="619D4EE5"/>
    <w:rsid w:val="61A80D32"/>
    <w:rsid w:val="61E566F0"/>
    <w:rsid w:val="62A52B40"/>
    <w:rsid w:val="62F50E44"/>
    <w:rsid w:val="649C270A"/>
    <w:rsid w:val="64AD0AC5"/>
    <w:rsid w:val="652B0AF5"/>
    <w:rsid w:val="653A5D2F"/>
    <w:rsid w:val="65A94858"/>
    <w:rsid w:val="65D0149A"/>
    <w:rsid w:val="660B2984"/>
    <w:rsid w:val="665D5409"/>
    <w:rsid w:val="66B00049"/>
    <w:rsid w:val="66F16FCA"/>
    <w:rsid w:val="67676F4C"/>
    <w:rsid w:val="677A122C"/>
    <w:rsid w:val="67C469CB"/>
    <w:rsid w:val="67F87D40"/>
    <w:rsid w:val="683A5724"/>
    <w:rsid w:val="686E1A24"/>
    <w:rsid w:val="68FF65A2"/>
    <w:rsid w:val="69247C9D"/>
    <w:rsid w:val="69403614"/>
    <w:rsid w:val="695C013E"/>
    <w:rsid w:val="69633C5B"/>
    <w:rsid w:val="69705DF0"/>
    <w:rsid w:val="6A177E9C"/>
    <w:rsid w:val="6BCB6558"/>
    <w:rsid w:val="6D9F3BE5"/>
    <w:rsid w:val="6F1928EC"/>
    <w:rsid w:val="6F3A0DF6"/>
    <w:rsid w:val="70756DA9"/>
    <w:rsid w:val="70ED0D62"/>
    <w:rsid w:val="710D63D1"/>
    <w:rsid w:val="716F0EE9"/>
    <w:rsid w:val="734972E1"/>
    <w:rsid w:val="7399049F"/>
    <w:rsid w:val="74741DEE"/>
    <w:rsid w:val="747F75B4"/>
    <w:rsid w:val="749E2A16"/>
    <w:rsid w:val="7645023F"/>
    <w:rsid w:val="77286B8D"/>
    <w:rsid w:val="77C64291"/>
    <w:rsid w:val="78145F1B"/>
    <w:rsid w:val="78166D41"/>
    <w:rsid w:val="791259AF"/>
    <w:rsid w:val="795E00B0"/>
    <w:rsid w:val="79815FD9"/>
    <w:rsid w:val="7AB3269C"/>
    <w:rsid w:val="7B2A4C61"/>
    <w:rsid w:val="7B682A10"/>
    <w:rsid w:val="7BC85094"/>
    <w:rsid w:val="7BE83F16"/>
    <w:rsid w:val="7C7D0573"/>
    <w:rsid w:val="7C7F70B1"/>
    <w:rsid w:val="7CCD0D8D"/>
    <w:rsid w:val="7D19307B"/>
    <w:rsid w:val="7DA05455"/>
    <w:rsid w:val="7E157715"/>
    <w:rsid w:val="7F0E727A"/>
    <w:rsid w:val="7F2800CB"/>
    <w:rsid w:val="7F6B22AC"/>
    <w:rsid w:val="7FB84E7F"/>
    <w:rsid w:val="7FBD3767"/>
    <w:rsid w:val="7FD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541</Characters>
  <Lines>3</Lines>
  <Paragraphs>1</Paragraphs>
  <TotalTime>0</TotalTime>
  <ScaleCrop>false</ScaleCrop>
  <LinksUpToDate>false</LinksUpToDate>
  <CharactersWithSpaces>563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2022-10-11T08:46:00Z</dcterms:created>
  <dc:creator>秦帅</dc:creator>
  <cp:lastModifiedBy>Lenovo</cp:lastModifiedBy>
  <dcterms:modified xsi:type="dcterms:W3CDTF">2025-09-29T02:28:13Z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DFE3730E4E704B1BBA5EE470C22066D0_13</vt:lpwstr>
  </property>
  <property fmtid="{D5CDD505-2E9C-101B-9397-08002B2CF9AE}" pid="4" name="KSOTemplateDocerSaveRecord">
    <vt:lpwstr>eyJoZGlkIjoiOGIyMWUzODNkYmJhOWEzZTE5MzczZTk5N2JlYWFiZWUiLCJ1c2VySWQiOiIzODY4NDA0OTcifQ==</vt:lpwstr>
  </property>
</Properties>
</file>