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0" w:type="auto"/>
        <w:tblInd w:w="0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2"/>
        <w:gridCol w:w="2841"/>
      </w:tblGrid>
      <w:tr w14:paraId="474D470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" w:hRule="atLeast"/>
        </w:trPr>
        <w:tc>
          <w:tcPr>
            <w:tcW w:w="4722" w:type="dxa"/>
            <w:vAlign w:val="center"/>
          </w:tcPr>
          <w:p w14:paraId="20E1E1D8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成交供应商名称</w:t>
            </w:r>
          </w:p>
        </w:tc>
        <w:tc>
          <w:tcPr>
            <w:tcW w:w="2841" w:type="dxa"/>
            <w:vAlign w:val="center"/>
          </w:tcPr>
          <w:p w14:paraId="757AFF70">
            <w:pPr>
              <w:jc w:val="center"/>
              <w:rPr>
                <w:rFonts w:ascii="仿宋" w:hAnsi="仿宋" w:eastAsia="仿宋"/>
              </w:rPr>
            </w:pPr>
            <w:r>
              <w:rPr>
                <w:rFonts w:ascii="仿宋" w:hAnsi="仿宋" w:eastAsia="仿宋"/>
              </w:rPr>
              <w:t>总得分</w:t>
            </w:r>
          </w:p>
        </w:tc>
      </w:tr>
      <w:tr w14:paraId="57502D4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722" w:type="dxa"/>
            <w:vAlign w:val="center"/>
          </w:tcPr>
          <w:p w14:paraId="666C4D4A">
            <w:pPr>
              <w:pStyle w:val="2"/>
              <w:widowControl/>
              <w:spacing w:beforeAutospacing="0" w:afterAutospacing="0"/>
              <w:jc w:val="center"/>
              <w:rPr>
                <w:rFonts w:ascii="仿宋" w:hAnsi="仿宋" w:eastAsia="仿宋" w:cs="仿宋"/>
                <w:bCs/>
                <w:sz w:val="21"/>
              </w:rPr>
            </w:pPr>
            <w:r>
              <w:rPr>
                <w:rFonts w:ascii="仿宋" w:hAnsi="仿宋" w:eastAsia="仿宋" w:cs="仿宋"/>
                <w:bCs/>
                <w:sz w:val="21"/>
              </w:rPr>
              <w:t>安徽艺然智能科技有限公司</w:t>
            </w:r>
          </w:p>
        </w:tc>
        <w:tc>
          <w:tcPr>
            <w:tcW w:w="2841" w:type="dxa"/>
          </w:tcPr>
          <w:p w14:paraId="125FFB34">
            <w:pPr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-SA"/>
              </w:rPr>
              <w:t>87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bCs/>
                <w:kern w:val="0"/>
                <w:sz w:val="21"/>
                <w:szCs w:val="21"/>
                <w:lang w:val="en-US" w:eastAsia="zh-CN" w:bidi="ar-SA"/>
              </w:rPr>
              <w:t>分</w:t>
            </w:r>
          </w:p>
        </w:tc>
      </w:tr>
    </w:tbl>
    <w:p w14:paraId="168CD71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NTM5NzYwMDRjMzkwZTVkZjY2ODkwMGIxNGU0OTUifQ=="/>
    <w:docVar w:name="KSO_WPS_MARK_KEY" w:val="58e93a21-5c58-4e87-9ad8-6ba7eae0c4df"/>
  </w:docVars>
  <w:rsids>
    <w:rsidRoot w:val="00000000"/>
    <w:rsid w:val="393F4B45"/>
    <w:rsid w:val="3D221C3F"/>
    <w:rsid w:val="6C3F231C"/>
    <w:rsid w:val="72390199"/>
    <w:rsid w:val="72B27FB5"/>
    <w:rsid w:val="7DCC7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  <w:szCs w:val="21"/>
    </w:rPr>
  </w:style>
  <w:style w:type="table" w:styleId="4">
    <w:name w:val="Table Grid"/>
    <w:basedOn w:val="3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</Words>
  <Characters>26</Characters>
  <Lines>0</Lines>
  <Paragraphs>0</Paragraphs>
  <TotalTime>1</TotalTime>
  <ScaleCrop>false</ScaleCrop>
  <LinksUpToDate>false</LinksUpToDate>
  <CharactersWithSpaces>26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2024-05-20T06:25:00Z</dcterms:created>
  <dc:creator>admin</dc:creator>
  <cp:lastModifiedBy>省招-周钢</cp:lastModifiedBy>
  <dcterms:modified xsi:type="dcterms:W3CDTF">2025-11-17T14:29:59Z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215FE35FB7094C9E896F2CFB1A65B123_13</vt:lpwstr>
  </property>
  <property fmtid="{D5CDD505-2E9C-101B-9397-08002B2CF9AE}" pid="4" name="KSOTemplateDocerSaveRecord">
    <vt:lpwstr>eyJoZGlkIjoiMzEwNTM5NzYwMDRjMzkwZTVkZjY2ODkwMGIxNGU0OTUiLCJ1c2VySWQiOiIyNjg1OTk4MjEifQ==</vt:lpwstr>
  </property>
</Properties>
</file>