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06A46">
      <w:pPr>
        <w:pageBreakBefore w:val="0"/>
        <w:kinsoku/>
        <w:wordWrap w:val="0"/>
        <w:overflowPunct/>
        <w:topLinePunct w:val="0"/>
        <w:bidi w:val="0"/>
        <w:spacing w:line="360" w:lineRule="auto"/>
        <w:jc w:val="center"/>
        <w:outlineLvl w:val="0"/>
        <w:rPr>
          <w:rFonts w:ascii="宋体" w:hAnsi="宋体" w:eastAsia="宋体" w:cs="宋体"/>
          <w:b/>
          <w:color w:val="auto"/>
          <w:sz w:val="28"/>
        </w:rPr>
      </w:pPr>
      <w:r>
        <w:rPr>
          <w:rFonts w:hint="eastAsia" w:ascii="宋体" w:hAnsi="宋体" w:eastAsia="宋体" w:cs="宋体"/>
          <w:b/>
          <w:color w:val="auto"/>
          <w:sz w:val="28"/>
        </w:rPr>
        <w:t xml:space="preserve"> 采购需求</w:t>
      </w:r>
    </w:p>
    <w:p w14:paraId="4AADC2A8">
      <w:pPr>
        <w:pageBreakBefore w:val="0"/>
        <w:kinsoku/>
        <w:wordWrap w:val="0"/>
        <w:overflowPunct/>
        <w:topLinePunct w:val="0"/>
        <w:bidi w:val="0"/>
        <w:adjustRightInd w:val="0"/>
        <w:snapToGrid w:val="0"/>
        <w:spacing w:line="360" w:lineRule="auto"/>
        <w:ind w:firstLine="422" w:firstLineChars="200"/>
        <w:rPr>
          <w:rFonts w:ascii="宋体" w:hAnsi="宋体" w:eastAsia="宋体" w:cs="宋体"/>
          <w:b/>
          <w:color w:val="auto"/>
          <w:szCs w:val="21"/>
        </w:rPr>
      </w:pPr>
      <w:r>
        <w:rPr>
          <w:rFonts w:hint="eastAsia" w:ascii="宋体" w:hAnsi="宋体" w:eastAsia="宋体" w:cs="宋体"/>
          <w:b/>
          <w:color w:val="auto"/>
          <w:szCs w:val="21"/>
        </w:rPr>
        <w:t>前注：</w:t>
      </w:r>
    </w:p>
    <w:p w14:paraId="4B2E3C2F">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根据《政府采购进口产品管理办法》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14:paraId="5476423A">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2.政府采购政策（包括但不限于下列具体政策要求）：</w:t>
      </w:r>
    </w:p>
    <w:p w14:paraId="7316ABF6">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9677A43">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59711DAE">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3.如采购人允许采用分包方式履行合同的，应当明确可以分包履行的相关内容。</w:t>
      </w:r>
    </w:p>
    <w:p w14:paraId="7760F005">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4.下列采购需求中：标注▲的产品（核心产品），投标人在投标文件《主要中标标的承诺函》中填写名称、品牌、规格、型号、数量、单价等信息。</w:t>
      </w:r>
    </w:p>
    <w:p w14:paraId="22D10CE1">
      <w:pPr>
        <w:pageBreakBefore w:val="0"/>
        <w:kinsoku/>
        <w:wordWrap w:val="0"/>
        <w:overflowPunct/>
        <w:topLinePunct w:val="0"/>
        <w:bidi w:val="0"/>
        <w:adjustRightInd w:val="0"/>
        <w:snapToGrid w:val="0"/>
        <w:spacing w:line="360" w:lineRule="auto"/>
        <w:ind w:firstLine="422" w:firstLineChars="200"/>
        <w:outlineLvl w:val="1"/>
        <w:rPr>
          <w:rFonts w:ascii="宋体" w:hAnsi="宋体" w:eastAsia="宋体" w:cs="宋体"/>
          <w:b/>
          <w:color w:val="auto"/>
          <w:szCs w:val="21"/>
        </w:rPr>
      </w:pPr>
      <w:bookmarkStart w:id="0" w:name="_Toc2554"/>
      <w:bookmarkStart w:id="1" w:name="_Toc32151"/>
      <w:r>
        <w:rPr>
          <w:rFonts w:hint="eastAsia" w:ascii="宋体" w:hAnsi="宋体" w:eastAsia="宋体" w:cs="宋体"/>
          <w:b/>
          <w:color w:val="auto"/>
          <w:szCs w:val="21"/>
        </w:rPr>
        <w:t>一、采购需求前附表</w:t>
      </w:r>
      <w:bookmarkEnd w:id="0"/>
      <w:bookmarkEnd w:id="1"/>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2"/>
        <w:gridCol w:w="5483"/>
      </w:tblGrid>
      <w:tr w14:paraId="30F4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noWrap w:val="0"/>
            <w:vAlign w:val="center"/>
          </w:tcPr>
          <w:p w14:paraId="0E4C1AAB">
            <w:pPr>
              <w:pStyle w:val="9"/>
              <w:pageBreakBefore w:val="0"/>
              <w:kinsoku/>
              <w:wordWrap w:val="0"/>
              <w:overflowPunct/>
              <w:topLinePunct w:val="0"/>
              <w:bidi w:val="0"/>
              <w:adjustRightInd w:val="0"/>
              <w:snapToGrid w:val="0"/>
              <w:spacing w:line="300" w:lineRule="auto"/>
              <w:rPr>
                <w:rFonts w:cs="宋体"/>
                <w:b/>
                <w:color w:val="auto"/>
                <w:kern w:val="2"/>
                <w:sz w:val="21"/>
                <w:szCs w:val="21"/>
                <w:lang w:val="en-US" w:eastAsia="zh-CN"/>
              </w:rPr>
            </w:pPr>
            <w:r>
              <w:rPr>
                <w:rFonts w:hint="eastAsia" w:cs="宋体"/>
                <w:b/>
                <w:color w:val="auto"/>
                <w:kern w:val="2"/>
                <w:sz w:val="21"/>
                <w:szCs w:val="21"/>
                <w:lang w:val="en-US" w:eastAsia="zh-CN"/>
              </w:rPr>
              <w:t>序号</w:t>
            </w:r>
          </w:p>
        </w:tc>
        <w:tc>
          <w:tcPr>
            <w:tcW w:w="2032" w:type="dxa"/>
            <w:noWrap w:val="0"/>
            <w:vAlign w:val="center"/>
          </w:tcPr>
          <w:p w14:paraId="75C78BD3">
            <w:pPr>
              <w:pStyle w:val="10"/>
              <w:pageBreakBefore w:val="0"/>
              <w:kinsoku/>
              <w:wordWrap w:val="0"/>
              <w:overflowPunct/>
              <w:topLinePunct w:val="0"/>
              <w:bidi w:val="0"/>
              <w:adjustRightInd w:val="0"/>
              <w:snapToGrid w:val="0"/>
              <w:spacing w:line="300" w:lineRule="auto"/>
              <w:jc w:val="center"/>
              <w:rPr>
                <w:rFonts w:cs="宋体"/>
                <w:b/>
                <w:color w:val="auto"/>
                <w:sz w:val="21"/>
                <w:szCs w:val="21"/>
              </w:rPr>
            </w:pPr>
            <w:r>
              <w:rPr>
                <w:rFonts w:hint="eastAsia" w:cs="宋体"/>
                <w:b/>
                <w:color w:val="auto"/>
                <w:sz w:val="21"/>
                <w:szCs w:val="21"/>
              </w:rPr>
              <w:t>条款名称</w:t>
            </w:r>
          </w:p>
        </w:tc>
        <w:tc>
          <w:tcPr>
            <w:tcW w:w="5483" w:type="dxa"/>
            <w:noWrap w:val="0"/>
            <w:vAlign w:val="center"/>
          </w:tcPr>
          <w:p w14:paraId="191C6999">
            <w:pPr>
              <w:pStyle w:val="10"/>
              <w:pageBreakBefore w:val="0"/>
              <w:kinsoku/>
              <w:wordWrap w:val="0"/>
              <w:overflowPunct/>
              <w:topLinePunct w:val="0"/>
              <w:bidi w:val="0"/>
              <w:adjustRightInd w:val="0"/>
              <w:snapToGrid w:val="0"/>
              <w:spacing w:line="300" w:lineRule="auto"/>
              <w:jc w:val="center"/>
              <w:rPr>
                <w:rFonts w:cs="宋体"/>
                <w:b/>
                <w:color w:val="auto"/>
                <w:sz w:val="21"/>
                <w:szCs w:val="21"/>
              </w:rPr>
            </w:pPr>
            <w:r>
              <w:rPr>
                <w:rFonts w:hint="eastAsia" w:cs="宋体"/>
                <w:b/>
                <w:color w:val="auto"/>
                <w:sz w:val="21"/>
                <w:szCs w:val="21"/>
              </w:rPr>
              <w:t>内容、说明与要求</w:t>
            </w:r>
          </w:p>
        </w:tc>
      </w:tr>
      <w:tr w14:paraId="42611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noWrap w:val="0"/>
            <w:vAlign w:val="center"/>
          </w:tcPr>
          <w:p w14:paraId="2F30F761">
            <w:pPr>
              <w:pStyle w:val="9"/>
              <w:pageBreakBefore w:val="0"/>
              <w:kinsoku/>
              <w:wordWrap w:val="0"/>
              <w:overflowPunct/>
              <w:topLinePunct w:val="0"/>
              <w:bidi w:val="0"/>
              <w:adjustRightInd w:val="0"/>
              <w:snapToGrid w:val="0"/>
              <w:spacing w:line="300" w:lineRule="auto"/>
              <w:rPr>
                <w:rFonts w:cs="宋体"/>
                <w:color w:val="auto"/>
                <w:kern w:val="2"/>
                <w:sz w:val="21"/>
                <w:szCs w:val="21"/>
                <w:lang w:val="en-US" w:eastAsia="zh-CN"/>
              </w:rPr>
            </w:pPr>
            <w:r>
              <w:rPr>
                <w:rFonts w:hint="eastAsia" w:cs="宋体"/>
                <w:color w:val="auto"/>
                <w:kern w:val="2"/>
                <w:sz w:val="21"/>
                <w:szCs w:val="21"/>
                <w:lang w:val="en-US" w:eastAsia="zh-CN"/>
              </w:rPr>
              <w:t>1</w:t>
            </w:r>
          </w:p>
        </w:tc>
        <w:tc>
          <w:tcPr>
            <w:tcW w:w="2032" w:type="dxa"/>
            <w:noWrap w:val="0"/>
            <w:vAlign w:val="center"/>
          </w:tcPr>
          <w:p w14:paraId="23A5A382">
            <w:pPr>
              <w:pStyle w:val="10"/>
              <w:pageBreakBefore w:val="0"/>
              <w:kinsoku/>
              <w:wordWrap w:val="0"/>
              <w:overflowPunct/>
              <w:topLinePunct w:val="0"/>
              <w:bidi w:val="0"/>
              <w:adjustRightInd w:val="0"/>
              <w:snapToGrid w:val="0"/>
              <w:spacing w:line="300" w:lineRule="auto"/>
              <w:jc w:val="center"/>
              <w:rPr>
                <w:rFonts w:cs="宋体"/>
                <w:b/>
                <w:color w:val="auto"/>
                <w:sz w:val="21"/>
                <w:szCs w:val="21"/>
              </w:rPr>
            </w:pPr>
            <w:r>
              <w:rPr>
                <w:rFonts w:hint="eastAsia" w:cs="宋体"/>
                <w:color w:val="auto"/>
                <w:sz w:val="21"/>
                <w:szCs w:val="21"/>
              </w:rPr>
              <w:t>付款方式</w:t>
            </w:r>
          </w:p>
        </w:tc>
        <w:tc>
          <w:tcPr>
            <w:tcW w:w="5483" w:type="dxa"/>
            <w:noWrap w:val="0"/>
            <w:vAlign w:val="center"/>
          </w:tcPr>
          <w:p w14:paraId="2964ABDD">
            <w:pPr>
              <w:pStyle w:val="10"/>
              <w:pageBreakBefore w:val="0"/>
              <w:kinsoku/>
              <w:wordWrap w:val="0"/>
              <w:overflowPunct/>
              <w:topLinePunct w:val="0"/>
              <w:bidi w:val="0"/>
              <w:adjustRightInd w:val="0"/>
              <w:snapToGrid w:val="0"/>
              <w:spacing w:line="300" w:lineRule="auto"/>
              <w:rPr>
                <w:rFonts w:cs="宋体"/>
                <w:color w:val="auto"/>
                <w:sz w:val="21"/>
                <w:szCs w:val="21"/>
              </w:rPr>
            </w:pPr>
            <w:r>
              <w:rPr>
                <w:rFonts w:hint="eastAsia" w:cs="宋体"/>
                <w:color w:val="auto"/>
                <w:sz w:val="21"/>
                <w:szCs w:val="21"/>
              </w:rPr>
              <w:t>合同生效后，采购人付至合同价的40%（中标人须提供等额预付款担保），项目经验收合格且相关资料齐备己移交后，一次性付清合同价款。</w:t>
            </w:r>
          </w:p>
          <w:p w14:paraId="68F0A301">
            <w:pPr>
              <w:pStyle w:val="10"/>
              <w:pageBreakBefore w:val="0"/>
              <w:kinsoku/>
              <w:wordWrap w:val="0"/>
              <w:overflowPunct/>
              <w:topLinePunct w:val="0"/>
              <w:bidi w:val="0"/>
              <w:adjustRightInd w:val="0"/>
              <w:snapToGrid w:val="0"/>
              <w:spacing w:line="300" w:lineRule="auto"/>
              <w:rPr>
                <w:rFonts w:cs="宋体"/>
                <w:color w:val="auto"/>
                <w:sz w:val="21"/>
                <w:szCs w:val="21"/>
              </w:rPr>
            </w:pPr>
            <w:r>
              <w:rPr>
                <w:rFonts w:hint="eastAsia" w:cs="宋体"/>
                <w:color w:val="auto"/>
                <w:sz w:val="21"/>
                <w:szCs w:val="21"/>
              </w:rPr>
              <w:t>注：</w:t>
            </w:r>
          </w:p>
          <w:p w14:paraId="1F91939A">
            <w:pPr>
              <w:pStyle w:val="10"/>
              <w:pageBreakBefore w:val="0"/>
              <w:kinsoku/>
              <w:wordWrap w:val="0"/>
              <w:overflowPunct/>
              <w:topLinePunct w:val="0"/>
              <w:bidi w:val="0"/>
              <w:adjustRightInd w:val="0"/>
              <w:snapToGrid w:val="0"/>
              <w:spacing w:line="300" w:lineRule="auto"/>
              <w:rPr>
                <w:rFonts w:cs="宋体"/>
                <w:color w:val="auto"/>
                <w:sz w:val="21"/>
                <w:szCs w:val="21"/>
              </w:rPr>
            </w:pPr>
            <w:r>
              <w:rPr>
                <w:rFonts w:hint="eastAsia" w:cs="宋体"/>
                <w:color w:val="auto"/>
                <w:sz w:val="21"/>
                <w:szCs w:val="21"/>
              </w:rPr>
              <w:t>（1）中标人未按规定提供预付款担保的，视为放弃预付款；</w:t>
            </w:r>
          </w:p>
          <w:p w14:paraId="1568AE73">
            <w:pPr>
              <w:pStyle w:val="10"/>
              <w:pageBreakBefore w:val="0"/>
              <w:tabs>
                <w:tab w:val="left" w:pos="3006"/>
              </w:tabs>
              <w:kinsoku/>
              <w:wordWrap w:val="0"/>
              <w:overflowPunct/>
              <w:topLinePunct w:val="0"/>
              <w:bidi w:val="0"/>
              <w:adjustRightInd w:val="0"/>
              <w:snapToGrid w:val="0"/>
              <w:spacing w:line="300" w:lineRule="auto"/>
              <w:rPr>
                <w:rFonts w:cs="宋体"/>
                <w:color w:val="auto"/>
                <w:sz w:val="21"/>
                <w:szCs w:val="21"/>
              </w:rPr>
            </w:pPr>
            <w:r>
              <w:rPr>
                <w:rFonts w:hint="eastAsia" w:cs="宋体"/>
                <w:color w:val="auto"/>
                <w:sz w:val="21"/>
                <w:szCs w:val="21"/>
              </w:rPr>
              <w:t>（2）预付款担保要求：如采用银行保函、担保机构出具的保函（担保机构担保）均须满足无条件见索即付条件。</w:t>
            </w:r>
          </w:p>
        </w:tc>
      </w:tr>
      <w:tr w14:paraId="77D3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noWrap w:val="0"/>
            <w:vAlign w:val="center"/>
          </w:tcPr>
          <w:p w14:paraId="79F1A461">
            <w:pPr>
              <w:pStyle w:val="9"/>
              <w:pageBreakBefore w:val="0"/>
              <w:kinsoku/>
              <w:wordWrap w:val="0"/>
              <w:overflowPunct/>
              <w:topLinePunct w:val="0"/>
              <w:bidi w:val="0"/>
              <w:adjustRightInd w:val="0"/>
              <w:snapToGrid w:val="0"/>
              <w:spacing w:line="300" w:lineRule="auto"/>
              <w:rPr>
                <w:rFonts w:cs="宋体"/>
                <w:color w:val="auto"/>
                <w:kern w:val="2"/>
                <w:sz w:val="21"/>
                <w:szCs w:val="21"/>
                <w:lang w:val="en-US" w:eastAsia="zh-CN"/>
              </w:rPr>
            </w:pPr>
            <w:r>
              <w:rPr>
                <w:rFonts w:hint="eastAsia" w:cs="宋体"/>
                <w:color w:val="auto"/>
                <w:kern w:val="2"/>
                <w:sz w:val="21"/>
                <w:szCs w:val="21"/>
                <w:lang w:val="en-US" w:eastAsia="zh-CN"/>
              </w:rPr>
              <w:t>2</w:t>
            </w:r>
          </w:p>
        </w:tc>
        <w:tc>
          <w:tcPr>
            <w:tcW w:w="2032" w:type="dxa"/>
            <w:noWrap w:val="0"/>
            <w:vAlign w:val="center"/>
          </w:tcPr>
          <w:p w14:paraId="5350B583">
            <w:pPr>
              <w:pStyle w:val="10"/>
              <w:pageBreakBefore w:val="0"/>
              <w:kinsoku/>
              <w:wordWrap w:val="0"/>
              <w:overflowPunct/>
              <w:topLinePunct w:val="0"/>
              <w:bidi w:val="0"/>
              <w:adjustRightInd w:val="0"/>
              <w:snapToGrid w:val="0"/>
              <w:spacing w:line="300" w:lineRule="auto"/>
              <w:jc w:val="center"/>
              <w:rPr>
                <w:rFonts w:cs="宋体"/>
                <w:b/>
                <w:color w:val="auto"/>
                <w:sz w:val="21"/>
                <w:szCs w:val="21"/>
              </w:rPr>
            </w:pPr>
            <w:r>
              <w:rPr>
                <w:rFonts w:hint="eastAsia" w:cs="宋体"/>
                <w:color w:val="auto"/>
                <w:sz w:val="21"/>
                <w:szCs w:val="21"/>
              </w:rPr>
              <w:t>供货及安装地点</w:t>
            </w:r>
          </w:p>
        </w:tc>
        <w:tc>
          <w:tcPr>
            <w:tcW w:w="5483" w:type="dxa"/>
            <w:noWrap w:val="0"/>
            <w:vAlign w:val="center"/>
          </w:tcPr>
          <w:p w14:paraId="0797C8B9">
            <w:pPr>
              <w:pStyle w:val="10"/>
              <w:pageBreakBefore w:val="0"/>
              <w:kinsoku/>
              <w:wordWrap w:val="0"/>
              <w:overflowPunct/>
              <w:topLinePunct w:val="0"/>
              <w:bidi w:val="0"/>
              <w:adjustRightInd w:val="0"/>
              <w:snapToGrid w:val="0"/>
              <w:spacing w:line="300" w:lineRule="auto"/>
              <w:rPr>
                <w:rFonts w:cs="宋体"/>
                <w:color w:val="auto"/>
                <w:sz w:val="21"/>
                <w:szCs w:val="21"/>
              </w:rPr>
            </w:pPr>
            <w:r>
              <w:rPr>
                <w:rFonts w:hint="eastAsia" w:cs="方正小标宋简体"/>
                <w:color w:val="auto"/>
                <w:sz w:val="21"/>
                <w:szCs w:val="21"/>
              </w:rPr>
              <w:t>安徽省产品质量监督检验研究院</w:t>
            </w:r>
            <w:r>
              <w:rPr>
                <w:rFonts w:hint="eastAsia" w:cs="宋体"/>
                <w:color w:val="auto"/>
                <w:sz w:val="21"/>
                <w:szCs w:val="21"/>
              </w:rPr>
              <w:t>，具体按采购人指定地点。</w:t>
            </w:r>
          </w:p>
        </w:tc>
      </w:tr>
      <w:tr w14:paraId="2793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noWrap w:val="0"/>
            <w:vAlign w:val="center"/>
          </w:tcPr>
          <w:p w14:paraId="7B7ACD7A">
            <w:pPr>
              <w:pStyle w:val="9"/>
              <w:pageBreakBefore w:val="0"/>
              <w:kinsoku/>
              <w:wordWrap w:val="0"/>
              <w:overflowPunct/>
              <w:topLinePunct w:val="0"/>
              <w:bidi w:val="0"/>
              <w:adjustRightInd w:val="0"/>
              <w:snapToGrid w:val="0"/>
              <w:spacing w:line="300" w:lineRule="auto"/>
              <w:rPr>
                <w:rFonts w:cs="宋体"/>
                <w:color w:val="auto"/>
                <w:kern w:val="2"/>
                <w:sz w:val="21"/>
                <w:szCs w:val="21"/>
                <w:lang w:val="en-US" w:eastAsia="zh-CN"/>
              </w:rPr>
            </w:pPr>
            <w:r>
              <w:rPr>
                <w:rFonts w:hint="eastAsia" w:cs="宋体"/>
                <w:color w:val="auto"/>
                <w:kern w:val="2"/>
                <w:sz w:val="21"/>
                <w:szCs w:val="21"/>
                <w:lang w:val="en-US" w:eastAsia="zh-CN"/>
              </w:rPr>
              <w:t>3</w:t>
            </w:r>
          </w:p>
        </w:tc>
        <w:tc>
          <w:tcPr>
            <w:tcW w:w="2032" w:type="dxa"/>
            <w:noWrap w:val="0"/>
            <w:vAlign w:val="center"/>
          </w:tcPr>
          <w:p w14:paraId="69DA3494">
            <w:pPr>
              <w:pStyle w:val="10"/>
              <w:pageBreakBefore w:val="0"/>
              <w:kinsoku/>
              <w:wordWrap w:val="0"/>
              <w:overflowPunct/>
              <w:topLinePunct w:val="0"/>
              <w:bidi w:val="0"/>
              <w:adjustRightInd w:val="0"/>
              <w:snapToGrid w:val="0"/>
              <w:spacing w:line="300" w:lineRule="auto"/>
              <w:jc w:val="center"/>
              <w:rPr>
                <w:rFonts w:cs="宋体"/>
                <w:b/>
                <w:color w:val="auto"/>
                <w:sz w:val="21"/>
                <w:szCs w:val="21"/>
              </w:rPr>
            </w:pPr>
            <w:r>
              <w:rPr>
                <w:rFonts w:hint="eastAsia" w:cs="宋体"/>
                <w:color w:val="auto"/>
                <w:sz w:val="21"/>
                <w:szCs w:val="21"/>
              </w:rPr>
              <w:t>供货及安装期限</w:t>
            </w:r>
          </w:p>
        </w:tc>
        <w:tc>
          <w:tcPr>
            <w:tcW w:w="5483" w:type="dxa"/>
            <w:noWrap w:val="0"/>
            <w:vAlign w:val="center"/>
          </w:tcPr>
          <w:p w14:paraId="5641BFA2">
            <w:pPr>
              <w:pStyle w:val="10"/>
              <w:pageBreakBefore w:val="0"/>
              <w:kinsoku/>
              <w:wordWrap w:val="0"/>
              <w:overflowPunct/>
              <w:topLinePunct w:val="0"/>
              <w:bidi w:val="0"/>
              <w:adjustRightInd w:val="0"/>
              <w:snapToGrid w:val="0"/>
              <w:spacing w:line="300" w:lineRule="auto"/>
              <w:rPr>
                <w:rFonts w:cs="宋体"/>
                <w:b/>
                <w:color w:val="auto"/>
                <w:sz w:val="21"/>
                <w:szCs w:val="21"/>
              </w:rPr>
            </w:pPr>
            <w:r>
              <w:rPr>
                <w:rFonts w:hint="eastAsia" w:cs="宋体"/>
                <w:bCs w:val="0"/>
                <w:color w:val="auto"/>
                <w:sz w:val="21"/>
                <w:szCs w:val="21"/>
              </w:rPr>
              <w:t>合同生效之日起，</w:t>
            </w:r>
            <w:r>
              <w:rPr>
                <w:rFonts w:hint="eastAsia" w:cs="宋体"/>
                <w:bCs w:val="0"/>
                <w:color w:val="auto"/>
                <w:sz w:val="21"/>
                <w:szCs w:val="21"/>
                <w:lang w:val="en-US" w:eastAsia="zh-CN"/>
              </w:rPr>
              <w:t>6</w:t>
            </w:r>
            <w:r>
              <w:rPr>
                <w:rFonts w:hint="eastAsia" w:cs="宋体"/>
                <w:bCs w:val="0"/>
                <w:color w:val="auto"/>
                <w:sz w:val="21"/>
                <w:szCs w:val="21"/>
              </w:rPr>
              <w:t>个月内完成供货、安装、调试、培训、检定或校准等所有工作内容。</w:t>
            </w:r>
          </w:p>
        </w:tc>
      </w:tr>
      <w:tr w14:paraId="696C5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noWrap w:val="0"/>
            <w:vAlign w:val="center"/>
          </w:tcPr>
          <w:p w14:paraId="5B9EA33D">
            <w:pPr>
              <w:pStyle w:val="9"/>
              <w:pageBreakBefore w:val="0"/>
              <w:kinsoku/>
              <w:wordWrap w:val="0"/>
              <w:overflowPunct/>
              <w:topLinePunct w:val="0"/>
              <w:bidi w:val="0"/>
              <w:adjustRightInd w:val="0"/>
              <w:snapToGrid w:val="0"/>
              <w:spacing w:line="300" w:lineRule="auto"/>
              <w:rPr>
                <w:rFonts w:cs="宋体"/>
                <w:color w:val="auto"/>
                <w:kern w:val="2"/>
                <w:sz w:val="21"/>
                <w:szCs w:val="21"/>
                <w:lang w:val="en-US" w:eastAsia="zh-CN"/>
              </w:rPr>
            </w:pPr>
            <w:r>
              <w:rPr>
                <w:rFonts w:hint="eastAsia" w:cs="宋体"/>
                <w:color w:val="auto"/>
                <w:kern w:val="2"/>
                <w:sz w:val="21"/>
                <w:szCs w:val="21"/>
                <w:lang w:val="en-US" w:eastAsia="zh-CN"/>
              </w:rPr>
              <w:t>4</w:t>
            </w:r>
          </w:p>
        </w:tc>
        <w:tc>
          <w:tcPr>
            <w:tcW w:w="2032" w:type="dxa"/>
            <w:noWrap w:val="0"/>
            <w:vAlign w:val="center"/>
          </w:tcPr>
          <w:p w14:paraId="1CBC88E1">
            <w:pPr>
              <w:pStyle w:val="10"/>
              <w:pageBreakBefore w:val="0"/>
              <w:kinsoku/>
              <w:wordWrap w:val="0"/>
              <w:overflowPunct/>
              <w:topLinePunct w:val="0"/>
              <w:bidi w:val="0"/>
              <w:adjustRightInd w:val="0"/>
              <w:snapToGrid w:val="0"/>
              <w:spacing w:line="300" w:lineRule="auto"/>
              <w:jc w:val="center"/>
              <w:rPr>
                <w:rFonts w:cs="宋体"/>
                <w:b/>
                <w:color w:val="auto"/>
                <w:sz w:val="21"/>
                <w:szCs w:val="21"/>
              </w:rPr>
            </w:pPr>
            <w:r>
              <w:rPr>
                <w:rFonts w:hint="eastAsia" w:cs="宋体"/>
                <w:color w:val="auto"/>
                <w:sz w:val="21"/>
                <w:szCs w:val="21"/>
              </w:rPr>
              <w:t>免费质保期</w:t>
            </w:r>
          </w:p>
        </w:tc>
        <w:tc>
          <w:tcPr>
            <w:tcW w:w="5483" w:type="dxa"/>
            <w:noWrap w:val="0"/>
            <w:vAlign w:val="center"/>
          </w:tcPr>
          <w:p w14:paraId="171D3234">
            <w:pPr>
              <w:pStyle w:val="10"/>
              <w:pageBreakBefore w:val="0"/>
              <w:kinsoku/>
              <w:wordWrap w:val="0"/>
              <w:overflowPunct/>
              <w:topLinePunct w:val="0"/>
              <w:bidi w:val="0"/>
              <w:adjustRightInd w:val="0"/>
              <w:snapToGrid w:val="0"/>
              <w:spacing w:line="300" w:lineRule="auto"/>
              <w:rPr>
                <w:rFonts w:cs="宋体"/>
                <w:color w:val="auto"/>
                <w:sz w:val="21"/>
                <w:szCs w:val="21"/>
              </w:rPr>
            </w:pPr>
            <w:r>
              <w:rPr>
                <w:rFonts w:hint="eastAsia" w:cs="Calibri"/>
                <w:color w:val="auto"/>
                <w:kern w:val="2"/>
                <w:sz w:val="21"/>
                <w:szCs w:val="21"/>
              </w:rPr>
              <w:t>采购清单中未明确的，免费质保期为自验收合格之日起</w:t>
            </w:r>
            <w:r>
              <w:rPr>
                <w:rFonts w:hint="eastAsia" w:cs="Calibri"/>
                <w:color w:val="auto"/>
                <w:kern w:val="2"/>
                <w:sz w:val="21"/>
                <w:szCs w:val="21"/>
                <w:lang w:val="en-US" w:eastAsia="zh-CN"/>
              </w:rPr>
              <w:t>3</w:t>
            </w:r>
            <w:r>
              <w:rPr>
                <w:rFonts w:hint="eastAsia" w:cs="Calibri"/>
                <w:color w:val="auto"/>
                <w:kern w:val="2"/>
                <w:sz w:val="21"/>
                <w:szCs w:val="21"/>
              </w:rPr>
              <w:t>年；采购清单中明确的，免费质保期按采购清单执行</w:t>
            </w:r>
            <w:r>
              <w:rPr>
                <w:rFonts w:hint="eastAsia" w:cs="宋体"/>
                <w:color w:val="auto"/>
                <w:sz w:val="21"/>
                <w:szCs w:val="21"/>
              </w:rPr>
              <w:t>。</w:t>
            </w:r>
          </w:p>
        </w:tc>
      </w:tr>
    </w:tbl>
    <w:p w14:paraId="398EBF22">
      <w:pPr>
        <w:pageBreakBefore w:val="0"/>
        <w:kinsoku/>
        <w:wordWrap w:val="0"/>
        <w:overflowPunct/>
        <w:topLinePunct w:val="0"/>
        <w:bidi w:val="0"/>
        <w:adjustRightInd w:val="0"/>
        <w:snapToGrid w:val="0"/>
        <w:spacing w:line="360" w:lineRule="auto"/>
        <w:ind w:firstLine="422" w:firstLineChars="200"/>
        <w:outlineLvl w:val="1"/>
        <w:rPr>
          <w:rFonts w:ascii="宋体" w:hAnsi="宋体" w:eastAsia="宋体" w:cs="宋体"/>
          <w:b/>
          <w:bCs/>
          <w:color w:val="auto"/>
          <w:szCs w:val="21"/>
        </w:rPr>
      </w:pPr>
      <w:bookmarkStart w:id="2" w:name="_Toc7671"/>
      <w:bookmarkStart w:id="3" w:name="_Toc5944"/>
      <w:r>
        <w:rPr>
          <w:rFonts w:hint="eastAsia" w:ascii="宋体" w:hAnsi="宋体" w:eastAsia="宋体" w:cs="宋体"/>
          <w:b/>
          <w:color w:val="auto"/>
          <w:szCs w:val="21"/>
        </w:rPr>
        <w:t>二、货物</w:t>
      </w:r>
      <w:r>
        <w:rPr>
          <w:rFonts w:hint="eastAsia" w:ascii="宋体" w:hAnsi="宋体" w:eastAsia="宋体" w:cs="宋体"/>
          <w:b/>
          <w:bCs/>
          <w:color w:val="auto"/>
          <w:szCs w:val="21"/>
        </w:rPr>
        <w:t>需求</w:t>
      </w:r>
      <w:bookmarkEnd w:id="2"/>
      <w:bookmarkEnd w:id="3"/>
    </w:p>
    <w:p w14:paraId="5FD67D3E">
      <w:pPr>
        <w:pageBreakBefore w:val="0"/>
        <w:widowControl/>
        <w:kinsoku/>
        <w:wordWrap w:val="0"/>
        <w:overflowPunct/>
        <w:topLinePunct w:val="0"/>
        <w:bidi w:val="0"/>
        <w:adjustRightInd w:val="0"/>
        <w:snapToGrid w:val="0"/>
        <w:spacing w:line="360" w:lineRule="auto"/>
        <w:ind w:firstLine="422" w:firstLineChars="200"/>
        <w:outlineLvl w:val="2"/>
        <w:rPr>
          <w:rFonts w:ascii="宋体" w:hAnsi="宋体" w:eastAsia="宋体" w:cs="宋体"/>
          <w:b/>
          <w:bCs/>
          <w:color w:val="auto"/>
          <w:szCs w:val="21"/>
        </w:rPr>
      </w:pPr>
      <w:bookmarkStart w:id="4" w:name="_Toc7421"/>
      <w:bookmarkStart w:id="5" w:name="_Toc4843"/>
      <w:r>
        <w:rPr>
          <w:rFonts w:hint="eastAsia" w:ascii="宋体" w:hAnsi="宋体" w:eastAsia="宋体" w:cs="宋体"/>
          <w:b/>
          <w:bCs/>
          <w:color w:val="auto"/>
          <w:szCs w:val="21"/>
        </w:rPr>
        <w:t>1、标识符号</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4"/>
        <w:gridCol w:w="1365"/>
        <w:gridCol w:w="5363"/>
      </w:tblGrid>
      <w:tr w14:paraId="483D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4" w:type="dxa"/>
            <w:noWrap w:val="0"/>
            <w:vAlign w:val="center"/>
          </w:tcPr>
          <w:p w14:paraId="4413B0C1">
            <w:pPr>
              <w:pageBreakBefore w:val="0"/>
              <w:kinsoku/>
              <w:wordWrap w:val="0"/>
              <w:overflowPunct/>
              <w:topLinePunct w:val="0"/>
              <w:bidi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标识类型</w:t>
            </w:r>
          </w:p>
        </w:tc>
        <w:tc>
          <w:tcPr>
            <w:tcW w:w="1365" w:type="dxa"/>
            <w:noWrap w:val="0"/>
            <w:vAlign w:val="center"/>
          </w:tcPr>
          <w:p w14:paraId="6C2AA0C1">
            <w:pPr>
              <w:pageBreakBefore w:val="0"/>
              <w:kinsoku/>
              <w:wordWrap w:val="0"/>
              <w:overflowPunct/>
              <w:topLinePunct w:val="0"/>
              <w:bidi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标识符号</w:t>
            </w:r>
          </w:p>
        </w:tc>
        <w:tc>
          <w:tcPr>
            <w:tcW w:w="5363" w:type="dxa"/>
            <w:noWrap w:val="0"/>
            <w:vAlign w:val="center"/>
          </w:tcPr>
          <w:p w14:paraId="0BCB386B">
            <w:pPr>
              <w:pageBreakBefore w:val="0"/>
              <w:kinsoku/>
              <w:wordWrap w:val="0"/>
              <w:overflowPunct/>
              <w:topLinePunct w:val="0"/>
              <w:bidi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标识符号含义</w:t>
            </w:r>
          </w:p>
        </w:tc>
      </w:tr>
      <w:tr w14:paraId="2F76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0D8F69FF">
            <w:pPr>
              <w:pageBreakBefore w:val="0"/>
              <w:kinsoku/>
              <w:wordWrap w:val="0"/>
              <w:overflowPunct/>
              <w:topLinePunct w:val="0"/>
              <w:bidi w:val="0"/>
              <w:spacing w:line="360" w:lineRule="auto"/>
              <w:jc w:val="center"/>
              <w:rPr>
                <w:rFonts w:ascii="宋体" w:hAnsi="宋体" w:eastAsia="宋体" w:cs="宋体"/>
                <w:color w:val="auto"/>
                <w:szCs w:val="21"/>
              </w:rPr>
            </w:pPr>
            <w:r>
              <w:rPr>
                <w:rFonts w:hint="eastAsia" w:ascii="宋体" w:hAnsi="宋体" w:eastAsia="宋体" w:cs="宋体"/>
                <w:color w:val="auto"/>
                <w:szCs w:val="21"/>
              </w:rPr>
              <w:t>核心产品</w:t>
            </w:r>
          </w:p>
        </w:tc>
        <w:tc>
          <w:tcPr>
            <w:tcW w:w="1365" w:type="dxa"/>
            <w:noWrap w:val="0"/>
            <w:vAlign w:val="center"/>
          </w:tcPr>
          <w:p w14:paraId="3188799D">
            <w:pPr>
              <w:pageBreakBefore w:val="0"/>
              <w:kinsoku/>
              <w:wordWrap w:val="0"/>
              <w:overflowPunct/>
              <w:topLinePunct w:val="0"/>
              <w:bidi w:val="0"/>
              <w:spacing w:line="360" w:lineRule="auto"/>
              <w:jc w:val="center"/>
              <w:rPr>
                <w:rFonts w:ascii="宋体" w:hAnsi="宋体" w:eastAsia="宋体" w:cs="宋体"/>
                <w:color w:val="auto"/>
                <w:szCs w:val="21"/>
              </w:rPr>
            </w:pPr>
            <w:bookmarkStart w:id="6" w:name="OLE_LINK12"/>
            <w:r>
              <w:rPr>
                <w:rFonts w:hint="eastAsia" w:ascii="宋体" w:hAnsi="宋体" w:eastAsia="宋体" w:cs="宋体"/>
                <w:color w:val="auto"/>
                <w:szCs w:val="21"/>
              </w:rPr>
              <w:t>▲</w:t>
            </w:r>
            <w:bookmarkEnd w:id="6"/>
          </w:p>
        </w:tc>
        <w:tc>
          <w:tcPr>
            <w:tcW w:w="5363" w:type="dxa"/>
            <w:noWrap w:val="0"/>
            <w:vAlign w:val="center"/>
          </w:tcPr>
          <w:p w14:paraId="72A3F5B5">
            <w:pPr>
              <w:pageBreakBefore w:val="0"/>
              <w:kinsoku/>
              <w:wordWrap w:val="0"/>
              <w:overflowPunct/>
              <w:topLinePunct w:val="0"/>
              <w:bidi w:val="0"/>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标的属于核心产品</w:t>
            </w:r>
          </w:p>
        </w:tc>
      </w:tr>
      <w:tr w14:paraId="3FD9F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94" w:type="dxa"/>
            <w:noWrap w:val="0"/>
            <w:vAlign w:val="center"/>
          </w:tcPr>
          <w:p w14:paraId="336CEF4A">
            <w:pPr>
              <w:pageBreakBefore w:val="0"/>
              <w:kinsoku/>
              <w:wordWrap w:val="0"/>
              <w:overflowPunct/>
              <w:topLinePunct w:val="0"/>
              <w:bidi w:val="0"/>
              <w:spacing w:line="360" w:lineRule="auto"/>
              <w:jc w:val="center"/>
              <w:rPr>
                <w:rFonts w:ascii="宋体" w:hAnsi="宋体" w:eastAsia="宋体" w:cs="宋体"/>
                <w:color w:val="auto"/>
                <w:szCs w:val="21"/>
              </w:rPr>
            </w:pPr>
            <w:r>
              <w:rPr>
                <w:rFonts w:hint="eastAsia" w:ascii="宋体" w:hAnsi="宋体" w:eastAsia="宋体" w:cs="宋体"/>
                <w:color w:val="auto"/>
                <w:szCs w:val="21"/>
              </w:rPr>
              <w:t>重要指标项</w:t>
            </w:r>
          </w:p>
        </w:tc>
        <w:tc>
          <w:tcPr>
            <w:tcW w:w="1365" w:type="dxa"/>
            <w:noWrap w:val="0"/>
            <w:vAlign w:val="center"/>
          </w:tcPr>
          <w:p w14:paraId="1B646185">
            <w:pPr>
              <w:pageBreakBefore w:val="0"/>
              <w:kinsoku/>
              <w:wordWrap w:val="0"/>
              <w:overflowPunct/>
              <w:topLinePunct w:val="0"/>
              <w:bidi w:val="0"/>
              <w:spacing w:line="360" w:lineRule="auto"/>
              <w:jc w:val="center"/>
              <w:rPr>
                <w:rFonts w:ascii="宋体" w:hAnsi="宋体" w:eastAsia="宋体" w:cs="宋体"/>
                <w:b/>
                <w:bCs/>
                <w:color w:val="auto"/>
                <w:szCs w:val="21"/>
              </w:rPr>
            </w:pPr>
            <w:r>
              <w:rPr>
                <w:rFonts w:hint="eastAsia" w:ascii="宋体" w:hAnsi="宋体" w:eastAsia="宋体" w:cs="宋体"/>
                <w:b/>
                <w:bCs/>
                <w:color w:val="auto"/>
                <w:szCs w:val="21"/>
              </w:rPr>
              <w:t>★</w:t>
            </w:r>
          </w:p>
        </w:tc>
        <w:tc>
          <w:tcPr>
            <w:tcW w:w="5363" w:type="dxa"/>
            <w:noWrap w:val="0"/>
            <w:vAlign w:val="center"/>
          </w:tcPr>
          <w:p w14:paraId="33CAB2D6">
            <w:pPr>
              <w:pageBreakBefore w:val="0"/>
              <w:kinsoku/>
              <w:wordWrap w:val="0"/>
              <w:overflowPunct/>
              <w:topLinePunct w:val="0"/>
              <w:bidi w:val="0"/>
              <w:spacing w:line="360" w:lineRule="auto"/>
              <w:jc w:val="center"/>
              <w:rPr>
                <w:rFonts w:ascii="宋体" w:hAnsi="宋体" w:eastAsia="宋体" w:cs="宋体"/>
                <w:color w:val="auto"/>
                <w:szCs w:val="21"/>
              </w:rPr>
            </w:pPr>
            <w:r>
              <w:rPr>
                <w:rFonts w:hint="eastAsia" w:ascii="宋体" w:hAnsi="宋体" w:eastAsia="宋体" w:cs="宋体"/>
                <w:b/>
                <w:bCs/>
                <w:color w:val="auto"/>
                <w:szCs w:val="21"/>
              </w:rPr>
              <w:t>负偏离或未响应的，投标无效</w:t>
            </w:r>
          </w:p>
        </w:tc>
      </w:tr>
      <w:tr w14:paraId="6F93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94" w:type="dxa"/>
            <w:noWrap w:val="0"/>
            <w:vAlign w:val="center"/>
          </w:tcPr>
          <w:p w14:paraId="11FDAD3A">
            <w:pPr>
              <w:pageBreakBefore w:val="0"/>
              <w:kinsoku/>
              <w:wordWrap w:val="0"/>
              <w:overflowPunct/>
              <w:topLinePunct w:val="0"/>
              <w:bidi w:val="0"/>
              <w:spacing w:line="360" w:lineRule="auto"/>
              <w:jc w:val="center"/>
              <w:rPr>
                <w:rFonts w:ascii="宋体" w:hAnsi="宋体" w:eastAsia="宋体" w:cs="宋体"/>
                <w:color w:val="auto"/>
                <w:szCs w:val="21"/>
              </w:rPr>
            </w:pPr>
            <w:r>
              <w:rPr>
                <w:rFonts w:hint="eastAsia" w:ascii="宋体" w:hAnsi="宋体" w:eastAsia="宋体" w:cs="宋体"/>
                <w:color w:val="auto"/>
                <w:szCs w:val="21"/>
              </w:rPr>
              <w:t>一般指标项</w:t>
            </w:r>
          </w:p>
        </w:tc>
        <w:tc>
          <w:tcPr>
            <w:tcW w:w="1365" w:type="dxa"/>
            <w:noWrap w:val="0"/>
            <w:vAlign w:val="center"/>
          </w:tcPr>
          <w:p w14:paraId="5B67C343">
            <w:pPr>
              <w:pageBreakBefore w:val="0"/>
              <w:kinsoku/>
              <w:wordWrap w:val="0"/>
              <w:overflowPunct/>
              <w:topLinePunct w:val="0"/>
              <w:bidi w:val="0"/>
              <w:spacing w:line="360" w:lineRule="auto"/>
              <w:jc w:val="center"/>
              <w:rPr>
                <w:rFonts w:ascii="宋体" w:hAnsi="宋体" w:eastAsia="宋体" w:cs="宋体"/>
                <w:bCs/>
                <w:color w:val="auto"/>
                <w:szCs w:val="21"/>
              </w:rPr>
            </w:pPr>
            <w:r>
              <w:rPr>
                <w:rFonts w:hint="eastAsia" w:ascii="宋体" w:hAnsi="宋体" w:cs="宋体"/>
                <w:color w:val="auto"/>
                <w:sz w:val="24"/>
                <w:szCs w:val="18"/>
              </w:rPr>
              <w:t>●</w:t>
            </w:r>
          </w:p>
        </w:tc>
        <w:tc>
          <w:tcPr>
            <w:tcW w:w="5363" w:type="dxa"/>
            <w:noWrap w:val="0"/>
            <w:vAlign w:val="center"/>
          </w:tcPr>
          <w:p w14:paraId="4E2B170C">
            <w:pPr>
              <w:pageBreakBefore w:val="0"/>
              <w:kinsoku/>
              <w:wordWrap w:val="0"/>
              <w:overflowPunct/>
              <w:topLinePunct w:val="0"/>
              <w:bidi w:val="0"/>
              <w:spacing w:line="360" w:lineRule="auto"/>
              <w:jc w:val="center"/>
              <w:rPr>
                <w:rFonts w:ascii="宋体" w:hAnsi="宋体" w:eastAsia="宋体" w:cs="宋体"/>
                <w:bCs/>
                <w:color w:val="auto"/>
                <w:szCs w:val="21"/>
              </w:rPr>
            </w:pPr>
            <w:r>
              <w:rPr>
                <w:rFonts w:hint="eastAsia" w:ascii="宋体" w:hAnsi="宋体" w:eastAsia="宋体" w:cs="宋体"/>
                <w:color w:val="auto"/>
                <w:szCs w:val="21"/>
              </w:rPr>
              <w:t>评分项，详见评标办法</w:t>
            </w:r>
          </w:p>
        </w:tc>
      </w:tr>
      <w:tr w14:paraId="209D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94" w:type="dxa"/>
            <w:noWrap w:val="0"/>
            <w:vAlign w:val="center"/>
          </w:tcPr>
          <w:p w14:paraId="40A3B76C">
            <w:pPr>
              <w:pageBreakBefore w:val="0"/>
              <w:kinsoku/>
              <w:wordWrap w:val="0"/>
              <w:overflowPunct/>
              <w:topLinePunct w:val="0"/>
              <w:bidi w:val="0"/>
              <w:spacing w:line="360" w:lineRule="auto"/>
              <w:jc w:val="center"/>
              <w:rPr>
                <w:rFonts w:ascii="宋体" w:hAnsi="宋体" w:eastAsia="宋体" w:cs="宋体"/>
                <w:color w:val="auto"/>
                <w:szCs w:val="21"/>
              </w:rPr>
            </w:pPr>
            <w:r>
              <w:rPr>
                <w:rFonts w:hint="eastAsia" w:ascii="宋体" w:hAnsi="宋体" w:eastAsia="宋体" w:cs="宋体"/>
                <w:color w:val="auto"/>
                <w:szCs w:val="21"/>
              </w:rPr>
              <w:t>无标识项</w:t>
            </w:r>
          </w:p>
        </w:tc>
        <w:tc>
          <w:tcPr>
            <w:tcW w:w="1365" w:type="dxa"/>
            <w:noWrap w:val="0"/>
            <w:vAlign w:val="center"/>
          </w:tcPr>
          <w:p w14:paraId="7024CC21">
            <w:pPr>
              <w:pageBreakBefore w:val="0"/>
              <w:kinsoku/>
              <w:wordWrap w:val="0"/>
              <w:overflowPunct/>
              <w:topLinePunct w:val="0"/>
              <w:bidi w:val="0"/>
              <w:spacing w:line="360" w:lineRule="auto"/>
              <w:jc w:val="center"/>
              <w:rPr>
                <w:rFonts w:ascii="宋体" w:hAnsi="宋体" w:eastAsia="宋体" w:cs="宋体"/>
                <w:color w:val="auto"/>
                <w:szCs w:val="21"/>
              </w:rPr>
            </w:pPr>
          </w:p>
        </w:tc>
        <w:tc>
          <w:tcPr>
            <w:tcW w:w="5363" w:type="dxa"/>
            <w:noWrap w:val="0"/>
            <w:vAlign w:val="center"/>
          </w:tcPr>
          <w:p w14:paraId="0E6CC046">
            <w:pPr>
              <w:pageBreakBefore w:val="0"/>
              <w:kinsoku/>
              <w:wordWrap w:val="0"/>
              <w:overflowPunct/>
              <w:topLinePunct w:val="0"/>
              <w:bidi w:val="0"/>
              <w:spacing w:line="360" w:lineRule="auto"/>
              <w:jc w:val="center"/>
              <w:rPr>
                <w:rFonts w:ascii="宋体" w:hAnsi="宋体" w:eastAsia="宋体" w:cs="宋体"/>
                <w:color w:val="auto"/>
                <w:szCs w:val="21"/>
              </w:rPr>
            </w:pPr>
            <w:r>
              <w:rPr>
                <w:rFonts w:hint="eastAsia" w:ascii="宋体" w:hAnsi="宋体" w:cs="宋体"/>
                <w:b/>
                <w:bCs/>
                <w:color w:val="auto"/>
                <w:szCs w:val="21"/>
                <w:lang w:val="en-US" w:eastAsia="zh-CN"/>
              </w:rPr>
              <w:t>五</w:t>
            </w:r>
            <w:r>
              <w:rPr>
                <w:rFonts w:hint="eastAsia" w:ascii="宋体" w:hAnsi="宋体" w:eastAsia="宋体" w:cs="宋体"/>
                <w:b/>
                <w:bCs/>
                <w:color w:val="auto"/>
                <w:szCs w:val="21"/>
              </w:rPr>
              <w:t>项以上（不含）</w:t>
            </w:r>
            <w:bookmarkStart w:id="7" w:name="OLE_LINK62"/>
            <w:r>
              <w:rPr>
                <w:rFonts w:hint="eastAsia" w:ascii="宋体" w:hAnsi="宋体" w:eastAsia="宋体" w:cs="宋体"/>
                <w:b/>
                <w:bCs/>
                <w:color w:val="auto"/>
                <w:szCs w:val="21"/>
              </w:rPr>
              <w:t>负偏离或未响应的，投标无效</w:t>
            </w:r>
            <w:bookmarkEnd w:id="7"/>
          </w:p>
        </w:tc>
      </w:tr>
      <w:tr w14:paraId="7AB1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653B00F4">
            <w:pPr>
              <w:pageBreakBefore w:val="0"/>
              <w:kinsoku/>
              <w:wordWrap w:val="0"/>
              <w:overflowPunct/>
              <w:topLinePunct w:val="0"/>
              <w:bidi w:val="0"/>
              <w:adjustRightInd w:val="0"/>
              <w:snapToGrid w:val="0"/>
              <w:spacing w:line="300" w:lineRule="auto"/>
              <w:jc w:val="left"/>
              <w:rPr>
                <w:rFonts w:ascii="宋体" w:hAnsi="宋体" w:eastAsia="宋体" w:cs="宋体"/>
                <w:color w:val="auto"/>
                <w:szCs w:val="21"/>
              </w:rPr>
            </w:pPr>
            <w:r>
              <w:rPr>
                <w:rFonts w:hint="eastAsia" w:ascii="宋体" w:hAnsi="宋体" w:eastAsia="宋体" w:cs="宋体"/>
                <w:color w:val="auto"/>
                <w:szCs w:val="21"/>
              </w:rPr>
              <w:t>注：标识条款中如包含多条子项技术参数或要求，则需满足或优于该标识条款内所有子项技术参数或要求方能得分。</w:t>
            </w:r>
          </w:p>
        </w:tc>
      </w:tr>
    </w:tbl>
    <w:p w14:paraId="330CC937">
      <w:pPr>
        <w:pageBreakBefore w:val="0"/>
        <w:widowControl/>
        <w:kinsoku/>
        <w:wordWrap w:val="0"/>
        <w:overflowPunct/>
        <w:topLinePunct w:val="0"/>
        <w:bidi w:val="0"/>
        <w:adjustRightInd w:val="0"/>
        <w:snapToGrid w:val="0"/>
        <w:spacing w:line="360" w:lineRule="auto"/>
        <w:ind w:firstLine="422" w:firstLineChars="200"/>
        <w:outlineLvl w:val="2"/>
        <w:rPr>
          <w:rFonts w:ascii="宋体" w:hAnsi="宋体" w:eastAsia="宋体" w:cs="宋体"/>
          <w:b/>
          <w:bCs/>
          <w:color w:val="auto"/>
          <w:szCs w:val="21"/>
        </w:rPr>
      </w:pPr>
      <w:r>
        <w:rPr>
          <w:rFonts w:hint="eastAsia" w:ascii="宋体" w:hAnsi="宋体" w:eastAsia="宋体" w:cs="宋体"/>
          <w:b/>
          <w:bCs/>
          <w:color w:val="auto"/>
          <w:szCs w:val="21"/>
        </w:rPr>
        <w:t>2、采购清单</w:t>
      </w:r>
    </w:p>
    <w:p w14:paraId="2CE301F3">
      <w:pPr>
        <w:pageBreakBefore w:val="0"/>
        <w:widowControl/>
        <w:kinsoku/>
        <w:wordWrap w:val="0"/>
        <w:overflowPunct/>
        <w:topLinePunct w:val="0"/>
        <w:bidi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kern w:val="0"/>
          <w:szCs w:val="21"/>
        </w:rPr>
        <w:t>（1）下述技术参数所涉及的具体物理尺寸允许±5%偏离</w:t>
      </w:r>
      <w:r>
        <w:rPr>
          <w:rFonts w:hint="eastAsia" w:ascii="宋体" w:hAnsi="宋体" w:eastAsia="宋体" w:cs="宋体"/>
          <w:color w:val="auto"/>
          <w:szCs w:val="21"/>
        </w:rPr>
        <w:t>。</w:t>
      </w:r>
    </w:p>
    <w:p w14:paraId="0671E01C">
      <w:pPr>
        <w:pageBreakBefore w:val="0"/>
        <w:widowControl/>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（2）技术规格书：</w:t>
      </w:r>
    </w:p>
    <w:tbl>
      <w:tblPr>
        <w:tblStyle w:val="7"/>
        <w:tblpPr w:leftFromText="180" w:rightFromText="180" w:vertAnchor="text" w:horzAnchor="page" w:tblpX="1157" w:tblpY="406"/>
        <w:tblOverlap w:val="never"/>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5271"/>
        <w:gridCol w:w="1104"/>
        <w:gridCol w:w="696"/>
        <w:gridCol w:w="696"/>
      </w:tblGrid>
      <w:tr w14:paraId="0DE0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709" w:type="dxa"/>
            <w:noWrap w:val="0"/>
            <w:vAlign w:val="center"/>
          </w:tcPr>
          <w:p w14:paraId="079D0F57">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sz w:val="21"/>
                <w:szCs w:val="21"/>
              </w:rPr>
            </w:pPr>
            <w:r>
              <w:rPr>
                <w:rFonts w:hint="eastAsia" w:ascii="宋体" w:hAnsi="宋体" w:eastAsia="宋体" w:cs="宋体"/>
                <w:b/>
                <w:color w:val="auto"/>
                <w:sz w:val="21"/>
                <w:szCs w:val="21"/>
              </w:rPr>
              <w:t>序号</w:t>
            </w:r>
          </w:p>
        </w:tc>
        <w:tc>
          <w:tcPr>
            <w:tcW w:w="1276" w:type="dxa"/>
            <w:noWrap w:val="0"/>
            <w:vAlign w:val="center"/>
          </w:tcPr>
          <w:p w14:paraId="2648C886">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sz w:val="21"/>
                <w:szCs w:val="21"/>
              </w:rPr>
            </w:pPr>
            <w:r>
              <w:rPr>
                <w:rFonts w:hint="eastAsia" w:ascii="宋体" w:hAnsi="宋体" w:eastAsia="宋体" w:cs="宋体"/>
                <w:b/>
                <w:color w:val="auto"/>
                <w:sz w:val="21"/>
                <w:szCs w:val="21"/>
              </w:rPr>
              <w:t>货物名称</w:t>
            </w:r>
          </w:p>
        </w:tc>
        <w:tc>
          <w:tcPr>
            <w:tcW w:w="5271" w:type="dxa"/>
            <w:noWrap w:val="0"/>
            <w:vAlign w:val="center"/>
          </w:tcPr>
          <w:p w14:paraId="261BF79C">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sz w:val="21"/>
                <w:szCs w:val="21"/>
              </w:rPr>
            </w:pPr>
            <w:r>
              <w:rPr>
                <w:rFonts w:hint="eastAsia" w:ascii="宋体" w:hAnsi="宋体" w:eastAsia="宋体" w:cs="宋体"/>
                <w:b/>
                <w:color w:val="auto"/>
                <w:sz w:val="21"/>
                <w:szCs w:val="21"/>
              </w:rPr>
              <w:t>技术参数</w:t>
            </w:r>
          </w:p>
        </w:tc>
        <w:tc>
          <w:tcPr>
            <w:tcW w:w="1104" w:type="dxa"/>
            <w:noWrap w:val="0"/>
            <w:vAlign w:val="center"/>
          </w:tcPr>
          <w:p w14:paraId="06B650A2">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sz w:val="21"/>
                <w:szCs w:val="21"/>
              </w:rPr>
            </w:pPr>
            <w:r>
              <w:rPr>
                <w:rFonts w:hint="eastAsia" w:ascii="宋体" w:hAnsi="宋体" w:eastAsia="宋体" w:cs="宋体"/>
                <w:b/>
                <w:color w:val="auto"/>
                <w:sz w:val="21"/>
                <w:szCs w:val="21"/>
              </w:rPr>
              <w:t>数量/单位（台/套）</w:t>
            </w:r>
          </w:p>
        </w:tc>
        <w:tc>
          <w:tcPr>
            <w:tcW w:w="696" w:type="dxa"/>
            <w:noWrap w:val="0"/>
            <w:vAlign w:val="center"/>
          </w:tcPr>
          <w:p w14:paraId="0008AB0B">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sz w:val="21"/>
                <w:szCs w:val="21"/>
              </w:rPr>
            </w:pPr>
            <w:r>
              <w:rPr>
                <w:rFonts w:hint="eastAsia" w:ascii="宋体" w:hAnsi="宋体" w:eastAsia="宋体" w:cs="宋体"/>
                <w:b/>
                <w:color w:val="auto"/>
                <w:sz w:val="21"/>
                <w:szCs w:val="21"/>
              </w:rPr>
              <w:t>所属行业</w:t>
            </w:r>
          </w:p>
        </w:tc>
        <w:tc>
          <w:tcPr>
            <w:tcW w:w="696" w:type="dxa"/>
            <w:noWrap w:val="0"/>
            <w:vAlign w:val="center"/>
          </w:tcPr>
          <w:p w14:paraId="4231526F">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备注（进口或强制节能）</w:t>
            </w:r>
          </w:p>
        </w:tc>
      </w:tr>
      <w:tr w14:paraId="272F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709" w:type="dxa"/>
            <w:noWrap w:val="0"/>
            <w:vAlign w:val="center"/>
          </w:tcPr>
          <w:p w14:paraId="0B7A9E7E">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w:t>
            </w:r>
          </w:p>
        </w:tc>
        <w:tc>
          <w:tcPr>
            <w:tcW w:w="1276" w:type="dxa"/>
            <w:noWrap w:val="0"/>
            <w:vAlign w:val="center"/>
          </w:tcPr>
          <w:p w14:paraId="13CA15A9">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▲建筑防水材料耐根穿刺性能试验智能温室及配套设备</w:t>
            </w:r>
          </w:p>
        </w:tc>
        <w:tc>
          <w:tcPr>
            <w:tcW w:w="5271" w:type="dxa"/>
            <w:noWrap w:val="0"/>
            <w:vAlign w:val="center"/>
          </w:tcPr>
          <w:p w14:paraId="10598F61">
            <w:pPr>
              <w:keepNext w:val="0"/>
              <w:keepLines w:val="0"/>
              <w:pageBreakBefore w:val="0"/>
              <w:widowControl w:val="0"/>
              <w:kinsoku/>
              <w:wordWrap w:val="0"/>
              <w:overflowPunct/>
              <w:topLinePunct w:val="0"/>
              <w:autoSpaceDE/>
              <w:autoSpaceDN/>
              <w:bidi w:val="0"/>
              <w:adjustRightInd w:val="0"/>
              <w:snapToGrid w:val="0"/>
              <w:spacing w:line="300" w:lineRule="auto"/>
              <w:jc w:val="left"/>
              <w:textAlignment w:val="auto"/>
              <w:rPr>
                <w:rFonts w:hint="eastAsia" w:ascii="宋体" w:hAnsi="宋体" w:eastAsia="宋体" w:cs="宋体"/>
                <w:b w:val="0"/>
                <w:bCs w:val="0"/>
                <w:color w:val="auto"/>
                <w:sz w:val="21"/>
                <w:szCs w:val="21"/>
              </w:rPr>
            </w:pPr>
            <w:r>
              <w:rPr>
                <w:rFonts w:hint="eastAsia" w:ascii="宋体" w:hAnsi="宋体" w:eastAsia="宋体" w:cs="宋体"/>
                <w:b/>
                <w:bCs/>
                <w:color w:val="auto"/>
                <w:sz w:val="21"/>
                <w:szCs w:val="21"/>
                <w:lang w:val="en-US" w:eastAsia="zh-CN"/>
              </w:rPr>
              <w:t>一、</w:t>
            </w:r>
            <w:r>
              <w:rPr>
                <w:rFonts w:hint="eastAsia" w:ascii="宋体" w:hAnsi="宋体" w:eastAsia="宋体" w:cs="宋体"/>
                <w:b/>
                <w:bCs/>
                <w:color w:val="auto"/>
                <w:sz w:val="21"/>
                <w:szCs w:val="21"/>
              </w:rPr>
              <w:t>主要用途：</w:t>
            </w:r>
            <w:r>
              <w:rPr>
                <w:rFonts w:hint="eastAsia" w:ascii="宋体" w:hAnsi="宋体" w:eastAsia="宋体" w:cs="宋体"/>
                <w:b w:val="0"/>
                <w:bCs w:val="0"/>
                <w:color w:val="auto"/>
                <w:sz w:val="21"/>
                <w:szCs w:val="21"/>
              </w:rPr>
              <w:t>用于检测建筑防水材料耐根穿刺性能</w:t>
            </w:r>
          </w:p>
          <w:p w14:paraId="2057B07F">
            <w:pPr>
              <w:keepNext w:val="0"/>
              <w:keepLines w:val="0"/>
              <w:pageBreakBefore w:val="0"/>
              <w:widowControl w:val="0"/>
              <w:kinsoku/>
              <w:wordWrap w:val="0"/>
              <w:overflowPunct/>
              <w:topLinePunct w:val="0"/>
              <w:autoSpaceDE/>
              <w:autoSpaceDN/>
              <w:bidi w:val="0"/>
              <w:adjustRightInd w:val="0"/>
              <w:snapToGrid w:val="0"/>
              <w:spacing w:line="300" w:lineRule="auto"/>
              <w:jc w:val="left"/>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技术指标：</w:t>
            </w:r>
          </w:p>
          <w:p w14:paraId="36EFC9C6">
            <w:pPr>
              <w:keepNext w:val="0"/>
              <w:keepLines w:val="0"/>
              <w:pageBreakBefore w:val="0"/>
              <w:widowControl w:val="0"/>
              <w:kinsoku/>
              <w:wordWrap w:val="0"/>
              <w:overflowPunct/>
              <w:topLinePunct w:val="0"/>
              <w:autoSpaceDE/>
              <w:autoSpaceDN/>
              <w:bidi w:val="0"/>
              <w:adjustRightInd w:val="0"/>
              <w:snapToGrid w:val="0"/>
              <w:spacing w:line="300" w:lineRule="auto"/>
              <w:jc w:val="left"/>
              <w:textAlignment w:val="auto"/>
              <w:rPr>
                <w:rFonts w:hint="eastAsia" w:ascii="宋体" w:hAnsi="宋体" w:eastAsia="宋体" w:cs="宋体"/>
                <w:bCs/>
                <w:color w:val="auto"/>
                <w:kern w:val="0"/>
                <w:sz w:val="21"/>
                <w:szCs w:val="21"/>
                <w:lang w:eastAsia="zh-CN"/>
              </w:rPr>
            </w:pPr>
            <w:r>
              <w:rPr>
                <w:rFonts w:hint="eastAsia" w:ascii="宋体" w:hAnsi="宋体" w:eastAsia="宋体" w:cs="宋体"/>
                <w:b w:val="0"/>
                <w:bCs w:val="0"/>
                <w:color w:val="auto"/>
                <w:sz w:val="21"/>
                <w:szCs w:val="21"/>
                <w:lang w:val="en-US" w:eastAsia="zh-CN"/>
              </w:rPr>
              <w:t>1.需满足GB/T</w:t>
            </w:r>
            <w:r>
              <w:rPr>
                <w:rFonts w:hint="eastAsia" w:ascii="宋体" w:hAnsi="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lang w:val="en-US" w:eastAsia="zh-CN"/>
              </w:rPr>
              <w:t>35468-2017、GB 45320-2025、GB 45671-2025等标准中对于设备的规定</w:t>
            </w:r>
            <w:r>
              <w:rPr>
                <w:rFonts w:hint="eastAsia" w:ascii="宋体" w:hAnsi="宋体" w:cs="宋体"/>
                <w:b w:val="0"/>
                <w:bCs w:val="0"/>
                <w:color w:val="auto"/>
                <w:sz w:val="21"/>
                <w:szCs w:val="21"/>
                <w:lang w:val="en-US" w:eastAsia="zh-CN"/>
              </w:rPr>
              <w:t>。</w:t>
            </w:r>
          </w:p>
          <w:p w14:paraId="119BAF3F">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hAnsi="宋体"/>
                <w:b/>
                <w:bCs/>
                <w:color w:val="auto"/>
                <w:sz w:val="21"/>
                <w:szCs w:val="21"/>
              </w:rPr>
            </w:pPr>
            <w:r>
              <w:rPr>
                <w:rFonts w:hint="eastAsia" w:ascii="宋体" w:hAnsi="宋体" w:eastAsia="宋体" w:cs="宋体"/>
                <w:color w:val="auto"/>
                <w:kern w:val="0"/>
                <w:sz w:val="21"/>
                <w:szCs w:val="21"/>
              </w:rPr>
              <w:t>★</w:t>
            </w:r>
            <w:r>
              <w:rPr>
                <w:rFonts w:hint="eastAsia" w:ascii="宋体" w:hAnsi="宋体" w:eastAsia="宋体" w:cs="宋体"/>
                <w:bCs/>
                <w:color w:val="auto"/>
                <w:kern w:val="0"/>
                <w:sz w:val="21"/>
                <w:szCs w:val="21"/>
                <w:lang w:val="en-US" w:eastAsia="zh-CN"/>
              </w:rPr>
              <w:t>2.</w:t>
            </w:r>
            <w:r>
              <w:rPr>
                <w:rFonts w:hint="eastAsia" w:ascii="宋体" w:hAnsi="宋体"/>
                <w:color w:val="auto"/>
                <w:kern w:val="0"/>
                <w:sz w:val="21"/>
                <w:szCs w:val="21"/>
              </w:rPr>
              <w:t>主体结构：V-</w:t>
            </w:r>
            <w:r>
              <w:rPr>
                <w:rFonts w:hint="eastAsia" w:ascii="宋体" w:hAnsi="宋体"/>
                <w:color w:val="auto"/>
                <w:kern w:val="0"/>
                <w:sz w:val="21"/>
                <w:szCs w:val="21"/>
                <w:lang w:val="en-US" w:eastAsia="zh-CN"/>
              </w:rPr>
              <w:t>12</w:t>
            </w:r>
            <w:r>
              <w:rPr>
                <w:rFonts w:hint="eastAsia" w:ascii="宋体" w:hAnsi="宋体"/>
                <w:color w:val="auto"/>
                <w:kern w:val="0"/>
                <w:sz w:val="21"/>
                <w:szCs w:val="21"/>
              </w:rPr>
              <w:t>m跨，4m一个尖顶。本项目采用文洛型玻璃温室，占地面积</w:t>
            </w:r>
            <w:r>
              <w:rPr>
                <w:rFonts w:hint="eastAsia" w:ascii="宋体" w:hAnsi="宋体"/>
                <w:color w:val="auto"/>
                <w:kern w:val="0"/>
                <w:sz w:val="21"/>
                <w:szCs w:val="21"/>
                <w:lang w:val="en-US" w:eastAsia="zh-CN"/>
              </w:rPr>
              <w:t>672</w:t>
            </w:r>
            <w:r>
              <w:rPr>
                <w:rFonts w:hint="eastAsia" w:ascii="宋体" w:hAnsi="宋体"/>
                <w:color w:val="auto"/>
                <w:kern w:val="0"/>
                <w:sz w:val="21"/>
                <w:szCs w:val="21"/>
              </w:rPr>
              <w:t>平方米，其中东西向宽</w:t>
            </w:r>
            <w:r>
              <w:rPr>
                <w:rFonts w:hint="eastAsia" w:ascii="宋体" w:hAnsi="宋体"/>
                <w:color w:val="auto"/>
                <w:kern w:val="0"/>
                <w:sz w:val="21"/>
                <w:szCs w:val="21"/>
                <w:lang w:val="en-US" w:eastAsia="zh-CN"/>
              </w:rPr>
              <w:t>56</w:t>
            </w:r>
            <w:r>
              <w:rPr>
                <w:rFonts w:hint="eastAsia" w:ascii="宋体" w:hAnsi="宋体"/>
                <w:color w:val="auto"/>
                <w:kern w:val="0"/>
                <w:sz w:val="21"/>
                <w:szCs w:val="21"/>
              </w:rPr>
              <w:t>米，南北向长</w:t>
            </w:r>
            <w:r>
              <w:rPr>
                <w:rFonts w:hint="eastAsia" w:ascii="宋体" w:hAnsi="宋体"/>
                <w:color w:val="auto"/>
                <w:kern w:val="0"/>
                <w:sz w:val="21"/>
                <w:szCs w:val="21"/>
                <w:lang w:val="en-US" w:eastAsia="zh-CN"/>
              </w:rPr>
              <w:t>12</w:t>
            </w:r>
            <w:r>
              <w:rPr>
                <w:rFonts w:hint="eastAsia" w:ascii="宋体" w:hAnsi="宋体"/>
                <w:color w:val="auto"/>
                <w:kern w:val="0"/>
                <w:sz w:val="21"/>
                <w:szCs w:val="21"/>
              </w:rPr>
              <w:t>米。温室内部分成</w:t>
            </w:r>
            <w:r>
              <w:rPr>
                <w:rFonts w:hint="eastAsia" w:ascii="宋体" w:hAnsi="宋体"/>
                <w:color w:val="auto"/>
                <w:kern w:val="0"/>
                <w:sz w:val="21"/>
                <w:szCs w:val="21"/>
                <w:lang w:val="en-US" w:eastAsia="zh-CN"/>
              </w:rPr>
              <w:t>2</w:t>
            </w:r>
            <w:r>
              <w:rPr>
                <w:rFonts w:hint="eastAsia" w:ascii="宋体" w:hAnsi="宋体"/>
                <w:color w:val="auto"/>
                <w:kern w:val="0"/>
                <w:sz w:val="21"/>
                <w:szCs w:val="21"/>
              </w:rPr>
              <w:t>个</w:t>
            </w:r>
            <w:r>
              <w:rPr>
                <w:rFonts w:hint="eastAsia" w:ascii="宋体" w:hAnsi="宋体"/>
                <w:color w:val="auto"/>
                <w:kern w:val="0"/>
                <w:sz w:val="21"/>
                <w:szCs w:val="21"/>
                <w:lang w:val="en-US" w:eastAsia="zh-CN"/>
              </w:rPr>
              <w:t>区，中间玻璃隔断分隔</w:t>
            </w:r>
            <w:r>
              <w:rPr>
                <w:rFonts w:hint="eastAsia" w:ascii="宋体" w:hAnsi="宋体"/>
                <w:color w:val="auto"/>
                <w:kern w:val="0"/>
                <w:sz w:val="21"/>
                <w:szCs w:val="21"/>
              </w:rPr>
              <w:t>。</w:t>
            </w:r>
            <w:r>
              <w:rPr>
                <w:rFonts w:hint="eastAsia" w:ascii="宋体" w:hAnsi="宋体" w:eastAsia="宋体" w:cs="Times New Roman"/>
                <w:color w:val="auto"/>
                <w:kern w:val="0"/>
                <w:sz w:val="21"/>
                <w:szCs w:val="21"/>
                <w:lang w:val="en-US" w:eastAsia="zh-CN" w:bidi="ar-SA"/>
              </w:rPr>
              <w:t>建筑防水材料耐根穿刺性能试验智能温室有温度和通风的调节设备。温室内温度：白天不低于</w:t>
            </w:r>
            <w:r>
              <w:rPr>
                <w:rFonts w:hint="eastAsia" w:eastAsia="宋体"/>
                <w:color w:val="auto"/>
                <w:lang w:val="en-US" w:eastAsia="zh-CN"/>
              </w:rPr>
              <w:t>16</w:t>
            </w:r>
            <w:r>
              <w:rPr>
                <w:rFonts w:hint="eastAsia" w:ascii="宋体" w:hAnsi="宋体" w:eastAsia="宋体" w:cs="Times New Roman"/>
                <w:color w:val="auto"/>
                <w:kern w:val="0"/>
                <w:sz w:val="21"/>
                <w:szCs w:val="21"/>
                <w:lang w:val="en-US" w:eastAsia="zh-CN" w:bidi="ar-SA"/>
              </w:rPr>
              <w:t>℃，夜晚不低于14℃。当温室温度达到（20</w:t>
            </w:r>
            <w:r>
              <w:rPr>
                <w:rFonts w:hint="eastAsia" w:ascii="宋体" w:hAnsi="宋体" w:eastAsia="宋体" w:cs="宋体"/>
                <w:color w:val="auto"/>
                <w:kern w:val="0"/>
                <w:sz w:val="21"/>
                <w:szCs w:val="21"/>
                <w:lang w:val="en-US" w:eastAsia="zh-CN" w:bidi="ar-SA"/>
              </w:rPr>
              <w:t>～</w:t>
            </w:r>
            <w:r>
              <w:rPr>
                <w:rFonts w:hint="eastAsia" w:ascii="宋体" w:hAnsi="宋体" w:eastAsia="宋体" w:cs="Times New Roman"/>
                <w:color w:val="auto"/>
                <w:kern w:val="0"/>
                <w:sz w:val="21"/>
                <w:szCs w:val="21"/>
                <w:lang w:val="en-US" w:eastAsia="zh-CN" w:bidi="ar-SA"/>
              </w:rPr>
              <w:t>24）℃时可人工开窗通风，避免温室温度超过35℃。具备夏天遮阳和冬天进行人工补光照功能。</w:t>
            </w:r>
          </w:p>
          <w:p w14:paraId="02D5468A">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int="eastAsia" w:ascii="宋体" w:hAnsi="宋体"/>
                <w:color w:val="auto"/>
                <w:kern w:val="0"/>
                <w:sz w:val="21"/>
                <w:szCs w:val="21"/>
                <w:lang w:eastAsia="zh-CN"/>
              </w:rPr>
            </w:pPr>
            <w:r>
              <w:rPr>
                <w:rFonts w:hint="eastAsia" w:hAnsi="宋体"/>
                <w:color w:val="auto"/>
                <w:sz w:val="21"/>
                <w:szCs w:val="21"/>
                <w:lang w:val="en-US" w:eastAsia="zh-CN"/>
              </w:rPr>
              <w:t>①</w:t>
            </w:r>
            <w:r>
              <w:rPr>
                <w:rFonts w:hint="eastAsia" w:hAnsi="宋体"/>
                <w:color w:val="auto"/>
                <w:sz w:val="21"/>
                <w:szCs w:val="21"/>
              </w:rPr>
              <w:t>抗雪载：</w:t>
            </w:r>
            <w:r>
              <w:rPr>
                <w:rFonts w:hint="eastAsia" w:hAnsi="宋体"/>
                <w:color w:val="auto"/>
                <w:sz w:val="21"/>
                <w:szCs w:val="21"/>
                <w:lang w:val="en-US" w:eastAsia="zh-CN"/>
              </w:rPr>
              <w:t>≥0.6</w:t>
            </w:r>
            <w:r>
              <w:rPr>
                <w:rFonts w:hint="eastAsia" w:hAnsi="宋体"/>
                <w:color w:val="auto"/>
                <w:sz w:val="21"/>
                <w:szCs w:val="21"/>
              </w:rPr>
              <w:t>kN/m</w:t>
            </w:r>
            <w:r>
              <w:rPr>
                <w:rFonts w:hint="eastAsia" w:hAnsi="宋体"/>
                <w:color w:val="auto"/>
                <w:sz w:val="21"/>
                <w:szCs w:val="21"/>
                <w:vertAlign w:val="superscript"/>
              </w:rPr>
              <w:t>2</w:t>
            </w:r>
            <w:r>
              <w:rPr>
                <w:rFonts w:hint="eastAsia" w:ascii="宋体" w:hAnsi="宋体"/>
                <w:color w:val="auto"/>
                <w:kern w:val="0"/>
                <w:sz w:val="21"/>
                <w:szCs w:val="21"/>
                <w:lang w:eastAsia="zh-CN"/>
              </w:rPr>
              <w:t>；</w:t>
            </w:r>
          </w:p>
          <w:p w14:paraId="653BC554">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int="eastAsia" w:ascii="宋体" w:hAnsi="宋体"/>
                <w:color w:val="auto"/>
                <w:kern w:val="0"/>
                <w:sz w:val="21"/>
                <w:szCs w:val="21"/>
                <w:lang w:eastAsia="zh-CN"/>
              </w:rPr>
            </w:pPr>
            <w:r>
              <w:rPr>
                <w:rFonts w:hint="eastAsia" w:ascii="宋体" w:hAnsi="宋体"/>
                <w:color w:val="auto"/>
                <w:kern w:val="0"/>
                <w:sz w:val="21"/>
                <w:szCs w:val="21"/>
                <w:lang w:val="en-US" w:eastAsia="zh-CN"/>
              </w:rPr>
              <w:t>②</w:t>
            </w:r>
            <w:r>
              <w:rPr>
                <w:rFonts w:hint="eastAsia" w:ascii="宋体" w:hAnsi="宋体"/>
                <w:color w:val="auto"/>
                <w:kern w:val="0"/>
                <w:sz w:val="21"/>
                <w:szCs w:val="21"/>
              </w:rPr>
              <w:t>抗风载：</w:t>
            </w:r>
            <w:r>
              <w:rPr>
                <w:rFonts w:hint="eastAsia" w:hAnsi="宋体"/>
                <w:color w:val="auto"/>
                <w:sz w:val="21"/>
                <w:szCs w:val="21"/>
                <w:lang w:val="en-US" w:eastAsia="zh-CN"/>
              </w:rPr>
              <w:t>≥</w:t>
            </w:r>
            <w:r>
              <w:rPr>
                <w:rFonts w:hint="eastAsia" w:ascii="宋体" w:hAnsi="宋体"/>
                <w:color w:val="auto"/>
                <w:kern w:val="0"/>
                <w:sz w:val="21"/>
                <w:szCs w:val="21"/>
                <w:lang w:val="en-US" w:eastAsia="zh-CN"/>
              </w:rPr>
              <w:t>0.4k</w:t>
            </w:r>
            <w:r>
              <w:rPr>
                <w:rFonts w:hint="eastAsia" w:ascii="宋体" w:hAnsi="宋体"/>
                <w:color w:val="auto"/>
                <w:kern w:val="0"/>
                <w:sz w:val="21"/>
                <w:szCs w:val="21"/>
              </w:rPr>
              <w:t>N/</w:t>
            </w:r>
            <w:r>
              <w:rPr>
                <w:rFonts w:hint="eastAsia" w:ascii="宋体" w:hAnsi="宋体"/>
                <w:color w:val="auto"/>
                <w:sz w:val="21"/>
                <w:szCs w:val="21"/>
              </w:rPr>
              <w:t>m</w:t>
            </w:r>
            <w:r>
              <w:rPr>
                <w:rFonts w:hint="eastAsia" w:ascii="宋体" w:hAnsi="宋体"/>
                <w:color w:val="auto"/>
                <w:sz w:val="21"/>
                <w:szCs w:val="21"/>
                <w:vertAlign w:val="superscript"/>
              </w:rPr>
              <w:t>2</w:t>
            </w:r>
            <w:r>
              <w:rPr>
                <w:rFonts w:hint="eastAsia" w:ascii="宋体" w:hAnsi="宋体"/>
                <w:color w:val="auto"/>
                <w:kern w:val="0"/>
                <w:sz w:val="21"/>
                <w:szCs w:val="21"/>
                <w:lang w:eastAsia="zh-CN"/>
              </w:rPr>
              <w:t>；</w:t>
            </w:r>
          </w:p>
          <w:p w14:paraId="6526AA30">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int="eastAsia" w:ascii="宋体" w:hAnsi="宋体"/>
                <w:color w:val="auto"/>
                <w:kern w:val="0"/>
                <w:sz w:val="21"/>
                <w:szCs w:val="21"/>
                <w:lang w:eastAsia="zh-CN"/>
              </w:rPr>
            </w:pPr>
            <w:r>
              <w:rPr>
                <w:rFonts w:hint="eastAsia" w:ascii="宋体" w:hAnsi="宋体"/>
                <w:color w:val="auto"/>
                <w:kern w:val="0"/>
                <w:sz w:val="21"/>
                <w:szCs w:val="21"/>
                <w:lang w:val="en-US" w:eastAsia="zh-CN"/>
              </w:rPr>
              <w:t>③</w:t>
            </w:r>
            <w:r>
              <w:rPr>
                <w:rFonts w:hint="eastAsia" w:ascii="宋体" w:hAnsi="宋体"/>
                <w:color w:val="auto"/>
                <w:kern w:val="0"/>
                <w:sz w:val="21"/>
                <w:szCs w:val="21"/>
              </w:rPr>
              <w:t>恒载：</w:t>
            </w:r>
            <w:r>
              <w:rPr>
                <w:rFonts w:hint="eastAsia" w:hAnsi="宋体"/>
                <w:color w:val="auto"/>
                <w:sz w:val="21"/>
                <w:szCs w:val="21"/>
                <w:lang w:val="en-US" w:eastAsia="zh-CN"/>
              </w:rPr>
              <w:t>≥</w:t>
            </w:r>
            <w:r>
              <w:rPr>
                <w:rFonts w:hint="eastAsia" w:ascii="宋体" w:hAnsi="宋体"/>
                <w:color w:val="auto"/>
                <w:kern w:val="0"/>
                <w:sz w:val="21"/>
                <w:szCs w:val="21"/>
              </w:rPr>
              <w:t>0</w:t>
            </w:r>
            <w:r>
              <w:rPr>
                <w:rFonts w:ascii="宋体" w:hAnsi="宋体"/>
                <w:color w:val="auto"/>
                <w:kern w:val="0"/>
                <w:sz w:val="21"/>
                <w:szCs w:val="21"/>
              </w:rPr>
              <w:t>.3</w:t>
            </w:r>
            <w:r>
              <w:rPr>
                <w:rFonts w:hint="eastAsia" w:ascii="宋体" w:hAnsi="宋体"/>
                <w:color w:val="auto"/>
                <w:kern w:val="0"/>
                <w:sz w:val="21"/>
                <w:szCs w:val="21"/>
                <w:lang w:val="en-US" w:eastAsia="zh-CN"/>
              </w:rPr>
              <w:t>k</w:t>
            </w:r>
            <w:r>
              <w:rPr>
                <w:rFonts w:hint="eastAsia" w:ascii="宋体" w:hAnsi="宋体"/>
                <w:color w:val="auto"/>
                <w:kern w:val="0"/>
                <w:sz w:val="21"/>
                <w:szCs w:val="21"/>
              </w:rPr>
              <w:t>N/</w:t>
            </w:r>
            <w:r>
              <w:rPr>
                <w:rFonts w:hint="eastAsia" w:ascii="宋体" w:hAnsi="宋体"/>
                <w:color w:val="auto"/>
                <w:sz w:val="21"/>
                <w:szCs w:val="21"/>
              </w:rPr>
              <w:t>m</w:t>
            </w:r>
            <w:r>
              <w:rPr>
                <w:rFonts w:hint="eastAsia" w:ascii="宋体" w:hAnsi="宋体"/>
                <w:color w:val="auto"/>
                <w:sz w:val="21"/>
                <w:szCs w:val="21"/>
                <w:vertAlign w:val="superscript"/>
              </w:rPr>
              <w:t>2</w:t>
            </w:r>
            <w:r>
              <w:rPr>
                <w:rFonts w:hint="eastAsia" w:ascii="宋体" w:hAnsi="宋体"/>
                <w:color w:val="auto"/>
                <w:kern w:val="0"/>
                <w:sz w:val="21"/>
                <w:szCs w:val="21"/>
                <w:lang w:eastAsia="zh-CN"/>
              </w:rPr>
              <w:t>；</w:t>
            </w:r>
          </w:p>
          <w:p w14:paraId="5D058D60">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int="eastAsia" w:ascii="宋体" w:hAnsi="宋体"/>
                <w:color w:val="auto"/>
                <w:kern w:val="0"/>
                <w:sz w:val="21"/>
                <w:szCs w:val="21"/>
                <w:lang w:eastAsia="zh-CN"/>
              </w:rPr>
            </w:pPr>
            <w:r>
              <w:rPr>
                <w:rFonts w:hint="eastAsia" w:ascii="宋体" w:hAnsi="宋体"/>
                <w:color w:val="auto"/>
                <w:kern w:val="0"/>
                <w:sz w:val="21"/>
                <w:szCs w:val="21"/>
                <w:lang w:val="en-US" w:eastAsia="zh-CN"/>
              </w:rPr>
              <w:t>④</w:t>
            </w:r>
            <w:r>
              <w:rPr>
                <w:rFonts w:hint="eastAsia" w:ascii="宋体" w:hAnsi="宋体"/>
                <w:color w:val="auto"/>
                <w:kern w:val="0"/>
                <w:sz w:val="21"/>
                <w:szCs w:val="21"/>
              </w:rPr>
              <w:t>吊挂载荷：</w:t>
            </w:r>
            <w:r>
              <w:rPr>
                <w:rFonts w:hint="eastAsia" w:ascii="宋体" w:hAnsi="宋体"/>
                <w:color w:val="auto"/>
                <w:kern w:val="0"/>
                <w:sz w:val="21"/>
                <w:szCs w:val="21"/>
                <w:lang w:val="en-US" w:eastAsia="zh-CN"/>
              </w:rPr>
              <w:t>≥</w:t>
            </w:r>
            <w:r>
              <w:rPr>
                <w:rFonts w:hint="eastAsia" w:ascii="宋体" w:hAnsi="宋体"/>
                <w:color w:val="auto"/>
                <w:kern w:val="0"/>
                <w:sz w:val="21"/>
                <w:szCs w:val="21"/>
              </w:rPr>
              <w:t>20kg/</w:t>
            </w:r>
            <w:r>
              <w:rPr>
                <w:rFonts w:hint="eastAsia" w:ascii="宋体" w:hAnsi="宋体"/>
                <w:color w:val="auto"/>
                <w:sz w:val="21"/>
                <w:szCs w:val="21"/>
              </w:rPr>
              <w:t>m</w:t>
            </w:r>
            <w:r>
              <w:rPr>
                <w:rFonts w:hint="eastAsia" w:ascii="宋体" w:hAnsi="宋体"/>
                <w:color w:val="auto"/>
                <w:sz w:val="21"/>
                <w:szCs w:val="21"/>
                <w:vertAlign w:val="superscript"/>
              </w:rPr>
              <w:t>2</w:t>
            </w:r>
            <w:r>
              <w:rPr>
                <w:rFonts w:hint="eastAsia" w:ascii="宋体" w:hAnsi="宋体"/>
                <w:color w:val="auto"/>
                <w:kern w:val="0"/>
                <w:sz w:val="21"/>
                <w:szCs w:val="21"/>
                <w:lang w:eastAsia="zh-CN"/>
              </w:rPr>
              <w:t>；</w:t>
            </w:r>
          </w:p>
          <w:p w14:paraId="773AF68D">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int="eastAsia" w:ascii="宋体" w:hAnsi="宋体"/>
                <w:color w:val="auto"/>
                <w:kern w:val="0"/>
                <w:sz w:val="21"/>
                <w:szCs w:val="21"/>
                <w:lang w:eastAsia="zh-CN"/>
              </w:rPr>
            </w:pPr>
            <w:r>
              <w:rPr>
                <w:rFonts w:hint="eastAsia" w:ascii="宋体" w:hAnsi="宋体"/>
                <w:color w:val="auto"/>
                <w:kern w:val="0"/>
                <w:sz w:val="21"/>
                <w:szCs w:val="21"/>
                <w:lang w:val="en-US" w:eastAsia="zh-CN"/>
              </w:rPr>
              <w:t>⑤</w:t>
            </w:r>
            <w:r>
              <w:rPr>
                <w:rFonts w:hint="eastAsia" w:ascii="宋体" w:hAnsi="宋体"/>
                <w:color w:val="auto"/>
                <w:kern w:val="0"/>
                <w:sz w:val="21"/>
                <w:szCs w:val="21"/>
              </w:rPr>
              <w:t>最大排雨量:</w:t>
            </w:r>
            <w:r>
              <w:rPr>
                <w:rFonts w:hint="eastAsia" w:hAnsi="宋体"/>
                <w:color w:val="auto"/>
                <w:sz w:val="21"/>
                <w:szCs w:val="21"/>
                <w:lang w:val="en-US" w:eastAsia="zh-CN"/>
              </w:rPr>
              <w:t>≥</w:t>
            </w:r>
            <w:r>
              <w:rPr>
                <w:rFonts w:ascii="宋体" w:hAnsi="宋体"/>
                <w:color w:val="auto"/>
                <w:kern w:val="0"/>
                <w:sz w:val="21"/>
                <w:szCs w:val="21"/>
              </w:rPr>
              <w:t>18</w:t>
            </w:r>
            <w:r>
              <w:rPr>
                <w:rFonts w:hint="eastAsia" w:ascii="宋体" w:hAnsi="宋体"/>
                <w:color w:val="auto"/>
                <w:kern w:val="0"/>
                <w:sz w:val="21"/>
                <w:szCs w:val="21"/>
              </w:rPr>
              <w:t>0mm/h</w:t>
            </w:r>
            <w:r>
              <w:rPr>
                <w:rFonts w:hint="eastAsia" w:ascii="宋体" w:hAnsi="宋体"/>
                <w:color w:val="auto"/>
                <w:kern w:val="0"/>
                <w:sz w:val="21"/>
                <w:szCs w:val="21"/>
                <w:lang w:eastAsia="zh-CN"/>
              </w:rPr>
              <w:t>；</w:t>
            </w:r>
          </w:p>
          <w:p w14:paraId="4C3D4569">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int="eastAsia" w:ascii="宋体" w:hAnsi="宋体"/>
                <w:b/>
                <w:bCs/>
                <w:color w:val="auto"/>
                <w:sz w:val="21"/>
                <w:szCs w:val="21"/>
                <w:lang w:eastAsia="zh-CN"/>
              </w:rPr>
            </w:pPr>
            <w:r>
              <w:rPr>
                <w:rFonts w:hint="eastAsia" w:ascii="宋体" w:hAnsi="宋体"/>
                <w:color w:val="auto"/>
                <w:kern w:val="0"/>
                <w:sz w:val="21"/>
                <w:szCs w:val="21"/>
                <w:lang w:val="en-US" w:eastAsia="zh-CN"/>
              </w:rPr>
              <w:t>⑥</w:t>
            </w:r>
            <w:r>
              <w:rPr>
                <w:rFonts w:hint="eastAsia" w:ascii="宋体" w:hAnsi="宋体"/>
                <w:color w:val="auto"/>
                <w:kern w:val="0"/>
                <w:sz w:val="21"/>
                <w:szCs w:val="21"/>
              </w:rPr>
              <w:t>抗震等级：设防烈度</w:t>
            </w:r>
            <w:r>
              <w:rPr>
                <w:rFonts w:hint="eastAsia" w:ascii="宋体" w:hAnsi="宋体"/>
                <w:color w:val="auto"/>
                <w:kern w:val="0"/>
                <w:sz w:val="21"/>
                <w:szCs w:val="21"/>
                <w:lang w:val="en-US" w:eastAsia="zh-CN"/>
              </w:rPr>
              <w:t>≥</w:t>
            </w:r>
            <w:r>
              <w:rPr>
                <w:rFonts w:hint="eastAsia" w:ascii="宋体" w:hAnsi="宋体"/>
                <w:color w:val="auto"/>
                <w:kern w:val="0"/>
                <w:sz w:val="21"/>
                <w:szCs w:val="21"/>
              </w:rPr>
              <w:t>8级。</w:t>
            </w:r>
          </w:p>
          <w:p w14:paraId="59DF895F">
            <w:pPr>
              <w:pStyle w:val="3"/>
              <w:keepNext w:val="0"/>
              <w:keepLines w:val="0"/>
              <w:pageBreakBefore w:val="0"/>
              <w:widowControl w:val="0"/>
              <w:numPr>
                <w:ilvl w:val="0"/>
                <w:numId w:val="0"/>
              </w:numPr>
              <w:tabs>
                <w:tab w:val="left" w:pos="311"/>
              </w:tabs>
              <w:kinsoku/>
              <w:wordWrap w:val="0"/>
              <w:overflowPunct/>
              <w:topLinePunct w:val="0"/>
              <w:autoSpaceDE/>
              <w:autoSpaceDN/>
              <w:bidi w:val="0"/>
              <w:adjustRightInd w:val="0"/>
              <w:snapToGrid w:val="0"/>
              <w:spacing w:line="300" w:lineRule="auto"/>
              <w:ind w:leftChars="0"/>
              <w:textAlignment w:val="auto"/>
              <w:rPr>
                <w:rFonts w:hAnsi="宋体"/>
                <w:b/>
                <w:bCs/>
                <w:color w:val="auto"/>
                <w:sz w:val="21"/>
                <w:szCs w:val="21"/>
              </w:rPr>
            </w:pPr>
            <w:r>
              <w:rPr>
                <w:rFonts w:hint="eastAsia" w:ascii="宋体" w:hAnsi="宋体" w:eastAsia="宋体" w:cs="宋体"/>
                <w:color w:val="auto"/>
                <w:kern w:val="0"/>
                <w:sz w:val="21"/>
                <w:szCs w:val="21"/>
              </w:rPr>
              <w:t>★</w:t>
            </w:r>
            <w:r>
              <w:rPr>
                <w:rFonts w:hint="eastAsia" w:ascii="宋体" w:hAnsi="宋体" w:cs="宋体"/>
                <w:color w:val="auto"/>
                <w:sz w:val="21"/>
                <w:szCs w:val="21"/>
                <w:lang w:val="en-US" w:eastAsia="zh-CN"/>
              </w:rPr>
              <w:t>3.</w:t>
            </w:r>
            <w:r>
              <w:rPr>
                <w:rFonts w:hint="eastAsia" w:hAnsi="宋体"/>
                <w:b/>
                <w:bCs/>
                <w:color w:val="auto"/>
                <w:sz w:val="21"/>
                <w:szCs w:val="21"/>
              </w:rPr>
              <w:t>结构技术性能：</w:t>
            </w:r>
          </w:p>
          <w:p w14:paraId="5661D1C7">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温室采用文洛式结构，主横梁采用桁架式梁，须具备承受荷载能力。温室具备以下的性能：</w:t>
            </w:r>
          </w:p>
          <w:p w14:paraId="7C33A0E6">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hint="eastAsia" w:ascii="宋体" w:hAnsi="宋体"/>
                <w:color w:val="auto"/>
                <w:kern w:val="0"/>
                <w:sz w:val="21"/>
                <w:szCs w:val="21"/>
                <w:lang w:eastAsia="zh-CN"/>
              </w:rPr>
            </w:pPr>
            <w:r>
              <w:rPr>
                <w:rFonts w:hint="eastAsia" w:ascii="宋体" w:hAnsi="宋体"/>
                <w:color w:val="auto"/>
                <w:kern w:val="0"/>
                <w:sz w:val="21"/>
                <w:szCs w:val="21"/>
                <w:lang w:val="en-US" w:eastAsia="zh-CN"/>
              </w:rPr>
              <w:t>①</w:t>
            </w:r>
            <w:r>
              <w:rPr>
                <w:rFonts w:hint="eastAsia" w:ascii="宋体" w:hAnsi="宋体"/>
                <w:color w:val="auto"/>
                <w:kern w:val="0"/>
                <w:sz w:val="21"/>
                <w:szCs w:val="21"/>
              </w:rPr>
              <w:t>室内光线分布均匀</w:t>
            </w:r>
            <w:r>
              <w:rPr>
                <w:rFonts w:hint="eastAsia" w:ascii="宋体" w:hAnsi="宋体"/>
                <w:color w:val="auto"/>
                <w:kern w:val="0"/>
                <w:sz w:val="21"/>
                <w:szCs w:val="21"/>
                <w:lang w:eastAsia="zh-CN"/>
              </w:rPr>
              <w:t>；</w:t>
            </w:r>
          </w:p>
          <w:p w14:paraId="2679A27E">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hint="eastAsia" w:ascii="宋体" w:hAnsi="宋体" w:eastAsia="宋体"/>
                <w:color w:val="auto"/>
                <w:kern w:val="0"/>
                <w:sz w:val="21"/>
                <w:szCs w:val="21"/>
                <w:lang w:eastAsia="zh-CN"/>
              </w:rPr>
            </w:pPr>
            <w:r>
              <w:rPr>
                <w:rFonts w:hint="eastAsia" w:ascii="宋体" w:hAnsi="宋体"/>
                <w:color w:val="auto"/>
                <w:kern w:val="0"/>
                <w:sz w:val="21"/>
                <w:szCs w:val="21"/>
                <w:lang w:val="en-US" w:eastAsia="zh-CN"/>
              </w:rPr>
              <w:t>②</w:t>
            </w:r>
            <w:r>
              <w:rPr>
                <w:rFonts w:hint="eastAsia" w:ascii="宋体" w:hAnsi="宋体"/>
                <w:color w:val="auto"/>
                <w:kern w:val="0"/>
                <w:sz w:val="21"/>
                <w:szCs w:val="21"/>
              </w:rPr>
              <w:t>节能降耗</w:t>
            </w:r>
            <w:r>
              <w:rPr>
                <w:rFonts w:hint="eastAsia" w:ascii="宋体" w:hAnsi="宋体"/>
                <w:color w:val="auto"/>
                <w:kern w:val="0"/>
                <w:sz w:val="21"/>
                <w:szCs w:val="21"/>
                <w:lang w:eastAsia="zh-CN"/>
              </w:rPr>
              <w:t>；</w:t>
            </w:r>
          </w:p>
          <w:p w14:paraId="4C8DDA8B">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hint="eastAsia" w:ascii="宋体" w:hAnsi="宋体" w:eastAsia="宋体"/>
                <w:color w:val="auto"/>
                <w:kern w:val="0"/>
                <w:sz w:val="21"/>
                <w:szCs w:val="21"/>
                <w:lang w:eastAsia="zh-CN"/>
              </w:rPr>
            </w:pPr>
            <w:r>
              <w:rPr>
                <w:rFonts w:hint="eastAsia" w:ascii="宋体" w:hAnsi="宋体"/>
                <w:color w:val="auto"/>
                <w:kern w:val="0"/>
                <w:sz w:val="21"/>
                <w:szCs w:val="21"/>
                <w:lang w:val="en-US" w:eastAsia="zh-CN"/>
              </w:rPr>
              <w:t>③</w:t>
            </w:r>
            <w:r>
              <w:rPr>
                <w:rFonts w:hint="eastAsia" w:ascii="宋体" w:hAnsi="宋体"/>
                <w:color w:val="auto"/>
                <w:kern w:val="0"/>
                <w:sz w:val="21"/>
                <w:szCs w:val="21"/>
              </w:rPr>
              <w:t>防露滴功能</w:t>
            </w:r>
            <w:r>
              <w:rPr>
                <w:rFonts w:hint="eastAsia" w:ascii="宋体" w:hAnsi="宋体"/>
                <w:color w:val="auto"/>
                <w:kern w:val="0"/>
                <w:sz w:val="21"/>
                <w:szCs w:val="21"/>
                <w:lang w:eastAsia="zh-CN"/>
              </w:rPr>
              <w:t>；</w:t>
            </w:r>
          </w:p>
          <w:p w14:paraId="54D94A1E">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lang w:val="en-US" w:eastAsia="zh-CN"/>
              </w:rPr>
              <w:t>④</w:t>
            </w:r>
            <w:r>
              <w:rPr>
                <w:rFonts w:hint="eastAsia" w:ascii="宋体" w:hAnsi="宋体"/>
                <w:color w:val="auto"/>
                <w:kern w:val="0"/>
                <w:sz w:val="21"/>
                <w:szCs w:val="21"/>
              </w:rPr>
              <w:t>易于维护保养、清洗工作。</w:t>
            </w:r>
          </w:p>
          <w:p w14:paraId="0CDC2DFC">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hint="default" w:ascii="宋体" w:hAnsi="宋体" w:eastAsia="宋体"/>
                <w:color w:val="auto"/>
                <w:kern w:val="0"/>
                <w:sz w:val="21"/>
                <w:szCs w:val="21"/>
                <w:lang w:val="en-US" w:eastAsia="zh-CN"/>
              </w:rPr>
            </w:pPr>
            <w:r>
              <w:rPr>
                <w:rFonts w:hint="eastAsia" w:ascii="宋体" w:hAnsi="宋体"/>
                <w:color w:val="auto"/>
                <w:kern w:val="0"/>
                <w:sz w:val="21"/>
                <w:szCs w:val="21"/>
                <w:lang w:val="en-US" w:eastAsia="zh-CN"/>
              </w:rPr>
              <w:t>（1）</w:t>
            </w:r>
            <w:r>
              <w:rPr>
                <w:rFonts w:hint="eastAsia" w:ascii="宋体" w:hAnsi="宋体"/>
                <w:color w:val="auto"/>
                <w:kern w:val="0"/>
                <w:sz w:val="21"/>
                <w:szCs w:val="21"/>
              </w:rPr>
              <w:t>骨架用材全部采用热镀锌钢材</w:t>
            </w:r>
            <w:r>
              <w:rPr>
                <w:rFonts w:hint="eastAsia"/>
                <w:color w:val="auto"/>
                <w:lang w:val="en-US" w:eastAsia="zh-CN"/>
              </w:rPr>
              <w:t>或强度更高材料</w:t>
            </w:r>
          </w:p>
          <w:p w14:paraId="2419C39C">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hint="eastAsia" w:ascii="宋体" w:hAnsi="宋体" w:eastAsia="宋体"/>
                <w:color w:val="auto"/>
                <w:kern w:val="0"/>
                <w:sz w:val="21"/>
                <w:szCs w:val="21"/>
                <w:lang w:eastAsia="zh-CN"/>
              </w:rPr>
            </w:pPr>
            <w:r>
              <w:rPr>
                <w:rFonts w:hint="eastAsia" w:ascii="宋体" w:hAnsi="宋体"/>
                <w:color w:val="auto"/>
                <w:kern w:val="0"/>
                <w:sz w:val="21"/>
                <w:szCs w:val="21"/>
                <w:lang w:val="en-US" w:eastAsia="zh-CN"/>
              </w:rPr>
              <w:t>①</w:t>
            </w:r>
            <w:r>
              <w:rPr>
                <w:rFonts w:ascii="宋体" w:hAnsi="宋体"/>
                <w:color w:val="auto"/>
                <w:kern w:val="0"/>
                <w:sz w:val="21"/>
                <w:szCs w:val="21"/>
              </w:rPr>
              <w:t>温室四立面主立柱</w:t>
            </w:r>
            <w:r>
              <w:rPr>
                <w:rFonts w:hint="eastAsia" w:ascii="宋体" w:hAnsi="宋体"/>
                <w:color w:val="auto"/>
                <w:kern w:val="0"/>
                <w:sz w:val="21"/>
                <w:szCs w:val="21"/>
              </w:rPr>
              <w:t>：</w:t>
            </w:r>
            <w:r>
              <w:rPr>
                <w:rFonts w:hint="eastAsia" w:ascii="宋体" w:hAnsi="宋体"/>
                <w:color w:val="auto"/>
                <w:kern w:val="0"/>
                <w:sz w:val="21"/>
                <w:szCs w:val="21"/>
                <w:lang w:val="en-US" w:eastAsia="zh-CN"/>
              </w:rPr>
              <w:t>≥</w:t>
            </w:r>
            <w:r>
              <w:rPr>
                <w:rFonts w:hint="eastAsia" w:ascii="宋体" w:hAnsi="宋体"/>
                <w:color w:val="auto"/>
                <w:kern w:val="0"/>
                <w:sz w:val="21"/>
                <w:szCs w:val="21"/>
              </w:rPr>
              <w:t>120×120×4</w:t>
            </w:r>
            <w:r>
              <w:rPr>
                <w:rFonts w:hint="eastAsia" w:ascii="宋体" w:hAnsi="宋体"/>
                <w:color w:val="auto"/>
                <w:kern w:val="0"/>
                <w:sz w:val="21"/>
                <w:szCs w:val="21"/>
                <w:lang w:val="en-US" w:eastAsia="zh-CN"/>
              </w:rPr>
              <w:t>mm</w:t>
            </w:r>
            <w:r>
              <w:rPr>
                <w:rFonts w:hint="eastAsia" w:ascii="宋体" w:hAnsi="宋体"/>
                <w:color w:val="auto"/>
                <w:kern w:val="0"/>
                <w:sz w:val="21"/>
                <w:szCs w:val="21"/>
              </w:rPr>
              <w:t>热镀锌</w:t>
            </w:r>
            <w:r>
              <w:rPr>
                <w:rFonts w:ascii="宋体" w:hAnsi="宋体"/>
                <w:color w:val="auto"/>
                <w:kern w:val="0"/>
                <w:sz w:val="21"/>
                <w:szCs w:val="21"/>
              </w:rPr>
              <w:t>方管</w:t>
            </w:r>
            <w:r>
              <w:rPr>
                <w:rFonts w:hint="eastAsia" w:ascii="宋体" w:hAnsi="宋体"/>
                <w:color w:val="auto"/>
                <w:kern w:val="0"/>
                <w:sz w:val="21"/>
                <w:szCs w:val="21"/>
                <w:lang w:eastAsia="zh-CN"/>
              </w:rPr>
              <w:t>；</w:t>
            </w:r>
          </w:p>
          <w:p w14:paraId="5F758557">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hint="eastAsia" w:ascii="宋体" w:hAnsi="宋体" w:eastAsia="宋体"/>
                <w:color w:val="auto"/>
                <w:kern w:val="0"/>
                <w:sz w:val="21"/>
                <w:szCs w:val="21"/>
                <w:lang w:eastAsia="zh-CN"/>
              </w:rPr>
            </w:pPr>
            <w:r>
              <w:rPr>
                <w:rFonts w:hint="eastAsia" w:ascii="宋体" w:hAnsi="宋体"/>
                <w:color w:val="auto"/>
                <w:kern w:val="0"/>
                <w:sz w:val="21"/>
                <w:szCs w:val="21"/>
                <w:lang w:val="en-US" w:eastAsia="zh-CN"/>
              </w:rPr>
              <w:t>②</w:t>
            </w:r>
            <w:r>
              <w:rPr>
                <w:rFonts w:ascii="宋体" w:hAnsi="宋体"/>
                <w:color w:val="auto"/>
                <w:kern w:val="0"/>
                <w:sz w:val="21"/>
                <w:szCs w:val="21"/>
              </w:rPr>
              <w:t>温室内主立柱</w:t>
            </w:r>
            <w:r>
              <w:rPr>
                <w:rFonts w:hint="eastAsia" w:ascii="宋体" w:hAnsi="宋体"/>
                <w:color w:val="auto"/>
                <w:kern w:val="0"/>
                <w:sz w:val="21"/>
                <w:szCs w:val="21"/>
              </w:rPr>
              <w:t>：</w:t>
            </w:r>
            <w:r>
              <w:rPr>
                <w:rFonts w:hint="eastAsia" w:ascii="宋体" w:hAnsi="宋体"/>
                <w:color w:val="auto"/>
                <w:kern w:val="0"/>
                <w:sz w:val="21"/>
                <w:szCs w:val="21"/>
                <w:lang w:val="en-US" w:eastAsia="zh-CN"/>
              </w:rPr>
              <w:t>≥</w:t>
            </w:r>
            <w:r>
              <w:rPr>
                <w:rFonts w:hint="eastAsia" w:ascii="宋体" w:hAnsi="宋体"/>
                <w:color w:val="auto"/>
                <w:kern w:val="0"/>
                <w:sz w:val="21"/>
                <w:szCs w:val="21"/>
              </w:rPr>
              <w:t>120×120×4</w:t>
            </w:r>
            <w:r>
              <w:rPr>
                <w:rFonts w:hint="eastAsia" w:ascii="宋体" w:hAnsi="宋体"/>
                <w:color w:val="auto"/>
                <w:kern w:val="0"/>
                <w:sz w:val="21"/>
                <w:szCs w:val="21"/>
                <w:lang w:val="en-US" w:eastAsia="zh-CN"/>
              </w:rPr>
              <w:t>mm</w:t>
            </w:r>
            <w:r>
              <w:rPr>
                <w:rFonts w:hint="eastAsia" w:ascii="宋体" w:hAnsi="宋体"/>
                <w:color w:val="auto"/>
                <w:kern w:val="0"/>
                <w:sz w:val="21"/>
                <w:szCs w:val="21"/>
              </w:rPr>
              <w:t>热镀锌</w:t>
            </w:r>
            <w:r>
              <w:rPr>
                <w:rFonts w:ascii="宋体" w:hAnsi="宋体"/>
                <w:color w:val="auto"/>
                <w:kern w:val="0"/>
                <w:sz w:val="21"/>
                <w:szCs w:val="21"/>
              </w:rPr>
              <w:t>方管</w:t>
            </w:r>
            <w:r>
              <w:rPr>
                <w:rFonts w:hint="eastAsia" w:ascii="宋体" w:hAnsi="宋体"/>
                <w:color w:val="auto"/>
                <w:kern w:val="0"/>
                <w:sz w:val="21"/>
                <w:szCs w:val="21"/>
                <w:lang w:eastAsia="zh-CN"/>
              </w:rPr>
              <w:t>；</w:t>
            </w:r>
          </w:p>
          <w:p w14:paraId="2E4949AC">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hint="eastAsia" w:ascii="宋体" w:hAnsi="宋体" w:eastAsia="宋体"/>
                <w:color w:val="auto"/>
                <w:kern w:val="0"/>
                <w:sz w:val="21"/>
                <w:szCs w:val="21"/>
                <w:lang w:eastAsia="zh-CN"/>
              </w:rPr>
            </w:pPr>
            <w:r>
              <w:rPr>
                <w:rFonts w:hint="eastAsia" w:ascii="宋体" w:hAnsi="宋体"/>
                <w:color w:val="auto"/>
                <w:kern w:val="0"/>
                <w:sz w:val="21"/>
                <w:szCs w:val="21"/>
                <w:lang w:val="en-US" w:eastAsia="zh-CN"/>
              </w:rPr>
              <w:t>③</w:t>
            </w:r>
            <w:r>
              <w:rPr>
                <w:rFonts w:hint="eastAsia" w:ascii="宋体" w:hAnsi="宋体"/>
                <w:color w:val="auto"/>
                <w:kern w:val="0"/>
                <w:sz w:val="21"/>
                <w:szCs w:val="21"/>
              </w:rPr>
              <w:t>温室四立面辅立柱：</w:t>
            </w:r>
            <w:r>
              <w:rPr>
                <w:rFonts w:hint="eastAsia" w:ascii="宋体" w:hAnsi="宋体"/>
                <w:color w:val="auto"/>
                <w:kern w:val="0"/>
                <w:sz w:val="21"/>
                <w:szCs w:val="21"/>
                <w:lang w:val="en-US" w:eastAsia="zh-CN"/>
              </w:rPr>
              <w:t>≥</w:t>
            </w:r>
            <w:r>
              <w:rPr>
                <w:rFonts w:hint="eastAsia" w:ascii="宋体" w:hAnsi="宋体"/>
                <w:color w:val="auto"/>
                <w:kern w:val="0"/>
                <w:sz w:val="21"/>
                <w:szCs w:val="21"/>
              </w:rPr>
              <w:t>120×60×3</w:t>
            </w:r>
            <w:r>
              <w:rPr>
                <w:rFonts w:hint="eastAsia" w:ascii="宋体" w:hAnsi="宋体"/>
                <w:color w:val="auto"/>
                <w:kern w:val="0"/>
                <w:sz w:val="21"/>
                <w:szCs w:val="21"/>
                <w:lang w:val="en-US" w:eastAsia="zh-CN"/>
              </w:rPr>
              <w:t>mm</w:t>
            </w:r>
            <w:r>
              <w:rPr>
                <w:rFonts w:hint="eastAsia" w:ascii="宋体" w:hAnsi="宋体"/>
                <w:color w:val="auto"/>
                <w:kern w:val="0"/>
                <w:sz w:val="21"/>
                <w:szCs w:val="21"/>
              </w:rPr>
              <w:t>热镀锌</w:t>
            </w:r>
            <w:r>
              <w:rPr>
                <w:rFonts w:ascii="宋体" w:hAnsi="宋体"/>
                <w:color w:val="auto"/>
                <w:kern w:val="0"/>
                <w:sz w:val="21"/>
                <w:szCs w:val="21"/>
              </w:rPr>
              <w:t>方管</w:t>
            </w:r>
            <w:r>
              <w:rPr>
                <w:rFonts w:hint="eastAsia" w:ascii="宋体" w:hAnsi="宋体"/>
                <w:color w:val="auto"/>
                <w:kern w:val="0"/>
                <w:sz w:val="21"/>
                <w:szCs w:val="21"/>
                <w:lang w:eastAsia="zh-CN"/>
              </w:rPr>
              <w:t>；</w:t>
            </w:r>
          </w:p>
          <w:p w14:paraId="6A4A3E39">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hint="eastAsia" w:ascii="宋体" w:hAnsi="宋体" w:eastAsia="宋体"/>
                <w:color w:val="auto"/>
                <w:kern w:val="0"/>
                <w:sz w:val="21"/>
                <w:szCs w:val="21"/>
                <w:lang w:eastAsia="zh-CN"/>
              </w:rPr>
            </w:pPr>
            <w:r>
              <w:rPr>
                <w:rFonts w:hint="eastAsia" w:ascii="宋体" w:hAnsi="宋体"/>
                <w:color w:val="auto"/>
                <w:kern w:val="0"/>
                <w:sz w:val="21"/>
                <w:szCs w:val="21"/>
                <w:lang w:val="en-US" w:eastAsia="zh-CN"/>
              </w:rPr>
              <w:t>④</w:t>
            </w:r>
            <w:r>
              <w:rPr>
                <w:rFonts w:ascii="宋体" w:hAnsi="宋体"/>
                <w:color w:val="auto"/>
                <w:kern w:val="0"/>
                <w:sz w:val="21"/>
                <w:szCs w:val="21"/>
              </w:rPr>
              <w:t>温室东西桁架</w:t>
            </w:r>
            <w:r>
              <w:rPr>
                <w:rFonts w:hint="eastAsia" w:ascii="宋体" w:hAnsi="宋体"/>
                <w:color w:val="auto"/>
                <w:kern w:val="0"/>
                <w:sz w:val="21"/>
                <w:szCs w:val="21"/>
              </w:rPr>
              <w:t>：</w:t>
            </w:r>
            <w:r>
              <w:rPr>
                <w:rFonts w:hint="eastAsia" w:ascii="宋体" w:hAnsi="宋体"/>
                <w:color w:val="auto"/>
                <w:kern w:val="0"/>
                <w:sz w:val="21"/>
                <w:szCs w:val="21"/>
                <w:lang w:val="en-US" w:eastAsia="zh-CN"/>
              </w:rPr>
              <w:t>≥</w:t>
            </w:r>
            <w:r>
              <w:rPr>
                <w:rFonts w:hint="eastAsia" w:ascii="宋体" w:hAnsi="宋体"/>
                <w:color w:val="auto"/>
                <w:kern w:val="0"/>
                <w:sz w:val="21"/>
                <w:szCs w:val="21"/>
              </w:rPr>
              <w:t>60×60×2.</w:t>
            </w:r>
            <w:r>
              <w:rPr>
                <w:rFonts w:ascii="宋体" w:hAnsi="宋体"/>
                <w:color w:val="auto"/>
                <w:kern w:val="0"/>
                <w:sz w:val="21"/>
                <w:szCs w:val="21"/>
              </w:rPr>
              <w:t>5</w:t>
            </w:r>
            <w:r>
              <w:rPr>
                <w:rFonts w:hint="eastAsia" w:ascii="宋体" w:hAnsi="宋体"/>
                <w:color w:val="auto"/>
                <w:kern w:val="0"/>
                <w:sz w:val="21"/>
                <w:szCs w:val="21"/>
                <w:lang w:val="en-US" w:eastAsia="zh-CN"/>
              </w:rPr>
              <w:t>mm</w:t>
            </w:r>
            <w:r>
              <w:rPr>
                <w:rFonts w:ascii="宋体" w:hAnsi="宋体"/>
                <w:color w:val="auto"/>
                <w:kern w:val="0"/>
                <w:sz w:val="21"/>
                <w:szCs w:val="21"/>
              </w:rPr>
              <w:t>方管</w:t>
            </w:r>
            <w:r>
              <w:rPr>
                <w:rFonts w:hint="eastAsia" w:ascii="宋体" w:hAnsi="宋体"/>
                <w:color w:val="auto"/>
                <w:kern w:val="0"/>
                <w:sz w:val="21"/>
                <w:szCs w:val="21"/>
                <w:lang w:eastAsia="zh-CN"/>
              </w:rPr>
              <w:t>，</w:t>
            </w:r>
            <w:r>
              <w:rPr>
                <w:rFonts w:hint="eastAsia" w:ascii="宋体" w:hAnsi="宋体"/>
                <w:color w:val="auto"/>
                <w:kern w:val="0"/>
                <w:sz w:val="21"/>
                <w:szCs w:val="21"/>
                <w:lang w:val="en-US" w:eastAsia="zh-CN"/>
              </w:rPr>
              <w:t>≥</w:t>
            </w:r>
            <w:r>
              <w:rPr>
                <w:rFonts w:hint="eastAsia" w:ascii="宋体" w:hAnsi="宋体"/>
                <w:color w:val="auto"/>
                <w:kern w:val="0"/>
                <w:sz w:val="21"/>
                <w:szCs w:val="21"/>
              </w:rPr>
              <w:t>30×30</w:t>
            </w:r>
            <w:r>
              <w:rPr>
                <w:rFonts w:hint="eastAsia" w:ascii="宋体" w:hAnsi="宋体"/>
                <w:color w:val="auto"/>
                <w:kern w:val="0"/>
                <w:sz w:val="21"/>
                <w:szCs w:val="21"/>
                <w:lang w:val="en-US" w:eastAsia="zh-CN"/>
              </w:rPr>
              <w:t>mm</w:t>
            </w:r>
            <w:r>
              <w:rPr>
                <w:rFonts w:ascii="宋体" w:hAnsi="宋体"/>
                <w:color w:val="auto"/>
                <w:kern w:val="0"/>
                <w:sz w:val="21"/>
                <w:szCs w:val="21"/>
              </w:rPr>
              <w:t>角钢</w:t>
            </w:r>
            <w:r>
              <w:rPr>
                <w:rFonts w:hint="eastAsia" w:ascii="宋体" w:hAnsi="宋体"/>
                <w:color w:val="auto"/>
                <w:kern w:val="0"/>
                <w:sz w:val="21"/>
                <w:szCs w:val="21"/>
                <w:lang w:eastAsia="zh-CN"/>
              </w:rPr>
              <w:t>，</w:t>
            </w:r>
            <w:r>
              <w:rPr>
                <w:rFonts w:hint="eastAsia" w:ascii="宋体" w:hAnsi="宋体"/>
                <w:color w:val="auto"/>
                <w:kern w:val="0"/>
                <w:sz w:val="21"/>
                <w:szCs w:val="21"/>
              </w:rPr>
              <w:t>加工后热浸镀锌</w:t>
            </w:r>
            <w:r>
              <w:rPr>
                <w:rFonts w:hint="eastAsia" w:ascii="宋体" w:hAnsi="宋体"/>
                <w:color w:val="auto"/>
                <w:kern w:val="0"/>
                <w:sz w:val="21"/>
                <w:szCs w:val="21"/>
                <w:lang w:eastAsia="zh-CN"/>
              </w:rPr>
              <w:t>；</w:t>
            </w:r>
          </w:p>
          <w:p w14:paraId="54A30151">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hint="eastAsia" w:ascii="宋体" w:hAnsi="宋体" w:eastAsia="宋体"/>
                <w:color w:val="auto"/>
                <w:kern w:val="0"/>
                <w:sz w:val="21"/>
                <w:szCs w:val="21"/>
                <w:lang w:eastAsia="zh-CN"/>
              </w:rPr>
            </w:pPr>
            <w:r>
              <w:rPr>
                <w:rFonts w:hint="eastAsia" w:ascii="宋体" w:hAnsi="宋体"/>
                <w:color w:val="auto"/>
                <w:kern w:val="0"/>
                <w:sz w:val="21"/>
                <w:szCs w:val="21"/>
                <w:lang w:val="en-US" w:eastAsia="zh-CN"/>
              </w:rPr>
              <w:t>⑤</w:t>
            </w:r>
            <w:r>
              <w:rPr>
                <w:rFonts w:ascii="宋体" w:hAnsi="宋体"/>
                <w:color w:val="auto"/>
                <w:kern w:val="0"/>
                <w:sz w:val="21"/>
                <w:szCs w:val="21"/>
              </w:rPr>
              <w:t>端面及侧面围梁</w:t>
            </w:r>
            <w:r>
              <w:rPr>
                <w:rFonts w:hint="eastAsia" w:ascii="宋体" w:hAnsi="宋体"/>
                <w:color w:val="auto"/>
                <w:kern w:val="0"/>
                <w:sz w:val="21"/>
                <w:szCs w:val="21"/>
              </w:rPr>
              <w:t>：</w:t>
            </w:r>
            <w:r>
              <w:rPr>
                <w:rFonts w:hint="eastAsia" w:ascii="宋体" w:hAnsi="宋体"/>
                <w:color w:val="auto"/>
                <w:kern w:val="0"/>
                <w:sz w:val="21"/>
                <w:szCs w:val="21"/>
                <w:lang w:val="en-US" w:eastAsia="zh-CN"/>
              </w:rPr>
              <w:t>≥5</w:t>
            </w:r>
            <w:r>
              <w:rPr>
                <w:rFonts w:hint="eastAsia" w:ascii="宋体" w:hAnsi="宋体"/>
                <w:color w:val="auto"/>
                <w:kern w:val="0"/>
                <w:sz w:val="21"/>
                <w:szCs w:val="21"/>
              </w:rPr>
              <w:t>0×</w:t>
            </w:r>
            <w:r>
              <w:rPr>
                <w:rFonts w:hint="eastAsia" w:ascii="宋体" w:hAnsi="宋体"/>
                <w:color w:val="auto"/>
                <w:kern w:val="0"/>
                <w:sz w:val="21"/>
                <w:szCs w:val="21"/>
                <w:lang w:val="en-US" w:eastAsia="zh-CN"/>
              </w:rPr>
              <w:t>5</w:t>
            </w:r>
            <w:r>
              <w:rPr>
                <w:rFonts w:hint="eastAsia" w:ascii="宋体" w:hAnsi="宋体"/>
                <w:color w:val="auto"/>
                <w:kern w:val="0"/>
                <w:sz w:val="21"/>
                <w:szCs w:val="21"/>
              </w:rPr>
              <w:t>0×2.</w:t>
            </w:r>
            <w:r>
              <w:rPr>
                <w:rFonts w:ascii="宋体" w:hAnsi="宋体"/>
                <w:color w:val="auto"/>
                <w:kern w:val="0"/>
                <w:sz w:val="21"/>
                <w:szCs w:val="21"/>
              </w:rPr>
              <w:t>0</w:t>
            </w:r>
            <w:r>
              <w:rPr>
                <w:rFonts w:hint="eastAsia" w:ascii="宋体" w:hAnsi="宋体"/>
                <w:color w:val="auto"/>
                <w:kern w:val="0"/>
                <w:sz w:val="21"/>
                <w:szCs w:val="21"/>
                <w:lang w:val="en-US" w:eastAsia="zh-CN"/>
              </w:rPr>
              <w:t>mm</w:t>
            </w:r>
            <w:r>
              <w:rPr>
                <w:rFonts w:ascii="宋体" w:hAnsi="宋体"/>
                <w:color w:val="auto"/>
                <w:kern w:val="0"/>
                <w:sz w:val="21"/>
                <w:szCs w:val="21"/>
              </w:rPr>
              <w:t>方管</w:t>
            </w:r>
            <w:r>
              <w:rPr>
                <w:rFonts w:hint="eastAsia" w:ascii="宋体" w:hAnsi="宋体"/>
                <w:color w:val="auto"/>
                <w:kern w:val="0"/>
                <w:sz w:val="21"/>
                <w:szCs w:val="21"/>
                <w:lang w:eastAsia="zh-CN"/>
              </w:rPr>
              <w:t>；</w:t>
            </w:r>
          </w:p>
          <w:p w14:paraId="555F1356">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hint="eastAsia" w:ascii="宋体" w:hAnsi="宋体" w:eastAsia="宋体"/>
                <w:color w:val="auto"/>
                <w:kern w:val="0"/>
                <w:sz w:val="21"/>
                <w:szCs w:val="21"/>
                <w:lang w:eastAsia="zh-CN"/>
              </w:rPr>
            </w:pPr>
            <w:r>
              <w:rPr>
                <w:rFonts w:hint="eastAsia" w:ascii="宋体" w:hAnsi="宋体"/>
                <w:color w:val="auto"/>
                <w:kern w:val="0"/>
                <w:sz w:val="21"/>
                <w:szCs w:val="21"/>
                <w:lang w:val="en-US" w:eastAsia="zh-CN"/>
              </w:rPr>
              <w:t>⑥</w:t>
            </w:r>
            <w:r>
              <w:rPr>
                <w:rFonts w:ascii="宋体" w:hAnsi="宋体"/>
                <w:color w:val="auto"/>
                <w:kern w:val="0"/>
                <w:sz w:val="21"/>
                <w:szCs w:val="21"/>
              </w:rPr>
              <w:t>排水天沟</w:t>
            </w:r>
            <w:r>
              <w:rPr>
                <w:rFonts w:hint="eastAsia" w:ascii="宋体" w:hAnsi="宋体"/>
                <w:color w:val="auto"/>
                <w:kern w:val="0"/>
                <w:sz w:val="21"/>
                <w:szCs w:val="21"/>
              </w:rPr>
              <w:t>：</w:t>
            </w:r>
            <w:r>
              <w:rPr>
                <w:rFonts w:hint="eastAsia" w:ascii="宋体" w:hAnsi="宋体"/>
                <w:color w:val="auto"/>
                <w:kern w:val="0"/>
                <w:sz w:val="21"/>
                <w:szCs w:val="21"/>
                <w:lang w:val="en-US" w:eastAsia="zh-CN"/>
              </w:rPr>
              <w:t>≥3.0</w:t>
            </w:r>
            <w:r>
              <w:rPr>
                <w:rFonts w:hint="eastAsia" w:ascii="宋体" w:hAnsi="宋体"/>
                <w:color w:val="auto"/>
                <w:kern w:val="0"/>
                <w:sz w:val="21"/>
                <w:szCs w:val="21"/>
              </w:rPr>
              <w:t>mm</w:t>
            </w:r>
            <w:r>
              <w:rPr>
                <w:rFonts w:ascii="宋体" w:hAnsi="宋体"/>
                <w:color w:val="auto"/>
                <w:kern w:val="0"/>
                <w:sz w:val="21"/>
                <w:szCs w:val="21"/>
              </w:rPr>
              <w:t>热镀锌板</w:t>
            </w:r>
            <w:r>
              <w:rPr>
                <w:rFonts w:hint="eastAsia" w:ascii="宋体" w:hAnsi="宋体"/>
                <w:color w:val="auto"/>
                <w:kern w:val="0"/>
                <w:sz w:val="21"/>
                <w:szCs w:val="21"/>
                <w:lang w:eastAsia="zh-CN"/>
              </w:rPr>
              <w:t>；</w:t>
            </w:r>
          </w:p>
          <w:p w14:paraId="0D1BD5F9">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hint="eastAsia" w:ascii="宋体" w:hAnsi="宋体" w:eastAsia="宋体"/>
                <w:color w:val="auto"/>
                <w:kern w:val="0"/>
                <w:sz w:val="21"/>
                <w:szCs w:val="21"/>
                <w:lang w:eastAsia="zh-CN"/>
              </w:rPr>
            </w:pPr>
            <w:r>
              <w:rPr>
                <w:rFonts w:hint="eastAsia" w:ascii="宋体" w:hAnsi="宋体"/>
                <w:color w:val="auto"/>
                <w:kern w:val="0"/>
                <w:sz w:val="21"/>
                <w:szCs w:val="21"/>
                <w:lang w:val="en-US" w:eastAsia="zh-CN"/>
              </w:rPr>
              <w:t>⑦</w:t>
            </w:r>
            <w:r>
              <w:rPr>
                <w:rFonts w:ascii="宋体" w:hAnsi="宋体"/>
                <w:color w:val="auto"/>
                <w:kern w:val="0"/>
                <w:sz w:val="21"/>
                <w:szCs w:val="21"/>
              </w:rPr>
              <w:t>屋面</w:t>
            </w:r>
            <w:r>
              <w:rPr>
                <w:rFonts w:hint="eastAsia" w:ascii="宋体" w:hAnsi="宋体"/>
                <w:color w:val="auto"/>
                <w:kern w:val="0"/>
                <w:sz w:val="21"/>
                <w:szCs w:val="21"/>
              </w:rPr>
              <w:t>：专用铝合金</w:t>
            </w:r>
            <w:r>
              <w:rPr>
                <w:rFonts w:ascii="宋体" w:hAnsi="宋体"/>
                <w:color w:val="auto"/>
                <w:kern w:val="0"/>
                <w:sz w:val="21"/>
                <w:szCs w:val="21"/>
              </w:rPr>
              <w:t>结构</w:t>
            </w:r>
            <w:r>
              <w:rPr>
                <w:rFonts w:hint="eastAsia" w:ascii="宋体" w:hAnsi="宋体"/>
                <w:color w:val="auto"/>
                <w:kern w:val="0"/>
                <w:sz w:val="21"/>
                <w:szCs w:val="21"/>
                <w:lang w:eastAsia="zh-CN"/>
              </w:rPr>
              <w:t>；</w:t>
            </w:r>
          </w:p>
          <w:p w14:paraId="09CEF119">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lang w:val="en-US" w:eastAsia="zh-CN"/>
              </w:rPr>
              <w:t>⑧</w:t>
            </w:r>
            <w:r>
              <w:rPr>
                <w:rFonts w:hint="eastAsia" w:ascii="宋体" w:hAnsi="宋体"/>
                <w:color w:val="auto"/>
                <w:kern w:val="0"/>
                <w:sz w:val="21"/>
                <w:szCs w:val="21"/>
              </w:rPr>
              <w:t>整体骨架可抗</w:t>
            </w:r>
            <w:r>
              <w:rPr>
                <w:rFonts w:hint="eastAsia" w:ascii="宋体" w:hAnsi="宋体"/>
                <w:color w:val="auto"/>
                <w:kern w:val="0"/>
                <w:sz w:val="21"/>
                <w:szCs w:val="21"/>
                <w:lang w:val="en-US" w:eastAsia="zh-CN"/>
              </w:rPr>
              <w:t>≥</w:t>
            </w:r>
            <w:r>
              <w:rPr>
                <w:rFonts w:hint="eastAsia" w:ascii="宋体" w:hAnsi="宋体"/>
                <w:color w:val="auto"/>
                <w:kern w:val="0"/>
                <w:sz w:val="21"/>
                <w:szCs w:val="21"/>
              </w:rPr>
              <w:t>十一级大风，设计使用寿命</w:t>
            </w:r>
            <w:r>
              <w:rPr>
                <w:rFonts w:ascii="宋体" w:hAnsi="宋体"/>
                <w:color w:val="auto"/>
                <w:kern w:val="0"/>
                <w:sz w:val="21"/>
                <w:szCs w:val="21"/>
              </w:rPr>
              <w:t>20</w:t>
            </w:r>
            <w:r>
              <w:rPr>
                <w:rFonts w:hint="eastAsia" w:ascii="宋体" w:hAnsi="宋体"/>
                <w:color w:val="auto"/>
                <w:kern w:val="0"/>
                <w:sz w:val="21"/>
                <w:szCs w:val="21"/>
              </w:rPr>
              <w:t>年以上。</w:t>
            </w:r>
          </w:p>
          <w:p w14:paraId="21E92CAB">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lang w:eastAsia="zh-CN"/>
              </w:rPr>
              <w:t>（</w:t>
            </w:r>
            <w:r>
              <w:rPr>
                <w:rFonts w:hint="eastAsia" w:ascii="宋体" w:hAnsi="宋体"/>
                <w:color w:val="auto"/>
                <w:kern w:val="0"/>
                <w:sz w:val="21"/>
                <w:szCs w:val="21"/>
                <w:lang w:val="en-US" w:eastAsia="zh-CN"/>
              </w:rPr>
              <w:t>2</w:t>
            </w:r>
            <w:r>
              <w:rPr>
                <w:rFonts w:hint="eastAsia" w:ascii="宋体" w:hAnsi="宋体"/>
                <w:color w:val="auto"/>
                <w:kern w:val="0"/>
                <w:sz w:val="21"/>
                <w:szCs w:val="21"/>
                <w:lang w:eastAsia="zh-CN"/>
              </w:rPr>
              <w:t>）</w:t>
            </w:r>
            <w:r>
              <w:rPr>
                <w:rFonts w:hint="eastAsia" w:ascii="宋体" w:hAnsi="宋体"/>
                <w:color w:val="auto"/>
                <w:kern w:val="0"/>
                <w:sz w:val="21"/>
                <w:szCs w:val="21"/>
              </w:rPr>
              <w:t>天沟排水：</w:t>
            </w:r>
          </w:p>
          <w:p w14:paraId="34153E1B">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水槽排水采用双坡排水，排水坡度为5‰，落水管为PVC材质，直径</w:t>
            </w:r>
            <w:r>
              <w:rPr>
                <w:rFonts w:hint="eastAsia" w:ascii="宋体" w:hAnsi="宋体"/>
                <w:color w:val="auto"/>
                <w:kern w:val="0"/>
                <w:sz w:val="21"/>
                <w:szCs w:val="21"/>
                <w:lang w:val="en-US" w:eastAsia="zh-CN"/>
              </w:rPr>
              <w:t>≥</w:t>
            </w:r>
            <w:r>
              <w:rPr>
                <w:rFonts w:hint="eastAsia" w:ascii="宋体" w:hAnsi="宋体"/>
                <w:color w:val="auto"/>
                <w:kern w:val="0"/>
                <w:sz w:val="21"/>
                <w:szCs w:val="21"/>
              </w:rPr>
              <w:t>110mm。</w:t>
            </w:r>
          </w:p>
          <w:p w14:paraId="6CB59E7A">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lang w:eastAsia="zh-CN"/>
              </w:rPr>
              <w:t>（</w:t>
            </w:r>
            <w:r>
              <w:rPr>
                <w:rFonts w:hint="eastAsia" w:ascii="宋体" w:hAnsi="宋体"/>
                <w:color w:val="auto"/>
                <w:kern w:val="0"/>
                <w:sz w:val="21"/>
                <w:szCs w:val="21"/>
                <w:lang w:val="en-US" w:eastAsia="zh-CN"/>
              </w:rPr>
              <w:t>3</w:t>
            </w:r>
            <w:r>
              <w:rPr>
                <w:rFonts w:hint="eastAsia" w:ascii="宋体" w:hAnsi="宋体"/>
                <w:color w:val="auto"/>
                <w:kern w:val="0"/>
                <w:sz w:val="21"/>
                <w:szCs w:val="21"/>
                <w:lang w:eastAsia="zh-CN"/>
              </w:rPr>
              <w:t>）</w:t>
            </w:r>
            <w:r>
              <w:rPr>
                <w:rFonts w:hint="eastAsia" w:ascii="宋体" w:hAnsi="宋体"/>
                <w:color w:val="auto"/>
                <w:kern w:val="0"/>
                <w:sz w:val="21"/>
                <w:szCs w:val="21"/>
              </w:rPr>
              <w:t>二层天沟：</w:t>
            </w:r>
          </w:p>
          <w:p w14:paraId="4D2C7DDE">
            <w:pPr>
              <w:keepNext w:val="0"/>
              <w:keepLines w:val="0"/>
              <w:pageBreakBefore w:val="0"/>
              <w:widowControl w:val="0"/>
              <w:kinsoku/>
              <w:wordWrap w:val="0"/>
              <w:overflowPunct/>
              <w:topLinePunct w:val="0"/>
              <w:autoSpaceDE/>
              <w:autoSpaceDN/>
              <w:bidi w:val="0"/>
              <w:adjustRightInd w:val="0"/>
              <w:snapToGrid w:val="0"/>
              <w:spacing w:line="300" w:lineRule="auto"/>
              <w:jc w:val="left"/>
              <w:textAlignment w:val="auto"/>
              <w:rPr>
                <w:rFonts w:hint="eastAsia" w:ascii="宋体" w:hAnsi="宋体" w:eastAsia="宋体"/>
                <w:b w:val="0"/>
                <w:bCs w:val="0"/>
                <w:color w:val="auto"/>
                <w:sz w:val="21"/>
                <w:szCs w:val="21"/>
                <w:lang w:val="en-US" w:eastAsia="zh-CN"/>
              </w:rPr>
            </w:pPr>
            <w:r>
              <w:rPr>
                <w:rFonts w:hint="eastAsia" w:ascii="宋体" w:hAnsi="宋体"/>
                <w:color w:val="auto"/>
                <w:kern w:val="0"/>
                <w:sz w:val="21"/>
                <w:szCs w:val="21"/>
              </w:rPr>
              <w:t>为防止冷凝水露滴下落，在温室排水天沟下设置0.</w:t>
            </w:r>
            <w:r>
              <w:rPr>
                <w:rFonts w:ascii="宋体" w:hAnsi="宋体"/>
                <w:color w:val="auto"/>
                <w:kern w:val="0"/>
                <w:sz w:val="21"/>
                <w:szCs w:val="21"/>
              </w:rPr>
              <w:t>8mm</w:t>
            </w:r>
            <w:r>
              <w:rPr>
                <w:rFonts w:hint="eastAsia" w:ascii="宋体" w:hAnsi="宋体"/>
                <w:color w:val="auto"/>
                <w:kern w:val="0"/>
                <w:sz w:val="21"/>
                <w:szCs w:val="21"/>
              </w:rPr>
              <w:t>热镀锌板二层天沟回收冷凝水。覆盖材料内表面形成的露滴，将流入接露槽内被引导至温室内部或外部指定地点</w:t>
            </w:r>
            <w:r>
              <w:rPr>
                <w:rFonts w:hint="eastAsia" w:ascii="宋体" w:hAnsi="宋体"/>
                <w:color w:val="auto"/>
                <w:kern w:val="0"/>
                <w:sz w:val="21"/>
                <w:szCs w:val="21"/>
                <w:lang w:eastAsia="zh-CN"/>
              </w:rPr>
              <w:t>。</w:t>
            </w:r>
          </w:p>
          <w:p w14:paraId="73EB5584">
            <w:pPr>
              <w:pStyle w:val="3"/>
              <w:keepNext w:val="0"/>
              <w:keepLines w:val="0"/>
              <w:pageBreakBefore w:val="0"/>
              <w:widowControl w:val="0"/>
              <w:numPr>
                <w:ilvl w:val="0"/>
                <w:numId w:val="0"/>
              </w:numPr>
              <w:tabs>
                <w:tab w:val="left" w:pos="311"/>
              </w:tabs>
              <w:kinsoku/>
              <w:wordWrap w:val="0"/>
              <w:overflowPunct/>
              <w:topLinePunct w:val="0"/>
              <w:autoSpaceDE/>
              <w:autoSpaceDN/>
              <w:bidi w:val="0"/>
              <w:adjustRightInd w:val="0"/>
              <w:snapToGrid w:val="0"/>
              <w:spacing w:line="300" w:lineRule="auto"/>
              <w:ind w:leftChars="0"/>
              <w:textAlignment w:val="auto"/>
              <w:rPr>
                <w:rFonts w:hAnsi="宋体"/>
                <w:b/>
                <w:bCs/>
                <w:color w:val="auto"/>
                <w:sz w:val="21"/>
                <w:szCs w:val="21"/>
              </w:rPr>
            </w:pPr>
            <w:r>
              <w:rPr>
                <w:rFonts w:hint="eastAsia" w:ascii="宋体" w:hAnsi="宋体" w:cs="宋体"/>
                <w:b/>
                <w:bCs w:val="0"/>
                <w:color w:val="auto"/>
                <w:kern w:val="2"/>
                <w:sz w:val="21"/>
                <w:szCs w:val="21"/>
                <w:lang w:val="en-US" w:eastAsia="zh-CN" w:bidi="ar-SA"/>
              </w:rPr>
              <w:t>4.</w:t>
            </w:r>
            <w:r>
              <w:rPr>
                <w:rFonts w:hint="eastAsia" w:hAnsi="宋体"/>
                <w:b/>
                <w:bCs/>
                <w:color w:val="auto"/>
                <w:sz w:val="21"/>
                <w:szCs w:val="21"/>
              </w:rPr>
              <w:t>基础及室外道路：</w:t>
            </w:r>
          </w:p>
          <w:p w14:paraId="4AEA8AE1">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（1）温室点式基础及四周圈</w:t>
            </w:r>
            <w:r>
              <w:rPr>
                <w:rFonts w:hint="eastAsia" w:ascii="宋体" w:hAnsi="宋体"/>
                <w:color w:val="auto"/>
                <w:kern w:val="0"/>
                <w:sz w:val="21"/>
                <w:szCs w:val="21"/>
                <w:lang w:val="en-US" w:eastAsia="zh-CN"/>
              </w:rPr>
              <w:t>梁</w:t>
            </w:r>
            <w:r>
              <w:rPr>
                <w:rFonts w:hint="eastAsia" w:ascii="宋体" w:hAnsi="宋体"/>
                <w:color w:val="auto"/>
                <w:kern w:val="0"/>
                <w:sz w:val="21"/>
                <w:szCs w:val="21"/>
              </w:rPr>
              <w:t>按照采购人提供的设计图完成。</w:t>
            </w:r>
          </w:p>
          <w:p w14:paraId="2EF48839">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（2）温室四周采用砌砖墙</w:t>
            </w:r>
            <w:r>
              <w:rPr>
                <w:rFonts w:hint="eastAsia" w:ascii="宋体" w:hAnsi="宋体"/>
                <w:color w:val="auto"/>
                <w:kern w:val="0"/>
                <w:sz w:val="21"/>
                <w:szCs w:val="21"/>
                <w:lang w:val="en-US" w:eastAsia="zh-CN"/>
              </w:rPr>
              <w:t>约</w:t>
            </w:r>
            <w:r>
              <w:rPr>
                <w:rFonts w:hint="eastAsia" w:ascii="宋体" w:hAnsi="宋体"/>
                <w:color w:val="auto"/>
                <w:kern w:val="0"/>
                <w:sz w:val="21"/>
                <w:szCs w:val="21"/>
              </w:rPr>
              <w:t>0.</w:t>
            </w:r>
            <w:r>
              <w:rPr>
                <w:rFonts w:hint="eastAsia" w:ascii="宋体" w:hAnsi="宋体"/>
                <w:color w:val="auto"/>
                <w:kern w:val="0"/>
                <w:sz w:val="21"/>
                <w:szCs w:val="21"/>
                <w:lang w:val="en-US" w:eastAsia="zh-CN"/>
              </w:rPr>
              <w:t>5</w:t>
            </w:r>
            <w:r>
              <w:rPr>
                <w:rFonts w:hint="eastAsia" w:ascii="宋体" w:hAnsi="宋体"/>
                <w:color w:val="auto"/>
                <w:kern w:val="0"/>
                <w:sz w:val="21"/>
                <w:szCs w:val="21"/>
              </w:rPr>
              <w:t>m高的砌砖墙裙，内外墙水泥沙浆抹面，外墙及顶墙抹灰及涂刷防水外墙涂料，具体颜色</w:t>
            </w:r>
            <w:r>
              <w:rPr>
                <w:rFonts w:hint="eastAsia" w:ascii="宋体" w:hAnsi="宋体"/>
                <w:color w:val="auto"/>
                <w:kern w:val="0"/>
                <w:sz w:val="21"/>
                <w:szCs w:val="21"/>
                <w:lang w:val="en-US" w:eastAsia="zh-CN"/>
              </w:rPr>
              <w:t>由中标人</w:t>
            </w:r>
            <w:r>
              <w:rPr>
                <w:rFonts w:hint="eastAsia" w:ascii="宋体" w:hAnsi="宋体"/>
                <w:color w:val="auto"/>
                <w:kern w:val="0"/>
                <w:sz w:val="21"/>
                <w:szCs w:val="21"/>
              </w:rPr>
              <w:t>提供颜色卡，</w:t>
            </w:r>
            <w:r>
              <w:rPr>
                <w:rFonts w:hint="eastAsia" w:ascii="宋体" w:hAnsi="宋体"/>
                <w:color w:val="auto"/>
                <w:kern w:val="0"/>
                <w:sz w:val="21"/>
                <w:szCs w:val="21"/>
                <w:lang w:val="en-US" w:eastAsia="zh-CN"/>
              </w:rPr>
              <w:t>采购人</w:t>
            </w:r>
            <w:r>
              <w:rPr>
                <w:rFonts w:hint="eastAsia" w:ascii="宋体" w:hAnsi="宋体"/>
                <w:color w:val="auto"/>
                <w:kern w:val="0"/>
                <w:sz w:val="21"/>
                <w:szCs w:val="21"/>
              </w:rPr>
              <w:t>确定。砖墙与玻璃的连接部位须有稳妥的处理方案，不能出现开裂、起皮、分离及漏风的现象。温室</w:t>
            </w:r>
            <w:r>
              <w:rPr>
                <w:rFonts w:hint="eastAsia" w:ascii="宋体" w:hAnsi="宋体"/>
                <w:color w:val="auto"/>
                <w:kern w:val="0"/>
                <w:sz w:val="21"/>
                <w:szCs w:val="21"/>
                <w:lang w:val="en-US" w:eastAsia="zh-CN"/>
              </w:rPr>
              <w:t>北侧</w:t>
            </w:r>
            <w:r>
              <w:rPr>
                <w:rFonts w:hint="eastAsia" w:ascii="宋体" w:hAnsi="宋体"/>
                <w:color w:val="auto"/>
                <w:kern w:val="0"/>
                <w:sz w:val="21"/>
                <w:szCs w:val="21"/>
              </w:rPr>
              <w:t>做厚</w:t>
            </w:r>
            <w:r>
              <w:rPr>
                <w:rFonts w:hint="eastAsia" w:ascii="宋体" w:hAnsi="宋体"/>
                <w:color w:val="auto"/>
                <w:kern w:val="0"/>
                <w:sz w:val="21"/>
                <w:szCs w:val="21"/>
                <w:lang w:val="en-US" w:eastAsia="zh-CN"/>
              </w:rPr>
              <w:t>≥</w:t>
            </w:r>
            <w:r>
              <w:rPr>
                <w:rFonts w:hint="eastAsia" w:ascii="宋体" w:hAnsi="宋体"/>
                <w:color w:val="auto"/>
                <w:kern w:val="0"/>
                <w:sz w:val="21"/>
                <w:szCs w:val="21"/>
              </w:rPr>
              <w:t>8</w:t>
            </w:r>
            <w:r>
              <w:rPr>
                <w:rFonts w:hint="eastAsia" w:ascii="宋体" w:hAnsi="宋体"/>
                <w:color w:val="auto"/>
                <w:kern w:val="0"/>
                <w:sz w:val="21"/>
                <w:szCs w:val="21"/>
                <w:lang w:val="en-US" w:eastAsia="zh-CN"/>
              </w:rPr>
              <w:t>0</w:t>
            </w:r>
            <w:r>
              <w:rPr>
                <w:rFonts w:hint="eastAsia" w:ascii="宋体" w:hAnsi="宋体"/>
                <w:color w:val="auto"/>
                <w:kern w:val="0"/>
                <w:sz w:val="21"/>
                <w:szCs w:val="21"/>
              </w:rPr>
              <w:t>mm，宽</w:t>
            </w:r>
            <w:r>
              <w:rPr>
                <w:rFonts w:hint="eastAsia" w:ascii="宋体" w:hAnsi="宋体"/>
                <w:color w:val="auto"/>
                <w:kern w:val="0"/>
                <w:sz w:val="21"/>
                <w:szCs w:val="21"/>
                <w:lang w:val="en-US" w:eastAsia="zh-CN"/>
              </w:rPr>
              <w:t>≥6</w:t>
            </w:r>
            <w:r>
              <w:rPr>
                <w:rFonts w:ascii="宋体" w:hAnsi="宋体"/>
                <w:color w:val="auto"/>
                <w:kern w:val="0"/>
                <w:sz w:val="21"/>
                <w:szCs w:val="21"/>
              </w:rPr>
              <w:t>00</w:t>
            </w:r>
            <w:r>
              <w:rPr>
                <w:rFonts w:hint="eastAsia" w:ascii="宋体" w:hAnsi="宋体"/>
                <w:color w:val="auto"/>
                <w:kern w:val="0"/>
                <w:sz w:val="21"/>
                <w:szCs w:val="21"/>
              </w:rPr>
              <w:t>mm的混凝土散水。散水每隔4米设置伸缩缝一道。</w:t>
            </w:r>
          </w:p>
          <w:p w14:paraId="6E6BE117">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hint="eastAsia" w:ascii="宋体" w:hAnsi="宋体"/>
                <w:color w:val="auto"/>
                <w:kern w:val="0"/>
                <w:sz w:val="21"/>
                <w:szCs w:val="21"/>
              </w:rPr>
            </w:pPr>
            <w:r>
              <w:rPr>
                <w:rFonts w:hint="eastAsia" w:ascii="宋体" w:hAnsi="宋体"/>
                <w:color w:val="auto"/>
                <w:kern w:val="0"/>
                <w:sz w:val="21"/>
                <w:szCs w:val="21"/>
              </w:rPr>
              <w:t>（3）温室室外通道坡度标高根据现场环境设定。</w:t>
            </w:r>
          </w:p>
          <w:p w14:paraId="4AB5C2DC">
            <w:pPr>
              <w:keepNext w:val="0"/>
              <w:keepLines w:val="0"/>
              <w:pageBreakBefore w:val="0"/>
              <w:widowControl w:val="0"/>
              <w:numPr>
                <w:ilvl w:val="0"/>
                <w:numId w:val="0"/>
              </w:numPr>
              <w:kinsoku/>
              <w:wordWrap w:val="0"/>
              <w:overflowPunct/>
              <w:topLinePunct w:val="0"/>
              <w:autoSpaceDE/>
              <w:autoSpaceDN/>
              <w:bidi w:val="0"/>
              <w:adjustRightInd w:val="0"/>
              <w:snapToGrid w:val="0"/>
              <w:spacing w:line="300" w:lineRule="auto"/>
              <w:jc w:val="left"/>
              <w:textAlignment w:val="auto"/>
              <w:rPr>
                <w:rFonts w:hint="eastAsia" w:ascii="宋体" w:hAnsi="宋体" w:cs="宋体"/>
                <w:bCs/>
                <w:color w:val="auto"/>
                <w:sz w:val="21"/>
                <w:szCs w:val="21"/>
                <w:lang w:val="en-US" w:eastAsia="zh-CN"/>
              </w:rPr>
            </w:pPr>
            <w:r>
              <w:rPr>
                <w:rFonts w:hint="eastAsia" w:ascii="宋体" w:hAnsi="宋体"/>
                <w:color w:val="auto"/>
                <w:kern w:val="0"/>
                <w:sz w:val="21"/>
                <w:szCs w:val="21"/>
              </w:rPr>
              <w:t>（</w:t>
            </w:r>
            <w:r>
              <w:rPr>
                <w:rFonts w:hint="eastAsia" w:ascii="宋体" w:hAnsi="宋体"/>
                <w:color w:val="auto"/>
                <w:kern w:val="0"/>
                <w:sz w:val="21"/>
                <w:szCs w:val="21"/>
                <w:lang w:val="en-US" w:eastAsia="zh-CN"/>
              </w:rPr>
              <w:t>4</w:t>
            </w:r>
            <w:r>
              <w:rPr>
                <w:rFonts w:hint="eastAsia" w:ascii="宋体" w:hAnsi="宋体"/>
                <w:color w:val="auto"/>
                <w:kern w:val="0"/>
                <w:sz w:val="21"/>
                <w:szCs w:val="21"/>
              </w:rPr>
              <w:t xml:space="preserve">） </w:t>
            </w:r>
            <w:r>
              <w:rPr>
                <w:rFonts w:hint="eastAsia" w:ascii="宋体" w:hAnsi="宋体"/>
                <w:color w:val="auto"/>
                <w:kern w:val="0"/>
                <w:sz w:val="21"/>
                <w:szCs w:val="21"/>
                <w:lang w:val="en-US" w:eastAsia="zh-CN"/>
              </w:rPr>
              <w:t>室外北侧宽≥200mm排水沟，</w:t>
            </w:r>
            <w:r>
              <w:rPr>
                <w:rFonts w:hint="eastAsia"/>
                <w:color w:val="auto"/>
                <w:sz w:val="21"/>
                <w:szCs w:val="21"/>
                <w:lang w:val="en-US" w:eastAsia="zh-CN"/>
              </w:rPr>
              <w:t>树脂排水沟，树脂沟盖板。一端排水，排水坡度5‰</w:t>
            </w:r>
            <w:r>
              <w:rPr>
                <w:rFonts w:hint="eastAsia" w:ascii="宋体" w:hAnsi="宋体" w:cs="宋体"/>
                <w:bCs/>
                <w:color w:val="auto"/>
                <w:sz w:val="21"/>
                <w:szCs w:val="21"/>
                <w:lang w:val="en-US" w:eastAsia="zh-CN"/>
              </w:rPr>
              <w:t>。</w:t>
            </w:r>
          </w:p>
          <w:p w14:paraId="5385D476">
            <w:pPr>
              <w:pStyle w:val="3"/>
              <w:keepNext w:val="0"/>
              <w:keepLines w:val="0"/>
              <w:pageBreakBefore w:val="0"/>
              <w:widowControl w:val="0"/>
              <w:numPr>
                <w:ilvl w:val="0"/>
                <w:numId w:val="0"/>
              </w:numPr>
              <w:tabs>
                <w:tab w:val="left" w:pos="311"/>
              </w:tabs>
              <w:kinsoku/>
              <w:wordWrap w:val="0"/>
              <w:overflowPunct/>
              <w:topLinePunct w:val="0"/>
              <w:autoSpaceDE/>
              <w:autoSpaceDN/>
              <w:bidi w:val="0"/>
              <w:adjustRightInd w:val="0"/>
              <w:snapToGrid w:val="0"/>
              <w:spacing w:line="300" w:lineRule="auto"/>
              <w:ind w:leftChars="0"/>
              <w:textAlignment w:val="auto"/>
              <w:rPr>
                <w:rFonts w:hAnsi="宋体"/>
                <w:b/>
                <w:bCs/>
                <w:color w:val="auto"/>
                <w:sz w:val="21"/>
                <w:szCs w:val="21"/>
              </w:rPr>
            </w:pPr>
            <w:r>
              <w:rPr>
                <w:rFonts w:hint="eastAsia" w:ascii="宋体" w:hAnsi="宋体" w:cs="宋体"/>
                <w:b/>
                <w:bCs w:val="0"/>
                <w:color w:val="auto"/>
                <w:sz w:val="21"/>
                <w:szCs w:val="21"/>
                <w:lang w:val="en-US" w:eastAsia="zh-CN"/>
              </w:rPr>
              <w:t>5.</w:t>
            </w:r>
            <w:r>
              <w:rPr>
                <w:rFonts w:hint="eastAsia" w:hAnsi="宋体"/>
                <w:b/>
                <w:bCs/>
                <w:color w:val="auto"/>
                <w:sz w:val="21"/>
                <w:szCs w:val="21"/>
              </w:rPr>
              <w:t>屋面排水：</w:t>
            </w:r>
          </w:p>
          <w:p w14:paraId="057AD2F5">
            <w:pPr>
              <w:keepNext w:val="0"/>
              <w:keepLines w:val="0"/>
              <w:pageBreakBefore w:val="0"/>
              <w:widowControl w:val="0"/>
              <w:numPr>
                <w:ilvl w:val="0"/>
                <w:numId w:val="0"/>
              </w:numPr>
              <w:kinsoku/>
              <w:wordWrap w:val="0"/>
              <w:overflowPunct/>
              <w:topLinePunct w:val="0"/>
              <w:autoSpaceDE/>
              <w:autoSpaceDN/>
              <w:bidi w:val="0"/>
              <w:adjustRightInd w:val="0"/>
              <w:snapToGrid w:val="0"/>
              <w:spacing w:line="300" w:lineRule="auto"/>
              <w:jc w:val="left"/>
              <w:textAlignment w:val="auto"/>
              <w:rPr>
                <w:rFonts w:hint="eastAsia" w:ascii="宋体" w:hAnsi="宋体"/>
                <w:color w:val="auto"/>
                <w:sz w:val="21"/>
                <w:szCs w:val="21"/>
                <w:lang w:eastAsia="zh-CN"/>
              </w:rPr>
            </w:pPr>
            <w:r>
              <w:rPr>
                <w:rFonts w:hint="eastAsia" w:ascii="宋体" w:hAnsi="宋体"/>
                <w:color w:val="auto"/>
                <w:kern w:val="0"/>
                <w:sz w:val="21"/>
                <w:szCs w:val="21"/>
              </w:rPr>
              <w:t>采用双坡排水，温室雨槽相连的排水管为UPVC管，直径</w:t>
            </w:r>
            <w:r>
              <w:rPr>
                <w:rFonts w:hint="eastAsia" w:hAnsi="宋体"/>
                <w:color w:val="auto"/>
                <w:sz w:val="21"/>
                <w:szCs w:val="21"/>
                <w:lang w:val="en-US" w:eastAsia="zh-CN"/>
              </w:rPr>
              <w:t>≥</w:t>
            </w:r>
            <w:r>
              <w:rPr>
                <w:rFonts w:hint="eastAsia" w:ascii="宋体" w:hAnsi="宋体"/>
                <w:color w:val="auto"/>
                <w:kern w:val="0"/>
                <w:sz w:val="21"/>
                <w:szCs w:val="21"/>
              </w:rPr>
              <w:t>110mm。要求固定牢靠，使用寿命10年以上</w:t>
            </w:r>
            <w:r>
              <w:rPr>
                <w:rFonts w:hint="eastAsia" w:ascii="宋体" w:hAnsi="宋体"/>
                <w:color w:val="auto"/>
                <w:sz w:val="21"/>
                <w:szCs w:val="21"/>
                <w:lang w:eastAsia="zh-CN"/>
              </w:rPr>
              <w:t>。</w:t>
            </w:r>
          </w:p>
          <w:p w14:paraId="024C5D20">
            <w:pPr>
              <w:pStyle w:val="3"/>
              <w:keepNext w:val="0"/>
              <w:keepLines w:val="0"/>
              <w:pageBreakBefore w:val="0"/>
              <w:widowControl w:val="0"/>
              <w:numPr>
                <w:ilvl w:val="0"/>
                <w:numId w:val="0"/>
              </w:numPr>
              <w:tabs>
                <w:tab w:val="left" w:pos="311"/>
              </w:tabs>
              <w:kinsoku/>
              <w:wordWrap w:val="0"/>
              <w:overflowPunct/>
              <w:topLinePunct w:val="0"/>
              <w:autoSpaceDE/>
              <w:autoSpaceDN/>
              <w:bidi w:val="0"/>
              <w:adjustRightInd w:val="0"/>
              <w:snapToGrid w:val="0"/>
              <w:spacing w:line="300" w:lineRule="auto"/>
              <w:ind w:leftChars="0"/>
              <w:textAlignment w:val="auto"/>
              <w:rPr>
                <w:rFonts w:hAnsi="宋体"/>
                <w:b/>
                <w:bCs/>
                <w:color w:val="auto"/>
                <w:sz w:val="21"/>
                <w:szCs w:val="21"/>
              </w:rPr>
            </w:pPr>
            <w:r>
              <w:rPr>
                <w:rFonts w:hint="eastAsia" w:ascii="宋体" w:hAnsi="宋体"/>
                <w:b/>
                <w:bCs/>
                <w:color w:val="auto"/>
                <w:sz w:val="21"/>
                <w:szCs w:val="21"/>
                <w:lang w:val="en-US" w:eastAsia="zh-CN"/>
              </w:rPr>
              <w:t>6.</w:t>
            </w:r>
            <w:r>
              <w:rPr>
                <w:rFonts w:hint="eastAsia" w:hAnsi="宋体"/>
                <w:b/>
                <w:bCs/>
                <w:color w:val="auto"/>
                <w:sz w:val="21"/>
                <w:szCs w:val="21"/>
              </w:rPr>
              <w:t>覆盖材料技术指标：</w:t>
            </w:r>
          </w:p>
          <w:p w14:paraId="37A8C477">
            <w:pPr>
              <w:keepNext w:val="0"/>
              <w:keepLines w:val="0"/>
              <w:pageBreakBefore w:val="0"/>
              <w:widowControl w:val="0"/>
              <w:numPr>
                <w:ilvl w:val="0"/>
                <w:numId w:val="0"/>
              </w:numPr>
              <w:kinsoku/>
              <w:wordWrap w:val="0"/>
              <w:overflowPunct/>
              <w:topLinePunct w:val="0"/>
              <w:autoSpaceDE/>
              <w:autoSpaceDN/>
              <w:bidi w:val="0"/>
              <w:adjustRightInd w:val="0"/>
              <w:snapToGrid w:val="0"/>
              <w:spacing w:line="300" w:lineRule="auto"/>
              <w:jc w:val="left"/>
              <w:textAlignment w:val="auto"/>
              <w:rPr>
                <w:rFonts w:hint="eastAsia" w:ascii="宋体" w:hAnsi="宋体"/>
                <w:color w:val="auto"/>
                <w:kern w:val="0"/>
                <w:sz w:val="21"/>
                <w:szCs w:val="21"/>
                <w:lang w:eastAsia="zh-CN"/>
              </w:rPr>
            </w:pPr>
            <w:r>
              <w:rPr>
                <w:rFonts w:hint="eastAsia" w:ascii="宋体" w:hAnsi="宋体"/>
                <w:color w:val="auto"/>
                <w:kern w:val="0"/>
                <w:sz w:val="21"/>
                <w:szCs w:val="21"/>
              </w:rPr>
              <w:t>整体温室结构为尖顶钢化玻璃温室，温室四周采用5+</w:t>
            </w:r>
            <w:r>
              <w:rPr>
                <w:rFonts w:ascii="宋体" w:hAnsi="宋体"/>
                <w:color w:val="auto"/>
                <w:kern w:val="0"/>
                <w:sz w:val="21"/>
                <w:szCs w:val="21"/>
              </w:rPr>
              <w:t>9A+5mm</w:t>
            </w:r>
            <w:r>
              <w:rPr>
                <w:rFonts w:hint="eastAsia" w:ascii="宋体" w:hAnsi="宋体"/>
                <w:color w:val="auto"/>
                <w:kern w:val="0"/>
                <w:sz w:val="21"/>
                <w:szCs w:val="21"/>
              </w:rPr>
              <w:t>中空钢化玻璃，顶部采用</w:t>
            </w:r>
            <w:r>
              <w:rPr>
                <w:rFonts w:ascii="宋体" w:hAnsi="宋体"/>
                <w:color w:val="auto"/>
                <w:kern w:val="0"/>
                <w:sz w:val="21"/>
                <w:szCs w:val="21"/>
              </w:rPr>
              <w:t>5</w:t>
            </w:r>
            <w:r>
              <w:rPr>
                <w:rFonts w:hint="eastAsia" w:ascii="宋体" w:hAnsi="宋体"/>
                <w:color w:val="auto"/>
                <w:kern w:val="0"/>
                <w:sz w:val="21"/>
                <w:szCs w:val="21"/>
              </w:rPr>
              <w:t>mm钢化玻璃，</w:t>
            </w:r>
            <w:r>
              <w:rPr>
                <w:rFonts w:hint="eastAsia" w:ascii="宋体" w:hAnsi="宋体"/>
                <w:color w:val="auto"/>
                <w:kern w:val="0"/>
                <w:sz w:val="21"/>
                <w:szCs w:val="21"/>
                <w:lang w:val="en-US" w:eastAsia="zh-CN"/>
              </w:rPr>
              <w:t>隔断采用</w:t>
            </w:r>
            <w:r>
              <w:rPr>
                <w:rFonts w:hint="eastAsia" w:hAnsi="宋体"/>
                <w:color w:val="auto"/>
                <w:sz w:val="21"/>
                <w:szCs w:val="21"/>
                <w:lang w:val="en-US" w:eastAsia="zh-CN"/>
              </w:rPr>
              <w:t>≥</w:t>
            </w:r>
            <w:r>
              <w:rPr>
                <w:rFonts w:hint="eastAsia" w:ascii="宋体" w:hAnsi="宋体"/>
                <w:color w:val="auto"/>
                <w:kern w:val="0"/>
                <w:sz w:val="21"/>
                <w:szCs w:val="21"/>
                <w:lang w:val="en-US" w:eastAsia="zh-CN"/>
              </w:rPr>
              <w:t>5mm钢化玻璃，</w:t>
            </w:r>
            <w:r>
              <w:rPr>
                <w:rFonts w:hint="eastAsia" w:ascii="宋体" w:hAnsi="宋体"/>
                <w:color w:val="auto"/>
                <w:kern w:val="0"/>
                <w:sz w:val="21"/>
                <w:szCs w:val="21"/>
              </w:rPr>
              <w:t>玻璃间连接采用专用铝型材及密封辅助材料。钢化玻璃的性能要求：具有透光率≥90%；温度适应性在-40℃～100℃。钢化玻璃保质期</w:t>
            </w:r>
            <w:r>
              <w:rPr>
                <w:rFonts w:hint="eastAsia" w:ascii="宋体" w:hAnsi="宋体"/>
                <w:color w:val="auto"/>
                <w:kern w:val="0"/>
                <w:sz w:val="21"/>
                <w:szCs w:val="21"/>
                <w:lang w:val="en-US" w:eastAsia="zh-CN"/>
              </w:rPr>
              <w:t>≥</w:t>
            </w:r>
            <w:r>
              <w:rPr>
                <w:rFonts w:hint="eastAsia" w:ascii="宋体" w:hAnsi="宋体"/>
                <w:color w:val="auto"/>
                <w:kern w:val="0"/>
                <w:sz w:val="21"/>
                <w:szCs w:val="21"/>
              </w:rPr>
              <w:t>20年，实际使用寿命</w:t>
            </w:r>
            <w:r>
              <w:rPr>
                <w:rFonts w:hint="eastAsia" w:ascii="宋体" w:hAnsi="宋体"/>
                <w:color w:val="auto"/>
                <w:kern w:val="0"/>
                <w:sz w:val="21"/>
                <w:szCs w:val="21"/>
                <w:lang w:val="en-US" w:eastAsia="zh-CN"/>
              </w:rPr>
              <w:t>≥</w:t>
            </w:r>
            <w:r>
              <w:rPr>
                <w:rFonts w:hint="eastAsia" w:ascii="宋体" w:hAnsi="宋体"/>
                <w:color w:val="auto"/>
                <w:kern w:val="0"/>
                <w:sz w:val="21"/>
                <w:szCs w:val="21"/>
              </w:rPr>
              <w:t>25年；铝合金型材性能要求：表面经过氧化处理</w:t>
            </w:r>
            <w:r>
              <w:rPr>
                <w:rFonts w:hint="eastAsia" w:ascii="宋体" w:hAnsi="宋体"/>
                <w:color w:val="auto"/>
                <w:kern w:val="0"/>
                <w:sz w:val="21"/>
                <w:szCs w:val="21"/>
                <w:lang w:eastAsia="zh-CN"/>
              </w:rPr>
              <w:t>；</w:t>
            </w:r>
          </w:p>
          <w:p w14:paraId="45876902">
            <w:pPr>
              <w:pStyle w:val="3"/>
              <w:keepNext w:val="0"/>
              <w:keepLines w:val="0"/>
              <w:pageBreakBefore w:val="0"/>
              <w:widowControl w:val="0"/>
              <w:numPr>
                <w:ilvl w:val="0"/>
                <w:numId w:val="0"/>
              </w:numPr>
              <w:tabs>
                <w:tab w:val="left" w:pos="311"/>
              </w:tabs>
              <w:kinsoku/>
              <w:wordWrap w:val="0"/>
              <w:overflowPunct/>
              <w:topLinePunct w:val="0"/>
              <w:autoSpaceDE/>
              <w:autoSpaceDN/>
              <w:bidi w:val="0"/>
              <w:adjustRightInd w:val="0"/>
              <w:snapToGrid w:val="0"/>
              <w:spacing w:line="300" w:lineRule="auto"/>
              <w:ind w:leftChars="0"/>
              <w:textAlignment w:val="auto"/>
              <w:rPr>
                <w:rFonts w:hint="default" w:hAnsi="宋体"/>
                <w:b/>
                <w:bCs/>
                <w:color w:val="auto"/>
                <w:sz w:val="21"/>
                <w:szCs w:val="21"/>
                <w:lang w:val="en-US" w:eastAsia="zh-CN"/>
              </w:rPr>
            </w:pPr>
            <w:r>
              <w:rPr>
                <w:rFonts w:hint="eastAsia" w:hAnsi="宋体"/>
                <w:b/>
                <w:bCs/>
                <w:color w:val="auto"/>
                <w:sz w:val="21"/>
                <w:szCs w:val="21"/>
                <w:lang w:val="en-US" w:eastAsia="zh-CN"/>
              </w:rPr>
              <w:t>三、参数指标</w:t>
            </w:r>
          </w:p>
          <w:p w14:paraId="10009947">
            <w:pPr>
              <w:pStyle w:val="3"/>
              <w:keepNext w:val="0"/>
              <w:keepLines w:val="0"/>
              <w:pageBreakBefore w:val="0"/>
              <w:widowControl w:val="0"/>
              <w:numPr>
                <w:ilvl w:val="0"/>
                <w:numId w:val="0"/>
              </w:numPr>
              <w:tabs>
                <w:tab w:val="left" w:pos="311"/>
              </w:tabs>
              <w:kinsoku/>
              <w:wordWrap w:val="0"/>
              <w:overflowPunct/>
              <w:topLinePunct w:val="0"/>
              <w:autoSpaceDE/>
              <w:autoSpaceDN/>
              <w:bidi w:val="0"/>
              <w:adjustRightInd w:val="0"/>
              <w:snapToGrid w:val="0"/>
              <w:spacing w:line="300" w:lineRule="auto"/>
              <w:ind w:leftChars="0"/>
              <w:textAlignment w:val="auto"/>
              <w:rPr>
                <w:rFonts w:hAnsi="宋体"/>
                <w:b/>
                <w:bCs/>
                <w:color w:val="auto"/>
                <w:sz w:val="21"/>
                <w:szCs w:val="21"/>
              </w:rPr>
            </w:pPr>
            <w:r>
              <w:rPr>
                <w:rFonts w:hint="eastAsia" w:hAnsi="宋体"/>
                <w:b/>
                <w:bCs/>
                <w:color w:val="auto"/>
                <w:sz w:val="21"/>
                <w:szCs w:val="21"/>
                <w:lang w:val="en-US" w:eastAsia="zh-CN"/>
              </w:rPr>
              <w:t>1.</w:t>
            </w:r>
            <w:r>
              <w:rPr>
                <w:rFonts w:hint="eastAsia" w:hAnsi="宋体"/>
                <w:b/>
                <w:bCs/>
                <w:color w:val="auto"/>
                <w:sz w:val="21"/>
                <w:szCs w:val="21"/>
              </w:rPr>
              <w:t>内</w:t>
            </w:r>
            <w:r>
              <w:rPr>
                <w:rFonts w:hint="eastAsia" w:hAnsi="宋体"/>
                <w:b/>
                <w:bCs/>
                <w:color w:val="auto"/>
                <w:sz w:val="21"/>
                <w:szCs w:val="21"/>
                <w:lang w:eastAsia="zh-CN"/>
              </w:rPr>
              <w:t>遮阳保温</w:t>
            </w:r>
            <w:r>
              <w:rPr>
                <w:rFonts w:hint="eastAsia" w:hAnsi="宋体"/>
                <w:b/>
                <w:bCs/>
                <w:color w:val="auto"/>
                <w:sz w:val="21"/>
                <w:szCs w:val="21"/>
              </w:rPr>
              <w:t>系统（齿</w:t>
            </w:r>
            <w:r>
              <w:rPr>
                <w:rFonts w:hint="eastAsia" w:hAnsi="宋体"/>
                <w:b/>
                <w:bCs/>
                <w:color w:val="auto"/>
                <w:sz w:val="21"/>
                <w:szCs w:val="21"/>
                <w:lang w:eastAsia="zh-CN"/>
              </w:rPr>
              <w:t>轮齿条</w:t>
            </w:r>
            <w:r>
              <w:rPr>
                <w:rFonts w:hint="eastAsia" w:hAnsi="宋体"/>
                <w:b/>
                <w:bCs/>
                <w:color w:val="auto"/>
                <w:sz w:val="21"/>
                <w:szCs w:val="21"/>
              </w:rPr>
              <w:t>传动）：</w:t>
            </w:r>
          </w:p>
          <w:p w14:paraId="0AEFE41D">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lang w:val="en-US" w:eastAsia="zh-CN"/>
              </w:rPr>
            </w:pPr>
            <w:r>
              <w:rPr>
                <w:rFonts w:hAnsi="宋体"/>
                <w:color w:val="auto"/>
                <w:sz w:val="21"/>
                <w:szCs w:val="21"/>
                <w:lang w:val="en-US" w:eastAsia="zh-CN"/>
              </w:rPr>
              <w:t>内遮阳保温系统安装在温室天沟的下方，该系统可以通过调节光照来改善温室内的光温环境，夏季当室内温度上升到</w:t>
            </w:r>
            <w:r>
              <w:rPr>
                <w:rFonts w:hint="eastAsia" w:hAnsi="宋体"/>
                <w:color w:val="auto"/>
                <w:sz w:val="21"/>
                <w:szCs w:val="21"/>
                <w:lang w:val="en-US" w:eastAsia="zh-CN"/>
              </w:rPr>
              <w:t>30℃</w:t>
            </w:r>
            <w:r>
              <w:rPr>
                <w:rFonts w:hAnsi="宋体"/>
                <w:color w:val="auto"/>
                <w:sz w:val="21"/>
                <w:szCs w:val="21"/>
                <w:lang w:val="en-US" w:eastAsia="zh-CN"/>
              </w:rPr>
              <w:t>时，根据不同遮阳率能反射部分阳光，并使阳光漫射进入室内以达到降温的目的</w:t>
            </w:r>
            <w:r>
              <w:rPr>
                <w:rFonts w:hint="eastAsia" w:hAnsi="宋体"/>
                <w:color w:val="auto"/>
                <w:sz w:val="21"/>
                <w:szCs w:val="21"/>
                <w:lang w:val="en-US" w:eastAsia="zh-CN"/>
              </w:rPr>
              <w:t>。冬季夜间温室或室内温度下降到设定的温度低限值时，关闭内遮阳保温幕布，可以有效地阻止红外线外逸，减少地面辐射热流失，减少加热能源消耗，降低温室运行成本；在白天则可打开内遮阳保温幕布，使温室充分采光。</w:t>
            </w:r>
            <w:r>
              <w:rPr>
                <w:rFonts w:hAnsi="宋体"/>
                <w:color w:val="auto"/>
                <w:sz w:val="21"/>
                <w:szCs w:val="21"/>
                <w:lang w:val="en-US" w:eastAsia="zh-CN"/>
              </w:rPr>
              <w:t xml:space="preserve"> </w:t>
            </w:r>
          </w:p>
          <w:p w14:paraId="404B552C">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（1）技术性能</w:t>
            </w:r>
          </w:p>
          <w:p w14:paraId="14C51B37">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hint="default" w:ascii="宋体" w:hAnsi="宋体" w:eastAsia="宋体"/>
                <w:color w:val="auto"/>
                <w:kern w:val="0"/>
                <w:sz w:val="21"/>
                <w:szCs w:val="21"/>
                <w:lang w:val="en-US" w:eastAsia="zh-CN"/>
              </w:rPr>
            </w:pPr>
            <w:r>
              <w:rPr>
                <w:rFonts w:hint="eastAsia" w:ascii="宋体" w:hAnsi="宋体"/>
                <w:color w:val="auto"/>
                <w:kern w:val="0"/>
                <w:sz w:val="21"/>
                <w:szCs w:val="21"/>
              </w:rPr>
              <w:t>行程：</w:t>
            </w:r>
            <w:r>
              <w:rPr>
                <w:rFonts w:hint="eastAsia" w:ascii="宋体" w:hAnsi="宋体"/>
                <w:color w:val="auto"/>
                <w:kern w:val="0"/>
                <w:sz w:val="21"/>
                <w:szCs w:val="21"/>
                <w:lang w:val="en-US" w:eastAsia="zh-CN"/>
              </w:rPr>
              <w:t>≥</w:t>
            </w:r>
            <w:r>
              <w:rPr>
                <w:rFonts w:hint="eastAsia" w:ascii="宋体" w:hAnsi="宋体"/>
                <w:color w:val="auto"/>
                <w:kern w:val="0"/>
                <w:sz w:val="21"/>
                <w:szCs w:val="21"/>
              </w:rPr>
              <w:t>3</w:t>
            </w:r>
            <w:r>
              <w:rPr>
                <w:rFonts w:ascii="宋体" w:hAnsi="宋体"/>
                <w:color w:val="auto"/>
                <w:kern w:val="0"/>
                <w:sz w:val="21"/>
                <w:szCs w:val="21"/>
              </w:rPr>
              <w:t>.7</w:t>
            </w:r>
            <w:r>
              <w:rPr>
                <w:rFonts w:hint="eastAsia" w:ascii="宋体" w:hAnsi="宋体"/>
                <w:color w:val="auto"/>
                <w:kern w:val="0"/>
                <w:sz w:val="21"/>
                <w:szCs w:val="21"/>
              </w:rPr>
              <w:t>米、功率：</w:t>
            </w:r>
            <w:r>
              <w:rPr>
                <w:rFonts w:hint="eastAsia" w:ascii="宋体" w:hAnsi="宋体"/>
                <w:color w:val="auto"/>
                <w:kern w:val="0"/>
                <w:sz w:val="21"/>
                <w:szCs w:val="21"/>
                <w:lang w:val="en-US" w:eastAsia="zh-CN"/>
              </w:rPr>
              <w:t>≥</w:t>
            </w:r>
            <w:r>
              <w:rPr>
                <w:rFonts w:ascii="宋体" w:hAnsi="宋体"/>
                <w:color w:val="auto"/>
                <w:kern w:val="0"/>
                <w:sz w:val="21"/>
                <w:szCs w:val="21"/>
              </w:rPr>
              <w:t>0.55</w:t>
            </w:r>
            <w:r>
              <w:rPr>
                <w:rFonts w:hint="eastAsia" w:ascii="宋体" w:hAnsi="宋体"/>
                <w:color w:val="auto"/>
                <w:kern w:val="0"/>
                <w:sz w:val="21"/>
                <w:szCs w:val="21"/>
              </w:rPr>
              <w:t>k</w:t>
            </w:r>
            <w:r>
              <w:rPr>
                <w:rFonts w:hint="eastAsia" w:ascii="宋体" w:hAnsi="宋体"/>
                <w:color w:val="auto"/>
                <w:kern w:val="0"/>
                <w:sz w:val="21"/>
                <w:szCs w:val="21"/>
                <w:lang w:val="en-US" w:eastAsia="zh-CN"/>
              </w:rPr>
              <w:t>W</w:t>
            </w:r>
            <w:r>
              <w:rPr>
                <w:rFonts w:hint="eastAsia" w:ascii="宋体" w:hAnsi="宋体"/>
                <w:color w:val="auto"/>
                <w:kern w:val="0"/>
                <w:sz w:val="21"/>
                <w:szCs w:val="21"/>
              </w:rPr>
              <w:t>、电源：3</w:t>
            </w:r>
            <w:r>
              <w:rPr>
                <w:rFonts w:ascii="宋体" w:hAnsi="宋体"/>
                <w:color w:val="auto"/>
                <w:kern w:val="0"/>
                <w:sz w:val="21"/>
                <w:szCs w:val="21"/>
              </w:rPr>
              <w:t>80V</w:t>
            </w:r>
            <w:r>
              <w:rPr>
                <w:rFonts w:hint="eastAsia" w:ascii="宋体" w:hAnsi="宋体"/>
                <w:color w:val="auto"/>
                <w:kern w:val="0"/>
                <w:sz w:val="21"/>
                <w:szCs w:val="21"/>
                <w:lang w:eastAsia="zh-CN"/>
              </w:rPr>
              <w:t>、</w:t>
            </w:r>
            <w:r>
              <w:rPr>
                <w:rFonts w:hint="eastAsia" w:ascii="宋体" w:hAnsi="宋体"/>
                <w:color w:val="auto"/>
                <w:kern w:val="0"/>
                <w:sz w:val="21"/>
                <w:szCs w:val="21"/>
                <w:lang w:val="en-US" w:eastAsia="zh-CN"/>
              </w:rPr>
              <w:t>转速≥5.2r/min</w:t>
            </w:r>
          </w:p>
          <w:p w14:paraId="74ED794D">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（2）工作原理</w:t>
            </w:r>
          </w:p>
          <w:p w14:paraId="552E13D8">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齿轮齿条驱动系统，即以齿轮齿条为主要驱动牵引材料，工作中电动减速机通过转动轴带动齿轮运动，齿轮带动与其啮合的齿条运动，由此，连接于齿条两端的推杆在齿条的牵引下，带动系统的活动边运动达到启闭遮阳幕的目的。</w:t>
            </w:r>
            <w:r>
              <w:rPr>
                <w:rFonts w:ascii="宋体" w:hAnsi="宋体"/>
                <w:color w:val="auto"/>
                <w:kern w:val="0"/>
                <w:sz w:val="21"/>
                <w:szCs w:val="21"/>
              </w:rPr>
              <w:t>该温室内遮阳保温系统的驱动采用齿轮齿条驱动系统，行程</w:t>
            </w:r>
            <w:r>
              <w:rPr>
                <w:rFonts w:hint="eastAsia" w:ascii="宋体" w:hAnsi="宋体"/>
                <w:color w:val="auto"/>
                <w:kern w:val="0"/>
                <w:sz w:val="21"/>
                <w:szCs w:val="21"/>
                <w:lang w:val="en-US" w:eastAsia="zh-CN"/>
              </w:rPr>
              <w:t>≥</w:t>
            </w:r>
            <w:r>
              <w:rPr>
                <w:rFonts w:ascii="宋体" w:hAnsi="宋体"/>
                <w:color w:val="auto"/>
                <w:kern w:val="0"/>
                <w:sz w:val="21"/>
                <w:szCs w:val="21"/>
              </w:rPr>
              <w:t>3700mm</w:t>
            </w:r>
            <w:r>
              <w:rPr>
                <w:rFonts w:hint="eastAsia" w:ascii="宋体" w:hAnsi="宋体"/>
                <w:color w:val="auto"/>
                <w:kern w:val="0"/>
                <w:sz w:val="21"/>
                <w:szCs w:val="21"/>
              </w:rPr>
              <w:t>，速度</w:t>
            </w:r>
            <w:r>
              <w:rPr>
                <w:rFonts w:hint="eastAsia" w:ascii="宋体" w:hAnsi="宋体"/>
                <w:color w:val="auto"/>
                <w:kern w:val="0"/>
                <w:sz w:val="21"/>
                <w:szCs w:val="21"/>
                <w:lang w:val="en-US" w:eastAsia="zh-CN"/>
              </w:rPr>
              <w:t>≥</w:t>
            </w:r>
            <w:r>
              <w:rPr>
                <w:rFonts w:ascii="宋体" w:hAnsi="宋体"/>
                <w:color w:val="auto"/>
                <w:kern w:val="0"/>
                <w:sz w:val="21"/>
                <w:szCs w:val="21"/>
              </w:rPr>
              <w:t>0.4m/s</w:t>
            </w:r>
            <w:r>
              <w:rPr>
                <w:rFonts w:hint="eastAsia" w:ascii="宋体" w:hAnsi="宋体"/>
                <w:color w:val="auto"/>
                <w:kern w:val="0"/>
                <w:sz w:val="21"/>
                <w:szCs w:val="21"/>
              </w:rPr>
              <w:t>。</w:t>
            </w:r>
          </w:p>
          <w:p w14:paraId="7457747C">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（3）系统基本组成</w:t>
            </w:r>
          </w:p>
          <w:p w14:paraId="4F182648">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1）控制箱及电机</w:t>
            </w:r>
          </w:p>
          <w:p w14:paraId="25FE8131">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箱内装配有幕展开与合拢两套接触器件，可手动开停。也可通过行程开关，实现自动停车。且</w:t>
            </w:r>
            <w:r>
              <w:rPr>
                <w:rFonts w:hint="eastAsia" w:ascii="宋体" w:hAnsi="宋体"/>
                <w:color w:val="auto"/>
                <w:kern w:val="0"/>
                <w:sz w:val="21"/>
                <w:szCs w:val="21"/>
                <w:lang w:eastAsia="zh-CN"/>
              </w:rPr>
              <w:t>能</w:t>
            </w:r>
            <w:r>
              <w:rPr>
                <w:rFonts w:hint="eastAsia" w:ascii="宋体" w:hAnsi="宋体"/>
                <w:color w:val="auto"/>
                <w:kern w:val="0"/>
                <w:sz w:val="21"/>
                <w:szCs w:val="21"/>
              </w:rPr>
              <w:t>计算机控制。</w:t>
            </w:r>
          </w:p>
          <w:p w14:paraId="2E25D8CE">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电机自带工作限位和安全限位。</w:t>
            </w:r>
          </w:p>
          <w:p w14:paraId="4ED91507">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2）齿轮齿条</w:t>
            </w:r>
          </w:p>
          <w:p w14:paraId="415DDB0C">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采用齿轮齿条传动系统，运行平稳。</w:t>
            </w:r>
          </w:p>
          <w:p w14:paraId="6F24B4D2">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3）传动部分</w:t>
            </w:r>
          </w:p>
          <w:p w14:paraId="1CBD6DA2">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传动部分由减速电机及配套部件组成，通过减速电机及与之相连的传动轴输出动力。</w:t>
            </w:r>
          </w:p>
          <w:p w14:paraId="20784A11">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传动轴采用φ32×</w:t>
            </w:r>
            <w:r>
              <w:rPr>
                <w:rFonts w:ascii="宋体" w:hAnsi="宋体"/>
                <w:color w:val="auto"/>
                <w:kern w:val="0"/>
                <w:sz w:val="21"/>
                <w:szCs w:val="21"/>
              </w:rPr>
              <w:t>3.0</w:t>
            </w:r>
            <w:r>
              <w:rPr>
                <w:rFonts w:hint="eastAsia" w:ascii="宋体" w:hAnsi="宋体"/>
                <w:color w:val="auto"/>
                <w:kern w:val="0"/>
                <w:sz w:val="21"/>
                <w:szCs w:val="21"/>
              </w:rPr>
              <w:t>mm热镀锌钢管,中部与电机相连，其余部分与齿轮座均布相连，将圆周运动转换为平稳的直线运动。</w:t>
            </w:r>
          </w:p>
          <w:p w14:paraId="477FB0FC">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推拉杆为φ32×2.0</w:t>
            </w:r>
            <w:r>
              <w:rPr>
                <w:rFonts w:hint="eastAsia" w:ascii="宋体" w:hAnsi="宋体"/>
                <w:color w:val="auto"/>
                <w:kern w:val="0"/>
                <w:sz w:val="21"/>
                <w:szCs w:val="21"/>
                <w:lang w:val="en-US" w:eastAsia="zh-CN"/>
              </w:rPr>
              <w:t>mm</w:t>
            </w:r>
            <w:r>
              <w:rPr>
                <w:rFonts w:hint="eastAsia" w:ascii="宋体" w:hAnsi="宋体"/>
                <w:color w:val="auto"/>
                <w:kern w:val="0"/>
                <w:sz w:val="21"/>
                <w:szCs w:val="21"/>
              </w:rPr>
              <w:t>热镀锌钢管，每套齿条连1列，纵向与温室长度等长。与推拉杆联结的驱动幕杆采用铝型材，横向布置，拉动幕布开合，幕布在运行中平展美观。</w:t>
            </w:r>
          </w:p>
          <w:p w14:paraId="6988D53F">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4）幕线</w:t>
            </w:r>
          </w:p>
          <w:p w14:paraId="638ADBFB">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双层幕线选用透明聚酯幕线，变形小。</w:t>
            </w:r>
          </w:p>
          <w:p w14:paraId="44E78314">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5）幕布</w:t>
            </w:r>
          </w:p>
          <w:p w14:paraId="5F650D30">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hint="eastAsia" w:ascii="宋体" w:hAnsi="宋体"/>
                <w:color w:val="auto"/>
                <w:kern w:val="0"/>
                <w:sz w:val="21"/>
                <w:szCs w:val="21"/>
                <w:lang w:eastAsia="zh-CN"/>
              </w:rPr>
            </w:pPr>
            <w:r>
              <w:rPr>
                <w:rFonts w:hint="eastAsia" w:ascii="宋体" w:hAnsi="宋体"/>
                <w:color w:val="auto"/>
                <w:kern w:val="0"/>
                <w:sz w:val="21"/>
                <w:szCs w:val="21"/>
              </w:rPr>
              <w:t>采用温室专用内用铝箔遮荫保温幕，遮阳率</w:t>
            </w:r>
            <w:r>
              <w:rPr>
                <w:rFonts w:hint="eastAsia" w:ascii="宋体" w:hAnsi="宋体"/>
                <w:color w:val="auto"/>
                <w:kern w:val="0"/>
                <w:sz w:val="21"/>
                <w:szCs w:val="21"/>
                <w:lang w:val="en-US" w:eastAsia="zh-CN"/>
              </w:rPr>
              <w:t>≥</w:t>
            </w:r>
            <w:r>
              <w:rPr>
                <w:rFonts w:ascii="宋体" w:hAnsi="宋体"/>
                <w:color w:val="auto"/>
                <w:kern w:val="0"/>
                <w:sz w:val="21"/>
                <w:szCs w:val="21"/>
              </w:rPr>
              <w:t>65%</w:t>
            </w:r>
            <w:r>
              <w:rPr>
                <w:rFonts w:hint="eastAsia" w:ascii="宋体" w:hAnsi="宋体"/>
                <w:color w:val="auto"/>
                <w:kern w:val="0"/>
                <w:sz w:val="21"/>
                <w:szCs w:val="21"/>
              </w:rPr>
              <w:t>，节能率</w:t>
            </w:r>
            <w:r>
              <w:rPr>
                <w:rFonts w:hint="eastAsia" w:ascii="宋体" w:hAnsi="宋体"/>
                <w:color w:val="auto"/>
                <w:kern w:val="0"/>
                <w:sz w:val="21"/>
                <w:szCs w:val="21"/>
                <w:lang w:val="en-US" w:eastAsia="zh-CN"/>
              </w:rPr>
              <w:t>≥</w:t>
            </w:r>
            <w:r>
              <w:rPr>
                <w:rFonts w:ascii="宋体" w:hAnsi="宋体"/>
                <w:color w:val="auto"/>
                <w:kern w:val="0"/>
                <w:sz w:val="21"/>
                <w:szCs w:val="21"/>
              </w:rPr>
              <w:t>60%</w:t>
            </w:r>
            <w:r>
              <w:rPr>
                <w:rFonts w:hint="eastAsia" w:ascii="宋体" w:hAnsi="宋体"/>
                <w:color w:val="auto"/>
                <w:kern w:val="0"/>
                <w:sz w:val="21"/>
                <w:szCs w:val="21"/>
              </w:rPr>
              <w:t>，该遮阳幕布由</w:t>
            </w:r>
            <w:r>
              <w:rPr>
                <w:rFonts w:ascii="宋体" w:hAnsi="宋体"/>
                <w:color w:val="auto"/>
                <w:kern w:val="0"/>
                <w:sz w:val="21"/>
                <w:szCs w:val="21"/>
              </w:rPr>
              <w:t>4mm</w:t>
            </w:r>
            <w:r>
              <w:rPr>
                <w:rFonts w:hint="eastAsia" w:ascii="宋体" w:hAnsi="宋体"/>
                <w:color w:val="auto"/>
                <w:kern w:val="0"/>
                <w:sz w:val="21"/>
                <w:szCs w:val="21"/>
              </w:rPr>
              <w:t>宽的铝箔和聚酯材料经高强聚酯纱线编制而成。</w:t>
            </w:r>
            <w:r>
              <w:rPr>
                <w:rFonts w:ascii="宋体" w:hAnsi="宋体"/>
                <w:color w:val="auto"/>
                <w:kern w:val="0"/>
                <w:sz w:val="21"/>
                <w:szCs w:val="21"/>
              </w:rPr>
              <w:t>幕布的编制结构使充足的水汽透过，防止幕下部结露</w:t>
            </w:r>
            <w:r>
              <w:rPr>
                <w:rFonts w:hint="eastAsia" w:ascii="宋体" w:hAnsi="宋体"/>
                <w:color w:val="auto"/>
                <w:kern w:val="0"/>
                <w:sz w:val="21"/>
                <w:szCs w:val="21"/>
                <w:lang w:eastAsia="zh-CN"/>
              </w:rPr>
              <w:t>。</w:t>
            </w:r>
          </w:p>
          <w:p w14:paraId="2898EF51">
            <w:pPr>
              <w:pStyle w:val="3"/>
              <w:keepNext w:val="0"/>
              <w:keepLines w:val="0"/>
              <w:pageBreakBefore w:val="0"/>
              <w:widowControl w:val="0"/>
              <w:numPr>
                <w:ilvl w:val="0"/>
                <w:numId w:val="0"/>
              </w:numPr>
              <w:tabs>
                <w:tab w:val="left" w:pos="311"/>
              </w:tabs>
              <w:kinsoku/>
              <w:wordWrap w:val="0"/>
              <w:overflowPunct/>
              <w:topLinePunct w:val="0"/>
              <w:autoSpaceDE/>
              <w:autoSpaceDN/>
              <w:bidi w:val="0"/>
              <w:adjustRightInd w:val="0"/>
              <w:snapToGrid w:val="0"/>
              <w:spacing w:line="300" w:lineRule="auto"/>
              <w:ind w:leftChars="0"/>
              <w:textAlignment w:val="auto"/>
              <w:rPr>
                <w:rFonts w:hAnsi="宋体"/>
                <w:b/>
                <w:bCs/>
                <w:color w:val="auto"/>
                <w:sz w:val="21"/>
                <w:szCs w:val="21"/>
              </w:rPr>
            </w:pPr>
            <w:r>
              <w:rPr>
                <w:rFonts w:hint="eastAsia" w:ascii="宋体" w:hAnsi="宋体"/>
                <w:color w:val="auto"/>
                <w:kern w:val="0"/>
                <w:sz w:val="21"/>
                <w:szCs w:val="21"/>
                <w:lang w:val="en-US" w:eastAsia="zh-CN"/>
              </w:rPr>
              <w:t>2.</w:t>
            </w:r>
            <w:r>
              <w:rPr>
                <w:rFonts w:hint="eastAsia" w:hAnsi="宋体"/>
                <w:b/>
                <w:bCs/>
                <w:color w:val="auto"/>
                <w:sz w:val="21"/>
                <w:szCs w:val="21"/>
              </w:rPr>
              <w:t>外遮阳系统（齿</w:t>
            </w:r>
            <w:r>
              <w:rPr>
                <w:rFonts w:hint="eastAsia" w:hAnsi="宋体"/>
                <w:b/>
                <w:bCs/>
                <w:color w:val="auto"/>
                <w:sz w:val="21"/>
                <w:szCs w:val="21"/>
                <w:lang w:eastAsia="zh-CN"/>
              </w:rPr>
              <w:t>轮齿条</w:t>
            </w:r>
            <w:r>
              <w:rPr>
                <w:rFonts w:hint="eastAsia" w:hAnsi="宋体"/>
                <w:b/>
                <w:bCs/>
                <w:color w:val="auto"/>
                <w:sz w:val="21"/>
                <w:szCs w:val="21"/>
              </w:rPr>
              <w:t>传动）：</w:t>
            </w:r>
          </w:p>
          <w:p w14:paraId="6F92108F">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外遮阳降温系统工作内容包括温室顶部电动遮阳系统</w:t>
            </w:r>
            <w:r>
              <w:rPr>
                <w:rFonts w:hint="eastAsia" w:ascii="宋体" w:hAnsi="宋体"/>
                <w:color w:val="auto"/>
                <w:kern w:val="0"/>
                <w:sz w:val="21"/>
                <w:szCs w:val="21"/>
                <w:lang w:eastAsia="zh-CN"/>
              </w:rPr>
              <w:t>，</w:t>
            </w:r>
            <w:r>
              <w:rPr>
                <w:rFonts w:hint="eastAsia" w:ascii="宋体" w:hAnsi="宋体"/>
                <w:color w:val="auto"/>
                <w:kern w:val="0"/>
                <w:sz w:val="21"/>
                <w:szCs w:val="21"/>
              </w:rPr>
              <w:t>起到降温遮荫作用。</w:t>
            </w:r>
          </w:p>
          <w:p w14:paraId="10B4F7E1">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lang w:eastAsia="zh-CN"/>
              </w:rPr>
              <w:t>（</w:t>
            </w:r>
            <w:r>
              <w:rPr>
                <w:rFonts w:hint="eastAsia" w:ascii="宋体" w:hAnsi="宋体"/>
                <w:color w:val="auto"/>
                <w:kern w:val="0"/>
                <w:sz w:val="21"/>
                <w:szCs w:val="21"/>
                <w:lang w:val="en-US" w:eastAsia="zh-CN"/>
              </w:rPr>
              <w:t>1</w:t>
            </w:r>
            <w:r>
              <w:rPr>
                <w:rFonts w:hint="eastAsia" w:ascii="宋体" w:hAnsi="宋体"/>
                <w:color w:val="auto"/>
                <w:kern w:val="0"/>
                <w:sz w:val="21"/>
                <w:szCs w:val="21"/>
                <w:lang w:eastAsia="zh-CN"/>
              </w:rPr>
              <w:t>）</w:t>
            </w:r>
            <w:r>
              <w:rPr>
                <w:rFonts w:hint="eastAsia" w:ascii="宋体" w:hAnsi="宋体"/>
                <w:color w:val="auto"/>
                <w:kern w:val="0"/>
                <w:sz w:val="21"/>
                <w:szCs w:val="21"/>
              </w:rPr>
              <w:t>系统主要适用于夏季的遮荫、降温，使部分阳光进入温室，保证作物避免强光灼伤，同时降低温室温度。</w:t>
            </w:r>
          </w:p>
          <w:p w14:paraId="42A07139">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lang w:eastAsia="zh-CN"/>
              </w:rPr>
              <w:t>（</w:t>
            </w:r>
            <w:r>
              <w:rPr>
                <w:rFonts w:hint="eastAsia" w:ascii="宋体" w:hAnsi="宋体"/>
                <w:color w:val="auto"/>
                <w:kern w:val="0"/>
                <w:sz w:val="21"/>
                <w:szCs w:val="21"/>
                <w:lang w:val="en-US" w:eastAsia="zh-CN"/>
              </w:rPr>
              <w:t>2</w:t>
            </w:r>
            <w:r>
              <w:rPr>
                <w:rFonts w:hint="eastAsia" w:ascii="宋体" w:hAnsi="宋体"/>
                <w:color w:val="auto"/>
                <w:kern w:val="0"/>
                <w:sz w:val="21"/>
                <w:szCs w:val="21"/>
                <w:lang w:eastAsia="zh-CN"/>
              </w:rPr>
              <w:t>）</w:t>
            </w:r>
            <w:r>
              <w:rPr>
                <w:rFonts w:hint="eastAsia" w:ascii="宋体" w:hAnsi="宋体"/>
                <w:color w:val="auto"/>
                <w:kern w:val="0"/>
                <w:sz w:val="21"/>
                <w:szCs w:val="21"/>
              </w:rPr>
              <w:t>通过调节遮阳网的开启关闭，来满足温室对光线的需求。</w:t>
            </w:r>
          </w:p>
          <w:p w14:paraId="49D1C7B3">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lang w:eastAsia="zh-CN"/>
              </w:rPr>
              <w:t>（</w:t>
            </w:r>
            <w:r>
              <w:rPr>
                <w:rFonts w:hint="eastAsia" w:ascii="宋体" w:hAnsi="宋体"/>
                <w:color w:val="auto"/>
                <w:kern w:val="0"/>
                <w:sz w:val="21"/>
                <w:szCs w:val="21"/>
                <w:lang w:val="en-US" w:eastAsia="zh-CN"/>
              </w:rPr>
              <w:t>3</w:t>
            </w:r>
            <w:r>
              <w:rPr>
                <w:rFonts w:hint="eastAsia" w:ascii="宋体" w:hAnsi="宋体"/>
                <w:color w:val="auto"/>
                <w:kern w:val="0"/>
                <w:sz w:val="21"/>
                <w:szCs w:val="21"/>
                <w:lang w:eastAsia="zh-CN"/>
              </w:rPr>
              <w:t>）</w:t>
            </w:r>
            <w:r>
              <w:rPr>
                <w:rFonts w:hint="eastAsia" w:ascii="宋体" w:hAnsi="宋体"/>
                <w:color w:val="auto"/>
                <w:kern w:val="0"/>
                <w:sz w:val="21"/>
                <w:szCs w:val="21"/>
              </w:rPr>
              <w:t>高强度的遮阳网具有防雹保护作用。</w:t>
            </w:r>
          </w:p>
          <w:p w14:paraId="69ACA8DF">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lang w:val="en-US" w:eastAsia="zh-CN"/>
              </w:rPr>
              <w:t>1</w:t>
            </w:r>
            <w:r>
              <w:rPr>
                <w:rFonts w:hint="eastAsia" w:ascii="宋体" w:hAnsi="宋体"/>
                <w:color w:val="auto"/>
                <w:kern w:val="0"/>
                <w:sz w:val="21"/>
                <w:szCs w:val="21"/>
                <w:lang w:eastAsia="zh-CN"/>
              </w:rPr>
              <w:t>）</w:t>
            </w:r>
            <w:r>
              <w:rPr>
                <w:rFonts w:hint="eastAsia" w:ascii="宋体" w:hAnsi="宋体"/>
                <w:color w:val="auto"/>
                <w:kern w:val="0"/>
                <w:sz w:val="21"/>
                <w:szCs w:val="21"/>
              </w:rPr>
              <w:t>技术性能</w:t>
            </w:r>
          </w:p>
          <w:p w14:paraId="729F8E9E">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hint="eastAsia" w:ascii="宋体" w:hAnsi="宋体" w:eastAsia="宋体"/>
                <w:color w:val="auto"/>
                <w:kern w:val="0"/>
                <w:sz w:val="21"/>
                <w:szCs w:val="21"/>
                <w:lang w:val="en-US" w:eastAsia="zh-CN"/>
              </w:rPr>
            </w:pPr>
            <w:r>
              <w:rPr>
                <w:rFonts w:hint="eastAsia" w:ascii="宋体" w:hAnsi="宋体"/>
                <w:color w:val="auto"/>
                <w:kern w:val="0"/>
                <w:sz w:val="21"/>
                <w:szCs w:val="21"/>
              </w:rPr>
              <w:t>行程：</w:t>
            </w:r>
            <w:r>
              <w:rPr>
                <w:rFonts w:hint="eastAsia" w:ascii="宋体" w:hAnsi="宋体"/>
                <w:color w:val="auto"/>
                <w:kern w:val="0"/>
                <w:sz w:val="21"/>
                <w:szCs w:val="21"/>
                <w:lang w:val="en-US" w:eastAsia="zh-CN"/>
              </w:rPr>
              <w:t>≥</w:t>
            </w:r>
            <w:r>
              <w:rPr>
                <w:rFonts w:hint="eastAsia" w:ascii="宋体" w:hAnsi="宋体"/>
                <w:color w:val="auto"/>
                <w:kern w:val="0"/>
                <w:sz w:val="21"/>
                <w:szCs w:val="21"/>
              </w:rPr>
              <w:t>3</w:t>
            </w:r>
            <w:r>
              <w:rPr>
                <w:rFonts w:ascii="宋体" w:hAnsi="宋体"/>
                <w:color w:val="auto"/>
                <w:kern w:val="0"/>
                <w:sz w:val="21"/>
                <w:szCs w:val="21"/>
              </w:rPr>
              <w:t>.7</w:t>
            </w:r>
            <w:r>
              <w:rPr>
                <w:rFonts w:hint="eastAsia" w:ascii="宋体" w:hAnsi="宋体"/>
                <w:color w:val="auto"/>
                <w:kern w:val="0"/>
                <w:sz w:val="21"/>
                <w:szCs w:val="21"/>
              </w:rPr>
              <w:t>米、功率：</w:t>
            </w:r>
            <w:r>
              <w:rPr>
                <w:rFonts w:hint="eastAsia" w:ascii="宋体" w:hAnsi="宋体"/>
                <w:color w:val="auto"/>
                <w:kern w:val="0"/>
                <w:sz w:val="21"/>
                <w:szCs w:val="21"/>
                <w:lang w:val="en-US" w:eastAsia="zh-CN"/>
              </w:rPr>
              <w:t>≥</w:t>
            </w:r>
            <w:r>
              <w:rPr>
                <w:rFonts w:ascii="宋体" w:hAnsi="宋体"/>
                <w:color w:val="auto"/>
                <w:kern w:val="0"/>
                <w:sz w:val="21"/>
                <w:szCs w:val="21"/>
              </w:rPr>
              <w:t>0.55</w:t>
            </w:r>
            <w:r>
              <w:rPr>
                <w:rFonts w:hint="eastAsia" w:ascii="宋体" w:hAnsi="宋体"/>
                <w:color w:val="auto"/>
                <w:kern w:val="0"/>
                <w:sz w:val="21"/>
                <w:szCs w:val="21"/>
              </w:rPr>
              <w:t>k</w:t>
            </w:r>
            <w:r>
              <w:rPr>
                <w:rFonts w:hint="eastAsia" w:ascii="宋体" w:hAnsi="宋体"/>
                <w:color w:val="auto"/>
                <w:kern w:val="0"/>
                <w:sz w:val="21"/>
                <w:szCs w:val="21"/>
                <w:lang w:val="en-US" w:eastAsia="zh-CN"/>
              </w:rPr>
              <w:t>W</w:t>
            </w:r>
            <w:r>
              <w:rPr>
                <w:rFonts w:hint="eastAsia" w:ascii="宋体" w:hAnsi="宋体"/>
                <w:color w:val="auto"/>
                <w:kern w:val="0"/>
                <w:sz w:val="21"/>
                <w:szCs w:val="21"/>
              </w:rPr>
              <w:t>、电源：3</w:t>
            </w:r>
            <w:r>
              <w:rPr>
                <w:rFonts w:ascii="宋体" w:hAnsi="宋体"/>
                <w:color w:val="auto"/>
                <w:kern w:val="0"/>
                <w:sz w:val="21"/>
                <w:szCs w:val="21"/>
              </w:rPr>
              <w:t>80V</w:t>
            </w:r>
            <w:r>
              <w:rPr>
                <w:rFonts w:hint="eastAsia" w:ascii="宋体" w:hAnsi="宋体"/>
                <w:color w:val="auto"/>
                <w:kern w:val="0"/>
                <w:sz w:val="21"/>
                <w:szCs w:val="21"/>
                <w:lang w:eastAsia="zh-CN"/>
              </w:rPr>
              <w:t>、</w:t>
            </w:r>
            <w:r>
              <w:rPr>
                <w:rFonts w:hint="eastAsia" w:ascii="宋体" w:hAnsi="宋体"/>
                <w:color w:val="auto"/>
                <w:kern w:val="0"/>
                <w:sz w:val="21"/>
                <w:szCs w:val="21"/>
                <w:lang w:val="en-US" w:eastAsia="zh-CN"/>
              </w:rPr>
              <w:t>转速</w:t>
            </w:r>
            <w:r>
              <w:rPr>
                <w:rFonts w:hint="eastAsia" w:hAnsi="宋体"/>
                <w:color w:val="auto"/>
                <w:sz w:val="21"/>
                <w:szCs w:val="21"/>
                <w:lang w:val="en-US" w:eastAsia="zh-CN"/>
              </w:rPr>
              <w:t>≥</w:t>
            </w:r>
            <w:r>
              <w:rPr>
                <w:rFonts w:hint="eastAsia" w:ascii="宋体" w:hAnsi="宋体"/>
                <w:color w:val="auto"/>
                <w:kern w:val="0"/>
                <w:sz w:val="21"/>
                <w:szCs w:val="21"/>
                <w:lang w:val="en-US" w:eastAsia="zh-CN"/>
              </w:rPr>
              <w:t>5 r/min</w:t>
            </w:r>
          </w:p>
          <w:p w14:paraId="0698C7CC">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2）工作原理</w:t>
            </w:r>
          </w:p>
          <w:p w14:paraId="2C2499BE">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hint="eastAsia" w:ascii="宋体" w:hAnsi="宋体"/>
                <w:color w:val="auto"/>
                <w:kern w:val="0"/>
                <w:sz w:val="21"/>
                <w:szCs w:val="21"/>
              </w:rPr>
            </w:pPr>
            <w:r>
              <w:rPr>
                <w:rFonts w:hint="eastAsia" w:ascii="宋体" w:hAnsi="宋体"/>
                <w:color w:val="auto"/>
                <w:kern w:val="0"/>
                <w:sz w:val="21"/>
                <w:szCs w:val="21"/>
              </w:rPr>
              <w:t>顶部齿轮齿条传动与内遮阳驱动系统类似。</w:t>
            </w:r>
          </w:p>
          <w:p w14:paraId="1D9FEDF4">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3）系统基本组成</w:t>
            </w:r>
          </w:p>
          <w:p w14:paraId="438D1463">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ascii="宋体" w:hAnsi="宋体"/>
                <w:color w:val="auto"/>
                <w:kern w:val="0"/>
                <w:sz w:val="21"/>
                <w:szCs w:val="21"/>
              </w:rPr>
              <w:t>外遮阳骨架、电动减速机、外遮阳幕布、托幕线、压幕线、传动轴、拉幕齿轮齿条、齿条推拉杆、支撑滚轮、驱动边铝合金型材、定位卡簧、配重板以及相应连接附件等；</w:t>
            </w:r>
          </w:p>
          <w:p w14:paraId="0B114016">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lang w:val="en-US" w:eastAsia="zh-CN"/>
              </w:rPr>
              <w:t>①</w:t>
            </w:r>
            <w:r>
              <w:rPr>
                <w:rFonts w:hint="eastAsia" w:ascii="宋体" w:hAnsi="宋体"/>
                <w:color w:val="auto"/>
                <w:kern w:val="0"/>
                <w:sz w:val="21"/>
                <w:szCs w:val="21"/>
              </w:rPr>
              <w:t>外遮阳构架：</w:t>
            </w:r>
          </w:p>
          <w:p w14:paraId="11B71AAE">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hint="eastAsia" w:ascii="宋体" w:hAnsi="宋体" w:eastAsia="宋体"/>
                <w:color w:val="auto"/>
                <w:kern w:val="0"/>
                <w:sz w:val="21"/>
                <w:szCs w:val="21"/>
                <w:lang w:val="en-US" w:eastAsia="zh-CN"/>
              </w:rPr>
            </w:pPr>
            <w:r>
              <w:rPr>
                <w:rFonts w:hint="eastAsia" w:ascii="宋体" w:hAnsi="宋体"/>
                <w:color w:val="auto"/>
                <w:kern w:val="0"/>
                <w:sz w:val="21"/>
                <w:szCs w:val="21"/>
              </w:rPr>
              <w:t>立柱采用</w:t>
            </w:r>
            <w:r>
              <w:rPr>
                <w:rFonts w:ascii="宋体" w:hAnsi="宋体"/>
                <w:color w:val="auto"/>
                <w:kern w:val="0"/>
                <w:sz w:val="21"/>
                <w:szCs w:val="21"/>
              </w:rPr>
              <w:t>50×50×2.0</w:t>
            </w:r>
            <w:r>
              <w:rPr>
                <w:rFonts w:hint="eastAsia" w:ascii="宋体" w:hAnsi="宋体"/>
                <w:color w:val="auto"/>
                <w:kern w:val="0"/>
                <w:sz w:val="21"/>
                <w:szCs w:val="21"/>
              </w:rPr>
              <w:t>mm方管，横梁采用</w:t>
            </w:r>
            <w:r>
              <w:rPr>
                <w:rFonts w:ascii="宋体" w:hAnsi="宋体"/>
                <w:color w:val="auto"/>
                <w:kern w:val="0"/>
                <w:sz w:val="21"/>
                <w:szCs w:val="21"/>
              </w:rPr>
              <w:t>50×50×2.0</w:t>
            </w:r>
            <w:r>
              <w:rPr>
                <w:rFonts w:hint="eastAsia" w:ascii="宋体" w:hAnsi="宋体"/>
                <w:color w:val="auto"/>
                <w:kern w:val="0"/>
                <w:sz w:val="21"/>
                <w:szCs w:val="21"/>
              </w:rPr>
              <w:t>mm的方管</w:t>
            </w:r>
            <w:r>
              <w:rPr>
                <w:rFonts w:hint="eastAsia" w:ascii="宋体" w:hAnsi="宋体"/>
                <w:color w:val="auto"/>
                <w:kern w:val="0"/>
                <w:sz w:val="21"/>
                <w:szCs w:val="21"/>
                <w:lang w:eastAsia="zh-CN"/>
              </w:rPr>
              <w:t>。</w:t>
            </w:r>
          </w:p>
          <w:p w14:paraId="30C41717">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lang w:val="en-US" w:eastAsia="zh-CN"/>
              </w:rPr>
              <w:t>②</w:t>
            </w:r>
            <w:r>
              <w:rPr>
                <w:rFonts w:hint="eastAsia" w:ascii="宋体" w:hAnsi="宋体"/>
                <w:color w:val="auto"/>
                <w:kern w:val="0"/>
                <w:sz w:val="21"/>
                <w:szCs w:val="21"/>
              </w:rPr>
              <w:t>传动机构：</w:t>
            </w:r>
          </w:p>
          <w:p w14:paraId="0090D8B1">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采用温室专用减速电机和齿条传动机构，通过减速电机与之联结的传动轴输出动力。传动轴采用φ32×</w:t>
            </w:r>
            <w:r>
              <w:rPr>
                <w:rFonts w:ascii="宋体" w:hAnsi="宋体"/>
                <w:color w:val="auto"/>
                <w:kern w:val="0"/>
                <w:sz w:val="21"/>
                <w:szCs w:val="21"/>
              </w:rPr>
              <w:t>3</w:t>
            </w:r>
            <w:r>
              <w:rPr>
                <w:rFonts w:hint="eastAsia" w:ascii="宋体" w:hAnsi="宋体"/>
                <w:color w:val="auto"/>
                <w:kern w:val="0"/>
                <w:sz w:val="21"/>
                <w:szCs w:val="21"/>
              </w:rPr>
              <w:t xml:space="preserve">mm热镀锌钢管，中部与电机相连，其余部分齿条均布相连；驱动杆和推幕部分采用铝型材组件，横向布置，拉动幕面开合，幕布在运行中须平展美观。 </w:t>
            </w:r>
          </w:p>
          <w:p w14:paraId="2C6F0759">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lang w:val="en-US" w:eastAsia="zh-CN"/>
              </w:rPr>
              <w:t>③</w:t>
            </w:r>
            <w:r>
              <w:rPr>
                <w:rFonts w:hint="eastAsia" w:ascii="宋体" w:hAnsi="宋体"/>
                <w:color w:val="auto"/>
                <w:kern w:val="0"/>
                <w:sz w:val="21"/>
                <w:szCs w:val="21"/>
              </w:rPr>
              <w:t xml:space="preserve">幕线: </w:t>
            </w:r>
          </w:p>
          <w:p w14:paraId="1DF8E8B7">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双层幕线选用黑色聚酯幕线，变形小。</w:t>
            </w:r>
          </w:p>
          <w:p w14:paraId="53C4C8ED">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lang w:val="en-US" w:eastAsia="zh-CN"/>
              </w:rPr>
              <w:t>④</w:t>
            </w:r>
            <w:r>
              <w:rPr>
                <w:rFonts w:hint="eastAsia" w:ascii="宋体" w:hAnsi="宋体"/>
                <w:color w:val="auto"/>
                <w:kern w:val="0"/>
                <w:sz w:val="21"/>
                <w:szCs w:val="21"/>
              </w:rPr>
              <w:t>控制部分</w:t>
            </w:r>
          </w:p>
          <w:p w14:paraId="44DD2010">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控制箱内装有幕展开与合拢两套接触器件，既可手动开、停，又可通过行程开关，实现自动停车。</w:t>
            </w:r>
          </w:p>
          <w:p w14:paraId="6C7BE10E">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lang w:val="en-US" w:eastAsia="zh-CN"/>
              </w:rPr>
              <w:t>⑤</w:t>
            </w:r>
            <w:r>
              <w:rPr>
                <w:rFonts w:hint="eastAsia" w:ascii="宋体" w:hAnsi="宋体"/>
                <w:color w:val="auto"/>
                <w:kern w:val="0"/>
                <w:sz w:val="21"/>
                <w:szCs w:val="21"/>
              </w:rPr>
              <w:t>幕布：</w:t>
            </w:r>
          </w:p>
          <w:p w14:paraId="7210BD43">
            <w:pPr>
              <w:keepNext w:val="0"/>
              <w:keepLines w:val="0"/>
              <w:pageBreakBefore w:val="0"/>
              <w:widowControl w:val="0"/>
              <w:numPr>
                <w:ilvl w:val="0"/>
                <w:numId w:val="0"/>
              </w:numPr>
              <w:kinsoku/>
              <w:wordWrap w:val="0"/>
              <w:overflowPunct/>
              <w:topLinePunct w:val="0"/>
              <w:autoSpaceDE/>
              <w:autoSpaceDN/>
              <w:bidi w:val="0"/>
              <w:adjustRightInd w:val="0"/>
              <w:snapToGrid w:val="0"/>
              <w:spacing w:line="300" w:lineRule="auto"/>
              <w:jc w:val="left"/>
              <w:textAlignment w:val="auto"/>
              <w:rPr>
                <w:rFonts w:hint="eastAsia" w:ascii="宋体" w:hAnsi="宋体"/>
                <w:color w:val="auto"/>
                <w:kern w:val="0"/>
                <w:sz w:val="21"/>
                <w:szCs w:val="21"/>
                <w:lang w:eastAsia="zh-CN"/>
              </w:rPr>
            </w:pPr>
            <w:r>
              <w:rPr>
                <w:rFonts w:hint="eastAsia" w:ascii="宋体" w:hAnsi="宋体"/>
                <w:color w:val="auto"/>
                <w:kern w:val="0"/>
                <w:sz w:val="21"/>
                <w:szCs w:val="21"/>
              </w:rPr>
              <w:t>在温室的顶部，高出屋脊</w:t>
            </w:r>
            <w:r>
              <w:rPr>
                <w:rFonts w:ascii="宋体" w:hAnsi="宋体"/>
                <w:color w:val="auto"/>
                <w:kern w:val="0"/>
                <w:sz w:val="21"/>
                <w:szCs w:val="21"/>
              </w:rPr>
              <w:t>0.5</w:t>
            </w:r>
            <w:r>
              <w:rPr>
                <w:rFonts w:hint="eastAsia" w:ascii="宋体" w:hAnsi="宋体"/>
                <w:color w:val="auto"/>
                <w:kern w:val="0"/>
                <w:sz w:val="21"/>
                <w:szCs w:val="21"/>
              </w:rPr>
              <w:t>米安装外遮阳幕</w:t>
            </w:r>
            <w:r>
              <w:rPr>
                <w:rFonts w:ascii="宋体" w:hAnsi="宋体"/>
                <w:color w:val="auto"/>
                <w:kern w:val="0"/>
                <w:sz w:val="21"/>
                <w:szCs w:val="21"/>
              </w:rPr>
              <w:t>,</w:t>
            </w:r>
            <w:r>
              <w:rPr>
                <w:rFonts w:hint="eastAsia" w:ascii="宋体" w:hAnsi="宋体"/>
                <w:color w:val="auto"/>
                <w:kern w:val="0"/>
                <w:sz w:val="21"/>
                <w:szCs w:val="21"/>
              </w:rPr>
              <w:t>遮荫材料采用透气型遮荫幕，东西开启，遮荫率</w:t>
            </w:r>
            <w:r>
              <w:rPr>
                <w:rFonts w:hint="eastAsia" w:ascii="宋体" w:hAnsi="宋体"/>
                <w:color w:val="auto"/>
                <w:kern w:val="0"/>
                <w:sz w:val="21"/>
                <w:szCs w:val="21"/>
                <w:lang w:val="en-US" w:eastAsia="zh-CN"/>
              </w:rPr>
              <w:t>≥</w:t>
            </w:r>
            <w:r>
              <w:rPr>
                <w:rFonts w:ascii="宋体" w:hAnsi="宋体"/>
                <w:color w:val="auto"/>
                <w:kern w:val="0"/>
                <w:sz w:val="21"/>
                <w:szCs w:val="21"/>
              </w:rPr>
              <w:t>85</w:t>
            </w:r>
            <w:r>
              <w:rPr>
                <w:rFonts w:hint="eastAsia" w:ascii="宋体" w:hAnsi="宋体"/>
                <w:color w:val="auto"/>
                <w:kern w:val="0"/>
                <w:sz w:val="21"/>
                <w:szCs w:val="21"/>
              </w:rPr>
              <w:t>％，节能率</w:t>
            </w:r>
            <w:r>
              <w:rPr>
                <w:rFonts w:ascii="宋体" w:hAnsi="宋体"/>
                <w:color w:val="auto"/>
                <w:kern w:val="0"/>
                <w:sz w:val="21"/>
                <w:szCs w:val="21"/>
              </w:rPr>
              <w:t>30</w:t>
            </w:r>
            <w:r>
              <w:rPr>
                <w:rFonts w:hint="eastAsia" w:ascii="宋体" w:hAnsi="宋体"/>
                <w:color w:val="auto"/>
                <w:kern w:val="0"/>
                <w:sz w:val="21"/>
                <w:szCs w:val="21"/>
              </w:rPr>
              <w:t>％以上，遮阳网采用黑色圆丝遮阳网，该遮阳网遮光率</w:t>
            </w:r>
            <w:r>
              <w:rPr>
                <w:rFonts w:ascii="宋体" w:hAnsi="宋体"/>
                <w:color w:val="auto"/>
                <w:kern w:val="0"/>
                <w:sz w:val="21"/>
                <w:szCs w:val="21"/>
              </w:rPr>
              <w:t>85%</w:t>
            </w:r>
            <w:r>
              <w:rPr>
                <w:rFonts w:hint="eastAsia" w:ascii="宋体" w:hAnsi="宋体"/>
                <w:color w:val="auto"/>
                <w:kern w:val="0"/>
                <w:sz w:val="21"/>
                <w:szCs w:val="21"/>
              </w:rPr>
              <w:t>。采用高密度聚乙烯，经紫外线稳定剂及防氧化处理后制作而成。</w:t>
            </w:r>
          </w:p>
          <w:p w14:paraId="37E07B94">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b/>
                <w:bCs/>
                <w:color w:val="auto"/>
                <w:sz w:val="21"/>
                <w:szCs w:val="21"/>
              </w:rPr>
            </w:pPr>
            <w:r>
              <w:rPr>
                <w:rFonts w:hint="eastAsia" w:ascii="宋体" w:hAnsi="宋体"/>
                <w:color w:val="auto"/>
                <w:kern w:val="0"/>
                <w:sz w:val="21"/>
                <w:szCs w:val="21"/>
                <w:lang w:val="en-US" w:eastAsia="zh-CN"/>
              </w:rPr>
              <w:t>3.</w:t>
            </w:r>
            <w:r>
              <w:rPr>
                <w:rFonts w:hint="eastAsia" w:ascii="宋体" w:hAnsi="宋体"/>
                <w:b/>
                <w:bCs/>
                <w:color w:val="auto"/>
                <w:sz w:val="21"/>
                <w:szCs w:val="21"/>
              </w:rPr>
              <w:t>风机降温系统：</w:t>
            </w:r>
          </w:p>
          <w:p w14:paraId="1180E33D">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（1）</w:t>
            </w:r>
            <w:r>
              <w:rPr>
                <w:rFonts w:hint="eastAsia" w:ascii="宋体" w:hAnsi="宋体" w:eastAsia="宋体" w:cs="Times New Roman"/>
                <w:color w:val="auto"/>
                <w:kern w:val="0"/>
                <w:sz w:val="21"/>
                <w:szCs w:val="21"/>
              </w:rPr>
              <w:t>系统组成：</w:t>
            </w:r>
          </w:p>
          <w:p w14:paraId="38E547B6">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瓦楞湿帘纸、水循环系统、潜水泵、轴流风机，水池，补水系统。</w:t>
            </w:r>
          </w:p>
          <w:p w14:paraId="491F2B48">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hint="eastAsia" w:ascii="宋体" w:hAnsi="宋体" w:eastAsia="宋体" w:cs="Times New Roman"/>
                <w:color w:val="auto"/>
                <w:kern w:val="0"/>
                <w:sz w:val="21"/>
                <w:szCs w:val="21"/>
              </w:rPr>
            </w:pPr>
            <w:r>
              <w:rPr>
                <w:rFonts w:hint="eastAsia" w:ascii="宋体" w:hAnsi="宋体"/>
                <w:color w:val="auto"/>
                <w:kern w:val="0"/>
                <w:sz w:val="21"/>
                <w:szCs w:val="21"/>
              </w:rPr>
              <w:t>（2）</w:t>
            </w:r>
            <w:r>
              <w:rPr>
                <w:rFonts w:hint="eastAsia" w:ascii="宋体" w:hAnsi="宋体" w:eastAsia="宋体" w:cs="Times New Roman"/>
                <w:color w:val="auto"/>
                <w:kern w:val="0"/>
                <w:sz w:val="21"/>
                <w:szCs w:val="21"/>
              </w:rPr>
              <w:t>风机-湿帘系统工作原理：</w:t>
            </w:r>
          </w:p>
          <w:p w14:paraId="03E10668">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风机</w:t>
            </w:r>
            <w:r>
              <w:rPr>
                <w:rFonts w:ascii="宋体" w:hAnsi="宋体"/>
                <w:color w:val="auto"/>
                <w:kern w:val="0"/>
                <w:sz w:val="21"/>
                <w:szCs w:val="21"/>
              </w:rPr>
              <w:t>-</w:t>
            </w:r>
            <w:r>
              <w:rPr>
                <w:rFonts w:hint="eastAsia" w:ascii="宋体" w:hAnsi="宋体"/>
                <w:color w:val="auto"/>
                <w:kern w:val="0"/>
                <w:sz w:val="21"/>
                <w:szCs w:val="21"/>
              </w:rPr>
              <w:t>湿帘降温系统是利用水的蒸发降温原理实现降温目的，水湿帘能确保水均匀地淋湿整个降温湿帘墙，空气穿透湿帘介质时，与湿润介质表面的水气进行热交换，实现对空气的加湿与降温；</w:t>
            </w:r>
          </w:p>
          <w:p w14:paraId="7BFF3EDD">
            <w:pPr>
              <w:pStyle w:val="4"/>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sz w:val="21"/>
                <w:szCs w:val="21"/>
              </w:rPr>
            </w:pPr>
            <w:r>
              <w:rPr>
                <w:rFonts w:hint="eastAsia" w:ascii="宋体" w:hAnsi="宋体"/>
                <w:color w:val="auto"/>
                <w:sz w:val="21"/>
                <w:szCs w:val="21"/>
              </w:rPr>
              <w:t>温室的一面安装</w:t>
            </w:r>
            <w:r>
              <w:rPr>
                <w:rFonts w:hint="eastAsia" w:ascii="宋体" w:hAnsi="宋体"/>
                <w:color w:val="auto"/>
                <w:sz w:val="21"/>
                <w:szCs w:val="21"/>
                <w:lang w:val="en-US" w:eastAsia="zh-CN"/>
              </w:rPr>
              <w:t>6</w:t>
            </w:r>
            <w:r>
              <w:rPr>
                <w:rFonts w:hint="eastAsia" w:ascii="宋体" w:hAnsi="宋体"/>
                <w:color w:val="auto"/>
                <w:sz w:val="21"/>
                <w:szCs w:val="21"/>
                <w:lang w:eastAsia="zh-CN"/>
              </w:rPr>
              <w:t>台</w:t>
            </w:r>
            <w:r>
              <w:rPr>
                <w:rFonts w:hint="eastAsia" w:ascii="宋体" w:hAnsi="宋体"/>
                <w:color w:val="auto"/>
                <w:sz w:val="21"/>
                <w:szCs w:val="21"/>
              </w:rPr>
              <w:t>轴流风机（功率≥1.</w:t>
            </w:r>
            <w:r>
              <w:rPr>
                <w:rFonts w:hint="eastAsia" w:ascii="宋体" w:hAnsi="宋体"/>
                <w:color w:val="auto"/>
                <w:sz w:val="21"/>
                <w:szCs w:val="21"/>
                <w:lang w:val="en-US" w:eastAsia="zh-CN"/>
              </w:rPr>
              <w:t>0k</w:t>
            </w:r>
            <w:r>
              <w:rPr>
                <w:rFonts w:hint="eastAsia" w:ascii="宋体" w:hAnsi="宋体"/>
                <w:color w:val="auto"/>
                <w:sz w:val="21"/>
                <w:szCs w:val="21"/>
              </w:rPr>
              <w:t>W，风量≥44</w:t>
            </w:r>
            <w:r>
              <w:rPr>
                <w:rFonts w:hint="eastAsia" w:ascii="宋体" w:hAnsi="宋体"/>
                <w:color w:val="auto"/>
                <w:sz w:val="21"/>
                <w:szCs w:val="21"/>
                <w:lang w:val="en-US" w:eastAsia="zh-CN"/>
              </w:rPr>
              <w:t>0</w:t>
            </w:r>
            <w:r>
              <w:rPr>
                <w:rFonts w:hint="eastAsia" w:ascii="宋体" w:hAnsi="宋体"/>
                <w:color w:val="auto"/>
                <w:sz w:val="21"/>
                <w:szCs w:val="21"/>
              </w:rPr>
              <w:t>00m</w:t>
            </w:r>
            <w:r>
              <w:rPr>
                <w:rFonts w:hint="eastAsia" w:ascii="宋体" w:hAnsi="宋体"/>
                <w:color w:val="auto"/>
                <w:sz w:val="21"/>
                <w:szCs w:val="21"/>
                <w:vertAlign w:val="superscript"/>
              </w:rPr>
              <w:t>3</w:t>
            </w:r>
            <w:r>
              <w:rPr>
                <w:rFonts w:hint="eastAsia" w:ascii="宋体" w:hAnsi="宋体"/>
                <w:color w:val="auto"/>
                <w:sz w:val="21"/>
                <w:szCs w:val="21"/>
              </w:rPr>
              <w:t>/h）。</w:t>
            </w:r>
          </w:p>
          <w:p w14:paraId="6FE9A005">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lang w:val="en-US"/>
              </w:rPr>
            </w:pPr>
            <w:r>
              <w:rPr>
                <w:rFonts w:hint="eastAsia" w:hAnsi="宋体"/>
                <w:color w:val="auto"/>
                <w:sz w:val="21"/>
                <w:szCs w:val="21"/>
                <w:lang w:val="en-US" w:eastAsia="zh-CN"/>
              </w:rPr>
              <w:t>（3）</w:t>
            </w:r>
            <w:r>
              <w:rPr>
                <w:rFonts w:hint="eastAsia" w:ascii="宋体" w:hAnsi="宋体" w:eastAsia="宋体" w:cs="Times New Roman"/>
                <w:color w:val="auto"/>
                <w:kern w:val="0"/>
                <w:sz w:val="21"/>
                <w:szCs w:val="21"/>
                <w:lang w:val="en-US" w:eastAsia="zh-CN" w:bidi="ar-SA"/>
              </w:rPr>
              <w:t xml:space="preserve">湿帘纸 </w:t>
            </w:r>
          </w:p>
          <w:p w14:paraId="4B29386A">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lang w:val="en-US" w:eastAsia="zh-CN"/>
              </w:rPr>
            </w:pPr>
            <w:r>
              <w:rPr>
                <w:rFonts w:hint="eastAsia" w:hAnsi="宋体"/>
                <w:color w:val="auto"/>
                <w:sz w:val="21"/>
                <w:szCs w:val="21"/>
                <w:lang w:val="en-US" w:eastAsia="zh-CN"/>
              </w:rPr>
              <w:t>湿帘纸降温效率高、使用寿命长、阻力损失小。采用高分子材料与木浆纤维分子间双重空间关联，并用高耐水、耐候性材料胶结而成。保证足够的湿挺度、高耐水性能，具有较大的蒸发比表面积和较低的过流阻力损失。</w:t>
            </w:r>
          </w:p>
          <w:p w14:paraId="39C08979">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rPr>
            </w:pPr>
            <w:r>
              <w:rPr>
                <w:rFonts w:hint="eastAsia" w:hAnsi="宋体"/>
                <w:color w:val="auto"/>
                <w:sz w:val="21"/>
                <w:szCs w:val="21"/>
                <w:lang w:eastAsia="zh-CN"/>
              </w:rPr>
              <w:t>（</w:t>
            </w:r>
            <w:r>
              <w:rPr>
                <w:rFonts w:hint="eastAsia" w:hAnsi="宋体"/>
                <w:color w:val="auto"/>
                <w:sz w:val="21"/>
                <w:szCs w:val="21"/>
                <w:lang w:val="en-US" w:eastAsia="zh-CN"/>
              </w:rPr>
              <w:t>4</w:t>
            </w:r>
            <w:r>
              <w:rPr>
                <w:rFonts w:hint="eastAsia" w:hAnsi="宋体"/>
                <w:color w:val="auto"/>
                <w:sz w:val="21"/>
                <w:szCs w:val="21"/>
                <w:lang w:eastAsia="zh-CN"/>
              </w:rPr>
              <w:t>）</w:t>
            </w:r>
            <w:r>
              <w:rPr>
                <w:rFonts w:hint="eastAsia" w:ascii="宋体" w:hAnsi="宋体" w:eastAsia="宋体" w:cs="Times New Roman"/>
                <w:color w:val="auto"/>
                <w:kern w:val="0"/>
                <w:sz w:val="21"/>
                <w:szCs w:val="21"/>
                <w:lang w:val="en-US" w:eastAsia="zh-CN" w:bidi="ar-SA"/>
              </w:rPr>
              <w:t>湿帘外框</w:t>
            </w:r>
          </w:p>
          <w:p w14:paraId="05C4A95F">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lang w:val="en-US"/>
              </w:rPr>
            </w:pPr>
            <w:r>
              <w:rPr>
                <w:rFonts w:hint="eastAsia" w:hAnsi="宋体"/>
                <w:color w:val="auto"/>
                <w:sz w:val="21"/>
                <w:szCs w:val="21"/>
                <w:lang w:val="en-US"/>
              </w:rPr>
              <w:t>外框采用与湿帘配套的工程优质</w:t>
            </w:r>
            <w:r>
              <w:rPr>
                <w:rFonts w:hint="eastAsia" w:hAnsi="宋体"/>
                <w:color w:val="auto"/>
                <w:sz w:val="21"/>
                <w:szCs w:val="21"/>
                <w:lang w:val="en-US" w:eastAsia="zh-CN"/>
              </w:rPr>
              <w:t>铝合金或镀锌板</w:t>
            </w:r>
            <w:r>
              <w:rPr>
                <w:rFonts w:hint="eastAsia" w:hAnsi="宋体"/>
                <w:color w:val="auto"/>
                <w:sz w:val="21"/>
                <w:szCs w:val="21"/>
                <w:lang w:val="en-US"/>
              </w:rPr>
              <w:t>框架。</w:t>
            </w:r>
          </w:p>
          <w:p w14:paraId="5EC7D23F">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rPr>
            </w:pPr>
            <w:r>
              <w:rPr>
                <w:rFonts w:hint="eastAsia" w:hAnsi="宋体"/>
                <w:color w:val="auto"/>
                <w:sz w:val="21"/>
                <w:szCs w:val="21"/>
                <w:lang w:eastAsia="zh-CN"/>
              </w:rPr>
              <w:t>（</w:t>
            </w:r>
            <w:r>
              <w:rPr>
                <w:rFonts w:hint="eastAsia" w:hAnsi="宋体"/>
                <w:color w:val="auto"/>
                <w:sz w:val="21"/>
                <w:szCs w:val="21"/>
                <w:lang w:val="en-US" w:eastAsia="zh-CN"/>
              </w:rPr>
              <w:t>5</w:t>
            </w:r>
            <w:r>
              <w:rPr>
                <w:rFonts w:hint="eastAsia" w:hAnsi="宋体"/>
                <w:color w:val="auto"/>
                <w:sz w:val="21"/>
                <w:szCs w:val="21"/>
                <w:lang w:eastAsia="zh-CN"/>
              </w:rPr>
              <w:t>）</w:t>
            </w:r>
            <w:r>
              <w:rPr>
                <w:rFonts w:hint="eastAsia" w:hAnsi="宋体" w:eastAsia="宋体" w:cs="Times New Roman"/>
                <w:color w:val="auto"/>
                <w:sz w:val="21"/>
                <w:szCs w:val="21"/>
                <w:lang w:val="en-US"/>
              </w:rPr>
              <w:t>潜水泵</w:t>
            </w:r>
            <w:r>
              <w:rPr>
                <w:rFonts w:hint="eastAsia" w:hAnsi="宋体"/>
                <w:color w:val="auto"/>
                <w:sz w:val="21"/>
                <w:szCs w:val="21"/>
              </w:rPr>
              <w:t xml:space="preserve"> </w:t>
            </w:r>
          </w:p>
          <w:p w14:paraId="1822F652">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rPr>
            </w:pPr>
            <w:r>
              <w:rPr>
                <w:rFonts w:hint="eastAsia" w:hAnsi="宋体"/>
                <w:color w:val="auto"/>
                <w:sz w:val="21"/>
                <w:szCs w:val="21"/>
              </w:rPr>
              <w:t xml:space="preserve">配合水循环系统使用，能够满足湿帘用水。 </w:t>
            </w:r>
          </w:p>
          <w:p w14:paraId="40F69B5F">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rPr>
            </w:pPr>
            <w:r>
              <w:rPr>
                <w:rFonts w:hint="eastAsia" w:hAnsi="宋体"/>
                <w:color w:val="auto"/>
                <w:sz w:val="21"/>
                <w:szCs w:val="21"/>
                <w:lang w:eastAsia="zh-CN"/>
              </w:rPr>
              <w:t>（</w:t>
            </w:r>
            <w:r>
              <w:rPr>
                <w:rFonts w:hint="eastAsia" w:hAnsi="宋体"/>
                <w:color w:val="auto"/>
                <w:sz w:val="21"/>
                <w:szCs w:val="21"/>
                <w:lang w:val="en-US" w:eastAsia="zh-CN"/>
              </w:rPr>
              <w:t>6</w:t>
            </w:r>
            <w:r>
              <w:rPr>
                <w:rFonts w:hint="eastAsia" w:hAnsi="宋体"/>
                <w:color w:val="auto"/>
                <w:sz w:val="21"/>
                <w:szCs w:val="21"/>
                <w:lang w:eastAsia="zh-CN"/>
              </w:rPr>
              <w:t>）</w:t>
            </w:r>
            <w:r>
              <w:rPr>
                <w:rFonts w:hint="eastAsia" w:hAnsi="宋体" w:eastAsia="宋体" w:cs="Times New Roman"/>
                <w:color w:val="auto"/>
                <w:sz w:val="21"/>
                <w:szCs w:val="21"/>
                <w:lang w:val="en-US"/>
              </w:rPr>
              <w:t>水循环系统</w:t>
            </w:r>
          </w:p>
          <w:p w14:paraId="0C61A45E">
            <w:pPr>
              <w:pStyle w:val="3"/>
              <w:keepNext w:val="0"/>
              <w:keepLines w:val="0"/>
              <w:pageBreakBefore w:val="0"/>
              <w:widowControl w:val="0"/>
              <w:tabs>
                <w:tab w:val="left" w:pos="453"/>
              </w:tabs>
              <w:kinsoku/>
              <w:wordWrap w:val="0"/>
              <w:overflowPunct/>
              <w:topLinePunct w:val="0"/>
              <w:autoSpaceDE/>
              <w:autoSpaceDN/>
              <w:bidi w:val="0"/>
              <w:adjustRightInd w:val="0"/>
              <w:snapToGrid w:val="0"/>
              <w:spacing w:line="300" w:lineRule="auto"/>
              <w:textAlignment w:val="auto"/>
              <w:rPr>
                <w:rFonts w:hAnsi="宋体"/>
                <w:color w:val="auto"/>
                <w:sz w:val="21"/>
                <w:szCs w:val="21"/>
                <w:lang w:val="en-US"/>
              </w:rPr>
            </w:pPr>
            <w:r>
              <w:rPr>
                <w:rFonts w:hint="eastAsia" w:hAnsi="宋体"/>
                <w:color w:val="auto"/>
                <w:sz w:val="21"/>
                <w:szCs w:val="21"/>
                <w:lang w:val="en-US"/>
              </w:rPr>
              <w:t>采用</w:t>
            </w:r>
            <w:r>
              <w:rPr>
                <w:rFonts w:hAnsi="宋体"/>
                <w:color w:val="auto"/>
                <w:sz w:val="21"/>
                <w:szCs w:val="21"/>
                <w:lang w:val="en-US"/>
              </w:rPr>
              <w:t>UPVC</w:t>
            </w:r>
            <w:r>
              <w:rPr>
                <w:rFonts w:hint="eastAsia" w:hAnsi="宋体"/>
                <w:color w:val="auto"/>
                <w:sz w:val="21"/>
                <w:szCs w:val="21"/>
                <w:lang w:val="en-US"/>
              </w:rPr>
              <w:t>工程塑料管道、</w:t>
            </w:r>
            <w:r>
              <w:rPr>
                <w:rFonts w:hint="eastAsia" w:hAnsi="宋体"/>
                <w:color w:val="auto"/>
                <w:sz w:val="21"/>
                <w:szCs w:val="21"/>
                <w:lang w:val="en-US" w:eastAsia="zh-CN"/>
              </w:rPr>
              <w:t>铝合金或镀锌水槽</w:t>
            </w:r>
            <w:r>
              <w:rPr>
                <w:rFonts w:hint="eastAsia" w:hAnsi="宋体"/>
                <w:color w:val="auto"/>
                <w:sz w:val="21"/>
                <w:szCs w:val="21"/>
                <w:lang w:val="en-US"/>
              </w:rPr>
              <w:t>、过滤器、阀门、三通、弯头、喷水管、反水板等。</w:t>
            </w:r>
            <w:r>
              <w:rPr>
                <w:rFonts w:hAnsi="宋体"/>
                <w:color w:val="auto"/>
                <w:sz w:val="21"/>
                <w:szCs w:val="21"/>
                <w:lang w:val="en-US"/>
              </w:rPr>
              <w:t xml:space="preserve"> </w:t>
            </w:r>
          </w:p>
          <w:p w14:paraId="1E67D561">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lang w:val="en-US"/>
              </w:rPr>
            </w:pPr>
            <w:r>
              <w:rPr>
                <w:rFonts w:hint="eastAsia" w:hAnsi="宋体"/>
                <w:color w:val="auto"/>
                <w:sz w:val="21"/>
                <w:szCs w:val="21"/>
                <w:lang w:val="en-US" w:eastAsia="zh-CN"/>
              </w:rPr>
              <w:t>（7）操作原理</w:t>
            </w:r>
          </w:p>
          <w:p w14:paraId="094ABFD0">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rPr>
            </w:pPr>
            <w:r>
              <w:rPr>
                <w:rFonts w:hint="eastAsia" w:hAnsi="宋体"/>
                <w:color w:val="auto"/>
                <w:sz w:val="21"/>
                <w:szCs w:val="21"/>
                <w:lang w:val="en-US"/>
              </w:rPr>
              <w:t>当室外温度超过</w:t>
            </w:r>
            <w:r>
              <w:rPr>
                <w:rFonts w:hAnsi="宋体"/>
                <w:color w:val="auto"/>
                <w:sz w:val="21"/>
                <w:szCs w:val="21"/>
                <w:lang w:val="en-US"/>
              </w:rPr>
              <w:t>28℃</w:t>
            </w:r>
            <w:r>
              <w:rPr>
                <w:rFonts w:hint="eastAsia" w:hAnsi="宋体"/>
                <w:color w:val="auto"/>
                <w:sz w:val="21"/>
                <w:szCs w:val="21"/>
                <w:lang w:val="en-US"/>
              </w:rPr>
              <w:t>～</w:t>
            </w:r>
            <w:r>
              <w:rPr>
                <w:rFonts w:hAnsi="宋体"/>
                <w:color w:val="auto"/>
                <w:sz w:val="21"/>
                <w:szCs w:val="21"/>
                <w:lang w:val="en-US"/>
              </w:rPr>
              <w:t>30℃</w:t>
            </w:r>
            <w:r>
              <w:rPr>
                <w:rFonts w:hint="eastAsia" w:hAnsi="宋体"/>
                <w:color w:val="auto"/>
                <w:sz w:val="21"/>
                <w:szCs w:val="21"/>
                <w:lang w:val="en-US"/>
              </w:rPr>
              <w:t>，需要降温时，通过控制系统的指令启动风机，将室内的空气强行抽出，造成负压；同时水泵将水打在对面的湿帘墙上。室外空气被负压吸入室内时，以一定的速度从湿帘的缝隙穿过，导致水分蒸发、降温，冷空气流经温室，吸收室内热量后，经风机排出。</w:t>
            </w:r>
          </w:p>
          <w:p w14:paraId="3B589FFE">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lang w:val="en-US" w:eastAsia="zh-CN"/>
              </w:rPr>
            </w:pPr>
            <w:r>
              <w:rPr>
                <w:rFonts w:hint="eastAsia" w:hAnsi="宋体"/>
                <w:color w:val="auto"/>
                <w:sz w:val="21"/>
                <w:szCs w:val="21"/>
                <w:lang w:val="en-US" w:eastAsia="zh-CN"/>
              </w:rPr>
              <w:t>（8）湿帘外保温窗</w:t>
            </w:r>
          </w:p>
          <w:p w14:paraId="50287F4C">
            <w:pPr>
              <w:keepNext w:val="0"/>
              <w:keepLines w:val="0"/>
              <w:pageBreakBefore w:val="0"/>
              <w:widowControl w:val="0"/>
              <w:numPr>
                <w:ilvl w:val="0"/>
                <w:numId w:val="0"/>
              </w:numPr>
              <w:kinsoku/>
              <w:wordWrap w:val="0"/>
              <w:overflowPunct/>
              <w:topLinePunct w:val="0"/>
              <w:autoSpaceDE/>
              <w:autoSpaceDN/>
              <w:bidi w:val="0"/>
              <w:adjustRightInd w:val="0"/>
              <w:snapToGrid w:val="0"/>
              <w:spacing w:line="300" w:lineRule="auto"/>
              <w:jc w:val="left"/>
              <w:textAlignment w:val="auto"/>
              <w:rPr>
                <w:rFonts w:hint="eastAsia" w:hAnsi="宋体"/>
                <w:color w:val="auto"/>
                <w:sz w:val="21"/>
                <w:szCs w:val="21"/>
                <w:lang w:val="en-US"/>
              </w:rPr>
            </w:pPr>
            <w:r>
              <w:rPr>
                <w:rFonts w:hAnsi="宋体"/>
                <w:color w:val="auto"/>
                <w:sz w:val="21"/>
                <w:szCs w:val="21"/>
                <w:lang w:val="en-US"/>
              </w:rPr>
              <w:t>在湿帘外加装保温窗：在距温室两端</w:t>
            </w:r>
            <w:r>
              <w:rPr>
                <w:rFonts w:hint="eastAsia" w:hAnsi="宋体"/>
                <w:color w:val="auto"/>
                <w:sz w:val="21"/>
                <w:szCs w:val="21"/>
                <w:lang w:val="en-US" w:eastAsia="zh-CN"/>
              </w:rPr>
              <w:t>200</w:t>
            </w:r>
            <w:r>
              <w:rPr>
                <w:rFonts w:hAnsi="宋体"/>
                <w:color w:val="auto"/>
                <w:sz w:val="21"/>
                <w:szCs w:val="21"/>
                <w:lang w:val="en-US"/>
              </w:rPr>
              <w:t>mm</w:t>
            </w:r>
            <w:r>
              <w:rPr>
                <w:rFonts w:hint="eastAsia" w:ascii="宋体" w:hAnsi="宋体" w:eastAsia="宋体" w:cs="宋体"/>
                <w:color w:val="auto"/>
                <w:sz w:val="21"/>
                <w:szCs w:val="21"/>
                <w:lang w:val="en-US" w:eastAsia="zh-CN"/>
              </w:rPr>
              <w:t>～</w:t>
            </w:r>
            <w:r>
              <w:rPr>
                <w:rFonts w:hint="eastAsia" w:hAnsi="宋体"/>
                <w:color w:val="auto"/>
                <w:sz w:val="21"/>
                <w:szCs w:val="21"/>
                <w:lang w:val="en-US" w:eastAsia="zh-CN"/>
              </w:rPr>
              <w:t>3</w:t>
            </w:r>
            <w:r>
              <w:rPr>
                <w:rFonts w:hAnsi="宋体"/>
                <w:color w:val="auto"/>
                <w:sz w:val="21"/>
                <w:szCs w:val="21"/>
                <w:lang w:val="en-US"/>
              </w:rPr>
              <w:t>00mm</w:t>
            </w:r>
            <w:r>
              <w:rPr>
                <w:rFonts w:hint="eastAsia" w:hAnsi="宋体"/>
                <w:color w:val="auto"/>
                <w:sz w:val="21"/>
                <w:szCs w:val="21"/>
                <w:lang w:val="en-US"/>
              </w:rPr>
              <w:t>处布置第一根齿条和立柱，中间间隔</w:t>
            </w:r>
            <w:r>
              <w:rPr>
                <w:rFonts w:hAnsi="宋体"/>
                <w:color w:val="auto"/>
                <w:sz w:val="21"/>
                <w:szCs w:val="21"/>
                <w:lang w:val="en-US"/>
              </w:rPr>
              <w:t>2000mm</w:t>
            </w:r>
            <w:r>
              <w:rPr>
                <w:rFonts w:hint="eastAsia" w:hAnsi="宋体"/>
                <w:color w:val="auto"/>
                <w:sz w:val="21"/>
                <w:szCs w:val="21"/>
                <w:lang w:val="en-US"/>
              </w:rPr>
              <w:t>布置立柱和齿条。开窗机构的传动轴（</w:t>
            </w:r>
            <w:r>
              <w:rPr>
                <w:rFonts w:hAnsi="宋体"/>
                <w:color w:val="auto"/>
                <w:sz w:val="21"/>
                <w:szCs w:val="21"/>
                <w:lang w:val="en-US"/>
              </w:rPr>
              <w:t>Φ32</w:t>
            </w:r>
            <w:r>
              <w:rPr>
                <w:rFonts w:hint="eastAsia" w:hAnsi="宋体"/>
                <w:color w:val="auto"/>
                <w:sz w:val="21"/>
                <w:szCs w:val="21"/>
                <w:lang w:val="en-US"/>
              </w:rPr>
              <w:t>）与立柱垂直布置，电机布置在传动轴的中间位置、通过连轴器和传动轴相连接。电机运行时通过轴、齿轮、齿条将圆周运动转换为直线运动带动侧窗的开启与闭</w:t>
            </w:r>
            <w:r>
              <w:rPr>
                <w:rFonts w:hint="eastAsia" w:hAnsi="宋体"/>
                <w:color w:val="auto"/>
                <w:sz w:val="21"/>
                <w:szCs w:val="21"/>
                <w:lang w:val="en-US" w:eastAsia="zh-CN"/>
              </w:rPr>
              <w:t>，</w:t>
            </w:r>
            <w:r>
              <w:rPr>
                <w:rFonts w:hint="eastAsia" w:hAnsi="宋体"/>
                <w:color w:val="auto"/>
                <w:sz w:val="21"/>
                <w:szCs w:val="21"/>
                <w:lang w:val="en-US"/>
              </w:rPr>
              <w:t>电机配有行程开关可自动控制开启的高度。</w:t>
            </w:r>
          </w:p>
          <w:p w14:paraId="3C1670DA">
            <w:pPr>
              <w:pStyle w:val="3"/>
              <w:keepNext w:val="0"/>
              <w:keepLines w:val="0"/>
              <w:pageBreakBefore w:val="0"/>
              <w:widowControl w:val="0"/>
              <w:numPr>
                <w:ilvl w:val="0"/>
                <w:numId w:val="0"/>
              </w:numPr>
              <w:tabs>
                <w:tab w:val="left" w:pos="311"/>
              </w:tabs>
              <w:kinsoku/>
              <w:wordWrap w:val="0"/>
              <w:overflowPunct/>
              <w:topLinePunct w:val="0"/>
              <w:autoSpaceDE/>
              <w:autoSpaceDN/>
              <w:bidi w:val="0"/>
              <w:adjustRightInd w:val="0"/>
              <w:snapToGrid w:val="0"/>
              <w:spacing w:line="300" w:lineRule="auto"/>
              <w:ind w:leftChars="0"/>
              <w:textAlignment w:val="auto"/>
              <w:rPr>
                <w:rFonts w:hAnsi="宋体"/>
                <w:b/>
                <w:bCs/>
                <w:color w:val="auto"/>
                <w:sz w:val="21"/>
                <w:szCs w:val="21"/>
              </w:rPr>
            </w:pPr>
            <w:r>
              <w:rPr>
                <w:rFonts w:hint="eastAsia" w:hAnsi="宋体"/>
                <w:color w:val="auto"/>
                <w:sz w:val="21"/>
                <w:szCs w:val="21"/>
                <w:lang w:val="en-US" w:eastAsia="zh-CN"/>
              </w:rPr>
              <w:t>4.</w:t>
            </w:r>
            <w:r>
              <w:rPr>
                <w:rFonts w:hint="eastAsia" w:hAnsi="宋体"/>
                <w:b/>
                <w:bCs/>
                <w:color w:val="auto"/>
                <w:sz w:val="21"/>
                <w:szCs w:val="21"/>
              </w:rPr>
              <w:t>内循环系统：</w:t>
            </w:r>
          </w:p>
          <w:p w14:paraId="63CC029B">
            <w:pPr>
              <w:pStyle w:val="6"/>
              <w:keepNext w:val="0"/>
              <w:keepLines w:val="0"/>
              <w:pageBreakBefore w:val="0"/>
              <w:widowControl w:val="0"/>
              <w:numPr>
                <w:ilvl w:val="0"/>
                <w:numId w:val="1"/>
              </w:numPr>
              <w:tabs>
                <w:tab w:val="left" w:pos="311"/>
              </w:tabs>
              <w:kinsoku/>
              <w:wordWrap w:val="0"/>
              <w:overflowPunct/>
              <w:topLinePunct w:val="0"/>
              <w:autoSpaceDE/>
              <w:autoSpaceDN/>
              <w:bidi w:val="0"/>
              <w:spacing w:before="0" w:beforeAutospacing="0" w:after="0" w:afterAutospacing="0" w:line="300" w:lineRule="auto"/>
              <w:textAlignment w:val="auto"/>
              <w:rPr>
                <w:color w:val="auto"/>
                <w:sz w:val="21"/>
                <w:szCs w:val="21"/>
              </w:rPr>
            </w:pPr>
            <w:r>
              <w:rPr>
                <w:rFonts w:hint="eastAsia"/>
                <w:color w:val="auto"/>
                <w:sz w:val="21"/>
                <w:szCs w:val="21"/>
              </w:rPr>
              <w:t>环流风机</w:t>
            </w:r>
          </w:p>
          <w:p w14:paraId="15DD4AEC">
            <w:pPr>
              <w:pStyle w:val="6"/>
              <w:keepNext w:val="0"/>
              <w:keepLines w:val="0"/>
              <w:pageBreakBefore w:val="0"/>
              <w:widowControl w:val="0"/>
              <w:numPr>
                <w:ilvl w:val="0"/>
                <w:numId w:val="0"/>
              </w:numPr>
              <w:tabs>
                <w:tab w:val="left" w:pos="311"/>
              </w:tabs>
              <w:kinsoku/>
              <w:wordWrap w:val="0"/>
              <w:overflowPunct/>
              <w:topLinePunct w:val="0"/>
              <w:autoSpaceDE/>
              <w:autoSpaceDN/>
              <w:bidi w:val="0"/>
              <w:spacing w:before="0" w:beforeAutospacing="0" w:after="0" w:afterAutospacing="0" w:line="300" w:lineRule="auto"/>
              <w:ind w:leftChars="0"/>
              <w:textAlignment w:val="auto"/>
              <w:rPr>
                <w:color w:val="auto"/>
                <w:sz w:val="21"/>
                <w:szCs w:val="21"/>
              </w:rPr>
            </w:pPr>
            <w:r>
              <w:rPr>
                <w:rFonts w:hint="eastAsia"/>
                <w:color w:val="auto"/>
                <w:sz w:val="21"/>
                <w:szCs w:val="21"/>
              </w:rPr>
              <w:t>功能： 提高温室内温度的均匀性；</w:t>
            </w:r>
          </w:p>
          <w:p w14:paraId="266EA518">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提高温室内CO</w:t>
            </w:r>
            <w:r>
              <w:rPr>
                <w:rFonts w:hint="eastAsia" w:ascii="宋体" w:hAnsi="宋体"/>
                <w:color w:val="auto"/>
                <w:kern w:val="0"/>
                <w:sz w:val="21"/>
                <w:szCs w:val="21"/>
                <w:vertAlign w:val="subscript"/>
              </w:rPr>
              <w:t>2</w:t>
            </w:r>
            <w:r>
              <w:rPr>
                <w:rFonts w:hint="eastAsia" w:ascii="宋体" w:hAnsi="宋体"/>
                <w:color w:val="auto"/>
                <w:kern w:val="0"/>
                <w:sz w:val="21"/>
                <w:szCs w:val="21"/>
              </w:rPr>
              <w:t>浓度的均匀性；</w:t>
            </w:r>
          </w:p>
          <w:p w14:paraId="3B8773E3">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ascii="宋体" w:hAnsi="宋体"/>
                <w:color w:val="auto"/>
                <w:kern w:val="0"/>
                <w:sz w:val="21"/>
                <w:szCs w:val="21"/>
              </w:rPr>
            </w:pPr>
            <w:r>
              <w:rPr>
                <w:rFonts w:hint="eastAsia" w:ascii="宋体" w:hAnsi="宋体"/>
                <w:color w:val="auto"/>
                <w:kern w:val="0"/>
                <w:sz w:val="21"/>
                <w:szCs w:val="21"/>
              </w:rPr>
              <w:t>提高温室内湿度的均匀性；</w:t>
            </w:r>
          </w:p>
          <w:p w14:paraId="3B902539">
            <w:pPr>
              <w:pStyle w:val="6"/>
              <w:keepNext w:val="0"/>
              <w:keepLines w:val="0"/>
              <w:pageBreakBefore w:val="0"/>
              <w:widowControl w:val="0"/>
              <w:numPr>
                <w:ilvl w:val="0"/>
                <w:numId w:val="1"/>
              </w:numPr>
              <w:tabs>
                <w:tab w:val="left" w:pos="311"/>
              </w:tabs>
              <w:kinsoku/>
              <w:wordWrap w:val="0"/>
              <w:overflowPunct/>
              <w:topLinePunct w:val="0"/>
              <w:autoSpaceDE/>
              <w:autoSpaceDN/>
              <w:bidi w:val="0"/>
              <w:spacing w:before="0" w:beforeAutospacing="0" w:after="0" w:afterAutospacing="0" w:line="300" w:lineRule="auto"/>
              <w:jc w:val="left"/>
              <w:textAlignment w:val="auto"/>
              <w:rPr>
                <w:color w:val="auto"/>
                <w:sz w:val="21"/>
                <w:szCs w:val="21"/>
              </w:rPr>
            </w:pPr>
            <w:r>
              <w:rPr>
                <w:rFonts w:hint="eastAsia"/>
                <w:color w:val="auto"/>
                <w:sz w:val="21"/>
                <w:szCs w:val="21"/>
              </w:rPr>
              <w:t>环流风机的参数</w:t>
            </w:r>
          </w:p>
          <w:p w14:paraId="5F66CA28">
            <w:pPr>
              <w:keepNext w:val="0"/>
              <w:keepLines w:val="0"/>
              <w:pageBreakBefore w:val="0"/>
              <w:widowControl w:val="0"/>
              <w:tabs>
                <w:tab w:val="left" w:pos="311"/>
              </w:tabs>
              <w:kinsoku/>
              <w:wordWrap w:val="0"/>
              <w:overflowPunct/>
              <w:topLinePunct w:val="0"/>
              <w:autoSpaceDE/>
              <w:autoSpaceDN/>
              <w:bidi w:val="0"/>
              <w:spacing w:line="300" w:lineRule="auto"/>
              <w:jc w:val="left"/>
              <w:textAlignment w:val="auto"/>
              <w:rPr>
                <w:rFonts w:ascii="宋体" w:hAnsi="宋体"/>
                <w:color w:val="auto"/>
                <w:kern w:val="0"/>
                <w:sz w:val="21"/>
                <w:szCs w:val="21"/>
              </w:rPr>
            </w:pPr>
            <w:r>
              <w:rPr>
                <w:rFonts w:hint="eastAsia" w:ascii="宋体" w:hAnsi="宋体"/>
                <w:color w:val="auto"/>
                <w:kern w:val="0"/>
                <w:sz w:val="21"/>
                <w:szCs w:val="21"/>
              </w:rPr>
              <w:t>风量：≥3</w:t>
            </w:r>
            <w:r>
              <w:rPr>
                <w:rFonts w:hint="eastAsia" w:ascii="宋体" w:hAnsi="宋体"/>
                <w:color w:val="auto"/>
                <w:kern w:val="0"/>
                <w:sz w:val="21"/>
                <w:szCs w:val="21"/>
                <w:lang w:val="en-US" w:eastAsia="zh-CN"/>
              </w:rPr>
              <w:t>0</w:t>
            </w:r>
            <w:r>
              <w:rPr>
                <w:rFonts w:ascii="宋体" w:hAnsi="宋体"/>
                <w:color w:val="auto"/>
                <w:kern w:val="0"/>
                <w:sz w:val="21"/>
                <w:szCs w:val="21"/>
              </w:rPr>
              <w:t>00</w:t>
            </w:r>
            <w:r>
              <w:rPr>
                <w:rFonts w:hint="eastAsia" w:ascii="宋体" w:hAnsi="宋体"/>
                <w:color w:val="auto"/>
                <w:kern w:val="0"/>
                <w:sz w:val="21"/>
                <w:szCs w:val="21"/>
              </w:rPr>
              <w:t>m³/</w:t>
            </w:r>
            <w:r>
              <w:rPr>
                <w:rFonts w:ascii="宋体" w:hAnsi="宋体"/>
                <w:color w:val="auto"/>
                <w:kern w:val="0"/>
                <w:sz w:val="21"/>
                <w:szCs w:val="21"/>
              </w:rPr>
              <w:t>h</w:t>
            </w:r>
            <w:r>
              <w:rPr>
                <w:rFonts w:hint="eastAsia" w:ascii="宋体" w:hAnsi="宋体"/>
                <w:color w:val="auto"/>
                <w:kern w:val="0"/>
                <w:sz w:val="21"/>
                <w:szCs w:val="21"/>
              </w:rPr>
              <w:t>；</w:t>
            </w:r>
          </w:p>
          <w:p w14:paraId="0C26D744">
            <w:pPr>
              <w:keepNext w:val="0"/>
              <w:keepLines w:val="0"/>
              <w:pageBreakBefore w:val="0"/>
              <w:widowControl w:val="0"/>
              <w:tabs>
                <w:tab w:val="left" w:pos="311"/>
              </w:tabs>
              <w:kinsoku/>
              <w:wordWrap w:val="0"/>
              <w:overflowPunct/>
              <w:topLinePunct w:val="0"/>
              <w:autoSpaceDE/>
              <w:autoSpaceDN/>
              <w:bidi w:val="0"/>
              <w:spacing w:line="300" w:lineRule="auto"/>
              <w:jc w:val="left"/>
              <w:textAlignment w:val="auto"/>
              <w:rPr>
                <w:rFonts w:ascii="宋体" w:hAnsi="宋体"/>
                <w:color w:val="auto"/>
                <w:kern w:val="0"/>
                <w:sz w:val="21"/>
                <w:szCs w:val="21"/>
              </w:rPr>
            </w:pPr>
            <w:r>
              <w:rPr>
                <w:rFonts w:hint="eastAsia" w:ascii="宋体" w:hAnsi="宋体"/>
                <w:color w:val="auto"/>
                <w:kern w:val="0"/>
                <w:sz w:val="21"/>
                <w:szCs w:val="21"/>
              </w:rPr>
              <w:t>功率：≥</w:t>
            </w:r>
            <w:r>
              <w:rPr>
                <w:rFonts w:ascii="宋体" w:hAnsi="宋体"/>
                <w:color w:val="auto"/>
                <w:kern w:val="0"/>
                <w:sz w:val="21"/>
                <w:szCs w:val="21"/>
              </w:rPr>
              <w:t>180</w:t>
            </w:r>
            <w:r>
              <w:rPr>
                <w:rFonts w:hint="eastAsia" w:ascii="宋体" w:hAnsi="宋体"/>
                <w:color w:val="auto"/>
                <w:kern w:val="0"/>
                <w:sz w:val="21"/>
                <w:szCs w:val="21"/>
              </w:rPr>
              <w:t>W；</w:t>
            </w:r>
          </w:p>
          <w:p w14:paraId="5F1B8686">
            <w:pPr>
              <w:keepNext w:val="0"/>
              <w:keepLines w:val="0"/>
              <w:pageBreakBefore w:val="0"/>
              <w:widowControl w:val="0"/>
              <w:numPr>
                <w:ilvl w:val="0"/>
                <w:numId w:val="0"/>
              </w:numPr>
              <w:kinsoku/>
              <w:wordWrap w:val="0"/>
              <w:overflowPunct/>
              <w:topLinePunct w:val="0"/>
              <w:autoSpaceDE/>
              <w:autoSpaceDN/>
              <w:bidi w:val="0"/>
              <w:adjustRightInd w:val="0"/>
              <w:snapToGrid w:val="0"/>
              <w:spacing w:line="300" w:lineRule="auto"/>
              <w:jc w:val="left"/>
              <w:textAlignment w:val="auto"/>
              <w:rPr>
                <w:rFonts w:hint="eastAsia" w:ascii="宋体" w:hAnsi="宋体"/>
                <w:color w:val="auto"/>
                <w:kern w:val="0"/>
                <w:sz w:val="21"/>
                <w:szCs w:val="21"/>
              </w:rPr>
            </w:pPr>
            <w:r>
              <w:rPr>
                <w:rFonts w:hint="eastAsia" w:ascii="宋体" w:hAnsi="宋体"/>
                <w:color w:val="auto"/>
                <w:kern w:val="0"/>
                <w:sz w:val="21"/>
                <w:szCs w:val="21"/>
              </w:rPr>
              <w:t>直径：≥</w:t>
            </w:r>
            <w:r>
              <w:rPr>
                <w:rFonts w:ascii="宋体" w:hAnsi="宋体"/>
                <w:color w:val="auto"/>
                <w:kern w:val="0"/>
                <w:sz w:val="21"/>
                <w:szCs w:val="21"/>
              </w:rPr>
              <w:t>400</w:t>
            </w:r>
            <w:r>
              <w:rPr>
                <w:rFonts w:hint="eastAsia" w:ascii="宋体" w:hAnsi="宋体"/>
                <w:color w:val="auto"/>
                <w:kern w:val="0"/>
                <w:sz w:val="21"/>
                <w:szCs w:val="21"/>
              </w:rPr>
              <w:t>mm；</w:t>
            </w:r>
          </w:p>
          <w:p w14:paraId="7DFE3373">
            <w:pPr>
              <w:keepNext w:val="0"/>
              <w:keepLines w:val="0"/>
              <w:pageBreakBefore w:val="0"/>
              <w:widowControl w:val="0"/>
              <w:tabs>
                <w:tab w:val="left" w:pos="311"/>
              </w:tabs>
              <w:kinsoku/>
              <w:wordWrap w:val="0"/>
              <w:overflowPunct/>
              <w:topLinePunct w:val="0"/>
              <w:autoSpaceDE/>
              <w:autoSpaceDN/>
              <w:bidi w:val="0"/>
              <w:spacing w:line="300" w:lineRule="auto"/>
              <w:textAlignment w:val="auto"/>
              <w:rPr>
                <w:rFonts w:hAnsi="宋体"/>
                <w:b/>
                <w:bCs/>
                <w:color w:val="auto"/>
                <w:sz w:val="21"/>
                <w:szCs w:val="21"/>
              </w:rPr>
            </w:pPr>
            <w:r>
              <w:rPr>
                <w:rFonts w:hint="eastAsia" w:ascii="宋体" w:hAnsi="宋体"/>
                <w:color w:val="auto"/>
                <w:kern w:val="0"/>
                <w:sz w:val="21"/>
                <w:szCs w:val="21"/>
                <w:lang w:val="en-US" w:eastAsia="zh-CN"/>
              </w:rPr>
              <w:t>5.</w:t>
            </w:r>
            <w:r>
              <w:rPr>
                <w:rFonts w:hint="eastAsia" w:hAnsi="宋体"/>
                <w:b/>
                <w:bCs/>
                <w:color w:val="auto"/>
                <w:sz w:val="21"/>
                <w:szCs w:val="21"/>
              </w:rPr>
              <w:t>加温系统：</w:t>
            </w:r>
          </w:p>
          <w:p w14:paraId="1EEA64C7">
            <w:pPr>
              <w:keepNext w:val="0"/>
              <w:keepLines w:val="0"/>
              <w:pageBreakBefore w:val="0"/>
              <w:widowControl w:val="0"/>
              <w:numPr>
                <w:ilvl w:val="0"/>
                <w:numId w:val="0"/>
              </w:numPr>
              <w:kinsoku/>
              <w:wordWrap w:val="0"/>
              <w:overflowPunct/>
              <w:topLinePunct w:val="0"/>
              <w:autoSpaceDE/>
              <w:autoSpaceDN/>
              <w:bidi w:val="0"/>
              <w:adjustRightInd w:val="0"/>
              <w:snapToGrid w:val="0"/>
              <w:spacing w:line="300" w:lineRule="auto"/>
              <w:jc w:val="left"/>
              <w:textAlignment w:val="auto"/>
              <w:rPr>
                <w:rFonts w:hint="eastAsia" w:ascii="宋体" w:hAnsi="宋体" w:eastAsia="宋体" w:cs="Times New Roman"/>
                <w:color w:val="auto"/>
                <w:kern w:val="0"/>
                <w:sz w:val="21"/>
                <w:szCs w:val="21"/>
              </w:rPr>
            </w:pPr>
            <w:r>
              <w:rPr>
                <w:rFonts w:hint="eastAsia" w:ascii="宋体" w:hAnsi="宋体"/>
                <w:color w:val="auto"/>
                <w:kern w:val="0"/>
                <w:sz w:val="21"/>
                <w:szCs w:val="21"/>
              </w:rPr>
              <w:t>为应对极端气候及晚上低冷温度，满足</w:t>
            </w:r>
            <w:r>
              <w:rPr>
                <w:rFonts w:hint="eastAsia" w:ascii="宋体" w:hAnsi="宋体" w:eastAsia="宋体" w:cs="Times New Roman"/>
                <w:color w:val="auto"/>
                <w:kern w:val="0"/>
                <w:sz w:val="21"/>
                <w:szCs w:val="21"/>
                <w:lang w:eastAsia="zh-CN"/>
              </w:rPr>
              <w:t>GB/T</w:t>
            </w:r>
            <w:r>
              <w:rPr>
                <w:rFonts w:hint="eastAsia" w:ascii="宋体" w:hAnsi="宋体" w:eastAsia="宋体" w:cs="Times New Roman"/>
                <w:color w:val="auto"/>
                <w:kern w:val="0"/>
                <w:sz w:val="21"/>
                <w:szCs w:val="21"/>
                <w:lang w:val="en-US" w:eastAsia="zh-CN"/>
              </w:rPr>
              <w:t xml:space="preserve"> </w:t>
            </w:r>
            <w:r>
              <w:rPr>
                <w:rFonts w:hint="eastAsia" w:ascii="宋体" w:hAnsi="宋体" w:eastAsia="宋体" w:cs="Times New Roman"/>
                <w:color w:val="auto"/>
                <w:kern w:val="0"/>
                <w:sz w:val="21"/>
                <w:szCs w:val="21"/>
                <w:lang w:eastAsia="zh-CN"/>
              </w:rPr>
              <w:t>35468-2017</w:t>
            </w:r>
            <w:r>
              <w:rPr>
                <w:rFonts w:hint="eastAsia" w:ascii="宋体" w:hAnsi="宋体"/>
                <w:color w:val="auto"/>
                <w:sz w:val="21"/>
                <w:szCs w:val="21"/>
              </w:rPr>
              <w:t>标准</w:t>
            </w:r>
            <w:r>
              <w:rPr>
                <w:rFonts w:hint="eastAsia" w:ascii="宋体" w:hAnsi="宋体"/>
                <w:color w:val="auto"/>
                <w:kern w:val="0"/>
                <w:sz w:val="21"/>
                <w:szCs w:val="21"/>
              </w:rPr>
              <w:t>的技术要求，按温室的两个分区分别布置2台</w:t>
            </w:r>
            <w:r>
              <w:rPr>
                <w:rFonts w:ascii="宋体" w:hAnsi="宋体"/>
                <w:color w:val="auto"/>
                <w:kern w:val="0"/>
                <w:sz w:val="21"/>
                <w:szCs w:val="21"/>
              </w:rPr>
              <w:t>5</w:t>
            </w:r>
            <w:r>
              <w:rPr>
                <w:rFonts w:hint="eastAsia" w:ascii="宋体" w:hAnsi="宋体"/>
                <w:color w:val="auto"/>
                <w:kern w:val="0"/>
                <w:sz w:val="21"/>
                <w:szCs w:val="21"/>
              </w:rPr>
              <w:t>P</w:t>
            </w:r>
            <w:r>
              <w:rPr>
                <w:rFonts w:hint="eastAsia" w:ascii="宋体" w:hAnsi="宋体"/>
                <w:color w:val="auto"/>
                <w:kern w:val="0"/>
                <w:sz w:val="21"/>
                <w:szCs w:val="21"/>
                <w:lang w:val="en-US" w:eastAsia="zh-CN"/>
              </w:rPr>
              <w:t>温控装置</w:t>
            </w:r>
            <w:r>
              <w:rPr>
                <w:rFonts w:hint="eastAsia" w:ascii="宋体" w:hAnsi="宋体" w:eastAsia="宋体" w:cs="Times New Roman"/>
                <w:color w:val="auto"/>
                <w:kern w:val="0"/>
                <w:sz w:val="21"/>
                <w:szCs w:val="21"/>
              </w:rPr>
              <w:t>，1台电暖热风机。</w:t>
            </w:r>
          </w:p>
          <w:p w14:paraId="515376B5">
            <w:pPr>
              <w:keepNext w:val="0"/>
              <w:keepLines w:val="0"/>
              <w:pageBreakBefore w:val="0"/>
              <w:widowControl w:val="0"/>
              <w:numPr>
                <w:ilvl w:val="0"/>
                <w:numId w:val="0"/>
              </w:numPr>
              <w:tabs>
                <w:tab w:val="left" w:pos="311"/>
              </w:tabs>
              <w:kinsoku/>
              <w:wordWrap w:val="0"/>
              <w:overflowPunct/>
              <w:topLinePunct w:val="0"/>
              <w:autoSpaceDE/>
              <w:autoSpaceDN/>
              <w:bidi w:val="0"/>
              <w:spacing w:line="300" w:lineRule="auto"/>
              <w:textAlignment w:val="auto"/>
              <w:rPr>
                <w:rFonts w:hint="eastAsia" w:ascii="Times New Roman" w:hAnsi="宋体" w:eastAsia="宋体" w:cs="Times New Roman"/>
                <w:b/>
                <w:bCs/>
                <w:color w:val="auto"/>
                <w:sz w:val="21"/>
                <w:szCs w:val="21"/>
                <w:lang w:val="en-US" w:eastAsia="zh-CN"/>
              </w:rPr>
            </w:pPr>
            <w:r>
              <w:rPr>
                <w:rFonts w:hint="eastAsia" w:ascii="宋体" w:hAnsi="宋体" w:eastAsia="宋体" w:cs="Times New Roman"/>
                <w:color w:val="auto"/>
                <w:kern w:val="0"/>
                <w:sz w:val="21"/>
                <w:szCs w:val="21"/>
                <w:lang w:val="en-US" w:eastAsia="zh-CN"/>
              </w:rPr>
              <w:t>6.</w:t>
            </w:r>
            <w:r>
              <w:rPr>
                <w:rFonts w:hint="eastAsia" w:ascii="Times New Roman" w:hAnsi="宋体" w:eastAsia="宋体" w:cs="Times New Roman"/>
                <w:b/>
                <w:bCs/>
                <w:color w:val="auto"/>
                <w:sz w:val="21"/>
                <w:szCs w:val="21"/>
                <w:lang w:val="en-US" w:eastAsia="zh-CN"/>
              </w:rPr>
              <w:t>门、窗通风系统：</w:t>
            </w:r>
          </w:p>
          <w:p w14:paraId="1F06395A">
            <w:pPr>
              <w:keepNext w:val="0"/>
              <w:keepLines w:val="0"/>
              <w:pageBreakBefore w:val="0"/>
              <w:widowControl w:val="0"/>
              <w:numPr>
                <w:ilvl w:val="0"/>
                <w:numId w:val="0"/>
              </w:numPr>
              <w:tabs>
                <w:tab w:val="left" w:pos="311"/>
              </w:tabs>
              <w:kinsoku/>
              <w:wordWrap w:val="0"/>
              <w:overflowPunct/>
              <w:topLinePunct w:val="0"/>
              <w:autoSpaceDE/>
              <w:autoSpaceDN/>
              <w:bidi w:val="0"/>
              <w:spacing w:line="300" w:lineRule="auto"/>
              <w:textAlignment w:val="auto"/>
              <w:rPr>
                <w:rFonts w:hint="default" w:ascii="Times New Roman" w:hAnsi="宋体" w:eastAsia="宋体" w:cs="Times New Roman"/>
                <w:b/>
                <w:bCs/>
                <w:color w:val="auto"/>
                <w:sz w:val="21"/>
                <w:szCs w:val="21"/>
                <w:lang w:val="en-US" w:eastAsia="zh-CN"/>
              </w:rPr>
            </w:pPr>
            <w:r>
              <w:rPr>
                <w:rFonts w:hint="eastAsia" w:ascii="宋体" w:hAnsi="宋体" w:eastAsia="宋体" w:cs="Times New Roman"/>
                <w:bCs/>
                <w:color w:val="auto"/>
                <w:sz w:val="21"/>
                <w:szCs w:val="21"/>
                <w:lang w:val="en-US" w:eastAsia="zh-CN"/>
              </w:rPr>
              <w:t>1</w:t>
            </w:r>
            <w:r>
              <w:rPr>
                <w:rFonts w:hint="eastAsia" w:ascii="宋体" w:hAnsi="宋体" w:eastAsia="宋体" w:cs="Times New Roman"/>
                <w:bCs/>
                <w:color w:val="auto"/>
                <w:sz w:val="21"/>
                <w:szCs w:val="21"/>
              </w:rPr>
              <w:t>、</w:t>
            </w:r>
            <w:r>
              <w:rPr>
                <w:rFonts w:hint="eastAsia" w:ascii="宋体" w:hAnsi="宋体"/>
                <w:bCs/>
                <w:color w:val="auto"/>
                <w:sz w:val="21"/>
                <w:szCs w:val="21"/>
              </w:rPr>
              <w:t>门</w:t>
            </w:r>
            <w:r>
              <w:rPr>
                <w:rFonts w:hint="eastAsia" w:ascii="宋体" w:hAnsi="宋体"/>
                <w:bCs/>
                <w:color w:val="auto"/>
                <w:sz w:val="21"/>
                <w:szCs w:val="21"/>
                <w:lang w:eastAsia="zh-CN"/>
              </w:rPr>
              <w:t>：</w:t>
            </w:r>
            <w:r>
              <w:rPr>
                <w:rFonts w:hint="eastAsia" w:ascii="宋体" w:hAnsi="宋体"/>
                <w:bCs/>
                <w:color w:val="auto"/>
                <w:sz w:val="21"/>
                <w:szCs w:val="21"/>
              </w:rPr>
              <w:t>配置3套玻璃门密封性能好，分别布置温室跨度方向两端以及温室中间隔断位置。</w:t>
            </w:r>
          </w:p>
          <w:p w14:paraId="583B4ED4">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lang w:val="en-US"/>
              </w:rPr>
            </w:pPr>
            <w:r>
              <w:rPr>
                <w:rFonts w:hint="eastAsia" w:hAnsi="宋体"/>
                <w:color w:val="auto"/>
                <w:sz w:val="21"/>
                <w:szCs w:val="21"/>
                <w:lang w:val="en-US" w:eastAsia="zh-CN"/>
              </w:rPr>
              <w:t>2、</w:t>
            </w:r>
            <w:r>
              <w:rPr>
                <w:rFonts w:hint="eastAsia" w:hAnsi="宋体"/>
                <w:color w:val="auto"/>
                <w:sz w:val="21"/>
                <w:szCs w:val="21"/>
                <w:lang w:val="en-US"/>
              </w:rPr>
              <w:t>温室顶部开窗利用热空气向上聚集的特性，采用屋脊交错开窗方式进行自然通风，当温室需要通风换气降温时打开屋面天窗，且消耗动力能源较少。为方便温室自然通风，在温室的顶部设置电动连续单套全开窗、对开窗系统，驱动系统采用齿轮齿条电驱动。当温室需要自然通风时，可通过指令打开电动窗，进行自然通风，当温室不需要自然通风时，可关闭电动窗，以达到温室密封、保温的效果。</w:t>
            </w:r>
          </w:p>
          <w:p w14:paraId="2DBE1FA9">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lang w:val="en-US"/>
              </w:rPr>
            </w:pPr>
            <w:r>
              <w:rPr>
                <w:rFonts w:hint="eastAsia" w:hAnsi="宋体"/>
                <w:color w:val="auto"/>
                <w:sz w:val="21"/>
                <w:szCs w:val="21"/>
                <w:lang w:val="en-US" w:eastAsia="zh-CN"/>
              </w:rPr>
              <w:t>（1）</w:t>
            </w:r>
            <w:r>
              <w:rPr>
                <w:rFonts w:hint="eastAsia" w:hAnsi="宋体"/>
                <w:color w:val="auto"/>
                <w:sz w:val="21"/>
                <w:szCs w:val="21"/>
                <w:lang w:val="en-US"/>
              </w:rPr>
              <w:t>开窗尺寸</w:t>
            </w:r>
          </w:p>
          <w:p w14:paraId="3F690785">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lang w:val="en-US"/>
              </w:rPr>
            </w:pPr>
            <w:r>
              <w:rPr>
                <w:rFonts w:hint="eastAsia" w:hAnsi="宋体"/>
                <w:color w:val="auto"/>
                <w:sz w:val="21"/>
                <w:szCs w:val="21"/>
                <w:lang w:val="en-US"/>
              </w:rPr>
              <w:t>温室全开窗尺寸</w:t>
            </w:r>
            <w:r>
              <w:rPr>
                <w:rFonts w:hAnsi="宋体"/>
                <w:color w:val="auto"/>
                <w:sz w:val="21"/>
                <w:szCs w:val="21"/>
                <w:lang w:val="en-US"/>
              </w:rPr>
              <w:t>2</w:t>
            </w:r>
            <w:r>
              <w:rPr>
                <w:rFonts w:hint="eastAsia" w:hAnsi="宋体"/>
                <w:color w:val="auto"/>
                <w:sz w:val="21"/>
                <w:szCs w:val="21"/>
                <w:lang w:val="en-US" w:eastAsia="zh-CN"/>
              </w:rPr>
              <w:t>m×</w:t>
            </w:r>
            <w:r>
              <w:rPr>
                <w:rFonts w:hint="eastAsia" w:hAnsi="宋体"/>
                <w:color w:val="auto"/>
                <w:sz w:val="21"/>
                <w:szCs w:val="21"/>
                <w:lang w:val="en-US"/>
              </w:rPr>
              <w:t>1</w:t>
            </w:r>
            <w:r>
              <w:rPr>
                <w:rFonts w:hint="eastAsia" w:hAnsi="宋体"/>
                <w:color w:val="auto"/>
                <w:sz w:val="21"/>
                <w:szCs w:val="21"/>
                <w:lang w:val="en-US" w:eastAsia="zh-CN"/>
              </w:rPr>
              <w:t>m</w:t>
            </w:r>
            <w:r>
              <w:rPr>
                <w:rFonts w:hint="eastAsia" w:hAnsi="宋体"/>
                <w:color w:val="auto"/>
                <w:sz w:val="21"/>
                <w:szCs w:val="21"/>
                <w:lang w:val="en-US"/>
              </w:rPr>
              <w:t>。</w:t>
            </w:r>
            <w:r>
              <w:rPr>
                <w:rFonts w:hint="eastAsia" w:hAnsi="宋体" w:eastAsia="宋体" w:cs="Times New Roman"/>
                <w:color w:val="auto"/>
                <w:sz w:val="21"/>
                <w:szCs w:val="21"/>
                <w:lang w:val="en-US"/>
              </w:rPr>
              <w:t>开窗系统配</w:t>
            </w:r>
            <w:r>
              <w:rPr>
                <w:rFonts w:hint="eastAsia" w:hAnsi="宋体" w:cs="Times New Roman"/>
                <w:color w:val="auto"/>
                <w:sz w:val="21"/>
                <w:szCs w:val="21"/>
                <w:lang w:val="en-US" w:eastAsia="zh-CN"/>
              </w:rPr>
              <w:t>40目</w:t>
            </w:r>
            <w:r>
              <w:rPr>
                <w:rFonts w:hint="eastAsia" w:hAnsi="宋体" w:eastAsia="宋体" w:cs="Times New Roman"/>
                <w:color w:val="auto"/>
                <w:sz w:val="21"/>
                <w:szCs w:val="21"/>
                <w:lang w:val="en-US"/>
              </w:rPr>
              <w:t>防虫网防止飞虫进入温室内部。</w:t>
            </w:r>
          </w:p>
          <w:p w14:paraId="54D34E45">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lang w:val="en-US"/>
              </w:rPr>
            </w:pPr>
            <w:r>
              <w:rPr>
                <w:rFonts w:hint="eastAsia" w:hAnsi="宋体"/>
                <w:color w:val="auto"/>
                <w:sz w:val="21"/>
                <w:szCs w:val="21"/>
                <w:lang w:val="en-US" w:eastAsia="zh-CN"/>
              </w:rPr>
              <w:t>（2）</w:t>
            </w:r>
            <w:r>
              <w:rPr>
                <w:rFonts w:hint="eastAsia" w:hAnsi="宋体"/>
                <w:color w:val="auto"/>
                <w:sz w:val="21"/>
                <w:szCs w:val="21"/>
                <w:lang w:val="en-US"/>
              </w:rPr>
              <w:t>系统组成</w:t>
            </w:r>
          </w:p>
          <w:p w14:paraId="7FB4429B">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lang w:val="en-US"/>
              </w:rPr>
            </w:pPr>
            <w:r>
              <w:rPr>
                <w:rFonts w:hint="eastAsia" w:hAnsi="宋体"/>
                <w:color w:val="auto"/>
                <w:sz w:val="21"/>
                <w:szCs w:val="21"/>
                <w:lang w:val="en-US"/>
              </w:rPr>
              <w:t>电动减速机、齿轮齿条、驱动轴、轴承座、以及相应连接附件等；</w:t>
            </w:r>
          </w:p>
          <w:p w14:paraId="51B99ADE">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lang w:val="en-US"/>
              </w:rPr>
            </w:pPr>
            <w:r>
              <w:rPr>
                <w:rFonts w:hint="eastAsia" w:hAnsi="宋体"/>
                <w:color w:val="auto"/>
                <w:sz w:val="21"/>
                <w:szCs w:val="21"/>
                <w:lang w:val="en-US" w:eastAsia="zh-CN"/>
              </w:rPr>
              <w:t>（3）</w:t>
            </w:r>
            <w:r>
              <w:rPr>
                <w:rFonts w:hint="eastAsia" w:hAnsi="宋体"/>
                <w:color w:val="auto"/>
                <w:sz w:val="21"/>
                <w:szCs w:val="21"/>
                <w:lang w:val="en-US"/>
              </w:rPr>
              <w:t>性能参数</w:t>
            </w:r>
          </w:p>
          <w:p w14:paraId="21104717">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lang w:val="en-US"/>
              </w:rPr>
            </w:pPr>
            <w:r>
              <w:rPr>
                <w:rFonts w:hint="eastAsia" w:hAnsi="宋体"/>
                <w:color w:val="auto"/>
                <w:sz w:val="21"/>
                <w:szCs w:val="21"/>
                <w:lang w:val="en-US"/>
              </w:rPr>
              <w:t>1</w:t>
            </w:r>
            <w:r>
              <w:rPr>
                <w:rFonts w:hint="eastAsia" w:hAnsi="宋体"/>
                <w:color w:val="auto"/>
                <w:sz w:val="21"/>
                <w:szCs w:val="21"/>
                <w:lang w:val="en-US" w:eastAsia="zh-CN"/>
              </w:rPr>
              <w:t>）</w:t>
            </w:r>
            <w:r>
              <w:rPr>
                <w:rFonts w:hint="eastAsia" w:hAnsi="宋体"/>
                <w:color w:val="auto"/>
                <w:sz w:val="21"/>
                <w:szCs w:val="21"/>
                <w:lang w:val="en-US"/>
              </w:rPr>
              <w:t>开窗电机</w:t>
            </w:r>
          </w:p>
          <w:p w14:paraId="062C3126">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lang w:val="en-US"/>
              </w:rPr>
            </w:pPr>
            <w:r>
              <w:rPr>
                <w:rFonts w:hint="eastAsia" w:hAnsi="宋体"/>
                <w:color w:val="auto"/>
                <w:sz w:val="21"/>
                <w:szCs w:val="21"/>
                <w:lang w:val="en-US"/>
              </w:rPr>
              <w:t>采用开窗电机，380V，功率</w:t>
            </w:r>
            <w:r>
              <w:rPr>
                <w:rFonts w:hint="eastAsia" w:hAnsi="宋体"/>
                <w:color w:val="auto"/>
                <w:sz w:val="21"/>
                <w:szCs w:val="21"/>
                <w:lang w:val="en-US" w:eastAsia="zh-CN"/>
              </w:rPr>
              <w:t>≥</w:t>
            </w:r>
            <w:r>
              <w:rPr>
                <w:rFonts w:hint="eastAsia" w:hAnsi="宋体"/>
                <w:color w:val="auto"/>
                <w:sz w:val="21"/>
                <w:szCs w:val="21"/>
                <w:lang w:val="en-US"/>
              </w:rPr>
              <w:t>0.55</w:t>
            </w:r>
            <w:r>
              <w:rPr>
                <w:rFonts w:hint="eastAsia" w:hAnsi="宋体"/>
                <w:color w:val="auto"/>
                <w:sz w:val="21"/>
                <w:szCs w:val="21"/>
                <w:lang w:val="en-US" w:eastAsia="zh-CN"/>
              </w:rPr>
              <w:t>kW</w:t>
            </w:r>
            <w:r>
              <w:rPr>
                <w:rFonts w:hint="eastAsia" w:hAnsi="宋体"/>
                <w:color w:val="auto"/>
                <w:sz w:val="21"/>
                <w:szCs w:val="21"/>
                <w:lang w:val="en-US"/>
              </w:rPr>
              <w:t>,速比</w:t>
            </w:r>
            <w:r>
              <w:rPr>
                <w:rFonts w:hint="eastAsia" w:hAnsi="宋体"/>
                <w:color w:val="auto"/>
                <w:sz w:val="21"/>
                <w:szCs w:val="21"/>
                <w:lang w:val="en-US" w:eastAsia="zh-CN"/>
              </w:rPr>
              <w:t>≥</w:t>
            </w:r>
            <w:r>
              <w:rPr>
                <w:rFonts w:hint="eastAsia" w:hAnsi="宋体"/>
                <w:color w:val="auto"/>
                <w:sz w:val="21"/>
                <w:szCs w:val="21"/>
                <w:lang w:val="en-US"/>
              </w:rPr>
              <w:t>900:1,限位5</w:t>
            </w:r>
            <w:r>
              <w:rPr>
                <w:rFonts w:hint="eastAsia" w:ascii="宋体" w:hAnsi="宋体" w:eastAsia="宋体" w:cs="宋体"/>
                <w:color w:val="auto"/>
                <w:sz w:val="21"/>
                <w:szCs w:val="21"/>
                <w:lang w:val="en-US"/>
              </w:rPr>
              <w:t>～</w:t>
            </w:r>
            <w:r>
              <w:rPr>
                <w:rFonts w:hint="eastAsia" w:hAnsi="宋体"/>
                <w:color w:val="auto"/>
                <w:sz w:val="21"/>
                <w:szCs w:val="21"/>
                <w:lang w:val="en-US"/>
              </w:rPr>
              <w:t>55转</w:t>
            </w:r>
            <w:r>
              <w:rPr>
                <w:rFonts w:hint="eastAsia" w:hAnsi="宋体"/>
                <w:color w:val="auto"/>
                <w:sz w:val="21"/>
                <w:szCs w:val="21"/>
                <w:lang w:val="en-US" w:eastAsia="zh-CN"/>
              </w:rPr>
              <w:t>，转速≥2.6r/min</w:t>
            </w:r>
            <w:r>
              <w:rPr>
                <w:rFonts w:hint="eastAsia" w:hAnsi="宋体"/>
                <w:color w:val="auto"/>
                <w:sz w:val="21"/>
                <w:szCs w:val="21"/>
                <w:lang w:val="en-US"/>
              </w:rPr>
              <w:t>。</w:t>
            </w:r>
          </w:p>
          <w:p w14:paraId="06775127">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lang w:val="en-US"/>
              </w:rPr>
            </w:pPr>
            <w:r>
              <w:rPr>
                <w:rFonts w:hint="eastAsia" w:hAnsi="宋体"/>
                <w:color w:val="auto"/>
                <w:sz w:val="21"/>
                <w:szCs w:val="21"/>
                <w:lang w:val="en-US"/>
              </w:rPr>
              <w:t>2</w:t>
            </w:r>
            <w:r>
              <w:rPr>
                <w:rFonts w:hint="eastAsia" w:hAnsi="宋体"/>
                <w:color w:val="auto"/>
                <w:sz w:val="21"/>
                <w:szCs w:val="21"/>
                <w:lang w:val="en-US" w:eastAsia="zh-CN"/>
              </w:rPr>
              <w:t>）</w:t>
            </w:r>
            <w:r>
              <w:rPr>
                <w:rFonts w:hint="eastAsia" w:hAnsi="宋体"/>
                <w:color w:val="auto"/>
                <w:sz w:val="21"/>
                <w:szCs w:val="21"/>
                <w:lang w:val="en-US"/>
              </w:rPr>
              <w:t>齿轮齿条</w:t>
            </w:r>
          </w:p>
          <w:p w14:paraId="01897E7D">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lang w:val="en-US"/>
              </w:rPr>
            </w:pPr>
            <w:r>
              <w:rPr>
                <w:rFonts w:hint="eastAsia" w:hAnsi="宋体"/>
                <w:color w:val="auto"/>
                <w:sz w:val="21"/>
                <w:szCs w:val="21"/>
                <w:lang w:val="en-US"/>
              </w:rPr>
              <w:t>采用开窗专用齿轮齿条加推杆，质量可靠，运行平稳；</w:t>
            </w:r>
          </w:p>
          <w:p w14:paraId="6B1E2C64">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lang w:val="en-US"/>
              </w:rPr>
            </w:pPr>
            <w:r>
              <w:rPr>
                <w:rFonts w:hint="eastAsia" w:hAnsi="宋体"/>
                <w:color w:val="auto"/>
                <w:sz w:val="21"/>
                <w:szCs w:val="21"/>
                <w:lang w:val="en-US"/>
              </w:rPr>
              <w:t>3</w:t>
            </w:r>
            <w:r>
              <w:rPr>
                <w:rFonts w:hint="eastAsia" w:hAnsi="宋体"/>
                <w:color w:val="auto"/>
                <w:sz w:val="21"/>
                <w:szCs w:val="21"/>
                <w:lang w:val="en-US" w:eastAsia="zh-CN"/>
              </w:rPr>
              <w:t>）</w:t>
            </w:r>
            <w:r>
              <w:rPr>
                <w:rFonts w:hint="eastAsia" w:hAnsi="宋体"/>
                <w:color w:val="auto"/>
                <w:sz w:val="21"/>
                <w:szCs w:val="21"/>
                <w:lang w:val="en-US"/>
              </w:rPr>
              <w:t>驱动轴</w:t>
            </w:r>
          </w:p>
          <w:p w14:paraId="2A6877E2">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lang w:val="en-US"/>
              </w:rPr>
            </w:pPr>
            <w:r>
              <w:rPr>
                <w:rFonts w:hint="eastAsia" w:hAnsi="宋体"/>
                <w:color w:val="auto"/>
                <w:sz w:val="21"/>
                <w:szCs w:val="21"/>
                <w:lang w:val="en-US"/>
              </w:rPr>
              <w:t>采用国标</w:t>
            </w:r>
            <w:r>
              <w:rPr>
                <w:rFonts w:hint="eastAsia" w:hAnsi="宋体"/>
                <w:color w:val="auto"/>
                <w:sz w:val="21"/>
                <w:szCs w:val="21"/>
                <w:lang w:val="en-US" w:eastAsia="zh-CN"/>
              </w:rPr>
              <w:t>：</w:t>
            </w:r>
            <w:r>
              <w:rPr>
                <w:rFonts w:hint="eastAsia" w:hAnsi="宋体"/>
                <w:color w:val="auto"/>
                <w:sz w:val="21"/>
                <w:szCs w:val="21"/>
                <w:lang w:val="en-US"/>
              </w:rPr>
              <w:t>热镀锌钢管，中部通过链型联轴器与电机相连，其余部分与齿条相连，通过齿条将驱动轴的圆周运动转换为均匀的直线运动；</w:t>
            </w:r>
          </w:p>
          <w:p w14:paraId="20CC6765">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lang w:val="en-US"/>
              </w:rPr>
            </w:pPr>
            <w:r>
              <w:rPr>
                <w:rFonts w:hint="eastAsia" w:hAnsi="宋体"/>
                <w:color w:val="auto"/>
                <w:sz w:val="21"/>
                <w:szCs w:val="21"/>
                <w:lang w:val="en-US"/>
              </w:rPr>
              <w:t>4</w:t>
            </w:r>
            <w:r>
              <w:rPr>
                <w:rFonts w:hint="eastAsia" w:hAnsi="宋体"/>
                <w:color w:val="auto"/>
                <w:sz w:val="21"/>
                <w:szCs w:val="21"/>
                <w:lang w:val="en-US" w:eastAsia="zh-CN"/>
              </w:rPr>
              <w:t>）</w:t>
            </w:r>
            <w:r>
              <w:rPr>
                <w:rFonts w:hint="eastAsia" w:hAnsi="宋体"/>
                <w:color w:val="auto"/>
                <w:sz w:val="21"/>
                <w:szCs w:val="21"/>
                <w:lang w:val="en-US"/>
              </w:rPr>
              <w:t>窗体</w:t>
            </w:r>
          </w:p>
          <w:p w14:paraId="28D93CED">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color w:val="auto"/>
                <w:sz w:val="21"/>
                <w:szCs w:val="21"/>
                <w:lang w:val="en-US"/>
              </w:rPr>
            </w:pPr>
            <w:r>
              <w:rPr>
                <w:rFonts w:hint="eastAsia" w:hAnsi="宋体"/>
                <w:color w:val="auto"/>
                <w:sz w:val="21"/>
                <w:szCs w:val="21"/>
                <w:lang w:val="en-US"/>
              </w:rPr>
              <w:t>采用</w:t>
            </w:r>
            <w:r>
              <w:rPr>
                <w:rFonts w:hint="eastAsia" w:hAnsi="宋体"/>
                <w:color w:val="auto"/>
                <w:sz w:val="21"/>
                <w:szCs w:val="21"/>
                <w:lang w:val="en-US" w:eastAsia="zh-CN"/>
              </w:rPr>
              <w:t>厚度≥</w:t>
            </w:r>
            <w:r>
              <w:rPr>
                <w:rFonts w:hAnsi="宋体"/>
                <w:color w:val="auto"/>
                <w:sz w:val="21"/>
                <w:szCs w:val="21"/>
                <w:lang w:val="en-US"/>
              </w:rPr>
              <w:t>5mm</w:t>
            </w:r>
            <w:r>
              <w:rPr>
                <w:rFonts w:hint="eastAsia" w:hAnsi="宋体"/>
                <w:color w:val="auto"/>
                <w:sz w:val="21"/>
                <w:szCs w:val="21"/>
                <w:lang w:val="en-US"/>
              </w:rPr>
              <w:t>钢化玻璃覆盖，窗框采用温室专用开窗铝合金开窗型材，抗老化橡胶条密封。</w:t>
            </w:r>
          </w:p>
          <w:p w14:paraId="52036FEA">
            <w:pPr>
              <w:keepNext w:val="0"/>
              <w:keepLines w:val="0"/>
              <w:pageBreakBefore w:val="0"/>
              <w:widowControl w:val="0"/>
              <w:numPr>
                <w:ilvl w:val="0"/>
                <w:numId w:val="0"/>
              </w:numPr>
              <w:kinsoku/>
              <w:wordWrap w:val="0"/>
              <w:overflowPunct/>
              <w:topLinePunct w:val="0"/>
              <w:autoSpaceDE/>
              <w:autoSpaceDN/>
              <w:bidi w:val="0"/>
              <w:adjustRightInd w:val="0"/>
              <w:snapToGrid w:val="0"/>
              <w:spacing w:line="300" w:lineRule="auto"/>
              <w:jc w:val="left"/>
              <w:textAlignment w:val="auto"/>
              <w:rPr>
                <w:rFonts w:hint="eastAsia" w:ascii="宋体" w:hAnsi="宋体"/>
                <w:color w:val="auto"/>
                <w:kern w:val="0"/>
                <w:sz w:val="21"/>
                <w:szCs w:val="21"/>
              </w:rPr>
            </w:pPr>
            <w:r>
              <w:rPr>
                <w:rFonts w:hint="eastAsia" w:ascii="宋体" w:hAnsi="宋体"/>
                <w:color w:val="auto"/>
                <w:kern w:val="0"/>
                <w:sz w:val="21"/>
                <w:szCs w:val="21"/>
              </w:rPr>
              <w:t>温室</w:t>
            </w:r>
            <w:r>
              <w:rPr>
                <w:rFonts w:hint="eastAsia" w:ascii="宋体" w:hAnsi="宋体"/>
                <w:color w:val="auto"/>
                <w:kern w:val="0"/>
                <w:sz w:val="21"/>
                <w:szCs w:val="21"/>
                <w:lang w:val="en-US" w:eastAsia="zh-CN"/>
              </w:rPr>
              <w:t>风机</w:t>
            </w:r>
            <w:r>
              <w:rPr>
                <w:rFonts w:hint="eastAsia" w:ascii="宋体" w:hAnsi="宋体"/>
                <w:color w:val="auto"/>
                <w:kern w:val="0"/>
                <w:sz w:val="21"/>
                <w:szCs w:val="21"/>
              </w:rPr>
              <w:t>侧做铝合金推拉窗；</w:t>
            </w:r>
          </w:p>
          <w:p w14:paraId="23664B42">
            <w:pPr>
              <w:keepNext w:val="0"/>
              <w:keepLines w:val="0"/>
              <w:pageBreakBefore w:val="0"/>
              <w:widowControl w:val="0"/>
              <w:numPr>
                <w:ilvl w:val="0"/>
                <w:numId w:val="0"/>
              </w:numPr>
              <w:tabs>
                <w:tab w:val="left" w:pos="311"/>
              </w:tabs>
              <w:kinsoku/>
              <w:wordWrap w:val="0"/>
              <w:overflowPunct/>
              <w:topLinePunct w:val="0"/>
              <w:autoSpaceDE/>
              <w:autoSpaceDN/>
              <w:bidi w:val="0"/>
              <w:spacing w:line="300" w:lineRule="auto"/>
              <w:textAlignment w:val="auto"/>
              <w:rPr>
                <w:rFonts w:hint="eastAsia" w:ascii="Times New Roman" w:hAnsi="宋体" w:eastAsia="宋体" w:cs="Times New Roman"/>
                <w:b/>
                <w:bCs/>
                <w:color w:val="auto"/>
                <w:sz w:val="21"/>
                <w:szCs w:val="21"/>
                <w:lang w:val="en-US" w:eastAsia="zh-CN"/>
              </w:rPr>
            </w:pPr>
            <w:r>
              <w:rPr>
                <w:rFonts w:hint="eastAsia" w:ascii="宋体" w:hAnsi="宋体"/>
                <w:color w:val="auto"/>
                <w:kern w:val="0"/>
                <w:sz w:val="21"/>
                <w:szCs w:val="21"/>
                <w:lang w:val="en-US" w:eastAsia="zh-CN"/>
              </w:rPr>
              <w:t>7.</w:t>
            </w:r>
            <w:r>
              <w:rPr>
                <w:rFonts w:hint="eastAsia" w:ascii="Times New Roman" w:hAnsi="宋体" w:eastAsia="宋体" w:cs="Times New Roman"/>
                <w:b/>
                <w:bCs/>
                <w:color w:val="auto"/>
                <w:sz w:val="21"/>
                <w:szCs w:val="21"/>
                <w:lang w:val="en-US" w:eastAsia="zh-CN"/>
              </w:rPr>
              <w:t>夜间照明及植物补光系统：</w:t>
            </w:r>
          </w:p>
          <w:p w14:paraId="0BBE124B">
            <w:pPr>
              <w:keepNext w:val="0"/>
              <w:keepLines w:val="0"/>
              <w:pageBreakBefore w:val="0"/>
              <w:widowControl w:val="0"/>
              <w:numPr>
                <w:ilvl w:val="0"/>
                <w:numId w:val="0"/>
              </w:numPr>
              <w:kinsoku/>
              <w:wordWrap w:val="0"/>
              <w:overflowPunct/>
              <w:topLinePunct w:val="0"/>
              <w:autoSpaceDE/>
              <w:autoSpaceDN/>
              <w:bidi w:val="0"/>
              <w:adjustRightInd w:val="0"/>
              <w:snapToGrid w:val="0"/>
              <w:spacing w:line="300" w:lineRule="auto"/>
              <w:jc w:val="left"/>
              <w:textAlignment w:val="auto"/>
              <w:rPr>
                <w:rFonts w:hint="eastAsia" w:ascii="宋体" w:hAnsi="宋体"/>
                <w:color w:val="auto"/>
                <w:sz w:val="21"/>
                <w:szCs w:val="21"/>
              </w:rPr>
            </w:pPr>
            <w:r>
              <w:rPr>
                <w:rFonts w:hint="eastAsia" w:ascii="宋体" w:hAnsi="宋体"/>
                <w:color w:val="auto"/>
                <w:sz w:val="21"/>
                <w:szCs w:val="21"/>
                <w:lang w:val="en-US" w:eastAsia="zh-CN"/>
              </w:rPr>
              <w:t>照明采用</w:t>
            </w:r>
            <w:r>
              <w:rPr>
                <w:rFonts w:hint="eastAsia" w:hAnsi="宋体"/>
                <w:color w:val="auto"/>
                <w:sz w:val="21"/>
                <w:szCs w:val="21"/>
                <w:lang w:val="en-US" w:eastAsia="zh-CN"/>
              </w:rPr>
              <w:t>≥</w:t>
            </w:r>
            <w:r>
              <w:rPr>
                <w:rFonts w:hint="eastAsia" w:ascii="宋体" w:hAnsi="宋体"/>
                <w:color w:val="auto"/>
                <w:sz w:val="21"/>
                <w:szCs w:val="21"/>
                <w:lang w:val="en-US" w:eastAsia="zh-CN"/>
              </w:rPr>
              <w:t>40W节能灯，补光</w:t>
            </w:r>
            <w:r>
              <w:rPr>
                <w:rFonts w:hint="eastAsia" w:ascii="宋体" w:hAnsi="宋体"/>
                <w:color w:val="auto"/>
                <w:sz w:val="21"/>
                <w:szCs w:val="21"/>
              </w:rPr>
              <w:t>采用</w:t>
            </w:r>
            <w:r>
              <w:rPr>
                <w:rFonts w:hint="eastAsia" w:hAnsi="宋体"/>
                <w:color w:val="auto"/>
                <w:sz w:val="21"/>
                <w:szCs w:val="21"/>
                <w:lang w:val="en-US" w:eastAsia="zh-CN"/>
              </w:rPr>
              <w:t>≥</w:t>
            </w:r>
            <w:r>
              <w:rPr>
                <w:rFonts w:hint="eastAsia" w:ascii="宋体" w:hAnsi="宋体"/>
                <w:color w:val="auto"/>
                <w:sz w:val="21"/>
                <w:szCs w:val="21"/>
                <w:lang w:val="en-US" w:eastAsia="zh-CN"/>
              </w:rPr>
              <w:t>150W钠</w:t>
            </w:r>
            <w:r>
              <w:rPr>
                <w:rFonts w:hint="eastAsia" w:ascii="宋体" w:hAnsi="宋体"/>
                <w:color w:val="auto"/>
                <w:sz w:val="21"/>
                <w:szCs w:val="21"/>
              </w:rPr>
              <w:t>灯，</w:t>
            </w:r>
            <w:r>
              <w:rPr>
                <w:rFonts w:hint="eastAsia" w:ascii="宋体" w:hAnsi="宋体"/>
                <w:color w:val="auto"/>
                <w:sz w:val="21"/>
                <w:szCs w:val="21"/>
                <w:lang w:val="en-US" w:eastAsia="zh-CN"/>
              </w:rPr>
              <w:t>补光灯</w:t>
            </w:r>
            <w:r>
              <w:rPr>
                <w:rFonts w:hint="eastAsia" w:ascii="宋体" w:hAnsi="宋体"/>
                <w:color w:val="auto"/>
                <w:sz w:val="21"/>
                <w:szCs w:val="21"/>
              </w:rPr>
              <w:t>布置根据2个分区的面积均匀布置,独立控制。</w:t>
            </w:r>
          </w:p>
          <w:p w14:paraId="6750976A">
            <w:pPr>
              <w:pStyle w:val="3"/>
              <w:keepNext w:val="0"/>
              <w:keepLines w:val="0"/>
              <w:pageBreakBefore w:val="0"/>
              <w:widowControl w:val="0"/>
              <w:numPr>
                <w:ilvl w:val="0"/>
                <w:numId w:val="0"/>
              </w:numPr>
              <w:tabs>
                <w:tab w:val="left" w:pos="311"/>
              </w:tabs>
              <w:kinsoku/>
              <w:wordWrap w:val="0"/>
              <w:overflowPunct/>
              <w:topLinePunct w:val="0"/>
              <w:autoSpaceDE/>
              <w:autoSpaceDN/>
              <w:bidi w:val="0"/>
              <w:adjustRightInd w:val="0"/>
              <w:snapToGrid w:val="0"/>
              <w:spacing w:line="300" w:lineRule="auto"/>
              <w:ind w:leftChars="0"/>
              <w:textAlignment w:val="auto"/>
              <w:rPr>
                <w:rFonts w:hint="eastAsia" w:hAnsi="宋体" w:eastAsia="宋体" w:cs="Times New Roman"/>
                <w:b/>
                <w:bCs/>
                <w:color w:val="auto"/>
                <w:sz w:val="21"/>
                <w:szCs w:val="21"/>
                <w:lang w:val="en-US" w:eastAsia="zh-CN"/>
              </w:rPr>
            </w:pPr>
            <w:r>
              <w:rPr>
                <w:rFonts w:hint="eastAsia" w:ascii="宋体" w:hAnsi="宋体"/>
                <w:color w:val="auto"/>
                <w:sz w:val="21"/>
                <w:szCs w:val="21"/>
                <w:lang w:val="en-US" w:eastAsia="zh-CN"/>
              </w:rPr>
              <w:t>8.</w:t>
            </w:r>
            <w:r>
              <w:rPr>
                <w:rFonts w:hint="eastAsia" w:hAnsi="宋体" w:eastAsia="宋体" w:cs="Times New Roman"/>
                <w:b/>
                <w:bCs/>
                <w:color w:val="auto"/>
                <w:sz w:val="21"/>
                <w:szCs w:val="21"/>
                <w:lang w:val="en-US" w:eastAsia="zh-CN"/>
              </w:rPr>
              <w:t>供水系统</w:t>
            </w:r>
          </w:p>
          <w:p w14:paraId="4767CE90">
            <w:pPr>
              <w:keepNext w:val="0"/>
              <w:keepLines w:val="0"/>
              <w:pageBreakBefore w:val="0"/>
              <w:widowControl w:val="0"/>
              <w:numPr>
                <w:ilvl w:val="0"/>
                <w:numId w:val="0"/>
              </w:numPr>
              <w:tabs>
                <w:tab w:val="left" w:pos="311"/>
              </w:tabs>
              <w:kinsoku/>
              <w:wordWrap w:val="0"/>
              <w:overflowPunct/>
              <w:topLinePunct w:val="0"/>
              <w:autoSpaceDE/>
              <w:autoSpaceDN/>
              <w:bidi w:val="0"/>
              <w:spacing w:line="300" w:lineRule="auto"/>
              <w:textAlignment w:val="auto"/>
              <w:rPr>
                <w:rFonts w:hint="eastAsia" w:ascii="宋体" w:hAnsi="宋体" w:eastAsia="宋体" w:cs="Times New Roman"/>
                <w:color w:val="auto"/>
                <w:sz w:val="21"/>
                <w:szCs w:val="21"/>
                <w:lang w:eastAsia="zh-CN"/>
              </w:rPr>
            </w:pPr>
            <w:r>
              <w:rPr>
                <w:rFonts w:hint="eastAsia" w:ascii="宋体" w:hAnsi="宋体" w:cs="Times New Roman"/>
                <w:color w:val="auto"/>
                <w:sz w:val="21"/>
                <w:szCs w:val="21"/>
                <w:lang w:val="en-US" w:eastAsia="zh-CN"/>
              </w:rPr>
              <w:t>配套</w:t>
            </w:r>
            <w:r>
              <w:rPr>
                <w:rFonts w:hint="eastAsia" w:ascii="宋体" w:hAnsi="宋体" w:eastAsia="宋体" w:cs="Times New Roman"/>
                <w:color w:val="auto"/>
                <w:sz w:val="21"/>
                <w:szCs w:val="21"/>
              </w:rPr>
              <w:t>过滤器过滤后存储在水箱中静置。静置后水满足</w:t>
            </w:r>
            <w:r>
              <w:rPr>
                <w:rFonts w:hint="eastAsia" w:ascii="宋体" w:hAnsi="宋体" w:eastAsia="宋体" w:cs="Times New Roman"/>
                <w:color w:val="auto"/>
                <w:sz w:val="21"/>
                <w:szCs w:val="21"/>
                <w:lang w:val="en-US" w:eastAsia="zh-CN"/>
              </w:rPr>
              <w:t>GB/T35468-2017标准浇灌用水</w:t>
            </w:r>
            <w:r>
              <w:rPr>
                <w:rFonts w:hint="eastAsia" w:ascii="宋体" w:hAnsi="宋体" w:eastAsia="宋体" w:cs="Times New Roman"/>
                <w:color w:val="auto"/>
                <w:sz w:val="21"/>
                <w:szCs w:val="21"/>
              </w:rPr>
              <w:t>要求</w:t>
            </w:r>
            <w:r>
              <w:rPr>
                <w:rFonts w:hint="eastAsia" w:ascii="宋体" w:hAnsi="宋体" w:eastAsia="宋体" w:cs="Times New Roman"/>
                <w:color w:val="auto"/>
                <w:sz w:val="21"/>
                <w:szCs w:val="21"/>
                <w:lang w:eastAsia="zh-CN"/>
              </w:rPr>
              <w:t>。</w:t>
            </w:r>
          </w:p>
          <w:p w14:paraId="62C8684F">
            <w:pPr>
              <w:keepNext w:val="0"/>
              <w:keepLines w:val="0"/>
              <w:pageBreakBefore w:val="0"/>
              <w:widowControl w:val="0"/>
              <w:numPr>
                <w:ilvl w:val="0"/>
                <w:numId w:val="0"/>
              </w:numPr>
              <w:kinsoku/>
              <w:wordWrap w:val="0"/>
              <w:overflowPunct/>
              <w:topLinePunct w:val="0"/>
              <w:autoSpaceDE/>
              <w:autoSpaceDN/>
              <w:bidi w:val="0"/>
              <w:adjustRightInd w:val="0"/>
              <w:snapToGrid w:val="0"/>
              <w:spacing w:line="300" w:lineRule="auto"/>
              <w:jc w:val="left"/>
              <w:textAlignment w:val="auto"/>
              <w:rPr>
                <w:rFonts w:hint="eastAsia" w:ascii="宋体" w:hAnsi="宋体" w:eastAsia="宋体" w:cs="Times New Roman"/>
                <w:color w:val="auto"/>
                <w:sz w:val="21"/>
                <w:szCs w:val="21"/>
              </w:rPr>
            </w:pPr>
            <w:r>
              <w:rPr>
                <w:rFonts w:hint="eastAsia" w:ascii="宋体" w:hAnsi="宋体" w:eastAsia="宋体" w:cs="Times New Roman"/>
                <w:color w:val="auto"/>
                <w:sz w:val="21"/>
                <w:szCs w:val="21"/>
              </w:rPr>
              <w:t>温室设4处</w:t>
            </w:r>
            <w:r>
              <w:rPr>
                <w:rFonts w:hint="eastAsia" w:ascii="宋体" w:hAnsi="宋体" w:cs="Times New Roman"/>
                <w:color w:val="auto"/>
                <w:sz w:val="21"/>
                <w:szCs w:val="21"/>
                <w:lang w:val="en-US" w:eastAsia="zh-CN"/>
              </w:rPr>
              <w:t>浇灌</w:t>
            </w:r>
            <w:r>
              <w:rPr>
                <w:rFonts w:hint="eastAsia" w:ascii="宋体" w:hAnsi="宋体" w:eastAsia="宋体" w:cs="Times New Roman"/>
                <w:color w:val="auto"/>
                <w:sz w:val="21"/>
                <w:szCs w:val="21"/>
              </w:rPr>
              <w:t>用水取水阀门，采用</w:t>
            </w:r>
            <w:r>
              <w:rPr>
                <w:rFonts w:hint="eastAsia" w:ascii="宋体" w:hAnsi="宋体" w:cs="Times New Roman"/>
                <w:color w:val="auto"/>
                <w:sz w:val="21"/>
                <w:szCs w:val="21"/>
                <w:lang w:val="en-US" w:eastAsia="zh-CN"/>
              </w:rPr>
              <w:t>PPR</w:t>
            </w:r>
            <w:r>
              <w:rPr>
                <w:rFonts w:hint="eastAsia" w:ascii="宋体" w:hAnsi="宋体" w:eastAsia="宋体" w:cs="Times New Roman"/>
                <w:color w:val="auto"/>
                <w:sz w:val="21"/>
                <w:szCs w:val="21"/>
              </w:rPr>
              <w:t>管及阀门管件。</w:t>
            </w:r>
          </w:p>
          <w:p w14:paraId="1651F4F7">
            <w:pPr>
              <w:keepNext w:val="0"/>
              <w:keepLines w:val="0"/>
              <w:pageBreakBefore w:val="0"/>
              <w:widowControl w:val="0"/>
              <w:numPr>
                <w:ilvl w:val="0"/>
                <w:numId w:val="0"/>
              </w:numPr>
              <w:tabs>
                <w:tab w:val="left" w:pos="311"/>
              </w:tabs>
              <w:kinsoku/>
              <w:wordWrap w:val="0"/>
              <w:overflowPunct/>
              <w:topLinePunct w:val="0"/>
              <w:autoSpaceDE/>
              <w:autoSpaceDN/>
              <w:bidi w:val="0"/>
              <w:spacing w:line="300" w:lineRule="auto"/>
              <w:textAlignment w:val="auto"/>
              <w:rPr>
                <w:rFonts w:hint="eastAsia" w:ascii="宋体" w:hAnsi="宋体" w:eastAsia="宋体" w:cs="Times New Roman"/>
                <w:b/>
                <w:bCs/>
                <w:color w:val="auto"/>
                <w:sz w:val="21"/>
                <w:szCs w:val="21"/>
              </w:rPr>
            </w:pPr>
            <w:r>
              <w:rPr>
                <w:rFonts w:hint="eastAsia" w:ascii="宋体" w:hAnsi="宋体" w:eastAsia="宋体" w:cs="Times New Roman"/>
                <w:color w:val="auto"/>
                <w:sz w:val="21"/>
                <w:szCs w:val="21"/>
                <w:lang w:val="en-US" w:eastAsia="zh-CN"/>
              </w:rPr>
              <w:t>9.</w:t>
            </w:r>
            <w:r>
              <w:rPr>
                <w:rFonts w:hint="eastAsia" w:ascii="宋体" w:hAnsi="宋体" w:eastAsia="宋体" w:cs="Times New Roman"/>
                <w:b/>
                <w:bCs/>
                <w:color w:val="auto"/>
                <w:sz w:val="21"/>
                <w:szCs w:val="21"/>
              </w:rPr>
              <w:t>顶部喷雾系统</w:t>
            </w:r>
          </w:p>
          <w:p w14:paraId="7CBC74D3">
            <w:pPr>
              <w:keepNext w:val="0"/>
              <w:keepLines w:val="0"/>
              <w:pageBreakBefore w:val="0"/>
              <w:widowControl w:val="0"/>
              <w:numPr>
                <w:ilvl w:val="0"/>
                <w:numId w:val="0"/>
              </w:numPr>
              <w:kinsoku/>
              <w:wordWrap w:val="0"/>
              <w:overflowPunct/>
              <w:topLinePunct w:val="0"/>
              <w:autoSpaceDE/>
              <w:autoSpaceDN/>
              <w:bidi w:val="0"/>
              <w:adjustRightInd w:val="0"/>
              <w:snapToGrid w:val="0"/>
              <w:spacing w:line="300" w:lineRule="auto"/>
              <w:jc w:val="left"/>
              <w:textAlignment w:val="auto"/>
              <w:rPr>
                <w:rFonts w:hint="eastAsia" w:ascii="宋体" w:hAnsi="宋体" w:eastAsia="宋体" w:cs="Times New Roman"/>
                <w:color w:val="auto"/>
                <w:sz w:val="21"/>
                <w:szCs w:val="21"/>
                <w:lang w:eastAsia="zh-CN"/>
              </w:rPr>
            </w:pPr>
            <w:r>
              <w:rPr>
                <w:rFonts w:hint="eastAsia" w:ascii="宋体" w:hAnsi="宋体" w:eastAsia="宋体" w:cs="Times New Roman"/>
                <w:color w:val="auto"/>
                <w:sz w:val="21"/>
                <w:szCs w:val="21"/>
              </w:rPr>
              <w:t>利用微小雾滴快速蒸发吸热的原理进行降温。水经雾化喷嘴进行释放.形成细雾滴，雾滴逐渐弥漫整个温室悬浮在空气中，迅速蒸发降温</w:t>
            </w:r>
            <w:r>
              <w:rPr>
                <w:rFonts w:hint="eastAsia" w:ascii="宋体" w:hAnsi="宋体" w:eastAsia="宋体" w:cs="Times New Roman"/>
                <w:color w:val="auto"/>
                <w:sz w:val="21"/>
                <w:szCs w:val="21"/>
                <w:lang w:eastAsia="zh-CN"/>
              </w:rPr>
              <w:t>，</w:t>
            </w:r>
            <w:r>
              <w:rPr>
                <w:rFonts w:hint="eastAsia" w:ascii="宋体" w:hAnsi="宋体" w:eastAsia="宋体" w:cs="Times New Roman"/>
                <w:color w:val="auto"/>
                <w:sz w:val="21"/>
                <w:szCs w:val="21"/>
              </w:rPr>
              <w:t>雾化降温效率</w:t>
            </w:r>
            <w:r>
              <w:rPr>
                <w:rFonts w:hint="eastAsia" w:ascii="宋体" w:hAnsi="宋体" w:eastAsia="宋体" w:cs="Times New Roman"/>
                <w:color w:val="auto"/>
                <w:sz w:val="21"/>
                <w:szCs w:val="21"/>
                <w:lang w:val="en-US" w:eastAsia="zh-CN"/>
              </w:rPr>
              <w:t>≥</w:t>
            </w:r>
            <w:r>
              <w:rPr>
                <w:rFonts w:hint="eastAsia" w:ascii="宋体" w:hAnsi="宋体" w:eastAsia="宋体" w:cs="Times New Roman"/>
                <w:color w:val="auto"/>
                <w:sz w:val="21"/>
                <w:szCs w:val="21"/>
              </w:rPr>
              <w:t>95%</w:t>
            </w:r>
            <w:r>
              <w:rPr>
                <w:rFonts w:hint="eastAsia" w:ascii="宋体" w:hAnsi="宋体" w:eastAsia="宋体" w:cs="Times New Roman"/>
                <w:color w:val="auto"/>
                <w:sz w:val="21"/>
                <w:szCs w:val="21"/>
                <w:lang w:eastAsia="zh-CN"/>
              </w:rPr>
              <w:t>。</w:t>
            </w:r>
          </w:p>
          <w:p w14:paraId="5FA75904">
            <w:pPr>
              <w:keepNext w:val="0"/>
              <w:keepLines w:val="0"/>
              <w:pageBreakBefore w:val="0"/>
              <w:widowControl w:val="0"/>
              <w:kinsoku/>
              <w:wordWrap w:val="0"/>
              <w:overflowPunct/>
              <w:topLinePunct w:val="0"/>
              <w:autoSpaceDE/>
              <w:autoSpaceDN/>
              <w:bidi w:val="0"/>
              <w:spacing w:line="300" w:lineRule="auto"/>
              <w:textAlignment w:val="auto"/>
              <w:rPr>
                <w:rFonts w:hint="eastAsia" w:ascii="Times New Roman"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10.</w:t>
            </w:r>
            <w:r>
              <w:rPr>
                <w:rFonts w:hint="eastAsia" w:ascii="Times New Roman" w:hAnsi="宋体" w:eastAsia="宋体" w:cs="Times New Roman"/>
                <w:b/>
                <w:bCs/>
                <w:color w:val="auto"/>
                <w:sz w:val="21"/>
                <w:szCs w:val="21"/>
                <w:lang w:val="en-US" w:eastAsia="zh-CN"/>
              </w:rPr>
              <w:t>防雷系统</w:t>
            </w:r>
          </w:p>
          <w:p w14:paraId="141A4ED4">
            <w:pPr>
              <w:keepNext w:val="0"/>
              <w:keepLines w:val="0"/>
              <w:pageBreakBefore w:val="0"/>
              <w:widowControl w:val="0"/>
              <w:numPr>
                <w:ilvl w:val="0"/>
                <w:numId w:val="0"/>
              </w:numPr>
              <w:kinsoku/>
              <w:wordWrap w:val="0"/>
              <w:overflowPunct/>
              <w:topLinePunct w:val="0"/>
              <w:autoSpaceDE/>
              <w:autoSpaceDN/>
              <w:bidi w:val="0"/>
              <w:adjustRightInd w:val="0"/>
              <w:snapToGrid w:val="0"/>
              <w:spacing w:line="300" w:lineRule="auto"/>
              <w:jc w:val="left"/>
              <w:textAlignment w:val="auto"/>
              <w:rPr>
                <w:rFonts w:hint="eastAsia" w:ascii="Times New Roman" w:hAnsi="宋体" w:eastAsia="宋体" w:cs="Times New Roman"/>
                <w:color w:val="auto"/>
                <w:sz w:val="21"/>
                <w:szCs w:val="21"/>
                <w:lang w:val="en-US" w:eastAsia="zh-CN"/>
              </w:rPr>
            </w:pPr>
            <w:r>
              <w:rPr>
                <w:rFonts w:hint="eastAsia" w:ascii="Times New Roman" w:hAnsi="宋体" w:eastAsia="宋体" w:cs="Times New Roman"/>
                <w:color w:val="auto"/>
                <w:sz w:val="21"/>
                <w:szCs w:val="21"/>
                <w:lang w:val="en-US" w:eastAsia="zh-CN"/>
              </w:rPr>
              <w:t>防雷采用接地法，接地母线采用（40*3）</w:t>
            </w:r>
            <w:r>
              <w:rPr>
                <w:rFonts w:hint="eastAsia" w:ascii="Times New Roman" w:hAnsi="宋体" w:eastAsia="宋体" w:cs="Times New Roman"/>
                <w:color w:val="auto"/>
                <w:szCs w:val="21"/>
                <w:lang w:val="en-US" w:eastAsia="zh-CN"/>
              </w:rPr>
              <w:t>mm</w:t>
            </w:r>
            <w:r>
              <w:rPr>
                <w:rFonts w:hint="eastAsia" w:ascii="Times New Roman" w:hAnsi="宋体" w:eastAsia="宋体" w:cs="Times New Roman"/>
                <w:color w:val="auto"/>
                <w:sz w:val="21"/>
                <w:szCs w:val="21"/>
                <w:lang w:val="en-US" w:eastAsia="zh-CN"/>
              </w:rPr>
              <w:t>热镀锌扁钢。接地极采</w:t>
            </w:r>
            <w:r>
              <w:rPr>
                <w:rFonts w:hint="eastAsia" w:ascii="Times New Roman" w:hAnsi="宋体" w:eastAsia="宋体" w:cs="Times New Roman"/>
                <w:color w:val="auto"/>
                <w:szCs w:val="21"/>
                <w:lang w:val="en-US" w:eastAsia="zh-CN"/>
              </w:rPr>
              <w:t>用φ48mm，H=2.5m</w:t>
            </w:r>
            <w:r>
              <w:rPr>
                <w:rFonts w:hint="eastAsia" w:ascii="Times New Roman" w:hAnsi="宋体" w:eastAsia="宋体" w:cs="Times New Roman"/>
                <w:color w:val="auto"/>
                <w:sz w:val="21"/>
                <w:szCs w:val="21"/>
                <w:lang w:val="en-US" w:eastAsia="zh-CN"/>
              </w:rPr>
              <w:t>热镀锌圆管温室骨架与接地母线相连接。埋深离地600mm或以下；</w:t>
            </w:r>
          </w:p>
          <w:p w14:paraId="4615C19B">
            <w:pPr>
              <w:keepNext w:val="0"/>
              <w:keepLines w:val="0"/>
              <w:pageBreakBefore w:val="0"/>
              <w:widowControl w:val="0"/>
              <w:kinsoku/>
              <w:wordWrap w:val="0"/>
              <w:overflowPunct/>
              <w:topLinePunct w:val="0"/>
              <w:autoSpaceDE/>
              <w:autoSpaceDN/>
              <w:bidi w:val="0"/>
              <w:spacing w:line="300" w:lineRule="auto"/>
              <w:textAlignment w:val="auto"/>
              <w:rPr>
                <w:rFonts w:hint="default" w:ascii="Times New Roman" w:hAnsi="宋体" w:eastAsia="宋体" w:cs="Times New Roman"/>
                <w:b/>
                <w:bCs/>
                <w:color w:val="auto"/>
                <w:sz w:val="21"/>
                <w:szCs w:val="21"/>
                <w:lang w:val="en-US" w:eastAsia="zh-CN"/>
              </w:rPr>
            </w:pPr>
            <w:r>
              <w:rPr>
                <w:rFonts w:hint="eastAsia" w:ascii="Times New Roman" w:hAnsi="宋体" w:eastAsia="宋体" w:cs="Times New Roman"/>
                <w:b/>
                <w:bCs/>
                <w:color w:val="auto"/>
                <w:sz w:val="21"/>
                <w:szCs w:val="21"/>
                <w:lang w:val="en-US" w:eastAsia="zh-CN"/>
              </w:rPr>
              <w:t>11.智能控制系统</w:t>
            </w:r>
          </w:p>
          <w:p w14:paraId="115D14FD">
            <w:pPr>
              <w:keepNext w:val="0"/>
              <w:keepLines w:val="0"/>
              <w:pageBreakBefore w:val="0"/>
              <w:widowControl w:val="0"/>
              <w:kinsoku/>
              <w:wordWrap w:val="0"/>
              <w:overflowPunct/>
              <w:topLinePunct w:val="0"/>
              <w:autoSpaceDE/>
              <w:autoSpaceDN/>
              <w:bidi w:val="0"/>
              <w:spacing w:line="300" w:lineRule="auto"/>
              <w:textAlignment w:val="auto"/>
              <w:rPr>
                <w:rFonts w:hint="eastAsia" w:ascii="Times New Roman" w:hAnsi="宋体" w:eastAsia="宋体" w:cs="Times New Roman"/>
                <w:color w:val="auto"/>
                <w:sz w:val="21"/>
                <w:szCs w:val="21"/>
                <w:lang w:val="en-US" w:eastAsia="zh-CN"/>
              </w:rPr>
            </w:pPr>
            <w:r>
              <w:rPr>
                <w:rFonts w:hint="eastAsia" w:ascii="Times New Roman" w:hAnsi="宋体" w:eastAsia="宋体" w:cs="Times New Roman"/>
                <w:color w:val="auto"/>
                <w:sz w:val="21"/>
                <w:szCs w:val="21"/>
                <w:lang w:val="en-US" w:eastAsia="zh-CN"/>
              </w:rPr>
              <w:t>（1）</w:t>
            </w:r>
            <w:r>
              <w:rPr>
                <w:rFonts w:ascii="Times New Roman" w:hAnsi="宋体" w:eastAsia="宋体" w:cs="Times New Roman"/>
                <w:color w:val="auto"/>
                <w:sz w:val="21"/>
                <w:szCs w:val="21"/>
                <w:lang w:val="en-US" w:eastAsia="zh-CN"/>
              </w:rPr>
              <w:t>专用温室气候控制系统，系统配置户外气象站、室内传感器，可以采集室内室外光照强度、湿度、温度、</w:t>
            </w:r>
            <w:r>
              <w:rPr>
                <w:rFonts w:hint="eastAsia" w:ascii="Times New Roman" w:hAnsi="宋体" w:eastAsia="宋体" w:cs="Times New Roman"/>
                <w:color w:val="auto"/>
                <w:sz w:val="21"/>
                <w:szCs w:val="21"/>
                <w:lang w:val="en-US" w:eastAsia="zh-CN"/>
              </w:rPr>
              <w:t>PM2.5、PM10、臭氧浓度、</w:t>
            </w:r>
            <w:r>
              <w:rPr>
                <w:rFonts w:ascii="Times New Roman" w:hAnsi="宋体" w:eastAsia="宋体" w:cs="Times New Roman"/>
                <w:color w:val="auto"/>
                <w:sz w:val="21"/>
                <w:szCs w:val="21"/>
                <w:lang w:val="en-US" w:eastAsia="zh-CN"/>
              </w:rPr>
              <w:t>CO</w:t>
            </w:r>
            <w:r>
              <w:rPr>
                <w:rFonts w:ascii="Times New Roman" w:hAnsi="宋体" w:eastAsia="宋体" w:cs="Times New Roman"/>
                <w:color w:val="auto"/>
                <w:sz w:val="21"/>
                <w:szCs w:val="21"/>
                <w:vertAlign w:val="subscript"/>
                <w:lang w:val="en-US" w:eastAsia="zh-CN"/>
              </w:rPr>
              <w:t xml:space="preserve">2 </w:t>
            </w:r>
            <w:r>
              <w:rPr>
                <w:rFonts w:ascii="Times New Roman" w:hAnsi="宋体" w:eastAsia="宋体" w:cs="Times New Roman"/>
                <w:color w:val="auto"/>
                <w:sz w:val="21"/>
                <w:szCs w:val="21"/>
                <w:lang w:val="en-US" w:eastAsia="zh-CN"/>
              </w:rPr>
              <w:t>浓度，可以根据用户设置的参数自动控制顶开窗、外遮阳、内遮阳、湿帘风机系统、空调系统、内循环通风系统等系统的开启或关闭，支持</w:t>
            </w:r>
            <w:r>
              <w:rPr>
                <w:rFonts w:hint="eastAsia" w:ascii="Times New Roman" w:hAnsi="宋体" w:eastAsia="宋体" w:cs="Times New Roman"/>
                <w:color w:val="auto"/>
                <w:sz w:val="21"/>
                <w:szCs w:val="21"/>
                <w:lang w:val="en-US" w:eastAsia="zh-CN"/>
              </w:rPr>
              <w:t>2</w:t>
            </w:r>
            <w:r>
              <w:rPr>
                <w:rFonts w:ascii="Times New Roman" w:hAnsi="宋体" w:eastAsia="宋体" w:cs="Times New Roman"/>
                <w:color w:val="auto"/>
                <w:sz w:val="21"/>
                <w:szCs w:val="21"/>
                <w:lang w:val="en-US" w:eastAsia="zh-CN"/>
              </w:rPr>
              <w:t>个栽培区独立控制，所有控制参数和程序互相独立，互不干扰。用户可以根据不同种植品种和作物不同生长期需要的相应环境条件自行设置目标值，可通过 PC 端及 APP 远程控制。参数异常时，系统自动向使用人员发送短信信息，通过上网可以随时查询温室环境、历史数据报表、历史数据曲线。出于植物防疫、减少病</w:t>
            </w:r>
            <w:r>
              <w:rPr>
                <w:rFonts w:hint="eastAsia" w:ascii="Times New Roman" w:hAnsi="宋体" w:eastAsia="宋体" w:cs="Times New Roman"/>
                <w:color w:val="auto"/>
                <w:sz w:val="21"/>
                <w:szCs w:val="21"/>
                <w:lang w:val="en-US" w:eastAsia="zh-CN"/>
              </w:rPr>
              <w:t>虫害的需要，科研温室尽量减少人员进出温室，在温室内安装“LED 显示屏”，工作人员在温室外就可清晰的了解温室内的温度、湿度、光照、PM2.5、PM10、臭氧浓度、CO</w:t>
            </w:r>
            <w:r>
              <w:rPr>
                <w:rFonts w:hint="eastAsia" w:ascii="Times New Roman" w:hAnsi="宋体" w:eastAsia="宋体" w:cs="Times New Roman"/>
                <w:color w:val="auto"/>
                <w:sz w:val="21"/>
                <w:szCs w:val="21"/>
                <w:vertAlign w:val="subscript"/>
                <w:lang w:val="en-US" w:eastAsia="zh-CN"/>
              </w:rPr>
              <w:t>2</w:t>
            </w:r>
            <w:r>
              <w:rPr>
                <w:rFonts w:hint="eastAsia" w:ascii="Times New Roman" w:hAnsi="宋体" w:eastAsia="宋体" w:cs="Times New Roman"/>
                <w:color w:val="auto"/>
                <w:sz w:val="21"/>
                <w:szCs w:val="21"/>
                <w:lang w:val="en-US" w:eastAsia="zh-CN"/>
              </w:rPr>
              <w:t xml:space="preserve"> 浓度等指标。</w:t>
            </w:r>
          </w:p>
          <w:p w14:paraId="14E69227">
            <w:pPr>
              <w:keepNext w:val="0"/>
              <w:keepLines w:val="0"/>
              <w:pageBreakBefore w:val="0"/>
              <w:widowControl w:val="0"/>
              <w:kinsoku/>
              <w:wordWrap w:val="0"/>
              <w:overflowPunct/>
              <w:topLinePunct w:val="0"/>
              <w:autoSpaceDE/>
              <w:autoSpaceDN/>
              <w:bidi w:val="0"/>
              <w:spacing w:line="300" w:lineRule="auto"/>
              <w:textAlignment w:val="auto"/>
              <w:rPr>
                <w:rFonts w:ascii="Times New Roman" w:hAnsi="宋体" w:eastAsia="宋体" w:cs="Times New Roman"/>
                <w:color w:val="auto"/>
                <w:sz w:val="21"/>
                <w:szCs w:val="21"/>
                <w:lang w:val="en-US" w:eastAsia="zh-CN"/>
              </w:rPr>
            </w:pPr>
            <w:r>
              <w:rPr>
                <w:rFonts w:hint="eastAsia" w:ascii="宋体" w:hAnsi="宋体" w:eastAsia="宋体" w:cs="宋体"/>
                <w:b/>
                <w:bCs/>
                <w:color w:val="auto"/>
                <w:sz w:val="21"/>
                <w:szCs w:val="21"/>
              </w:rPr>
              <w:t>●</w:t>
            </w:r>
            <w:r>
              <w:rPr>
                <w:rFonts w:hint="eastAsia" w:ascii="Times New Roman" w:hAnsi="宋体" w:eastAsia="宋体" w:cs="Times New Roman"/>
                <w:color w:val="auto"/>
                <w:sz w:val="21"/>
                <w:szCs w:val="21"/>
                <w:lang w:val="en-US" w:eastAsia="zh-CN"/>
              </w:rPr>
              <w:t>（2）控制系统：控制该温室的温度、湿度、通风等电器设备，以保证温室内的最佳环境。配套系统控制器存储容量不小于500GB，终端显示装置尺寸不小于 20 英寸。系统控制器辐射值</w:t>
            </w:r>
            <w:r>
              <w:rPr>
                <w:rFonts w:hint="eastAsia"/>
                <w:color w:val="auto"/>
                <w:lang w:val="en-US" w:eastAsia="zh-CN"/>
              </w:rPr>
              <w:t>≤</w:t>
            </w:r>
            <w:r>
              <w:rPr>
                <w:rFonts w:hint="eastAsia" w:ascii="Times New Roman" w:hAnsi="宋体" w:eastAsia="宋体" w:cs="Times New Roman"/>
                <w:color w:val="auto"/>
                <w:sz w:val="21"/>
                <w:szCs w:val="21"/>
                <w:lang w:val="en-US" w:eastAsia="zh-CN"/>
              </w:rPr>
              <w:t>1.0 %（</w:t>
            </w:r>
            <w:r>
              <w:rPr>
                <w:rFonts w:hint="eastAsia" w:ascii="Times New Roman" w:hAnsi="宋体" w:eastAsia="宋体" w:cs="Times New Roman"/>
                <w:b/>
                <w:bCs/>
                <w:color w:val="auto"/>
                <w:sz w:val="21"/>
                <w:szCs w:val="21"/>
                <w:lang w:val="en-US" w:eastAsia="zh-CN"/>
              </w:rPr>
              <w:t>投标文件中提供第三方机构出具系统控制器辐射值</w:t>
            </w:r>
            <w:r>
              <w:rPr>
                <w:rFonts w:hint="eastAsia"/>
                <w:color w:val="auto"/>
                <w:lang w:val="en-US" w:eastAsia="zh-CN"/>
              </w:rPr>
              <w:t>≤</w:t>
            </w:r>
            <w:r>
              <w:rPr>
                <w:rFonts w:hint="eastAsia" w:ascii="Times New Roman" w:hAnsi="宋体" w:eastAsia="宋体" w:cs="Times New Roman"/>
                <w:b/>
                <w:bCs/>
                <w:color w:val="auto"/>
                <w:sz w:val="21"/>
                <w:szCs w:val="21"/>
                <w:lang w:val="en-US" w:eastAsia="zh-CN"/>
              </w:rPr>
              <w:t>1%的带CMA标识的检测报告或检测证书扫描件</w:t>
            </w:r>
            <w:r>
              <w:rPr>
                <w:rFonts w:hint="eastAsia" w:ascii="Times New Roman" w:hAnsi="宋体" w:eastAsia="宋体" w:cs="Times New Roman"/>
                <w:color w:val="auto"/>
                <w:sz w:val="21"/>
                <w:szCs w:val="21"/>
                <w:lang w:val="en-US" w:eastAsia="zh-CN"/>
              </w:rPr>
              <w:t>）。</w:t>
            </w:r>
          </w:p>
          <w:p w14:paraId="503675A7">
            <w:pPr>
              <w:keepNext w:val="0"/>
              <w:keepLines w:val="0"/>
              <w:pageBreakBefore w:val="0"/>
              <w:widowControl w:val="0"/>
              <w:kinsoku/>
              <w:wordWrap w:val="0"/>
              <w:overflowPunct/>
              <w:topLinePunct w:val="0"/>
              <w:autoSpaceDE/>
              <w:autoSpaceDN/>
              <w:bidi w:val="0"/>
              <w:spacing w:line="300" w:lineRule="auto"/>
              <w:textAlignment w:val="auto"/>
              <w:rPr>
                <w:rFonts w:ascii="Times New Roman" w:hAnsi="宋体" w:eastAsia="宋体" w:cs="Times New Roman"/>
                <w:color w:val="auto"/>
                <w:sz w:val="21"/>
                <w:szCs w:val="21"/>
                <w:lang w:val="en-US" w:eastAsia="zh-CN"/>
              </w:rPr>
            </w:pPr>
            <w:r>
              <w:rPr>
                <w:rFonts w:hint="eastAsia" w:ascii="Times New Roman" w:hAnsi="宋体" w:eastAsia="宋体" w:cs="Times New Roman"/>
                <w:color w:val="auto"/>
                <w:sz w:val="21"/>
                <w:szCs w:val="21"/>
                <w:lang w:val="en-US" w:eastAsia="zh-CN"/>
              </w:rPr>
              <w:t>（3）供电电源：</w:t>
            </w:r>
            <w:r>
              <w:rPr>
                <w:rFonts w:ascii="Times New Roman" w:hAnsi="宋体" w:eastAsia="宋体" w:cs="Times New Roman"/>
                <w:color w:val="auto"/>
                <w:sz w:val="21"/>
                <w:szCs w:val="21"/>
                <w:lang w:val="en-US" w:eastAsia="zh-CN"/>
              </w:rPr>
              <w:t>电源进户线采用三相五线制，电缆沿电缆沟暗敷设，用电负荷等级</w:t>
            </w:r>
            <w:r>
              <w:rPr>
                <w:rFonts w:hint="eastAsia" w:ascii="Times New Roman" w:hAnsi="宋体" w:eastAsia="宋体" w:cs="Times New Roman"/>
                <w:color w:val="auto"/>
                <w:sz w:val="21"/>
                <w:szCs w:val="21"/>
                <w:lang w:val="en-US" w:eastAsia="zh-CN"/>
              </w:rPr>
              <w:t>不低于</w:t>
            </w:r>
            <w:r>
              <w:rPr>
                <w:rFonts w:ascii="Times New Roman" w:hAnsi="宋体" w:eastAsia="宋体" w:cs="Times New Roman"/>
                <w:color w:val="auto"/>
                <w:sz w:val="21"/>
                <w:szCs w:val="21"/>
                <w:lang w:val="en-US" w:eastAsia="zh-CN"/>
              </w:rPr>
              <w:t>三级负荷，对供电无特殊要求。</w:t>
            </w:r>
          </w:p>
          <w:p w14:paraId="5053003D">
            <w:pPr>
              <w:keepNext w:val="0"/>
              <w:keepLines w:val="0"/>
              <w:pageBreakBefore w:val="0"/>
              <w:widowControl w:val="0"/>
              <w:kinsoku/>
              <w:wordWrap w:val="0"/>
              <w:overflowPunct/>
              <w:topLinePunct w:val="0"/>
              <w:autoSpaceDE/>
              <w:autoSpaceDN/>
              <w:bidi w:val="0"/>
              <w:spacing w:line="300" w:lineRule="auto"/>
              <w:textAlignment w:val="auto"/>
              <w:rPr>
                <w:rFonts w:ascii="Times New Roman" w:hAnsi="宋体" w:eastAsia="宋体" w:cs="Times New Roman"/>
                <w:color w:val="auto"/>
                <w:sz w:val="21"/>
                <w:szCs w:val="21"/>
                <w:lang w:val="en-US" w:eastAsia="zh-CN"/>
              </w:rPr>
            </w:pPr>
            <w:r>
              <w:rPr>
                <w:rFonts w:hint="eastAsia" w:ascii="Times New Roman" w:hAnsi="宋体" w:eastAsia="宋体" w:cs="Times New Roman"/>
                <w:color w:val="auto"/>
                <w:sz w:val="21"/>
                <w:szCs w:val="21"/>
                <w:lang w:val="en-US" w:eastAsia="zh-CN"/>
              </w:rPr>
              <w:t>（4）导线选择及线路敷设方式：</w:t>
            </w:r>
            <w:r>
              <w:rPr>
                <w:rFonts w:ascii="Times New Roman" w:hAnsi="宋体" w:eastAsia="宋体" w:cs="Times New Roman"/>
                <w:color w:val="auto"/>
                <w:sz w:val="21"/>
                <w:szCs w:val="21"/>
                <w:lang w:val="en-US" w:eastAsia="zh-CN"/>
              </w:rPr>
              <w:t>风机、电机采用RVV3*1.5</w:t>
            </w:r>
            <w:r>
              <w:rPr>
                <w:rFonts w:hint="eastAsia" w:ascii="Times New Roman" w:hAnsi="宋体" w:eastAsia="宋体" w:cs="Times New Roman"/>
                <w:color w:val="auto"/>
                <w:sz w:val="21"/>
                <w:szCs w:val="21"/>
                <w:lang w:val="en-US" w:eastAsia="zh-CN"/>
              </w:rPr>
              <w:t>mm</w:t>
            </w:r>
            <w:r>
              <w:rPr>
                <w:rFonts w:hint="eastAsia" w:ascii="Times New Roman" w:hAnsi="宋体" w:eastAsia="宋体" w:cs="Times New Roman"/>
                <w:color w:val="auto"/>
                <w:sz w:val="21"/>
                <w:szCs w:val="21"/>
                <w:vertAlign w:val="superscript"/>
                <w:lang w:val="en-US" w:eastAsia="zh-CN"/>
              </w:rPr>
              <w:t>2</w:t>
            </w:r>
            <w:r>
              <w:rPr>
                <w:rFonts w:hint="eastAsia" w:ascii="Times New Roman" w:hAnsi="宋体" w:eastAsia="宋体" w:cs="Times New Roman"/>
                <w:color w:val="auto"/>
                <w:sz w:val="21"/>
                <w:szCs w:val="21"/>
                <w:lang w:val="en-US" w:eastAsia="zh-CN"/>
              </w:rPr>
              <w:t>，控制线采用</w:t>
            </w:r>
            <w:r>
              <w:rPr>
                <w:rFonts w:ascii="Times New Roman" w:hAnsi="宋体" w:eastAsia="宋体" w:cs="Times New Roman"/>
                <w:color w:val="auto"/>
                <w:sz w:val="21"/>
                <w:szCs w:val="21"/>
                <w:lang w:val="en-US" w:eastAsia="zh-CN"/>
              </w:rPr>
              <w:t>RVV3*0.5</w:t>
            </w:r>
            <w:r>
              <w:rPr>
                <w:rFonts w:hint="eastAsia" w:ascii="Times New Roman" w:hAnsi="宋体" w:eastAsia="宋体" w:cs="Times New Roman"/>
                <w:color w:val="auto"/>
                <w:sz w:val="21"/>
                <w:szCs w:val="21"/>
                <w:lang w:val="en-US" w:eastAsia="zh-CN"/>
              </w:rPr>
              <w:t>mm</w:t>
            </w:r>
            <w:r>
              <w:rPr>
                <w:rFonts w:hint="eastAsia" w:ascii="Times New Roman" w:hAnsi="宋体" w:eastAsia="宋体" w:cs="Times New Roman"/>
                <w:color w:val="auto"/>
                <w:sz w:val="21"/>
                <w:szCs w:val="21"/>
                <w:vertAlign w:val="superscript"/>
                <w:lang w:val="en-US" w:eastAsia="zh-CN"/>
              </w:rPr>
              <w:t>2</w:t>
            </w:r>
            <w:r>
              <w:rPr>
                <w:rFonts w:hint="eastAsia" w:ascii="Times New Roman" w:hAnsi="宋体" w:eastAsia="宋体" w:cs="Times New Roman"/>
                <w:color w:val="auto"/>
                <w:sz w:val="21"/>
                <w:szCs w:val="21"/>
                <w:lang w:val="en-US" w:eastAsia="zh-CN"/>
              </w:rPr>
              <w:t>，插座采用RVV2*2.5mm</w:t>
            </w:r>
            <w:r>
              <w:rPr>
                <w:rFonts w:hint="eastAsia" w:ascii="Times New Roman" w:hAnsi="宋体" w:eastAsia="宋体" w:cs="Times New Roman"/>
                <w:color w:val="auto"/>
                <w:sz w:val="21"/>
                <w:szCs w:val="21"/>
                <w:vertAlign w:val="superscript"/>
                <w:lang w:val="en-US" w:eastAsia="zh-CN"/>
              </w:rPr>
              <w:t>2</w:t>
            </w:r>
            <w:r>
              <w:rPr>
                <w:rFonts w:hint="eastAsia" w:ascii="Times New Roman" w:hAnsi="宋体" w:eastAsia="宋体" w:cs="Times New Roman"/>
                <w:color w:val="auto"/>
                <w:sz w:val="21"/>
                <w:szCs w:val="21"/>
                <w:lang w:val="en-US" w:eastAsia="zh-CN"/>
              </w:rPr>
              <w:t>，照明RVV2*2.5mm</w:t>
            </w:r>
            <w:r>
              <w:rPr>
                <w:rFonts w:hint="eastAsia" w:ascii="Times New Roman" w:hAnsi="宋体" w:eastAsia="宋体" w:cs="Times New Roman"/>
                <w:color w:val="auto"/>
                <w:sz w:val="21"/>
                <w:szCs w:val="21"/>
                <w:vertAlign w:val="superscript"/>
                <w:lang w:val="en-US" w:eastAsia="zh-CN"/>
              </w:rPr>
              <w:t>2</w:t>
            </w:r>
            <w:r>
              <w:rPr>
                <w:rFonts w:hint="eastAsia" w:ascii="Times New Roman" w:hAnsi="宋体" w:eastAsia="宋体" w:cs="Times New Roman"/>
                <w:color w:val="auto"/>
                <w:sz w:val="21"/>
                <w:szCs w:val="21"/>
                <w:lang w:val="en-US" w:eastAsia="zh-CN"/>
              </w:rPr>
              <w:t>。布线采用线槽方式（采用</w:t>
            </w:r>
            <w:r>
              <w:rPr>
                <w:rFonts w:ascii="Times New Roman" w:hAnsi="宋体" w:eastAsia="宋体" w:cs="Times New Roman"/>
                <w:color w:val="auto"/>
                <w:sz w:val="21"/>
                <w:szCs w:val="21"/>
                <w:lang w:val="en-US" w:eastAsia="zh-CN"/>
              </w:rPr>
              <w:t>PVC</w:t>
            </w:r>
            <w:r>
              <w:rPr>
                <w:rFonts w:hint="eastAsia" w:ascii="Times New Roman" w:hAnsi="宋体" w:eastAsia="宋体" w:cs="Times New Roman"/>
                <w:color w:val="auto"/>
                <w:sz w:val="21"/>
                <w:szCs w:val="21"/>
                <w:lang w:val="en-US" w:eastAsia="zh-CN"/>
              </w:rPr>
              <w:t>管、蛇皮管等材质引至用电器）；温室内导线均采用防潮型绝缘导线；</w:t>
            </w:r>
          </w:p>
          <w:p w14:paraId="09A824A7">
            <w:pPr>
              <w:keepNext w:val="0"/>
              <w:keepLines w:val="0"/>
              <w:pageBreakBefore w:val="0"/>
              <w:widowControl w:val="0"/>
              <w:kinsoku/>
              <w:wordWrap w:val="0"/>
              <w:overflowPunct/>
              <w:topLinePunct w:val="0"/>
              <w:autoSpaceDE/>
              <w:autoSpaceDN/>
              <w:bidi w:val="0"/>
              <w:spacing w:line="300" w:lineRule="auto"/>
              <w:textAlignment w:val="auto"/>
              <w:rPr>
                <w:rFonts w:ascii="Times New Roman" w:hAnsi="宋体" w:eastAsia="宋体" w:cs="Times New Roman"/>
                <w:color w:val="auto"/>
                <w:sz w:val="21"/>
                <w:szCs w:val="21"/>
                <w:lang w:val="en-US" w:eastAsia="zh-CN"/>
              </w:rPr>
            </w:pPr>
            <w:r>
              <w:rPr>
                <w:rFonts w:hint="eastAsia" w:ascii="Times New Roman" w:hAnsi="宋体" w:eastAsia="宋体" w:cs="Times New Roman"/>
                <w:color w:val="auto"/>
                <w:sz w:val="21"/>
                <w:szCs w:val="21"/>
                <w:lang w:val="en-US" w:eastAsia="zh-CN"/>
              </w:rPr>
              <w:t>（5）接地系统：</w:t>
            </w:r>
            <w:r>
              <w:rPr>
                <w:rFonts w:ascii="Times New Roman" w:hAnsi="宋体" w:eastAsia="宋体" w:cs="Times New Roman"/>
                <w:color w:val="auto"/>
                <w:sz w:val="21"/>
                <w:szCs w:val="21"/>
                <w:lang w:val="en-US" w:eastAsia="zh-CN"/>
              </w:rPr>
              <w:t>为保证温室安全，</w:t>
            </w:r>
            <w:r>
              <w:rPr>
                <w:rFonts w:hint="eastAsia" w:ascii="Times New Roman" w:hAnsi="宋体" w:eastAsia="宋体" w:cs="Times New Roman"/>
                <w:color w:val="auto"/>
                <w:sz w:val="21"/>
                <w:szCs w:val="21"/>
                <w:lang w:val="en-US" w:eastAsia="zh-CN"/>
              </w:rPr>
              <w:t>温室内采用</w:t>
            </w:r>
            <w:r>
              <w:rPr>
                <w:rFonts w:ascii="Times New Roman" w:hAnsi="宋体" w:eastAsia="宋体" w:cs="Times New Roman"/>
                <w:color w:val="auto"/>
                <w:sz w:val="21"/>
                <w:szCs w:val="21"/>
                <w:lang w:val="en-US" w:eastAsia="zh-CN"/>
              </w:rPr>
              <w:t>TN-S</w:t>
            </w:r>
            <w:r>
              <w:rPr>
                <w:rFonts w:hint="eastAsia" w:ascii="Times New Roman" w:hAnsi="宋体" w:eastAsia="宋体" w:cs="Times New Roman"/>
                <w:color w:val="auto"/>
                <w:sz w:val="21"/>
                <w:szCs w:val="21"/>
                <w:lang w:val="en-US" w:eastAsia="zh-CN"/>
              </w:rPr>
              <w:t>接地系统，装有漏电保护装置；</w:t>
            </w:r>
          </w:p>
          <w:p w14:paraId="77474331">
            <w:pPr>
              <w:keepNext w:val="0"/>
              <w:keepLines w:val="0"/>
              <w:pageBreakBefore w:val="0"/>
              <w:widowControl w:val="0"/>
              <w:numPr>
                <w:ilvl w:val="0"/>
                <w:numId w:val="0"/>
              </w:numPr>
              <w:kinsoku/>
              <w:wordWrap w:val="0"/>
              <w:overflowPunct/>
              <w:topLinePunct w:val="0"/>
              <w:autoSpaceDE/>
              <w:autoSpaceDN/>
              <w:bidi w:val="0"/>
              <w:adjustRightInd w:val="0"/>
              <w:snapToGrid w:val="0"/>
              <w:spacing w:line="300" w:lineRule="auto"/>
              <w:jc w:val="left"/>
              <w:textAlignment w:val="auto"/>
              <w:rPr>
                <w:rFonts w:hint="eastAsia" w:ascii="宋体" w:hAnsi="宋体" w:eastAsia="宋体" w:cs="宋体"/>
                <w:color w:val="auto"/>
                <w:sz w:val="21"/>
                <w:szCs w:val="21"/>
                <w:lang w:val="en-US" w:eastAsia="zh-CN"/>
              </w:rPr>
            </w:pPr>
            <w:r>
              <w:rPr>
                <w:rFonts w:hint="eastAsia" w:ascii="Times New Roman" w:hAnsi="宋体" w:eastAsia="宋体" w:cs="Times New Roman"/>
                <w:color w:val="auto"/>
                <w:sz w:val="21"/>
                <w:szCs w:val="21"/>
                <w:lang w:val="en-US" w:eastAsia="zh-CN"/>
              </w:rPr>
              <w:t>（6）强电控制装置：</w:t>
            </w:r>
            <w:r>
              <w:rPr>
                <w:rFonts w:ascii="Times New Roman" w:hAnsi="宋体" w:eastAsia="宋体" w:cs="Times New Roman"/>
                <w:color w:val="auto"/>
                <w:sz w:val="21"/>
                <w:szCs w:val="21"/>
                <w:lang w:val="en-US" w:eastAsia="zh-CN"/>
              </w:rPr>
              <w:t>将温室内所需的控制</w:t>
            </w:r>
            <w:r>
              <w:rPr>
                <w:rFonts w:hint="eastAsia" w:ascii="Times New Roman" w:hAnsi="宋体" w:eastAsia="宋体" w:cs="Times New Roman"/>
                <w:color w:val="auto"/>
                <w:sz w:val="21"/>
                <w:szCs w:val="21"/>
                <w:lang w:val="en-US" w:eastAsia="zh-CN"/>
              </w:rPr>
              <w:t>设备引入控制柜，做到集中控制，且每个设备配备独立的保护装置及开关；</w:t>
            </w:r>
          </w:p>
          <w:p w14:paraId="217B0A96">
            <w:pPr>
              <w:keepNext w:val="0"/>
              <w:keepLines w:val="0"/>
              <w:pageBreakBefore w:val="0"/>
              <w:widowControl w:val="0"/>
              <w:numPr>
                <w:ilvl w:val="0"/>
                <w:numId w:val="0"/>
              </w:numPr>
              <w:kinsoku/>
              <w:wordWrap w:val="0"/>
              <w:overflowPunct/>
              <w:topLinePunct w:val="0"/>
              <w:autoSpaceDE/>
              <w:autoSpaceDN/>
              <w:bidi w:val="0"/>
              <w:adjustRightInd w:val="0"/>
              <w:snapToGrid w:val="0"/>
              <w:spacing w:line="30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18.智能控制系统由监控系统、信息采集及传感系统、信息处理系统组成。温室布置2套监控器。1套室外气象站，1套温湿度显示屏，2套七参数传感仪，手机远程控制功能。</w:t>
            </w:r>
          </w:p>
          <w:p w14:paraId="3E626171">
            <w:pPr>
              <w:keepNext w:val="0"/>
              <w:keepLines w:val="0"/>
              <w:pageBreakBefore w:val="0"/>
              <w:widowControl w:val="0"/>
              <w:numPr>
                <w:ilvl w:val="0"/>
                <w:numId w:val="0"/>
              </w:numPr>
              <w:kinsoku/>
              <w:wordWrap w:val="0"/>
              <w:overflowPunct/>
              <w:topLinePunct w:val="0"/>
              <w:autoSpaceDE/>
              <w:autoSpaceDN/>
              <w:bidi w:val="0"/>
              <w:adjustRightInd w:val="0"/>
              <w:snapToGrid w:val="0"/>
              <w:spacing w:line="300" w:lineRule="auto"/>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rPr>
              <w:t>●</w:t>
            </w:r>
            <w:r>
              <w:rPr>
                <w:rFonts w:hint="eastAsia" w:ascii="宋体" w:hAnsi="宋体" w:eastAsia="宋体" w:cs="宋体"/>
                <w:b/>
                <w:bCs/>
                <w:color w:val="auto"/>
                <w:sz w:val="21"/>
                <w:szCs w:val="21"/>
                <w:lang w:val="en-US" w:eastAsia="zh-CN"/>
              </w:rPr>
              <w:t>1</w:t>
            </w:r>
            <w:r>
              <w:rPr>
                <w:rFonts w:hint="eastAsia" w:ascii="宋体" w:hAnsi="宋体" w:cs="宋体"/>
                <w:b/>
                <w:bCs/>
                <w:color w:val="auto"/>
                <w:sz w:val="21"/>
                <w:szCs w:val="21"/>
                <w:lang w:val="en-US" w:eastAsia="zh-CN"/>
              </w:rPr>
              <w:t>2.</w:t>
            </w:r>
            <w:r>
              <w:rPr>
                <w:rFonts w:hint="eastAsia" w:ascii="宋体" w:hAnsi="宋体" w:eastAsia="宋体" w:cs="宋体"/>
                <w:b/>
                <w:bCs/>
                <w:color w:val="auto"/>
                <w:sz w:val="21"/>
                <w:szCs w:val="21"/>
              </w:rPr>
              <w:t>试验箱</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160</w:t>
            </w:r>
            <w:r>
              <w:rPr>
                <w:rFonts w:hint="eastAsia" w:ascii="宋体" w:hAnsi="宋体" w:eastAsia="宋体" w:cs="宋体"/>
                <w:b/>
                <w:bCs/>
                <w:color w:val="auto"/>
                <w:sz w:val="21"/>
                <w:szCs w:val="21"/>
              </w:rPr>
              <w:t>套</w:t>
            </w:r>
            <w:r>
              <w:rPr>
                <w:rFonts w:hint="eastAsia" w:ascii="宋体" w:hAnsi="宋体" w:eastAsia="宋体" w:cs="宋体"/>
                <w:b/>
                <w:bCs/>
                <w:color w:val="auto"/>
                <w:sz w:val="21"/>
                <w:szCs w:val="21"/>
                <w:lang w:eastAsia="zh-CN"/>
              </w:rPr>
              <w:t>）</w:t>
            </w:r>
            <w:r>
              <w:rPr>
                <w:rFonts w:hint="eastAsia" w:ascii="宋体" w:hAnsi="宋体" w:eastAsia="宋体" w:cs="宋体"/>
                <w:b w:val="0"/>
                <w:bCs w:val="0"/>
                <w:color w:val="auto"/>
                <w:sz w:val="21"/>
                <w:szCs w:val="21"/>
                <w:lang w:eastAsia="zh-CN"/>
              </w:rPr>
              <w:t>：</w:t>
            </w:r>
            <w:r>
              <w:rPr>
                <w:rFonts w:hint="eastAsia" w:ascii="宋体" w:hAnsi="宋体" w:eastAsia="宋体" w:cs="宋体"/>
                <w:bCs/>
                <w:color w:val="auto"/>
                <w:sz w:val="21"/>
                <w:szCs w:val="21"/>
                <w:lang w:eastAsia="zh-CN"/>
              </w:rPr>
              <w:t>试验箱内部尺寸</w:t>
            </w:r>
            <w:r>
              <w:rPr>
                <w:rFonts w:hint="eastAsia" w:ascii="宋体" w:hAnsi="宋体" w:eastAsia="宋体" w:cs="宋体"/>
                <w:bCs/>
                <w:color w:val="auto"/>
                <w:sz w:val="21"/>
                <w:szCs w:val="21"/>
                <w:lang w:val="en-US" w:eastAsia="zh-CN"/>
              </w:rPr>
              <w:t>不小于</w:t>
            </w:r>
            <w:r>
              <w:rPr>
                <w:rFonts w:hint="eastAsia" w:ascii="宋体" w:hAnsi="宋体" w:eastAsia="宋体" w:cs="宋体"/>
                <w:bCs/>
                <w:color w:val="auto"/>
                <w:sz w:val="21"/>
                <w:szCs w:val="21"/>
                <w:lang w:eastAsia="zh-CN"/>
              </w:rPr>
              <w:t>（800×800×250）mm，箱体底部安装透明的底板。箱体下部安装直径为35mm的注水管，注水管顶端向上倾斜，</w:t>
            </w:r>
            <w:r>
              <w:rPr>
                <w:rFonts w:hint="eastAsia" w:hAnsi="宋体"/>
                <w:b w:val="0"/>
                <w:bCs/>
                <w:color w:val="auto"/>
                <w:sz w:val="21"/>
                <w:szCs w:val="21"/>
                <w:lang w:val="en-US" w:eastAsia="zh-CN"/>
              </w:rPr>
              <w:t>合同签订后，供货前提供符合</w:t>
            </w:r>
            <w:r>
              <w:rPr>
                <w:rFonts w:hint="eastAsia" w:hAnsi="宋体"/>
                <w:b w:val="0"/>
                <w:bCs/>
                <w:color w:val="auto"/>
                <w:sz w:val="21"/>
                <w:szCs w:val="21"/>
                <w:lang w:eastAsia="zh-CN"/>
              </w:rPr>
              <w:t>G</w:t>
            </w:r>
            <w:r>
              <w:rPr>
                <w:rFonts w:hAnsi="宋体"/>
                <w:b w:val="0"/>
                <w:bCs/>
                <w:color w:val="auto"/>
                <w:sz w:val="21"/>
                <w:szCs w:val="21"/>
                <w:lang w:eastAsia="zh-CN"/>
              </w:rPr>
              <w:t>B/T 35468-2017</w:t>
            </w:r>
            <w:r>
              <w:rPr>
                <w:rFonts w:hint="eastAsia" w:hAnsi="宋体"/>
                <w:b w:val="0"/>
                <w:bCs/>
                <w:color w:val="auto"/>
                <w:sz w:val="21"/>
                <w:szCs w:val="21"/>
                <w:lang w:val="en-US" w:eastAsia="zh-CN"/>
              </w:rPr>
              <w:t>要求的试验箱的设计结构图。</w:t>
            </w:r>
          </w:p>
          <w:p w14:paraId="5ED13860">
            <w:pPr>
              <w:pStyle w:val="3"/>
              <w:keepNext w:val="0"/>
              <w:keepLines w:val="0"/>
              <w:pageBreakBefore w:val="0"/>
              <w:widowControl w:val="0"/>
              <w:numPr>
                <w:ilvl w:val="0"/>
                <w:numId w:val="0"/>
              </w:numPr>
              <w:tabs>
                <w:tab w:val="left" w:pos="311"/>
              </w:tabs>
              <w:kinsoku/>
              <w:wordWrap w:val="0"/>
              <w:overflowPunct/>
              <w:topLinePunct w:val="0"/>
              <w:autoSpaceDE/>
              <w:autoSpaceDN/>
              <w:bidi w:val="0"/>
              <w:adjustRightInd w:val="0"/>
              <w:snapToGrid w:val="0"/>
              <w:spacing w:line="300" w:lineRule="auto"/>
              <w:ind w:leftChars="0"/>
              <w:textAlignment w:val="auto"/>
              <w:rPr>
                <w:rFonts w:hint="eastAsia" w:ascii="宋体" w:hAnsi="宋体" w:eastAsia="宋体" w:cs="宋体"/>
                <w:b w:val="0"/>
                <w:bCs/>
                <w:color w:val="auto"/>
                <w:sz w:val="21"/>
                <w:szCs w:val="21"/>
                <w:lang w:eastAsia="zh-CN"/>
              </w:rPr>
            </w:pPr>
            <w:r>
              <w:rPr>
                <w:rFonts w:hint="eastAsia" w:hAnsi="宋体" w:cs="宋体"/>
                <w:color w:val="auto"/>
                <w:sz w:val="21"/>
                <w:szCs w:val="21"/>
                <w:lang w:val="en-US" w:eastAsia="zh-CN"/>
              </w:rPr>
              <w:t>13</w:t>
            </w:r>
            <w:r>
              <w:rPr>
                <w:rFonts w:hint="eastAsia" w:ascii="宋体" w:hAnsi="宋体" w:eastAsia="宋体" w:cs="宋体"/>
                <w:color w:val="auto"/>
                <w:sz w:val="21"/>
                <w:szCs w:val="21"/>
                <w:lang w:val="en-US" w:eastAsia="zh-CN"/>
              </w:rPr>
              <w:t>.</w:t>
            </w:r>
            <w:r>
              <w:rPr>
                <w:rFonts w:hint="eastAsia" w:ascii="宋体" w:hAnsi="宋体" w:eastAsia="宋体" w:cs="宋体"/>
                <w:b/>
                <w:bCs w:val="0"/>
                <w:color w:val="auto"/>
                <w:sz w:val="21"/>
                <w:szCs w:val="21"/>
                <w:lang w:val="en-US" w:eastAsia="zh-CN"/>
              </w:rPr>
              <w:t>配套</w:t>
            </w:r>
            <w:r>
              <w:rPr>
                <w:rFonts w:hint="eastAsia" w:ascii="宋体" w:hAnsi="宋体" w:eastAsia="宋体" w:cs="宋体"/>
                <w:b/>
                <w:bCs w:val="0"/>
                <w:color w:val="auto"/>
                <w:sz w:val="21"/>
                <w:szCs w:val="21"/>
              </w:rPr>
              <w:t>智能空间</w:t>
            </w:r>
            <w:r>
              <w:rPr>
                <w:rFonts w:hint="eastAsia" w:ascii="宋体" w:hAnsi="宋体" w:eastAsia="宋体" w:cs="宋体"/>
                <w:b/>
                <w:bCs w:val="0"/>
                <w:color w:val="auto"/>
                <w:sz w:val="21"/>
                <w:szCs w:val="21"/>
                <w:lang w:val="en-US" w:eastAsia="zh-CN"/>
              </w:rPr>
              <w:t>净化</w:t>
            </w:r>
            <w:r>
              <w:rPr>
                <w:rFonts w:hint="eastAsia" w:ascii="宋体" w:hAnsi="宋体" w:eastAsia="宋体" w:cs="宋体"/>
                <w:b/>
                <w:bCs w:val="0"/>
                <w:color w:val="auto"/>
                <w:sz w:val="21"/>
                <w:szCs w:val="21"/>
              </w:rPr>
              <w:t>杀装置1套</w:t>
            </w:r>
            <w:r>
              <w:rPr>
                <w:rFonts w:hint="eastAsia" w:ascii="宋体" w:hAnsi="宋体" w:eastAsia="宋体" w:cs="宋体"/>
                <w:b w:val="0"/>
                <w:bCs/>
                <w:color w:val="auto"/>
                <w:sz w:val="21"/>
                <w:szCs w:val="21"/>
                <w:lang w:eastAsia="zh-CN"/>
              </w:rPr>
              <w:t>。</w:t>
            </w:r>
          </w:p>
          <w:p w14:paraId="7B0108E4">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）能实时监测实验室空间内空气质量（PM2.5、PM10及</w:t>
            </w:r>
            <w:r>
              <w:rPr>
                <w:rFonts w:hint="eastAsia" w:ascii="宋体" w:hAnsi="宋体" w:eastAsia="宋体" w:cs="宋体"/>
                <w:color w:val="auto"/>
                <w:sz w:val="21"/>
                <w:szCs w:val="21"/>
                <w:lang w:val="en-US" w:eastAsia="zh-CN"/>
              </w:rPr>
              <w:t>臭氧浓度检测）。具备负氧离子模块，生成负氧离子并配合机器净化模块不间断地向实验室输送新鲜空气；</w:t>
            </w:r>
          </w:p>
          <w:p w14:paraId="3B456071">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智能实验室净化装置采用模块化设计，臭氧浓度分辨率＜0.001ppm，可实时显示温湿度及臭氧浓度检测曲线</w:t>
            </w:r>
            <w:r>
              <w:rPr>
                <w:rFonts w:hint="eastAsia" w:ascii="宋体" w:hAnsi="宋体" w:eastAsia="宋体" w:cs="宋体"/>
                <w:b/>
                <w:bCs/>
                <w:color w:val="auto"/>
                <w:sz w:val="21"/>
                <w:szCs w:val="21"/>
                <w:lang w:val="en-US" w:eastAsia="zh-CN"/>
              </w:rPr>
              <w:t>（投标文件中提供软件截图佐证）</w:t>
            </w:r>
          </w:p>
          <w:p w14:paraId="198098E0">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int="eastAsia" w:ascii="宋体" w:hAnsi="宋体" w:eastAsia="宋体" w:cs="Times New Roman"/>
                <w:bCs/>
                <w:color w:val="auto"/>
                <w:kern w:val="0"/>
                <w:sz w:val="21"/>
                <w:szCs w:val="21"/>
                <w:lang w:val="en-US" w:eastAsia="zh-CN" w:bidi="ar-SA"/>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（2）智能实验室净化装置的操控软件符合</w:t>
            </w:r>
            <w:r>
              <w:rPr>
                <w:rFonts w:hint="eastAsia" w:ascii="宋体" w:hAnsi="宋体" w:eastAsia="宋体" w:cs="Times New Roman"/>
                <w:b/>
                <w:bCs/>
                <w:color w:val="auto"/>
                <w:kern w:val="0"/>
                <w:sz w:val="21"/>
                <w:szCs w:val="21"/>
                <w:lang w:val="en-US" w:eastAsia="zh-CN" w:bidi="ar-SA"/>
              </w:rPr>
              <w:t>GB/T25000.51</w:t>
            </w:r>
            <w:r>
              <w:rPr>
                <w:rFonts w:hint="eastAsia" w:ascii="宋体" w:hAnsi="宋体" w:eastAsia="宋体" w:cs="宋体"/>
                <w:color w:val="auto"/>
                <w:sz w:val="21"/>
                <w:szCs w:val="21"/>
                <w:lang w:val="en-US" w:eastAsia="zh-CN"/>
              </w:rPr>
              <w:t>要求（</w:t>
            </w:r>
            <w:r>
              <w:rPr>
                <w:rFonts w:hint="eastAsia" w:ascii="宋体" w:hAnsi="宋体" w:eastAsia="宋体" w:cs="宋体"/>
                <w:b/>
                <w:bCs/>
                <w:color w:val="auto"/>
                <w:sz w:val="21"/>
                <w:szCs w:val="21"/>
                <w:lang w:val="en-US" w:eastAsia="zh-CN"/>
              </w:rPr>
              <w:t>投标文件中提供第三方机构出具的</w:t>
            </w:r>
            <w:r>
              <w:rPr>
                <w:rFonts w:hint="eastAsia" w:ascii="宋体" w:hAnsi="宋体" w:eastAsia="宋体" w:cs="Times New Roman"/>
                <w:b/>
                <w:bCs/>
                <w:color w:val="auto"/>
                <w:kern w:val="0"/>
                <w:sz w:val="21"/>
                <w:szCs w:val="21"/>
                <w:lang w:val="en-US" w:eastAsia="zh-CN" w:bidi="ar-SA"/>
              </w:rPr>
              <w:t>具有CMA标识的检测报告扫描件</w:t>
            </w:r>
            <w:r>
              <w:rPr>
                <w:rFonts w:hint="eastAsia" w:ascii="宋体" w:hAnsi="宋体" w:eastAsia="宋体" w:cs="Times New Roman"/>
                <w:bCs/>
                <w:color w:val="auto"/>
                <w:kern w:val="0"/>
                <w:sz w:val="21"/>
                <w:szCs w:val="21"/>
                <w:lang w:val="en-US" w:eastAsia="zh-CN" w:bidi="ar-SA"/>
              </w:rPr>
              <w:t>）</w:t>
            </w:r>
          </w:p>
          <w:p w14:paraId="6AA530B8">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w:t>
            </w:r>
            <w:r>
              <w:rPr>
                <w:rFonts w:hint="eastAsia" w:ascii="宋体" w:hAnsi="宋体" w:eastAsia="宋体" w:cs="Times New Roman"/>
                <w:bCs/>
                <w:color w:val="auto"/>
                <w:kern w:val="0"/>
                <w:sz w:val="21"/>
                <w:szCs w:val="21"/>
                <w:lang w:val="en-US" w:eastAsia="zh-CN" w:bidi="ar-SA"/>
              </w:rPr>
              <w:t>（3）可通过手机App实时远程在线查看温度、湿度、PM2.5、PM10、臭氧浓度的实时数值</w:t>
            </w:r>
            <w:r>
              <w:rPr>
                <w:rFonts w:hint="eastAsia" w:ascii="宋体" w:hAnsi="宋体" w:eastAsia="宋体" w:cs="Times New Roman"/>
                <w:b/>
                <w:bCs w:val="0"/>
                <w:color w:val="auto"/>
                <w:kern w:val="0"/>
                <w:sz w:val="21"/>
                <w:szCs w:val="21"/>
                <w:lang w:val="en-US" w:eastAsia="zh-CN" w:bidi="ar-SA"/>
              </w:rPr>
              <w:t>（投标文件中提供手机App下载界面及运行数据的截屏佐证）</w:t>
            </w:r>
          </w:p>
          <w:p w14:paraId="0A810E7F">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4</w:t>
            </w:r>
            <w:r>
              <w:rPr>
                <w:rFonts w:hint="eastAsia" w:ascii="宋体" w:hAnsi="宋体" w:eastAsia="宋体" w:cs="宋体"/>
                <w:bCs/>
                <w:color w:val="auto"/>
                <w:sz w:val="21"/>
                <w:szCs w:val="21"/>
                <w:lang w:eastAsia="zh-CN"/>
              </w:rPr>
              <w:t>）管理模块：管理设备的基础信息，包括物资编号，实验室名称，mac地址，IP，注册时间等信息，可以通过物资编码进行设备的统计和管理，通讯：RS232串口；</w:t>
            </w:r>
          </w:p>
          <w:p w14:paraId="5C325E88">
            <w:pPr>
              <w:keepNext w:val="0"/>
              <w:keepLines w:val="0"/>
              <w:pageBreakBefore w:val="0"/>
              <w:widowControl w:val="0"/>
              <w:numPr>
                <w:ilvl w:val="0"/>
                <w:numId w:val="0"/>
              </w:numPr>
              <w:kinsoku/>
              <w:wordWrap w:val="0"/>
              <w:overflowPunct/>
              <w:topLinePunct w:val="0"/>
              <w:autoSpaceDE/>
              <w:autoSpaceDN/>
              <w:bidi w:val="0"/>
              <w:adjustRightInd w:val="0"/>
              <w:snapToGrid w:val="0"/>
              <w:spacing w:line="300" w:lineRule="auto"/>
              <w:jc w:val="left"/>
              <w:textAlignment w:val="auto"/>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电源：≥1</w:t>
            </w:r>
            <w:r>
              <w:rPr>
                <w:rFonts w:hint="eastAsia" w:ascii="宋体" w:hAnsi="宋体" w:eastAsia="宋体" w:cs="宋体"/>
                <w:bCs/>
                <w:color w:val="auto"/>
                <w:sz w:val="21"/>
                <w:szCs w:val="21"/>
                <w:lang w:val="en-US" w:eastAsia="zh-CN"/>
              </w:rPr>
              <w:t>k</w:t>
            </w:r>
            <w:r>
              <w:rPr>
                <w:rFonts w:hint="eastAsia" w:ascii="宋体" w:hAnsi="宋体" w:eastAsia="宋体" w:cs="宋体"/>
                <w:bCs/>
                <w:color w:val="auto"/>
                <w:sz w:val="21"/>
                <w:szCs w:val="21"/>
                <w:lang w:eastAsia="zh-CN"/>
              </w:rPr>
              <w:t>W，220VAC</w:t>
            </w:r>
            <w:r>
              <w:rPr>
                <w:rFonts w:hint="eastAsia" w:ascii="宋体" w:hAnsi="宋体" w:eastAsia="宋体" w:cs="宋体"/>
                <w:bCs/>
                <w:color w:val="auto"/>
                <w:sz w:val="21"/>
                <w:szCs w:val="21"/>
                <w:lang w:eastAsia="zh-CN"/>
              </w:rPr>
              <w:sym w:font="Symbol" w:char="F0B1"/>
            </w:r>
            <w:r>
              <w:rPr>
                <w:rFonts w:hint="eastAsia" w:ascii="宋体" w:hAnsi="宋体" w:eastAsia="宋体" w:cs="宋体"/>
                <w:bCs/>
                <w:color w:val="auto"/>
                <w:sz w:val="21"/>
                <w:szCs w:val="21"/>
                <w:lang w:eastAsia="zh-CN"/>
              </w:rPr>
              <w:t xml:space="preserve"> 10%，50 Hz；</w:t>
            </w:r>
          </w:p>
          <w:p w14:paraId="78F0F3AA">
            <w:pPr>
              <w:keepNext w:val="0"/>
              <w:keepLines w:val="0"/>
              <w:pageBreakBefore w:val="0"/>
              <w:widowControl w:val="0"/>
              <w:numPr>
                <w:ilvl w:val="0"/>
                <w:numId w:val="0"/>
              </w:numPr>
              <w:kinsoku/>
              <w:wordWrap w:val="0"/>
              <w:overflowPunct/>
              <w:topLinePunct w:val="0"/>
              <w:autoSpaceDE/>
              <w:autoSpaceDN/>
              <w:bidi w:val="0"/>
              <w:adjustRightInd w:val="0"/>
              <w:snapToGrid w:val="0"/>
              <w:spacing w:line="300" w:lineRule="auto"/>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14.智能实验室净化装置运行期间稳定的实测声压级≤60dB（A），真菌总数和细菌总数消杀率</w:t>
            </w:r>
            <w:r>
              <w:rPr>
                <w:rFonts w:hint="eastAsia" w:ascii="宋体" w:hAnsi="宋体" w:eastAsia="宋体" w:cs="宋体"/>
                <w:bCs/>
                <w:color w:val="auto"/>
                <w:sz w:val="21"/>
                <w:szCs w:val="21"/>
                <w:lang w:eastAsia="zh-CN"/>
              </w:rPr>
              <w:t>≥</w:t>
            </w:r>
            <w:r>
              <w:rPr>
                <w:rFonts w:hint="eastAsia" w:ascii="宋体" w:hAnsi="宋体" w:eastAsia="宋体" w:cs="宋体"/>
                <w:color w:val="auto"/>
                <w:sz w:val="21"/>
                <w:szCs w:val="21"/>
                <w:lang w:val="en-US" w:eastAsia="zh-CN"/>
              </w:rPr>
              <w:t>99%，机械强度、稳定性和机械危险、泄露电流、电气强度等检测结果判定合格</w:t>
            </w:r>
            <w:r>
              <w:rPr>
                <w:rFonts w:hint="eastAsia" w:ascii="宋体" w:hAnsi="宋体" w:eastAsia="宋体" w:cs="宋体"/>
                <w:b/>
                <w:bCs/>
                <w:color w:val="auto"/>
                <w:sz w:val="21"/>
                <w:szCs w:val="21"/>
                <w:lang w:val="en-US" w:eastAsia="zh-CN"/>
              </w:rPr>
              <w:t>（投标文件中提供第三方机构出具的具有CMA标识的检测</w:t>
            </w:r>
            <w:r>
              <w:rPr>
                <w:rFonts w:hint="eastAsia" w:ascii="宋体" w:hAnsi="宋体" w:eastAsia="宋体" w:cs="Times New Roman"/>
                <w:b/>
                <w:bCs/>
                <w:color w:val="auto"/>
                <w:kern w:val="0"/>
                <w:sz w:val="21"/>
                <w:szCs w:val="21"/>
                <w:lang w:val="en-US" w:eastAsia="zh-CN" w:bidi="ar-SA"/>
              </w:rPr>
              <w:t>报告扫描件</w:t>
            </w:r>
            <w:r>
              <w:rPr>
                <w:rFonts w:hint="eastAsia" w:ascii="宋体" w:hAnsi="宋体" w:eastAsia="宋体" w:cs="宋体"/>
                <w:b/>
                <w:bCs/>
                <w:color w:val="auto"/>
                <w:sz w:val="21"/>
                <w:szCs w:val="21"/>
                <w:lang w:val="en-US" w:eastAsia="zh-CN"/>
              </w:rPr>
              <w:t>）</w:t>
            </w:r>
          </w:p>
          <w:p w14:paraId="6058DB9F">
            <w:pPr>
              <w:pStyle w:val="3"/>
              <w:keepNext w:val="0"/>
              <w:keepLines w:val="0"/>
              <w:pageBreakBefore w:val="0"/>
              <w:widowControl w:val="0"/>
              <w:numPr>
                <w:ilvl w:val="0"/>
                <w:numId w:val="0"/>
              </w:numPr>
              <w:tabs>
                <w:tab w:val="left" w:pos="311"/>
              </w:tabs>
              <w:kinsoku/>
              <w:wordWrap w:val="0"/>
              <w:overflowPunct/>
              <w:topLinePunct w:val="0"/>
              <w:autoSpaceDE/>
              <w:autoSpaceDN/>
              <w:bidi w:val="0"/>
              <w:adjustRightInd w:val="0"/>
              <w:snapToGrid w:val="0"/>
              <w:spacing w:line="300" w:lineRule="auto"/>
              <w:ind w:leftChars="0"/>
              <w:textAlignment w:val="auto"/>
              <w:rPr>
                <w:rFonts w:hint="eastAsia" w:hAnsi="宋体"/>
                <w:b/>
                <w:bCs/>
                <w:color w:val="auto"/>
                <w:sz w:val="21"/>
                <w:szCs w:val="21"/>
              </w:rPr>
            </w:pPr>
            <w:r>
              <w:rPr>
                <w:rFonts w:hint="eastAsia" w:ascii="宋体" w:hAnsi="宋体" w:eastAsia="宋体" w:cs="宋体"/>
                <w:color w:val="auto"/>
                <w:sz w:val="21"/>
                <w:szCs w:val="21"/>
              </w:rPr>
              <w:t>●</w:t>
            </w:r>
            <w:r>
              <w:rPr>
                <w:rFonts w:hint="eastAsia" w:ascii="宋体" w:hAnsi="宋体" w:eastAsia="宋体" w:cs="宋体"/>
                <w:b/>
                <w:bCs/>
                <w:color w:val="auto"/>
                <w:sz w:val="21"/>
                <w:szCs w:val="21"/>
                <w:lang w:val="en-US" w:eastAsia="zh-CN"/>
              </w:rPr>
              <w:t>15.</w:t>
            </w:r>
            <w:r>
              <w:rPr>
                <w:rFonts w:hint="eastAsia" w:hAnsi="宋体"/>
                <w:b/>
                <w:bCs/>
                <w:color w:val="auto"/>
                <w:sz w:val="21"/>
                <w:szCs w:val="21"/>
              </w:rPr>
              <w:t>土壤水分测定仪</w:t>
            </w:r>
            <w:r>
              <w:rPr>
                <w:rFonts w:hint="eastAsia" w:hAnsi="宋体"/>
                <w:b/>
                <w:bCs/>
                <w:color w:val="auto"/>
                <w:sz w:val="21"/>
                <w:szCs w:val="21"/>
                <w:lang w:eastAsia="zh-CN"/>
              </w:rPr>
              <w:t>（</w:t>
            </w:r>
            <w:r>
              <w:rPr>
                <w:rFonts w:hint="eastAsia" w:hAnsi="宋体"/>
                <w:b/>
                <w:bCs/>
                <w:color w:val="auto"/>
                <w:sz w:val="21"/>
                <w:szCs w:val="21"/>
                <w:lang w:val="en-US" w:eastAsia="zh-CN"/>
              </w:rPr>
              <w:t>提供产品技术白皮书、产品技术说明书、产品彩页（产品功能截图）、厂家（制造商）官网截图其中之一满足如下技术要求</w:t>
            </w:r>
            <w:r>
              <w:rPr>
                <w:rFonts w:hint="eastAsia" w:hAnsi="宋体"/>
                <w:b/>
                <w:bCs/>
                <w:color w:val="auto"/>
                <w:sz w:val="21"/>
                <w:szCs w:val="21"/>
                <w:lang w:eastAsia="zh-CN"/>
              </w:rPr>
              <w:t>）</w:t>
            </w:r>
          </w:p>
          <w:p w14:paraId="78C2BA0C">
            <w:pPr>
              <w:pStyle w:val="3"/>
              <w:keepNext w:val="0"/>
              <w:keepLines w:val="0"/>
              <w:pageBreakBefore w:val="0"/>
              <w:widowControl w:val="0"/>
              <w:numPr>
                <w:ilvl w:val="0"/>
                <w:numId w:val="0"/>
              </w:numPr>
              <w:tabs>
                <w:tab w:val="left" w:pos="311"/>
              </w:tabs>
              <w:kinsoku/>
              <w:wordWrap w:val="0"/>
              <w:overflowPunct/>
              <w:topLinePunct w:val="0"/>
              <w:autoSpaceDE/>
              <w:autoSpaceDN/>
              <w:bidi w:val="0"/>
              <w:adjustRightInd w:val="0"/>
              <w:snapToGrid w:val="0"/>
              <w:spacing w:line="300" w:lineRule="auto"/>
              <w:ind w:leftChars="0"/>
              <w:textAlignment w:val="auto"/>
              <w:rPr>
                <w:rFonts w:hAnsi="宋体"/>
                <w:bCs/>
                <w:color w:val="auto"/>
                <w:sz w:val="21"/>
                <w:szCs w:val="21"/>
                <w:lang w:eastAsia="zh-CN"/>
              </w:rPr>
            </w:pPr>
            <w:r>
              <w:rPr>
                <w:rFonts w:hint="eastAsia" w:hAnsi="宋体"/>
                <w:bCs/>
                <w:color w:val="auto"/>
                <w:sz w:val="21"/>
                <w:szCs w:val="21"/>
                <w:lang w:eastAsia="zh-CN"/>
              </w:rPr>
              <w:t>（</w:t>
            </w:r>
            <w:r>
              <w:rPr>
                <w:rFonts w:hint="eastAsia" w:hAnsi="宋体"/>
                <w:bCs/>
                <w:color w:val="auto"/>
                <w:sz w:val="21"/>
                <w:szCs w:val="21"/>
                <w:lang w:val="en-US" w:eastAsia="zh-CN"/>
              </w:rPr>
              <w:t>1</w:t>
            </w:r>
            <w:r>
              <w:rPr>
                <w:rFonts w:hint="eastAsia" w:hAnsi="宋体"/>
                <w:bCs/>
                <w:color w:val="auto"/>
                <w:sz w:val="21"/>
                <w:szCs w:val="21"/>
                <w:lang w:eastAsia="zh-CN"/>
              </w:rPr>
              <w:t>）</w:t>
            </w:r>
            <w:r>
              <w:rPr>
                <w:rFonts w:hAnsi="宋体"/>
                <w:bCs/>
                <w:color w:val="auto"/>
                <w:sz w:val="21"/>
                <w:szCs w:val="21"/>
                <w:lang w:eastAsia="zh-CN"/>
              </w:rPr>
              <w:t>测量范围：</w:t>
            </w:r>
            <w:r>
              <w:rPr>
                <w:rFonts w:hint="eastAsia" w:hAnsi="宋体"/>
                <w:bCs/>
                <w:color w:val="auto"/>
                <w:sz w:val="21"/>
                <w:szCs w:val="21"/>
                <w:lang w:eastAsia="zh-CN"/>
              </w:rPr>
              <w:t xml:space="preserve"> </w:t>
            </w:r>
            <w:r>
              <w:rPr>
                <w:rFonts w:hAnsi="宋体"/>
                <w:bCs/>
                <w:color w:val="auto"/>
                <w:sz w:val="21"/>
                <w:szCs w:val="21"/>
                <w:lang w:eastAsia="zh-CN"/>
              </w:rPr>
              <w:t>0</w:t>
            </w:r>
            <w:r>
              <w:rPr>
                <w:rFonts w:hint="eastAsia" w:hAnsi="宋体" w:cs="宋体"/>
                <w:color w:val="auto"/>
                <w:sz w:val="21"/>
                <w:szCs w:val="21"/>
              </w:rPr>
              <w:t>～</w:t>
            </w:r>
            <w:r>
              <w:rPr>
                <w:rFonts w:hAnsi="宋体"/>
                <w:bCs/>
                <w:color w:val="auto"/>
                <w:sz w:val="21"/>
                <w:szCs w:val="21"/>
                <w:lang w:eastAsia="zh-CN"/>
              </w:rPr>
              <w:t>100% Vol</w:t>
            </w:r>
          </w:p>
          <w:p w14:paraId="2B0F57B7">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bCs/>
                <w:color w:val="auto"/>
                <w:sz w:val="21"/>
                <w:szCs w:val="21"/>
                <w:lang w:eastAsia="zh-CN"/>
              </w:rPr>
            </w:pPr>
            <w:r>
              <w:rPr>
                <w:rFonts w:hint="eastAsia" w:hAnsi="宋体"/>
                <w:bCs/>
                <w:color w:val="auto"/>
                <w:sz w:val="21"/>
                <w:szCs w:val="21"/>
                <w:lang w:eastAsia="zh-CN"/>
              </w:rPr>
              <w:t>（</w:t>
            </w:r>
            <w:r>
              <w:rPr>
                <w:rFonts w:hint="eastAsia" w:hAnsi="宋体"/>
                <w:bCs/>
                <w:color w:val="auto"/>
                <w:sz w:val="21"/>
                <w:szCs w:val="21"/>
                <w:lang w:val="en-US" w:eastAsia="zh-CN"/>
              </w:rPr>
              <w:t>2</w:t>
            </w:r>
            <w:r>
              <w:rPr>
                <w:rFonts w:hint="eastAsia" w:hAnsi="宋体"/>
                <w:bCs/>
                <w:color w:val="auto"/>
                <w:sz w:val="21"/>
                <w:szCs w:val="21"/>
                <w:lang w:eastAsia="zh-CN"/>
              </w:rPr>
              <w:t>）</w:t>
            </w:r>
            <w:r>
              <w:rPr>
                <w:rFonts w:hAnsi="宋体"/>
                <w:bCs/>
                <w:color w:val="auto"/>
                <w:sz w:val="21"/>
                <w:szCs w:val="21"/>
                <w:lang w:eastAsia="zh-CN"/>
              </w:rPr>
              <w:t>精度：±1%（</w:t>
            </w:r>
            <w:r>
              <w:rPr>
                <w:rFonts w:hint="eastAsia" w:hAnsi="宋体"/>
                <w:bCs/>
                <w:color w:val="auto"/>
                <w:sz w:val="21"/>
                <w:szCs w:val="21"/>
                <w:lang w:eastAsia="zh-CN"/>
              </w:rPr>
              <w:t>在含水量0</w:t>
            </w:r>
            <w:r>
              <w:rPr>
                <w:rFonts w:hint="eastAsia" w:hAnsi="宋体" w:cs="宋体"/>
                <w:color w:val="auto"/>
                <w:sz w:val="21"/>
                <w:szCs w:val="21"/>
              </w:rPr>
              <w:t>～</w:t>
            </w:r>
            <w:r>
              <w:rPr>
                <w:rFonts w:hint="eastAsia" w:hAnsi="宋体"/>
                <w:bCs/>
                <w:color w:val="auto"/>
                <w:sz w:val="21"/>
                <w:szCs w:val="21"/>
                <w:lang w:eastAsia="zh-CN"/>
              </w:rPr>
              <w:t>50%，</w:t>
            </w:r>
            <w:r>
              <w:rPr>
                <w:rFonts w:hAnsi="宋体"/>
                <w:bCs/>
                <w:color w:val="auto"/>
                <w:sz w:val="21"/>
                <w:szCs w:val="21"/>
                <w:lang w:eastAsia="zh-CN"/>
              </w:rPr>
              <w:t>0</w:t>
            </w:r>
            <w:r>
              <w:rPr>
                <w:rFonts w:hint="eastAsia" w:hAnsi="宋体" w:cs="宋体"/>
                <w:color w:val="auto"/>
                <w:sz w:val="21"/>
                <w:szCs w:val="21"/>
              </w:rPr>
              <w:t>～</w:t>
            </w:r>
            <w:r>
              <w:rPr>
                <w:rFonts w:hAnsi="宋体"/>
                <w:bCs/>
                <w:color w:val="auto"/>
                <w:sz w:val="21"/>
                <w:szCs w:val="21"/>
                <w:lang w:eastAsia="zh-CN"/>
              </w:rPr>
              <w:t>40℃专业标定后)；</w:t>
            </w:r>
          </w:p>
          <w:p w14:paraId="4A098047">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bCs/>
                <w:color w:val="auto"/>
                <w:sz w:val="21"/>
                <w:szCs w:val="21"/>
                <w:lang w:eastAsia="zh-CN"/>
              </w:rPr>
            </w:pPr>
            <w:r>
              <w:rPr>
                <w:rFonts w:hint="eastAsia" w:hAnsi="宋体"/>
                <w:bCs/>
                <w:color w:val="auto"/>
                <w:sz w:val="21"/>
                <w:szCs w:val="21"/>
                <w:lang w:eastAsia="zh-CN"/>
              </w:rPr>
              <w:t>（</w:t>
            </w:r>
            <w:r>
              <w:rPr>
                <w:rFonts w:hint="eastAsia" w:hAnsi="宋体"/>
                <w:bCs/>
                <w:color w:val="auto"/>
                <w:sz w:val="21"/>
                <w:szCs w:val="21"/>
                <w:lang w:val="en-US" w:eastAsia="zh-CN"/>
              </w:rPr>
              <w:t>3</w:t>
            </w:r>
            <w:r>
              <w:rPr>
                <w:rFonts w:hint="eastAsia" w:hAnsi="宋体"/>
                <w:bCs/>
                <w:color w:val="auto"/>
                <w:sz w:val="21"/>
                <w:szCs w:val="21"/>
                <w:lang w:eastAsia="zh-CN"/>
              </w:rPr>
              <w:t>）</w:t>
            </w:r>
            <w:r>
              <w:rPr>
                <w:rFonts w:hAnsi="宋体"/>
                <w:bCs/>
                <w:color w:val="auto"/>
                <w:sz w:val="21"/>
                <w:szCs w:val="21"/>
                <w:lang w:eastAsia="zh-CN"/>
              </w:rPr>
              <w:t>工作温度：</w:t>
            </w:r>
            <w:r>
              <w:rPr>
                <w:rFonts w:hint="eastAsia" w:hAnsi="宋体"/>
                <w:bCs/>
                <w:color w:val="auto"/>
                <w:sz w:val="21"/>
                <w:szCs w:val="21"/>
                <w:lang w:eastAsia="zh-CN"/>
              </w:rPr>
              <w:t xml:space="preserve"> </w:t>
            </w:r>
            <w:r>
              <w:rPr>
                <w:rFonts w:hAnsi="宋体"/>
                <w:bCs/>
                <w:color w:val="auto"/>
                <w:sz w:val="21"/>
                <w:szCs w:val="21"/>
                <w:lang w:eastAsia="zh-CN"/>
              </w:rPr>
              <w:t>-</w:t>
            </w:r>
            <w:r>
              <w:rPr>
                <w:rFonts w:hint="eastAsia" w:hAnsi="宋体"/>
                <w:bCs/>
                <w:color w:val="auto"/>
                <w:sz w:val="21"/>
                <w:szCs w:val="21"/>
                <w:lang w:eastAsia="zh-CN"/>
              </w:rPr>
              <w:t>2</w:t>
            </w:r>
            <w:r>
              <w:rPr>
                <w:rFonts w:hAnsi="宋体"/>
                <w:bCs/>
                <w:color w:val="auto"/>
                <w:sz w:val="21"/>
                <w:szCs w:val="21"/>
                <w:lang w:eastAsia="zh-CN"/>
              </w:rPr>
              <w:t>0</w:t>
            </w:r>
            <w:r>
              <w:rPr>
                <w:rFonts w:hint="eastAsia" w:hAnsi="宋体" w:cs="宋体"/>
                <w:color w:val="auto"/>
                <w:sz w:val="21"/>
                <w:szCs w:val="21"/>
              </w:rPr>
              <w:t>～</w:t>
            </w:r>
            <w:r>
              <w:rPr>
                <w:rFonts w:hint="eastAsia" w:hAnsi="宋体"/>
                <w:bCs/>
                <w:color w:val="auto"/>
                <w:sz w:val="21"/>
                <w:szCs w:val="21"/>
                <w:lang w:eastAsia="zh-CN"/>
              </w:rPr>
              <w:t>6</w:t>
            </w:r>
            <w:r>
              <w:rPr>
                <w:rFonts w:hAnsi="宋体"/>
                <w:bCs/>
                <w:color w:val="auto"/>
                <w:sz w:val="21"/>
                <w:szCs w:val="21"/>
                <w:lang w:eastAsia="zh-CN"/>
              </w:rPr>
              <w:t>0℃</w:t>
            </w:r>
          </w:p>
          <w:p w14:paraId="4D70B4A0">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bCs/>
                <w:color w:val="auto"/>
                <w:sz w:val="21"/>
                <w:szCs w:val="21"/>
                <w:lang w:eastAsia="zh-CN"/>
              </w:rPr>
            </w:pPr>
            <w:r>
              <w:rPr>
                <w:rFonts w:hint="eastAsia" w:hAnsi="宋体"/>
                <w:bCs/>
                <w:color w:val="auto"/>
                <w:sz w:val="21"/>
                <w:szCs w:val="21"/>
                <w:lang w:eastAsia="zh-CN"/>
              </w:rPr>
              <w:t>（</w:t>
            </w:r>
            <w:r>
              <w:rPr>
                <w:rFonts w:hint="eastAsia" w:hAnsi="宋体"/>
                <w:bCs/>
                <w:color w:val="auto"/>
                <w:sz w:val="21"/>
                <w:szCs w:val="21"/>
                <w:lang w:val="en-US" w:eastAsia="zh-CN"/>
              </w:rPr>
              <w:t>4</w:t>
            </w:r>
            <w:r>
              <w:rPr>
                <w:rFonts w:hint="eastAsia" w:hAnsi="宋体"/>
                <w:bCs/>
                <w:color w:val="auto"/>
                <w:sz w:val="21"/>
                <w:szCs w:val="21"/>
                <w:lang w:eastAsia="zh-CN"/>
              </w:rPr>
              <w:t>）</w:t>
            </w:r>
            <w:r>
              <w:rPr>
                <w:rFonts w:hAnsi="宋体"/>
                <w:bCs/>
                <w:color w:val="auto"/>
                <w:sz w:val="21"/>
                <w:szCs w:val="21"/>
                <w:lang w:eastAsia="zh-CN"/>
              </w:rPr>
              <w:t>探针长</w:t>
            </w:r>
            <w:r>
              <w:rPr>
                <w:rFonts w:hint="eastAsia" w:hAnsi="宋体"/>
                <w:bCs/>
                <w:color w:val="auto"/>
                <w:sz w:val="21"/>
                <w:szCs w:val="21"/>
                <w:lang w:eastAsia="zh-CN"/>
              </w:rPr>
              <w:t>度</w:t>
            </w:r>
            <w:r>
              <w:rPr>
                <w:rFonts w:hAnsi="宋体"/>
                <w:bCs/>
                <w:color w:val="auto"/>
                <w:sz w:val="21"/>
                <w:szCs w:val="21"/>
                <w:lang w:eastAsia="zh-CN"/>
              </w:rPr>
              <w:t>：</w:t>
            </w:r>
            <w:r>
              <w:rPr>
                <w:rFonts w:hint="eastAsia" w:hAnsi="宋体"/>
                <w:bCs/>
                <w:color w:val="auto"/>
                <w:sz w:val="21"/>
                <w:szCs w:val="21"/>
                <w:lang w:eastAsia="zh-CN"/>
              </w:rPr>
              <w:t>≥</w:t>
            </w:r>
            <w:r>
              <w:rPr>
                <w:rFonts w:hAnsi="宋体"/>
                <w:bCs/>
                <w:color w:val="auto"/>
                <w:sz w:val="21"/>
                <w:szCs w:val="21"/>
                <w:lang w:eastAsia="zh-CN"/>
              </w:rPr>
              <w:t>60mm</w:t>
            </w:r>
          </w:p>
          <w:p w14:paraId="23D32B0D">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bCs/>
                <w:color w:val="auto"/>
                <w:sz w:val="21"/>
                <w:szCs w:val="21"/>
                <w:lang w:eastAsia="zh-CN"/>
              </w:rPr>
            </w:pPr>
            <w:r>
              <w:rPr>
                <w:rFonts w:hint="eastAsia" w:hAnsi="宋体"/>
                <w:bCs/>
                <w:color w:val="auto"/>
                <w:sz w:val="21"/>
                <w:szCs w:val="21"/>
                <w:lang w:eastAsia="zh-CN"/>
              </w:rPr>
              <w:t>（</w:t>
            </w:r>
            <w:r>
              <w:rPr>
                <w:rFonts w:hint="eastAsia" w:hAnsi="宋体"/>
                <w:bCs/>
                <w:color w:val="auto"/>
                <w:sz w:val="21"/>
                <w:szCs w:val="21"/>
                <w:lang w:val="en-US" w:eastAsia="zh-CN"/>
              </w:rPr>
              <w:t>5</w:t>
            </w:r>
            <w:r>
              <w:rPr>
                <w:rFonts w:hint="eastAsia" w:hAnsi="宋体"/>
                <w:bCs/>
                <w:color w:val="auto"/>
                <w:sz w:val="21"/>
                <w:szCs w:val="21"/>
                <w:lang w:eastAsia="zh-CN"/>
              </w:rPr>
              <w:t>）盐度影响</w:t>
            </w:r>
            <w:r>
              <w:rPr>
                <w:rFonts w:hAnsi="宋体"/>
                <w:bCs/>
                <w:color w:val="auto"/>
                <w:sz w:val="21"/>
                <w:szCs w:val="21"/>
                <w:lang w:eastAsia="zh-CN"/>
              </w:rPr>
              <w:t>：</w:t>
            </w:r>
            <w:r>
              <w:rPr>
                <w:rFonts w:hint="eastAsia" w:hAnsi="宋体"/>
                <w:bCs/>
                <w:color w:val="auto"/>
                <w:sz w:val="21"/>
                <w:szCs w:val="21"/>
                <w:lang w:eastAsia="zh-CN"/>
              </w:rPr>
              <w:t xml:space="preserve"> </w:t>
            </w:r>
            <w:r>
              <w:rPr>
                <w:rFonts w:hAnsi="宋体"/>
                <w:bCs/>
                <w:color w:val="auto"/>
                <w:sz w:val="21"/>
                <w:szCs w:val="21"/>
                <w:lang w:eastAsia="zh-CN"/>
              </w:rPr>
              <w:t>50-</w:t>
            </w:r>
            <w:r>
              <w:rPr>
                <w:rFonts w:hint="eastAsia" w:hAnsi="宋体"/>
                <w:bCs/>
                <w:color w:val="auto"/>
                <w:sz w:val="21"/>
                <w:szCs w:val="21"/>
                <w:lang w:eastAsia="zh-CN"/>
              </w:rPr>
              <w:t>5</w:t>
            </w:r>
            <w:r>
              <w:rPr>
                <w:rFonts w:hAnsi="宋体"/>
                <w:bCs/>
                <w:color w:val="auto"/>
                <w:sz w:val="21"/>
                <w:szCs w:val="21"/>
                <w:lang w:eastAsia="zh-CN"/>
              </w:rPr>
              <w:t>00ms. m</w:t>
            </w:r>
            <w:r>
              <w:rPr>
                <w:rFonts w:hAnsi="宋体"/>
                <w:bCs/>
                <w:color w:val="auto"/>
                <w:sz w:val="21"/>
                <w:szCs w:val="21"/>
                <w:vertAlign w:val="superscript"/>
                <w:lang w:eastAsia="zh-CN"/>
              </w:rPr>
              <w:t>-1</w:t>
            </w:r>
            <w:r>
              <w:rPr>
                <w:rFonts w:hAnsi="宋体"/>
                <w:bCs/>
                <w:color w:val="auto"/>
                <w:sz w:val="21"/>
                <w:szCs w:val="21"/>
                <w:lang w:eastAsia="zh-CN"/>
              </w:rPr>
              <w:softHyphen/>
            </w:r>
            <w:r>
              <w:rPr>
                <w:rFonts w:hint="eastAsia" w:hAnsi="宋体"/>
                <w:bCs/>
                <w:color w:val="auto"/>
                <w:sz w:val="21"/>
                <w:szCs w:val="21"/>
                <w:lang w:eastAsia="zh-CN"/>
              </w:rPr>
              <w:t>，水分0-50%Vol范围内≤3%</w:t>
            </w:r>
          </w:p>
          <w:p w14:paraId="30729BE6">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bCs/>
                <w:color w:val="auto"/>
                <w:sz w:val="21"/>
                <w:szCs w:val="21"/>
                <w:lang w:eastAsia="zh-CN"/>
              </w:rPr>
            </w:pPr>
            <w:r>
              <w:rPr>
                <w:rFonts w:hint="eastAsia" w:hAnsi="宋体"/>
                <w:bCs/>
                <w:color w:val="auto"/>
                <w:sz w:val="21"/>
                <w:szCs w:val="21"/>
                <w:lang w:eastAsia="zh-CN"/>
              </w:rPr>
              <w:t>（</w:t>
            </w:r>
            <w:r>
              <w:rPr>
                <w:rFonts w:hint="eastAsia" w:hAnsi="宋体"/>
                <w:bCs/>
                <w:color w:val="auto"/>
                <w:sz w:val="21"/>
                <w:szCs w:val="21"/>
                <w:lang w:val="en-US" w:eastAsia="zh-CN"/>
              </w:rPr>
              <w:t>6</w:t>
            </w:r>
            <w:r>
              <w:rPr>
                <w:rFonts w:hint="eastAsia" w:hAnsi="宋体"/>
                <w:bCs/>
                <w:color w:val="auto"/>
                <w:sz w:val="21"/>
                <w:szCs w:val="21"/>
                <w:lang w:eastAsia="zh-CN"/>
              </w:rPr>
              <w:t>）</w:t>
            </w:r>
            <w:r>
              <w:rPr>
                <w:rFonts w:hAnsi="宋体"/>
                <w:bCs/>
                <w:color w:val="auto"/>
                <w:sz w:val="21"/>
                <w:szCs w:val="21"/>
                <w:lang w:eastAsia="zh-CN"/>
              </w:rPr>
              <w:t>探头标准电缆长度：</w:t>
            </w:r>
            <w:r>
              <w:rPr>
                <w:rFonts w:hint="eastAsia" w:hAnsi="宋体"/>
                <w:bCs/>
                <w:color w:val="auto"/>
                <w:sz w:val="21"/>
                <w:szCs w:val="21"/>
                <w:lang w:val="en-US" w:eastAsia="zh-CN"/>
              </w:rPr>
              <w:t>≥</w:t>
            </w:r>
            <w:r>
              <w:rPr>
                <w:rFonts w:hint="eastAsia" w:hAnsi="宋体"/>
                <w:bCs/>
                <w:color w:val="auto"/>
                <w:sz w:val="21"/>
                <w:szCs w:val="21"/>
                <w:lang w:eastAsia="zh-CN"/>
              </w:rPr>
              <w:t>0.9</w:t>
            </w:r>
            <w:r>
              <w:rPr>
                <w:rFonts w:hAnsi="宋体"/>
                <w:bCs/>
                <w:color w:val="auto"/>
                <w:sz w:val="21"/>
                <w:szCs w:val="21"/>
                <w:lang w:eastAsia="zh-CN"/>
              </w:rPr>
              <w:t>米</w:t>
            </w:r>
          </w:p>
          <w:p w14:paraId="0CCE2A9F">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bCs/>
                <w:color w:val="auto"/>
                <w:sz w:val="21"/>
                <w:szCs w:val="21"/>
                <w:lang w:eastAsia="zh-CN"/>
              </w:rPr>
            </w:pPr>
            <w:r>
              <w:rPr>
                <w:rFonts w:hint="eastAsia" w:hAnsi="宋体"/>
                <w:bCs/>
                <w:color w:val="auto"/>
                <w:sz w:val="21"/>
                <w:szCs w:val="21"/>
                <w:lang w:eastAsia="zh-CN"/>
              </w:rPr>
              <w:t>（</w:t>
            </w:r>
            <w:r>
              <w:rPr>
                <w:rFonts w:hint="eastAsia" w:hAnsi="宋体"/>
                <w:bCs/>
                <w:color w:val="auto"/>
                <w:sz w:val="21"/>
                <w:szCs w:val="21"/>
                <w:lang w:val="en-US" w:eastAsia="zh-CN"/>
              </w:rPr>
              <w:t>7</w:t>
            </w:r>
            <w:r>
              <w:rPr>
                <w:rFonts w:hint="eastAsia" w:hAnsi="宋体"/>
                <w:bCs/>
                <w:color w:val="auto"/>
                <w:sz w:val="21"/>
                <w:szCs w:val="21"/>
                <w:lang w:eastAsia="zh-CN"/>
              </w:rPr>
              <w:t>）</w:t>
            </w:r>
            <w:r>
              <w:rPr>
                <w:rFonts w:hAnsi="宋体"/>
                <w:bCs/>
                <w:color w:val="auto"/>
                <w:sz w:val="21"/>
                <w:szCs w:val="21"/>
                <w:lang w:eastAsia="zh-CN"/>
              </w:rPr>
              <w:t>读数表精度：</w:t>
            </w:r>
            <w:r>
              <w:rPr>
                <w:rFonts w:hint="eastAsia" w:hAnsi="宋体"/>
                <w:bCs/>
                <w:color w:val="auto"/>
                <w:sz w:val="21"/>
                <w:szCs w:val="21"/>
                <w:lang w:eastAsia="zh-CN"/>
              </w:rPr>
              <w:t>≤</w:t>
            </w:r>
            <w:r>
              <w:rPr>
                <w:rFonts w:hAnsi="宋体"/>
                <w:bCs/>
                <w:color w:val="auto"/>
                <w:sz w:val="21"/>
                <w:szCs w:val="21"/>
                <w:lang w:eastAsia="zh-CN"/>
              </w:rPr>
              <w:t>1mV</w:t>
            </w:r>
          </w:p>
          <w:p w14:paraId="7B77ADCC">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bCs/>
                <w:color w:val="auto"/>
                <w:sz w:val="21"/>
                <w:szCs w:val="21"/>
                <w:lang w:eastAsia="zh-CN"/>
              </w:rPr>
            </w:pPr>
            <w:r>
              <w:rPr>
                <w:rFonts w:hint="eastAsia" w:hAnsi="宋体"/>
                <w:bCs/>
                <w:color w:val="auto"/>
                <w:sz w:val="21"/>
                <w:szCs w:val="21"/>
                <w:lang w:eastAsia="zh-CN"/>
              </w:rPr>
              <w:t>（</w:t>
            </w:r>
            <w:r>
              <w:rPr>
                <w:rFonts w:hint="eastAsia" w:hAnsi="宋体"/>
                <w:bCs/>
                <w:color w:val="auto"/>
                <w:sz w:val="21"/>
                <w:szCs w:val="21"/>
                <w:lang w:val="en-US" w:eastAsia="zh-CN"/>
              </w:rPr>
              <w:t>8</w:t>
            </w:r>
            <w:r>
              <w:rPr>
                <w:rFonts w:hint="eastAsia" w:hAnsi="宋体"/>
                <w:bCs/>
                <w:color w:val="auto"/>
                <w:sz w:val="21"/>
                <w:szCs w:val="21"/>
                <w:lang w:eastAsia="zh-CN"/>
              </w:rPr>
              <w:t>）</w:t>
            </w:r>
            <w:r>
              <w:rPr>
                <w:rFonts w:hAnsi="宋体"/>
                <w:bCs/>
                <w:color w:val="auto"/>
                <w:sz w:val="21"/>
                <w:szCs w:val="21"/>
                <w:lang w:eastAsia="zh-CN"/>
              </w:rPr>
              <w:t>读数表内存：</w:t>
            </w:r>
            <w:r>
              <w:rPr>
                <w:rFonts w:hint="eastAsia" w:hAnsi="宋体"/>
                <w:bCs/>
                <w:color w:val="auto"/>
                <w:sz w:val="21"/>
                <w:szCs w:val="21"/>
                <w:lang w:eastAsia="zh-CN"/>
              </w:rPr>
              <w:t>≥</w:t>
            </w:r>
            <w:r>
              <w:rPr>
                <w:rFonts w:hAnsi="宋体"/>
                <w:bCs/>
                <w:color w:val="auto"/>
                <w:sz w:val="21"/>
                <w:szCs w:val="21"/>
                <w:lang w:eastAsia="zh-CN"/>
              </w:rPr>
              <w:t>1000个读数</w:t>
            </w:r>
          </w:p>
          <w:p w14:paraId="7BD2B1AF">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bCs/>
                <w:color w:val="auto"/>
                <w:sz w:val="21"/>
                <w:szCs w:val="21"/>
                <w:lang w:eastAsia="zh-CN"/>
              </w:rPr>
            </w:pPr>
            <w:r>
              <w:rPr>
                <w:rFonts w:hint="eastAsia" w:hAnsi="宋体"/>
                <w:bCs/>
                <w:color w:val="auto"/>
                <w:sz w:val="21"/>
                <w:szCs w:val="21"/>
                <w:lang w:eastAsia="zh-CN"/>
              </w:rPr>
              <w:t>（</w:t>
            </w:r>
            <w:r>
              <w:rPr>
                <w:rFonts w:hint="eastAsia" w:hAnsi="宋体"/>
                <w:bCs/>
                <w:color w:val="auto"/>
                <w:sz w:val="21"/>
                <w:szCs w:val="21"/>
                <w:lang w:val="en-US" w:eastAsia="zh-CN"/>
              </w:rPr>
              <w:t>9</w:t>
            </w:r>
            <w:r>
              <w:rPr>
                <w:rFonts w:hint="eastAsia" w:hAnsi="宋体"/>
                <w:bCs/>
                <w:color w:val="auto"/>
                <w:sz w:val="21"/>
                <w:szCs w:val="21"/>
                <w:lang w:eastAsia="zh-CN"/>
              </w:rPr>
              <w:t>）</w:t>
            </w:r>
            <w:r>
              <w:rPr>
                <w:rFonts w:hAnsi="宋体"/>
                <w:bCs/>
                <w:color w:val="auto"/>
                <w:sz w:val="21"/>
                <w:szCs w:val="21"/>
                <w:lang w:eastAsia="zh-CN"/>
              </w:rPr>
              <w:t>读数表电池寿命：</w:t>
            </w:r>
            <w:r>
              <w:rPr>
                <w:rFonts w:hint="eastAsia" w:hAnsi="宋体"/>
                <w:bCs/>
                <w:color w:val="auto"/>
                <w:sz w:val="21"/>
                <w:szCs w:val="21"/>
                <w:lang w:eastAsia="zh-CN"/>
              </w:rPr>
              <w:t>≥</w:t>
            </w:r>
            <w:r>
              <w:rPr>
                <w:rFonts w:hAnsi="宋体"/>
                <w:bCs/>
                <w:color w:val="auto"/>
                <w:sz w:val="21"/>
                <w:szCs w:val="21"/>
                <w:lang w:eastAsia="zh-CN"/>
              </w:rPr>
              <w:t>6500个读数</w:t>
            </w:r>
          </w:p>
          <w:p w14:paraId="2DEDBFC8">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bCs/>
                <w:color w:val="auto"/>
                <w:sz w:val="21"/>
                <w:szCs w:val="21"/>
                <w:lang w:eastAsia="zh-CN"/>
              </w:rPr>
            </w:pPr>
            <w:r>
              <w:rPr>
                <w:rFonts w:hint="eastAsia" w:hAnsi="宋体"/>
                <w:bCs/>
                <w:color w:val="auto"/>
                <w:sz w:val="21"/>
                <w:szCs w:val="21"/>
                <w:lang w:eastAsia="zh-CN"/>
              </w:rPr>
              <w:t>（</w:t>
            </w:r>
            <w:r>
              <w:rPr>
                <w:rFonts w:hint="eastAsia" w:hAnsi="宋体"/>
                <w:bCs/>
                <w:color w:val="auto"/>
                <w:sz w:val="21"/>
                <w:szCs w:val="21"/>
                <w:lang w:val="en-US" w:eastAsia="zh-CN"/>
              </w:rPr>
              <w:t>10</w:t>
            </w:r>
            <w:r>
              <w:rPr>
                <w:rFonts w:hint="eastAsia" w:hAnsi="宋体"/>
                <w:bCs/>
                <w:color w:val="auto"/>
                <w:sz w:val="21"/>
                <w:szCs w:val="21"/>
                <w:lang w:eastAsia="zh-CN"/>
              </w:rPr>
              <w:t>）</w:t>
            </w:r>
            <w:r>
              <w:rPr>
                <w:rFonts w:hAnsi="宋体"/>
                <w:bCs/>
                <w:color w:val="auto"/>
                <w:sz w:val="21"/>
                <w:szCs w:val="21"/>
                <w:lang w:eastAsia="zh-CN"/>
              </w:rPr>
              <w:t>读数表显示输出</w:t>
            </w:r>
            <w:r>
              <w:rPr>
                <w:rFonts w:hint="eastAsia" w:hAnsi="宋体"/>
                <w:bCs/>
                <w:color w:val="auto"/>
                <w:sz w:val="21"/>
                <w:szCs w:val="21"/>
                <w:lang w:val="en-US" w:eastAsia="zh-CN"/>
              </w:rPr>
              <w:t>至少包括：</w:t>
            </w:r>
            <w:r>
              <w:rPr>
                <w:rFonts w:hAnsi="宋体"/>
                <w:bCs/>
                <w:color w:val="auto"/>
                <w:sz w:val="21"/>
                <w:szCs w:val="21"/>
                <w:lang w:eastAsia="zh-CN"/>
              </w:rPr>
              <w:t>m</w:t>
            </w:r>
            <w:r>
              <w:rPr>
                <w:rFonts w:hAnsi="宋体"/>
                <w:bCs/>
                <w:color w:val="auto"/>
                <w:sz w:val="21"/>
                <w:szCs w:val="21"/>
                <w:vertAlign w:val="superscript"/>
                <w:lang w:eastAsia="zh-CN"/>
              </w:rPr>
              <w:t>3</w:t>
            </w:r>
            <w:r>
              <w:rPr>
                <w:rFonts w:hAnsi="宋体"/>
                <w:bCs/>
                <w:color w:val="auto"/>
                <w:sz w:val="21"/>
                <w:szCs w:val="21"/>
                <w:lang w:eastAsia="zh-CN"/>
              </w:rPr>
              <w:t>.m</w:t>
            </w:r>
            <w:r>
              <w:rPr>
                <w:rFonts w:hAnsi="宋体"/>
                <w:bCs/>
                <w:color w:val="auto"/>
                <w:sz w:val="21"/>
                <w:szCs w:val="21"/>
                <w:vertAlign w:val="superscript"/>
                <w:lang w:eastAsia="zh-CN"/>
              </w:rPr>
              <w:t>-3</w:t>
            </w:r>
            <w:r>
              <w:rPr>
                <w:rFonts w:hAnsi="宋体"/>
                <w:bCs/>
                <w:color w:val="auto"/>
                <w:sz w:val="21"/>
                <w:szCs w:val="21"/>
                <w:lang w:eastAsia="zh-CN"/>
              </w:rPr>
              <w:t>、% Vol、m</w:t>
            </w:r>
            <w:r>
              <w:rPr>
                <w:rFonts w:hint="eastAsia" w:hAnsi="宋体"/>
                <w:bCs/>
                <w:color w:val="auto"/>
                <w:sz w:val="21"/>
                <w:szCs w:val="21"/>
                <w:lang w:eastAsia="zh-CN"/>
              </w:rPr>
              <w:t>.</w:t>
            </w:r>
            <w:r>
              <w:rPr>
                <w:rFonts w:hAnsi="宋体"/>
                <w:bCs/>
                <w:color w:val="auto"/>
                <w:sz w:val="21"/>
                <w:szCs w:val="21"/>
                <w:lang w:eastAsia="zh-CN"/>
              </w:rPr>
              <w:t>m、mV</w:t>
            </w:r>
            <w:r>
              <w:rPr>
                <w:rFonts w:hint="eastAsia" w:hAnsi="宋体"/>
                <w:bCs/>
                <w:color w:val="auto"/>
                <w:sz w:val="21"/>
                <w:szCs w:val="21"/>
                <w:lang w:eastAsia="zh-CN"/>
              </w:rPr>
              <w:t>；</w:t>
            </w:r>
          </w:p>
          <w:p w14:paraId="407825A8">
            <w:pPr>
              <w:pStyle w:val="3"/>
              <w:keepNext w:val="0"/>
              <w:keepLines w:val="0"/>
              <w:pageBreakBefore w:val="0"/>
              <w:widowControl w:val="0"/>
              <w:numPr>
                <w:ilvl w:val="0"/>
                <w:numId w:val="0"/>
              </w:numPr>
              <w:tabs>
                <w:tab w:val="left" w:pos="311"/>
              </w:tabs>
              <w:kinsoku/>
              <w:wordWrap w:val="0"/>
              <w:overflowPunct/>
              <w:topLinePunct w:val="0"/>
              <w:autoSpaceDE/>
              <w:autoSpaceDN/>
              <w:bidi w:val="0"/>
              <w:adjustRightInd w:val="0"/>
              <w:snapToGrid w:val="0"/>
              <w:spacing w:line="300" w:lineRule="auto"/>
              <w:ind w:leftChars="0"/>
              <w:textAlignment w:val="auto"/>
              <w:rPr>
                <w:rFonts w:hint="eastAsia" w:hAnsi="宋体" w:eastAsia="宋体"/>
                <w:b/>
                <w:bCs/>
                <w:color w:val="auto"/>
                <w:sz w:val="21"/>
                <w:szCs w:val="21"/>
                <w:lang w:val="en-US" w:eastAsia="zh-CN"/>
              </w:rPr>
            </w:pPr>
            <w:r>
              <w:rPr>
                <w:rFonts w:hint="eastAsia" w:hAnsi="宋体"/>
                <w:bCs/>
                <w:color w:val="auto"/>
                <w:sz w:val="21"/>
                <w:szCs w:val="21"/>
                <w:lang w:eastAsia="zh-CN"/>
              </w:rPr>
              <w:t>（</w:t>
            </w:r>
            <w:r>
              <w:rPr>
                <w:rFonts w:hint="eastAsia" w:hAnsi="宋体"/>
                <w:bCs/>
                <w:color w:val="auto"/>
                <w:sz w:val="21"/>
                <w:szCs w:val="21"/>
                <w:lang w:val="en-US" w:eastAsia="zh-CN"/>
              </w:rPr>
              <w:t>11</w:t>
            </w:r>
            <w:r>
              <w:rPr>
                <w:rFonts w:hint="eastAsia" w:hAnsi="宋体"/>
                <w:bCs/>
                <w:color w:val="auto"/>
                <w:sz w:val="21"/>
                <w:szCs w:val="21"/>
                <w:lang w:eastAsia="zh-CN"/>
              </w:rPr>
              <w:t>）</w:t>
            </w:r>
            <w:r>
              <w:rPr>
                <w:rFonts w:hAnsi="宋体"/>
                <w:bCs/>
                <w:color w:val="auto"/>
                <w:sz w:val="21"/>
                <w:szCs w:val="21"/>
                <w:lang w:eastAsia="zh-CN"/>
              </w:rPr>
              <w:t>4根不锈钢探针</w:t>
            </w:r>
            <w:r>
              <w:rPr>
                <w:rFonts w:hint="eastAsia" w:hAnsi="宋体"/>
                <w:bCs/>
                <w:color w:val="auto"/>
                <w:sz w:val="21"/>
                <w:szCs w:val="21"/>
                <w:lang w:eastAsia="zh-CN"/>
              </w:rPr>
              <w:t>。</w:t>
            </w:r>
          </w:p>
          <w:p w14:paraId="3BC5231C">
            <w:pPr>
              <w:pStyle w:val="3"/>
              <w:keepNext w:val="0"/>
              <w:keepLines w:val="0"/>
              <w:pageBreakBefore w:val="0"/>
              <w:widowControl w:val="0"/>
              <w:numPr>
                <w:ilvl w:val="0"/>
                <w:numId w:val="0"/>
              </w:numPr>
              <w:tabs>
                <w:tab w:val="left" w:pos="311"/>
              </w:tabs>
              <w:kinsoku/>
              <w:wordWrap w:val="0"/>
              <w:overflowPunct/>
              <w:topLinePunct w:val="0"/>
              <w:autoSpaceDE/>
              <w:autoSpaceDN/>
              <w:bidi w:val="0"/>
              <w:adjustRightInd w:val="0"/>
              <w:snapToGrid w:val="0"/>
              <w:spacing w:line="300" w:lineRule="auto"/>
              <w:ind w:leftChars="0"/>
              <w:textAlignment w:val="auto"/>
              <w:rPr>
                <w:rFonts w:hAnsi="宋体"/>
                <w:b/>
                <w:bCs/>
                <w:color w:val="auto"/>
                <w:sz w:val="21"/>
                <w:szCs w:val="21"/>
                <w:lang w:eastAsia="zh-CN"/>
              </w:rPr>
            </w:pPr>
            <w:r>
              <w:rPr>
                <w:rFonts w:hint="eastAsia" w:ascii="宋体" w:hAnsi="宋体" w:eastAsia="宋体" w:cs="宋体"/>
                <w:b/>
                <w:bCs/>
                <w:color w:val="auto"/>
                <w:sz w:val="21"/>
                <w:szCs w:val="21"/>
                <w:lang w:val="en-US" w:eastAsia="zh-CN"/>
              </w:rPr>
              <w:t>16.</w:t>
            </w:r>
            <w:r>
              <w:rPr>
                <w:rFonts w:hint="eastAsia" w:hAnsi="宋体"/>
                <w:b/>
                <w:bCs/>
                <w:color w:val="auto"/>
                <w:sz w:val="21"/>
                <w:szCs w:val="21"/>
                <w:lang w:eastAsia="zh-CN"/>
              </w:rPr>
              <w:t>配套消耗品：1套</w:t>
            </w:r>
          </w:p>
          <w:p w14:paraId="75996FDA">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bCs/>
                <w:color w:val="auto"/>
                <w:sz w:val="21"/>
                <w:szCs w:val="21"/>
                <w:lang w:eastAsia="zh-CN"/>
              </w:rPr>
            </w:pPr>
            <w:r>
              <w:rPr>
                <w:rFonts w:hint="eastAsia" w:hAnsi="宋体"/>
                <w:bCs/>
                <w:color w:val="auto"/>
                <w:sz w:val="21"/>
                <w:szCs w:val="21"/>
                <w:lang w:eastAsia="zh-CN"/>
              </w:rPr>
              <w:t>（</w:t>
            </w:r>
            <w:r>
              <w:rPr>
                <w:rFonts w:hint="eastAsia" w:hAnsi="宋体"/>
                <w:bCs/>
                <w:color w:val="auto"/>
                <w:sz w:val="21"/>
                <w:szCs w:val="21"/>
                <w:lang w:val="en-US" w:eastAsia="zh-CN"/>
              </w:rPr>
              <w:t>1</w:t>
            </w:r>
            <w:r>
              <w:rPr>
                <w:rFonts w:hint="eastAsia" w:hAnsi="宋体"/>
                <w:bCs/>
                <w:color w:val="auto"/>
                <w:sz w:val="21"/>
                <w:szCs w:val="21"/>
                <w:lang w:eastAsia="zh-CN"/>
              </w:rPr>
              <w:t>）</w:t>
            </w:r>
            <w:r>
              <w:rPr>
                <w:rFonts w:hint="eastAsia" w:hAnsi="宋体" w:eastAsia="宋体" w:cs="Times New Roman"/>
                <w:color w:val="auto"/>
                <w:sz w:val="21"/>
                <w:szCs w:val="21"/>
                <w:lang w:val="en-US" w:eastAsia="zh-CN"/>
              </w:rPr>
              <w:t>种植陶粒：优良的适合于水栽培系统的陶粒（颗粒度8mm～16mm）组成，电导率≤15.0mS/m；数量：≥12m³；</w:t>
            </w:r>
          </w:p>
          <w:p w14:paraId="40EE75C3">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bCs/>
                <w:color w:val="auto"/>
                <w:sz w:val="21"/>
                <w:szCs w:val="21"/>
                <w:lang w:eastAsia="zh-CN"/>
              </w:rPr>
            </w:pPr>
            <w:r>
              <w:rPr>
                <w:rFonts w:hint="eastAsia" w:hAnsi="宋体"/>
                <w:bCs/>
                <w:color w:val="auto"/>
                <w:sz w:val="21"/>
                <w:szCs w:val="21"/>
                <w:lang w:eastAsia="zh-CN"/>
              </w:rPr>
              <w:t>（</w:t>
            </w:r>
            <w:r>
              <w:rPr>
                <w:rFonts w:hint="eastAsia" w:hAnsi="宋体"/>
                <w:bCs/>
                <w:color w:val="auto"/>
                <w:sz w:val="21"/>
                <w:szCs w:val="21"/>
                <w:lang w:val="en-US" w:eastAsia="zh-CN"/>
              </w:rPr>
              <w:t>2</w:t>
            </w:r>
            <w:r>
              <w:rPr>
                <w:rFonts w:hint="eastAsia" w:hAnsi="宋体"/>
                <w:bCs/>
                <w:color w:val="auto"/>
                <w:sz w:val="21"/>
                <w:szCs w:val="21"/>
                <w:lang w:eastAsia="zh-CN"/>
              </w:rPr>
              <w:t>）聚酯无纺布：</w:t>
            </w:r>
            <w:r>
              <w:rPr>
                <w:rFonts w:hint="eastAsia" w:hAnsi="宋体"/>
                <w:color w:val="auto"/>
                <w:sz w:val="21"/>
                <w:szCs w:val="21"/>
                <w:lang w:val="en-US" w:eastAsia="zh-CN"/>
              </w:rPr>
              <w:t>单位面积质量不小于170g/m</w:t>
            </w:r>
            <w:r>
              <w:rPr>
                <w:rFonts w:hint="eastAsia" w:hAnsi="宋体"/>
                <w:color w:val="auto"/>
                <w:sz w:val="21"/>
                <w:szCs w:val="21"/>
                <w:vertAlign w:val="superscript"/>
                <w:lang w:val="en-US" w:eastAsia="zh-CN"/>
              </w:rPr>
              <w:t>2</w:t>
            </w:r>
            <w:r>
              <w:rPr>
                <w:rFonts w:hint="eastAsia" w:hAnsi="宋体"/>
                <w:color w:val="auto"/>
                <w:sz w:val="21"/>
                <w:szCs w:val="21"/>
                <w:lang w:val="en-US" w:eastAsia="zh-CN"/>
              </w:rPr>
              <w:t>且与试验卷材相容的聚酯无纺布；数量：</w:t>
            </w:r>
            <w:r>
              <w:rPr>
                <w:rFonts w:hint="eastAsia" w:hAnsi="宋体" w:eastAsia="宋体" w:cs="Times New Roman"/>
                <w:color w:val="auto"/>
                <w:sz w:val="21"/>
                <w:szCs w:val="21"/>
                <w:lang w:val="en-US" w:eastAsia="zh-CN"/>
              </w:rPr>
              <w:t>≥</w:t>
            </w:r>
            <w:r>
              <w:rPr>
                <w:rFonts w:hAnsi="宋体"/>
                <w:bCs/>
                <w:color w:val="auto"/>
                <w:sz w:val="21"/>
                <w:szCs w:val="21"/>
                <w:lang w:eastAsia="zh-CN"/>
              </w:rPr>
              <w:t>200</w:t>
            </w:r>
            <w:r>
              <w:rPr>
                <w:rFonts w:hint="eastAsia" w:hAnsi="宋体"/>
                <w:bCs/>
                <w:color w:val="auto"/>
                <w:sz w:val="21"/>
                <w:szCs w:val="21"/>
                <w:lang w:eastAsia="zh-CN"/>
              </w:rPr>
              <w:t>㎡；</w:t>
            </w:r>
          </w:p>
          <w:p w14:paraId="42FD1B2C">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bCs/>
                <w:color w:val="auto"/>
                <w:sz w:val="21"/>
                <w:szCs w:val="21"/>
                <w:lang w:eastAsia="zh-CN"/>
              </w:rPr>
            </w:pPr>
            <w:r>
              <w:rPr>
                <w:rFonts w:hint="eastAsia" w:hAnsi="宋体"/>
                <w:bCs/>
                <w:color w:val="auto"/>
                <w:sz w:val="21"/>
                <w:szCs w:val="21"/>
                <w:lang w:eastAsia="zh-CN"/>
              </w:rPr>
              <w:t>（</w:t>
            </w:r>
            <w:r>
              <w:rPr>
                <w:rFonts w:hint="eastAsia" w:hAnsi="宋体"/>
                <w:bCs/>
                <w:color w:val="auto"/>
                <w:sz w:val="21"/>
                <w:szCs w:val="21"/>
                <w:lang w:val="en-US" w:eastAsia="zh-CN"/>
              </w:rPr>
              <w:t>3</w:t>
            </w:r>
            <w:r>
              <w:rPr>
                <w:rFonts w:hint="eastAsia" w:hAnsi="宋体"/>
                <w:bCs/>
                <w:color w:val="auto"/>
                <w:sz w:val="21"/>
                <w:szCs w:val="21"/>
                <w:lang w:eastAsia="zh-CN"/>
              </w:rPr>
              <w:t>）种植泥炭土：</w:t>
            </w:r>
            <w:r>
              <w:rPr>
                <w:rFonts w:hint="eastAsia" w:hAnsi="宋体"/>
                <w:color w:val="auto"/>
                <w:sz w:val="21"/>
                <w:szCs w:val="21"/>
                <w:lang w:val="en-US" w:eastAsia="zh-CN"/>
              </w:rPr>
              <w:t>刚分解完的泥碳，其电导率</w:t>
            </w:r>
            <w:r>
              <w:rPr>
                <w:rFonts w:hint="eastAsia" w:hAnsi="宋体" w:eastAsia="宋体" w:cs="Times New Roman"/>
                <w:color w:val="auto"/>
                <w:sz w:val="21"/>
                <w:szCs w:val="21"/>
                <w:lang w:val="en-US" w:eastAsia="zh-CN"/>
              </w:rPr>
              <w:t>≤</w:t>
            </w:r>
            <w:r>
              <w:rPr>
                <w:rFonts w:hint="eastAsia" w:hAnsi="宋体"/>
                <w:color w:val="auto"/>
                <w:sz w:val="21"/>
                <w:szCs w:val="21"/>
                <w:lang w:val="en-US" w:eastAsia="zh-CN"/>
              </w:rPr>
              <w:t>8.0mS/m，pH值为4.0±1.0；数量：</w:t>
            </w:r>
            <w:r>
              <w:rPr>
                <w:rFonts w:hint="eastAsia" w:hAnsi="宋体" w:eastAsia="宋体" w:cs="Times New Roman"/>
                <w:color w:val="auto"/>
                <w:sz w:val="21"/>
                <w:szCs w:val="21"/>
                <w:lang w:val="en-US" w:eastAsia="zh-CN"/>
              </w:rPr>
              <w:t>≥</w:t>
            </w:r>
            <w:r>
              <w:rPr>
                <w:rFonts w:hAnsi="宋体"/>
                <w:bCs/>
                <w:color w:val="auto"/>
                <w:sz w:val="21"/>
                <w:szCs w:val="21"/>
                <w:lang w:eastAsia="zh-CN"/>
              </w:rPr>
              <w:t>12</w:t>
            </w:r>
            <w:r>
              <w:rPr>
                <w:rFonts w:hint="eastAsia" w:hAnsi="宋体"/>
                <w:bCs/>
                <w:color w:val="auto"/>
                <w:sz w:val="21"/>
                <w:szCs w:val="21"/>
                <w:lang w:eastAsia="zh-CN"/>
              </w:rPr>
              <w:t>m³；</w:t>
            </w:r>
          </w:p>
          <w:p w14:paraId="2F6D9083">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bCs/>
                <w:color w:val="auto"/>
                <w:sz w:val="21"/>
                <w:szCs w:val="21"/>
                <w:lang w:eastAsia="zh-CN"/>
              </w:rPr>
            </w:pPr>
            <w:r>
              <w:rPr>
                <w:rFonts w:hint="eastAsia" w:hAnsi="宋体"/>
                <w:bCs/>
                <w:color w:val="auto"/>
                <w:sz w:val="21"/>
                <w:szCs w:val="21"/>
                <w:lang w:eastAsia="zh-CN"/>
              </w:rPr>
              <w:t>（</w:t>
            </w:r>
            <w:r>
              <w:rPr>
                <w:rFonts w:hint="eastAsia" w:hAnsi="宋体"/>
                <w:bCs/>
                <w:color w:val="auto"/>
                <w:sz w:val="21"/>
                <w:szCs w:val="21"/>
                <w:lang w:val="en-US" w:eastAsia="zh-CN"/>
              </w:rPr>
              <w:t>4</w:t>
            </w:r>
            <w:r>
              <w:rPr>
                <w:rFonts w:hint="eastAsia" w:hAnsi="宋体"/>
                <w:bCs/>
                <w:color w:val="auto"/>
                <w:sz w:val="21"/>
                <w:szCs w:val="21"/>
                <w:lang w:eastAsia="zh-CN"/>
              </w:rPr>
              <w:t>）种植用基肥：</w:t>
            </w:r>
            <w:r>
              <w:rPr>
                <w:rFonts w:hint="eastAsia" w:hAnsi="宋体" w:eastAsia="宋体" w:cs="Times New Roman"/>
                <w:color w:val="auto"/>
                <w:sz w:val="21"/>
                <w:szCs w:val="21"/>
                <w:lang w:val="en-US" w:eastAsia="zh-CN"/>
              </w:rPr>
              <w:t>≥</w:t>
            </w:r>
            <w:r>
              <w:rPr>
                <w:rFonts w:hint="eastAsia" w:hAnsi="宋体"/>
                <w:bCs/>
                <w:color w:val="auto"/>
                <w:sz w:val="21"/>
                <w:szCs w:val="21"/>
                <w:lang w:eastAsia="zh-CN"/>
              </w:rPr>
              <w:t>1</w:t>
            </w:r>
            <w:r>
              <w:rPr>
                <w:rFonts w:hAnsi="宋体"/>
                <w:bCs/>
                <w:color w:val="auto"/>
                <w:sz w:val="21"/>
                <w:szCs w:val="21"/>
                <w:lang w:eastAsia="zh-CN"/>
              </w:rPr>
              <w:t>0</w:t>
            </w:r>
            <w:r>
              <w:rPr>
                <w:rFonts w:hint="eastAsia" w:hAnsi="宋体"/>
                <w:bCs/>
                <w:color w:val="auto"/>
                <w:sz w:val="21"/>
                <w:szCs w:val="21"/>
                <w:lang w:eastAsia="zh-CN"/>
              </w:rPr>
              <w:t>kg</w:t>
            </w:r>
          </w:p>
          <w:p w14:paraId="269D1BC8">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bCs/>
                <w:color w:val="auto"/>
                <w:sz w:val="21"/>
                <w:szCs w:val="21"/>
                <w:lang w:eastAsia="zh-CN"/>
              </w:rPr>
            </w:pPr>
            <w:r>
              <w:rPr>
                <w:rFonts w:hint="eastAsia" w:hAnsi="宋体"/>
                <w:bCs/>
                <w:color w:val="auto"/>
                <w:sz w:val="21"/>
                <w:szCs w:val="21"/>
                <w:lang w:eastAsia="zh-CN"/>
              </w:rPr>
              <w:t>基肥包含氮（N）、磷（P）、钾（K）元素，氯化物的含量</w:t>
            </w:r>
            <w:r>
              <w:rPr>
                <w:rFonts w:hint="eastAsia" w:hAnsi="宋体" w:eastAsia="宋体" w:cs="Times New Roman"/>
                <w:color w:val="auto"/>
                <w:sz w:val="21"/>
                <w:szCs w:val="21"/>
                <w:lang w:val="en-US" w:eastAsia="zh-CN"/>
              </w:rPr>
              <w:t>≤</w:t>
            </w:r>
            <w:r>
              <w:rPr>
                <w:rFonts w:hint="eastAsia" w:hAnsi="宋体"/>
                <w:bCs/>
                <w:color w:val="auto"/>
                <w:sz w:val="21"/>
                <w:szCs w:val="21"/>
                <w:lang w:eastAsia="zh-CN"/>
              </w:rPr>
              <w:t>0.5％Cl；基肥应包含微量的铁（Fe）、铜（Cu）、钼（Mo）、锰（Mn）、硼（B）和锌（Zn）元素；</w:t>
            </w:r>
          </w:p>
          <w:p w14:paraId="6386E956">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Ansi="宋体"/>
                <w:bCs/>
                <w:color w:val="auto"/>
                <w:sz w:val="21"/>
                <w:szCs w:val="21"/>
                <w:lang w:eastAsia="zh-CN"/>
              </w:rPr>
            </w:pPr>
            <w:r>
              <w:rPr>
                <w:rFonts w:hint="eastAsia" w:hAnsi="宋体"/>
                <w:bCs/>
                <w:color w:val="auto"/>
                <w:sz w:val="21"/>
                <w:szCs w:val="21"/>
                <w:lang w:eastAsia="zh-CN"/>
              </w:rPr>
              <w:t>（</w:t>
            </w:r>
            <w:r>
              <w:rPr>
                <w:rFonts w:hint="eastAsia" w:hAnsi="宋体"/>
                <w:bCs/>
                <w:color w:val="auto"/>
                <w:sz w:val="21"/>
                <w:szCs w:val="21"/>
                <w:lang w:val="en-US" w:eastAsia="zh-CN"/>
              </w:rPr>
              <w:t>5</w:t>
            </w:r>
            <w:r>
              <w:rPr>
                <w:rFonts w:hint="eastAsia" w:hAnsi="宋体"/>
                <w:bCs/>
                <w:color w:val="auto"/>
                <w:sz w:val="21"/>
                <w:szCs w:val="21"/>
                <w:lang w:eastAsia="zh-CN"/>
              </w:rPr>
              <w:t>）缓释肥：</w:t>
            </w:r>
            <w:r>
              <w:rPr>
                <w:rFonts w:hint="eastAsia" w:hAnsi="宋体" w:eastAsia="宋体" w:cs="Times New Roman"/>
                <w:color w:val="auto"/>
                <w:sz w:val="21"/>
                <w:szCs w:val="21"/>
                <w:lang w:val="en-US" w:eastAsia="zh-CN"/>
              </w:rPr>
              <w:t>≥</w:t>
            </w:r>
            <w:r>
              <w:rPr>
                <w:rFonts w:hAnsi="宋体"/>
                <w:bCs/>
                <w:color w:val="auto"/>
                <w:sz w:val="21"/>
                <w:szCs w:val="21"/>
                <w:lang w:eastAsia="zh-CN"/>
              </w:rPr>
              <w:t>20</w:t>
            </w:r>
            <w:r>
              <w:rPr>
                <w:rFonts w:hint="eastAsia" w:hAnsi="宋体"/>
                <w:bCs/>
                <w:color w:val="auto"/>
                <w:sz w:val="21"/>
                <w:szCs w:val="21"/>
                <w:lang w:eastAsia="zh-CN"/>
              </w:rPr>
              <w:t>kg</w:t>
            </w:r>
          </w:p>
          <w:p w14:paraId="25CFA86C">
            <w:pPr>
              <w:keepNext w:val="0"/>
              <w:keepLines w:val="0"/>
              <w:pageBreakBefore w:val="0"/>
              <w:widowControl w:val="0"/>
              <w:numPr>
                <w:ilvl w:val="0"/>
                <w:numId w:val="0"/>
              </w:numPr>
              <w:kinsoku/>
              <w:wordWrap w:val="0"/>
              <w:overflowPunct/>
              <w:topLinePunct w:val="0"/>
              <w:autoSpaceDE/>
              <w:autoSpaceDN/>
              <w:bidi w:val="0"/>
              <w:adjustRightInd w:val="0"/>
              <w:snapToGrid w:val="0"/>
              <w:spacing w:line="300" w:lineRule="auto"/>
              <w:jc w:val="left"/>
              <w:textAlignment w:val="auto"/>
              <w:rPr>
                <w:rFonts w:hint="eastAsia" w:hAnsi="宋体"/>
                <w:bCs/>
                <w:color w:val="auto"/>
                <w:sz w:val="21"/>
                <w:szCs w:val="21"/>
                <w:lang w:eastAsia="zh-CN"/>
              </w:rPr>
            </w:pPr>
            <w:r>
              <w:rPr>
                <w:rFonts w:hint="eastAsia" w:hAnsi="宋体"/>
                <w:bCs/>
                <w:color w:val="auto"/>
                <w:sz w:val="21"/>
                <w:szCs w:val="21"/>
                <w:lang w:eastAsia="zh-CN"/>
              </w:rPr>
              <w:t>包含（15±5）％氮（N），（7±3）％磷（P）和（15±5）％钾（K）。</w:t>
            </w:r>
          </w:p>
          <w:p w14:paraId="082118FE">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int="eastAsia" w:ascii="宋体" w:hAnsi="宋体" w:eastAsia="宋体" w:cs="Times New Roman"/>
                <w:bCs/>
                <w:color w:val="auto"/>
                <w:sz w:val="21"/>
                <w:szCs w:val="21"/>
                <w:lang w:val="en-US" w:eastAsia="zh-CN"/>
              </w:rPr>
            </w:pPr>
            <w:r>
              <w:rPr>
                <w:rFonts w:hint="eastAsia" w:ascii="宋体" w:hAnsi="宋体" w:eastAsia="宋体" w:cs="Times New Roman"/>
                <w:bCs/>
                <w:color w:val="auto"/>
                <w:sz w:val="21"/>
                <w:szCs w:val="21"/>
                <w:lang w:val="en-US" w:eastAsia="zh-CN"/>
              </w:rPr>
              <w:t>17.配置要求</w:t>
            </w:r>
          </w:p>
          <w:p w14:paraId="77127114">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int="eastAsia" w:ascii="宋体" w:hAnsi="宋体" w:eastAsia="宋体" w:cs="Times New Roman"/>
                <w:bCs/>
                <w:color w:val="auto"/>
                <w:sz w:val="21"/>
                <w:szCs w:val="21"/>
                <w:lang w:eastAsia="zh-CN"/>
              </w:rPr>
            </w:pPr>
            <w:r>
              <w:rPr>
                <w:rFonts w:hint="eastAsia" w:ascii="宋体" w:hAnsi="宋体" w:eastAsia="宋体" w:cs="Times New Roman"/>
                <w:bCs/>
                <w:color w:val="auto"/>
                <w:sz w:val="21"/>
                <w:szCs w:val="21"/>
                <w:lang w:eastAsia="zh-CN"/>
              </w:rPr>
              <w:t>（</w:t>
            </w:r>
            <w:r>
              <w:rPr>
                <w:rFonts w:hint="eastAsia" w:ascii="宋体" w:hAnsi="宋体" w:eastAsia="宋体" w:cs="Times New Roman"/>
                <w:bCs/>
                <w:color w:val="auto"/>
                <w:sz w:val="21"/>
                <w:szCs w:val="21"/>
                <w:lang w:val="en-US" w:eastAsia="zh-CN"/>
              </w:rPr>
              <w:t>1</w:t>
            </w:r>
            <w:r>
              <w:rPr>
                <w:rFonts w:hint="eastAsia" w:ascii="宋体" w:hAnsi="宋体" w:eastAsia="宋体" w:cs="Times New Roman"/>
                <w:bCs/>
                <w:color w:val="auto"/>
                <w:sz w:val="21"/>
                <w:szCs w:val="21"/>
                <w:lang w:eastAsia="zh-CN"/>
              </w:rPr>
              <w:t>）主要配置：建筑防水材料耐根穿刺性能试验智能温室及试验箱、土壤水分测定仪、</w:t>
            </w:r>
            <w:r>
              <w:rPr>
                <w:rFonts w:hint="eastAsia" w:ascii="宋体" w:hAnsi="宋体" w:eastAsia="宋体" w:cs="Times New Roman"/>
                <w:bCs/>
                <w:color w:val="auto"/>
                <w:sz w:val="21"/>
                <w:szCs w:val="21"/>
                <w:lang w:val="en-US" w:eastAsia="zh-CN"/>
              </w:rPr>
              <w:t>智能实验室净化装置、智能控制系统等</w:t>
            </w:r>
            <w:r>
              <w:rPr>
                <w:rFonts w:hint="eastAsia" w:ascii="宋体" w:hAnsi="宋体" w:eastAsia="宋体" w:cs="Times New Roman"/>
                <w:bCs/>
                <w:color w:val="auto"/>
                <w:sz w:val="21"/>
                <w:szCs w:val="21"/>
                <w:lang w:eastAsia="zh-CN"/>
              </w:rPr>
              <w:t>配套设备。</w:t>
            </w:r>
          </w:p>
          <w:p w14:paraId="1EF8D374">
            <w:pPr>
              <w:pStyle w:val="3"/>
              <w:keepNext w:val="0"/>
              <w:keepLines w:val="0"/>
              <w:pageBreakBefore w:val="0"/>
              <w:widowControl w:val="0"/>
              <w:tabs>
                <w:tab w:val="left" w:pos="311"/>
              </w:tabs>
              <w:kinsoku/>
              <w:wordWrap w:val="0"/>
              <w:overflowPunct/>
              <w:topLinePunct w:val="0"/>
              <w:autoSpaceDE/>
              <w:autoSpaceDN/>
              <w:bidi w:val="0"/>
              <w:adjustRightInd w:val="0"/>
              <w:snapToGrid w:val="0"/>
              <w:spacing w:line="300" w:lineRule="auto"/>
              <w:textAlignment w:val="auto"/>
              <w:rPr>
                <w:rFonts w:hint="default"/>
                <w:color w:val="auto"/>
                <w:lang w:val="en-US" w:eastAsia="zh-CN"/>
              </w:rPr>
            </w:pPr>
            <w:r>
              <w:rPr>
                <w:rFonts w:hint="eastAsia" w:ascii="宋体" w:hAnsi="宋体" w:eastAsia="宋体" w:cs="Times New Roman"/>
                <w:bCs/>
                <w:color w:val="auto"/>
                <w:sz w:val="21"/>
                <w:szCs w:val="21"/>
                <w:lang w:eastAsia="zh-CN"/>
              </w:rPr>
              <w:t>（</w:t>
            </w:r>
            <w:r>
              <w:rPr>
                <w:rFonts w:hint="eastAsia" w:ascii="宋体" w:hAnsi="宋体" w:eastAsia="宋体" w:cs="Times New Roman"/>
                <w:bCs/>
                <w:color w:val="auto"/>
                <w:sz w:val="21"/>
                <w:szCs w:val="21"/>
                <w:lang w:val="en-US" w:eastAsia="zh-CN"/>
              </w:rPr>
              <w:t>2</w:t>
            </w:r>
            <w:r>
              <w:rPr>
                <w:rFonts w:hint="eastAsia" w:ascii="宋体" w:hAnsi="宋体" w:eastAsia="宋体" w:cs="Times New Roman"/>
                <w:bCs/>
                <w:color w:val="auto"/>
                <w:sz w:val="21"/>
                <w:szCs w:val="21"/>
                <w:lang w:eastAsia="zh-CN"/>
              </w:rPr>
              <w:t>）备品备件：</w:t>
            </w:r>
            <w:r>
              <w:rPr>
                <w:rFonts w:hint="eastAsia" w:ascii="宋体" w:hAnsi="宋体" w:eastAsia="宋体" w:cs="Times New Roman"/>
                <w:bCs/>
                <w:color w:val="auto"/>
                <w:sz w:val="21"/>
                <w:szCs w:val="21"/>
                <w:lang w:val="en-US" w:eastAsia="zh-CN"/>
              </w:rPr>
              <w:t>12m³种植陶粒、</w:t>
            </w:r>
            <w:r>
              <w:rPr>
                <w:rFonts w:hint="eastAsia" w:ascii="宋体" w:hAnsi="宋体" w:eastAsia="宋体" w:cs="Times New Roman"/>
                <w:bCs/>
                <w:color w:val="auto"/>
                <w:sz w:val="21"/>
                <w:szCs w:val="21"/>
                <w:lang w:eastAsia="zh-CN"/>
              </w:rPr>
              <w:t>200㎡聚酯无纺布、12m³种植泥炭土、10kg种植用基肥、20kg缓释肥</w:t>
            </w:r>
            <w:r>
              <w:rPr>
                <w:rFonts w:hint="eastAsia" w:ascii="宋体" w:hAnsi="宋体" w:eastAsia="宋体" w:cs="Times New Roman"/>
                <w:bCs/>
                <w:color w:val="auto"/>
                <w:sz w:val="21"/>
                <w:szCs w:val="21"/>
                <w:lang w:val="en-US" w:eastAsia="zh-CN"/>
              </w:rPr>
              <w:t>。</w:t>
            </w:r>
          </w:p>
        </w:tc>
        <w:tc>
          <w:tcPr>
            <w:tcW w:w="1104" w:type="dxa"/>
            <w:noWrap w:val="0"/>
            <w:vAlign w:val="center"/>
          </w:tcPr>
          <w:p w14:paraId="79F037DA">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696" w:type="dxa"/>
            <w:noWrap w:val="0"/>
            <w:vAlign w:val="center"/>
          </w:tcPr>
          <w:p w14:paraId="2D56B258">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工业</w:t>
            </w:r>
          </w:p>
        </w:tc>
        <w:tc>
          <w:tcPr>
            <w:tcW w:w="696" w:type="dxa"/>
            <w:noWrap w:val="0"/>
            <w:vAlign w:val="center"/>
          </w:tcPr>
          <w:p w14:paraId="313A10A0">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w:t>
            </w:r>
          </w:p>
        </w:tc>
      </w:tr>
    </w:tbl>
    <w:p w14:paraId="143C275E">
      <w:pPr>
        <w:pageBreakBefore w:val="0"/>
        <w:widowControl/>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p>
    <w:bookmarkEnd w:id="4"/>
    <w:bookmarkEnd w:id="5"/>
    <w:p w14:paraId="60CE8B65">
      <w:pPr>
        <w:pageBreakBefore w:val="0"/>
        <w:kinsoku/>
        <w:wordWrap w:val="0"/>
        <w:overflowPunct/>
        <w:topLinePunct w:val="0"/>
        <w:bidi w:val="0"/>
        <w:adjustRightInd w:val="0"/>
        <w:snapToGrid w:val="0"/>
        <w:spacing w:line="360" w:lineRule="auto"/>
        <w:ind w:firstLine="422" w:firstLineChars="200"/>
        <w:rPr>
          <w:rFonts w:hint="eastAsia" w:ascii="宋体" w:hAnsi="宋体" w:eastAsia="宋体" w:cs="宋体"/>
          <w:b/>
          <w:bCs/>
          <w:color w:val="auto"/>
          <w:szCs w:val="21"/>
        </w:rPr>
      </w:pPr>
    </w:p>
    <w:p w14:paraId="12D88916">
      <w:pPr>
        <w:pageBreakBefore w:val="0"/>
        <w:kinsoku/>
        <w:wordWrap w:val="0"/>
        <w:overflowPunct/>
        <w:topLinePunct w:val="0"/>
        <w:bidi w:val="0"/>
        <w:adjustRightInd w:val="0"/>
        <w:snapToGrid w:val="0"/>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三、其它要求：</w:t>
      </w:r>
    </w:p>
    <w:p w14:paraId="37EDE0DD">
      <w:pPr>
        <w:adjustRightInd w:val="0"/>
        <w:snapToGrid w:val="0"/>
        <w:spacing w:line="360" w:lineRule="auto"/>
        <w:ind w:firstLine="420" w:firstLineChars="200"/>
        <w:rPr>
          <w:rFonts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rPr>
        <w:t>、中标人（供应商）负责本项目软、硬件设备的现场安装、调试和开通，并保证整个系统的正常运行；保证不同时期提供的同类设备（软件、硬件）兼容，所供设备在使用之前，必须提供现场培训。</w:t>
      </w:r>
    </w:p>
    <w:p w14:paraId="71E00F39">
      <w:pPr>
        <w:adjustRightInd w:val="0"/>
        <w:snapToGrid w:val="0"/>
        <w:spacing w:line="360" w:lineRule="auto"/>
        <w:ind w:firstLine="420" w:firstLineChars="200"/>
        <w:rPr>
          <w:rFonts w:ascii="宋体" w:hAnsi="宋体" w:eastAsia="宋体" w:cs="宋体"/>
          <w:color w:val="auto"/>
          <w:szCs w:val="21"/>
        </w:rPr>
      </w:pPr>
      <w:r>
        <w:rPr>
          <w:rFonts w:hint="eastAsia" w:ascii="宋体" w:hAnsi="宋体" w:cs="宋体"/>
          <w:color w:val="auto"/>
          <w:szCs w:val="21"/>
          <w:lang w:val="en-US" w:eastAsia="zh-CN"/>
        </w:rPr>
        <w:t>2</w:t>
      </w:r>
      <w:r>
        <w:rPr>
          <w:rFonts w:hint="eastAsia" w:ascii="宋体" w:hAnsi="宋体" w:eastAsia="宋体" w:cs="宋体"/>
          <w:color w:val="auto"/>
          <w:szCs w:val="21"/>
        </w:rPr>
        <w:t>、质保期内，中标人（供应商）免费提供硬件保修服务和软件升级服务。</w:t>
      </w:r>
    </w:p>
    <w:p w14:paraId="2EE324DA">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质保期内所有服务及配件全部免费。质保期间，中标人必须在</w:t>
      </w:r>
      <w:r>
        <w:rPr>
          <w:rFonts w:hint="eastAsia" w:ascii="宋体" w:hAnsi="宋体" w:eastAsia="宋体" w:cs="宋体"/>
          <w:color w:val="auto"/>
          <w:szCs w:val="21"/>
          <w:u w:val="none"/>
        </w:rPr>
        <w:t>接到修理通知后2小时</w:t>
      </w:r>
      <w:r>
        <w:rPr>
          <w:rFonts w:hint="eastAsia" w:ascii="宋体" w:hAnsi="宋体" w:eastAsia="宋体" w:cs="宋体"/>
          <w:color w:val="auto"/>
          <w:kern w:val="28"/>
          <w:szCs w:val="21"/>
          <w:u w:val="none"/>
        </w:rPr>
        <w:t>内予以答复，如采购人有要求或必要时，中标人应在接到采购人通知后</w:t>
      </w:r>
      <w:r>
        <w:rPr>
          <w:rFonts w:hint="eastAsia" w:ascii="宋体" w:hAnsi="宋体" w:eastAsia="宋体" w:cs="宋体"/>
          <w:color w:val="auto"/>
          <w:szCs w:val="21"/>
          <w:u w:val="none"/>
        </w:rPr>
        <w:t>12</w:t>
      </w:r>
      <w:r>
        <w:rPr>
          <w:rFonts w:hint="eastAsia" w:ascii="宋体" w:hAnsi="宋体" w:eastAsia="宋体" w:cs="宋体"/>
          <w:color w:val="auto"/>
          <w:kern w:val="28"/>
          <w:szCs w:val="21"/>
          <w:u w:val="none"/>
        </w:rPr>
        <w:t>小时内派员至买方免费维修和提供现场指导。如中标人在接到采购人提出的技术服务要求或维修通知后</w:t>
      </w:r>
      <w:r>
        <w:rPr>
          <w:rFonts w:hint="eastAsia" w:ascii="宋体" w:hAnsi="宋体" w:eastAsia="宋体" w:cs="宋体"/>
          <w:color w:val="auto"/>
          <w:szCs w:val="21"/>
          <w:u w:val="none"/>
        </w:rPr>
        <w:t xml:space="preserve"> 2</w:t>
      </w:r>
      <w:r>
        <w:rPr>
          <w:rFonts w:hint="eastAsia" w:ascii="宋体" w:hAnsi="宋体" w:eastAsia="宋体" w:cs="宋体"/>
          <w:color w:val="auto"/>
          <w:kern w:val="28"/>
          <w:szCs w:val="21"/>
        </w:rPr>
        <w:t>小时内没有响应、拒绝或没有派员到达采购人提供技术服务、修理或退换货物</w:t>
      </w:r>
      <w:r>
        <w:rPr>
          <w:rFonts w:hint="eastAsia" w:ascii="宋体" w:hAnsi="宋体" w:eastAsia="宋体" w:cs="宋体"/>
          <w:color w:val="auto"/>
          <w:szCs w:val="21"/>
        </w:rPr>
        <w:t>采购人可委托其他单位或人员修理。因中标人服务响应不及时原因造成的费用，由中标人支付。</w:t>
      </w:r>
    </w:p>
    <w:p w14:paraId="400E6131">
      <w:pPr>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如果合同货物在质保期内出现大的缺陷或故障，需要更换、重新设计、维修或重新调试，中标人必须免费负责更换、重新设计、维修或重新调试。所更换部件的质保期将从双方确认的完成日开始重新计算。造成的损失，全部由中标人承担。</w:t>
      </w:r>
    </w:p>
    <w:p w14:paraId="19D276A0">
      <w:pPr>
        <w:adjustRightInd w:val="0"/>
        <w:snapToGrid w:val="0"/>
        <w:spacing w:line="360" w:lineRule="auto"/>
        <w:ind w:firstLine="420" w:firstLineChars="200"/>
        <w:rPr>
          <w:rFonts w:ascii="宋体" w:hAnsi="宋体" w:eastAsia="宋体" w:cs="宋体"/>
          <w:color w:val="auto"/>
          <w:szCs w:val="21"/>
        </w:rPr>
      </w:pPr>
      <w:r>
        <w:rPr>
          <w:rFonts w:hint="eastAsia" w:ascii="宋体" w:hAnsi="宋体" w:cs="宋体"/>
          <w:color w:val="auto"/>
          <w:szCs w:val="21"/>
          <w:lang w:val="en-US" w:eastAsia="zh-CN"/>
        </w:rPr>
        <w:t>3</w:t>
      </w:r>
      <w:r>
        <w:rPr>
          <w:rFonts w:hint="eastAsia" w:ascii="宋体" w:hAnsi="宋体" w:eastAsia="宋体" w:cs="宋体"/>
          <w:color w:val="auto"/>
          <w:szCs w:val="21"/>
        </w:rPr>
        <w:t>、任何出具检测数据的仪器设备在安装调试阶段或仪器设备验收前，中标人（供应商）应需免费提供一份委托方为采购人（安徽省产品质量监督检验研究院）名义的检定/校准合格证书一份，且计量参数指标为采购人确认合格。需在本地安装或移动后影响计量性能的仪器设备，应提供本地量值溯源机构的检定/校准合格证书一份（本地机构不具备量值溯源能力的除外）。</w:t>
      </w:r>
    </w:p>
    <w:p w14:paraId="4A958C17">
      <w:pPr>
        <w:adjustRightInd w:val="0"/>
        <w:snapToGrid w:val="0"/>
        <w:spacing w:line="360" w:lineRule="auto"/>
        <w:ind w:firstLine="420" w:firstLineChars="200"/>
        <w:rPr>
          <w:rFonts w:ascii="宋体" w:hAnsi="宋体" w:eastAsia="宋体" w:cs="宋体"/>
          <w:color w:val="auto"/>
          <w:szCs w:val="21"/>
        </w:rPr>
      </w:pPr>
      <w:r>
        <w:rPr>
          <w:rFonts w:hint="eastAsia" w:ascii="宋体" w:hAnsi="宋体" w:cs="宋体"/>
          <w:color w:val="auto"/>
          <w:szCs w:val="21"/>
          <w:lang w:val="en-US" w:eastAsia="zh-CN"/>
        </w:rPr>
        <w:t>4</w:t>
      </w:r>
      <w:r>
        <w:rPr>
          <w:rFonts w:hint="eastAsia" w:ascii="宋体" w:hAnsi="宋体" w:eastAsia="宋体" w:cs="宋体"/>
          <w:color w:val="auto"/>
          <w:szCs w:val="21"/>
        </w:rPr>
        <w:t>、根据设备安装的复杂程度，需现场装配、安装的大型设备，以及设备本身所需水、电、气安装条件超过实验室原有的基本配置，设备供应商应通过现场勘察，并与相关实验室进行沟通，</w:t>
      </w:r>
      <w:r>
        <w:rPr>
          <w:rFonts w:hint="eastAsia" w:ascii="宋体" w:hAnsi="宋体" w:eastAsia="宋体" w:cs="楷体"/>
          <w:color w:val="auto"/>
          <w:szCs w:val="24"/>
        </w:rPr>
        <w:t>该部分费用包含在投标报价中，由中标人负责实施</w:t>
      </w:r>
      <w:r>
        <w:rPr>
          <w:rFonts w:hint="eastAsia" w:ascii="宋体" w:hAnsi="宋体" w:eastAsia="宋体" w:cs="宋体"/>
          <w:color w:val="auto"/>
          <w:szCs w:val="21"/>
        </w:rPr>
        <w:t>。</w:t>
      </w:r>
    </w:p>
    <w:p w14:paraId="7E50E268">
      <w:pPr>
        <w:pageBreakBefore w:val="0"/>
        <w:kinsoku/>
        <w:wordWrap w:val="0"/>
        <w:overflowPunct/>
        <w:topLinePunct w:val="0"/>
        <w:bidi w:val="0"/>
        <w:adjustRightInd w:val="0"/>
        <w:snapToGrid w:val="0"/>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四、备品备件及专用工具</w:t>
      </w:r>
    </w:p>
    <w:p w14:paraId="56BC8C54">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bookmarkStart w:id="8" w:name="_Toc445554752"/>
      <w:bookmarkStart w:id="9" w:name="_Toc455587277"/>
      <w:bookmarkStart w:id="10" w:name="_Toc455587093"/>
      <w:r>
        <w:rPr>
          <w:rFonts w:hint="eastAsia" w:ascii="宋体" w:hAnsi="宋体" w:eastAsia="宋体" w:cs="宋体"/>
          <w:color w:val="auto"/>
          <w:szCs w:val="21"/>
        </w:rPr>
        <w:t>1、备品备件：中标人提供能够满足质量保证期内的设备维修要求的备品备件，备品备件应是新品。</w:t>
      </w:r>
    </w:p>
    <w:p w14:paraId="5230254E">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2、专用工具</w:t>
      </w:r>
      <w:r>
        <w:rPr>
          <w:rFonts w:hint="eastAsia" w:ascii="宋体" w:hAnsi="宋体" w:cs="宋体"/>
          <w:color w:val="auto"/>
          <w:szCs w:val="21"/>
          <w:lang w:eastAsia="zh-CN"/>
        </w:rPr>
        <w:t>：为</w:t>
      </w:r>
      <w:r>
        <w:rPr>
          <w:rFonts w:hint="eastAsia" w:ascii="宋体" w:hAnsi="宋体" w:eastAsia="宋体" w:cs="宋体"/>
          <w:color w:val="auto"/>
          <w:szCs w:val="21"/>
        </w:rPr>
        <w:t>中标人提供设备安装、调试、验收、维修、保养所必要的专用工具、仪器、仪表等工具。</w:t>
      </w:r>
    </w:p>
    <w:bookmarkEnd w:id="8"/>
    <w:bookmarkEnd w:id="9"/>
    <w:bookmarkEnd w:id="10"/>
    <w:p w14:paraId="2D00471D">
      <w:pPr>
        <w:pageBreakBefore w:val="0"/>
        <w:kinsoku/>
        <w:wordWrap w:val="0"/>
        <w:overflowPunct/>
        <w:topLinePunct w:val="0"/>
        <w:bidi w:val="0"/>
        <w:adjustRightInd w:val="0"/>
        <w:snapToGrid w:val="0"/>
        <w:spacing w:line="360" w:lineRule="auto"/>
        <w:ind w:firstLine="422" w:firstLineChars="200"/>
        <w:rPr>
          <w:rFonts w:ascii="宋体" w:hAnsi="宋体" w:eastAsia="宋体" w:cs="宋体"/>
          <w:b/>
          <w:bCs/>
          <w:color w:val="auto"/>
          <w:szCs w:val="21"/>
        </w:rPr>
      </w:pPr>
      <w:bookmarkStart w:id="11" w:name="_Toc532199625"/>
      <w:bookmarkStart w:id="12" w:name="_Toc455587278"/>
      <w:bookmarkStart w:id="13" w:name="_Toc455587094"/>
      <w:bookmarkStart w:id="14" w:name="_Toc445554753"/>
      <w:r>
        <w:rPr>
          <w:rFonts w:hint="eastAsia" w:ascii="宋体" w:hAnsi="宋体" w:eastAsia="宋体" w:cs="宋体"/>
          <w:b/>
          <w:bCs/>
          <w:color w:val="auto"/>
          <w:szCs w:val="21"/>
        </w:rPr>
        <w:t>五、安装调试、验收试验及质量保证</w:t>
      </w:r>
      <w:bookmarkEnd w:id="11"/>
    </w:p>
    <w:p w14:paraId="15FA13E3">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1、中标人在设备安装地点负责安装、调试。</w:t>
      </w:r>
    </w:p>
    <w:p w14:paraId="62F5C118">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2、具体设备验收标准和程序按采购人要求执行，下列验收程序可参照执行：</w:t>
      </w:r>
    </w:p>
    <w:p w14:paraId="0D49DE96">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07184A6A">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75E35991">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2.3 中标人应根据采购人使用单位的技术要求提供相应的产品。由中标人所提供的设备部件间的连线和插接件均应视为设备内部器件，包含在相应的设备之中。</w:t>
      </w:r>
    </w:p>
    <w:p w14:paraId="3385B3B8">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2.4 运行测试及最终验收。在系统安装、调试结束后，采购人对其进行全面的测试，对测试中暴露出来的问题，中标人应及时进行整改，系统最终测试完毕经验收合格后，采购人应向中标人签发最终验收证明。</w:t>
      </w:r>
    </w:p>
    <w:p w14:paraId="56EB63D1">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0844E09F">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3、如设备在验收时有一个或多个指标未能达到要求而属于中标人责任时，则中标人自费采取有效措施，在规定时间内使之达到保证指标。如在规定的时间内仍达不到合格标准时，则中标人应向采购人赔偿。</w:t>
      </w:r>
    </w:p>
    <w:bookmarkEnd w:id="12"/>
    <w:bookmarkEnd w:id="13"/>
    <w:bookmarkEnd w:id="14"/>
    <w:p w14:paraId="78021886">
      <w:pPr>
        <w:pageBreakBefore w:val="0"/>
        <w:kinsoku/>
        <w:wordWrap w:val="0"/>
        <w:overflowPunct/>
        <w:topLinePunct w:val="0"/>
        <w:bidi w:val="0"/>
        <w:adjustRightInd w:val="0"/>
        <w:snapToGrid w:val="0"/>
        <w:spacing w:line="360" w:lineRule="auto"/>
        <w:ind w:firstLine="422" w:firstLineChars="200"/>
        <w:rPr>
          <w:rFonts w:ascii="宋体" w:hAnsi="宋体" w:eastAsia="宋体" w:cs="宋体"/>
          <w:b/>
          <w:bCs/>
          <w:color w:val="auto"/>
          <w:szCs w:val="21"/>
        </w:rPr>
      </w:pPr>
      <w:bookmarkStart w:id="15" w:name="_Toc532199626"/>
      <w:r>
        <w:rPr>
          <w:rFonts w:hint="eastAsia" w:ascii="宋体" w:hAnsi="宋体" w:eastAsia="宋体" w:cs="宋体"/>
          <w:b/>
          <w:bCs/>
          <w:color w:val="auto"/>
          <w:szCs w:val="21"/>
        </w:rPr>
        <w:t>六、包装运输</w:t>
      </w:r>
      <w:bookmarkEnd w:id="15"/>
    </w:p>
    <w:p w14:paraId="49E429E5">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bookmarkStart w:id="16" w:name="_Toc445554754"/>
      <w:bookmarkStart w:id="17" w:name="_Toc455587095"/>
      <w:bookmarkStart w:id="18" w:name="_Toc455587279"/>
      <w:r>
        <w:rPr>
          <w:rFonts w:hint="eastAsia" w:ascii="宋体" w:hAnsi="宋体" w:eastAsia="宋体" w:cs="宋体"/>
          <w:color w:val="auto"/>
          <w:szCs w:val="21"/>
        </w:rPr>
        <w:t>1、中标人负责设备包装、办理运输和保险，将设备安全运抵交货地点。</w:t>
      </w:r>
    </w:p>
    <w:p w14:paraId="4E2FE215">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2、设备制造完成并通过试验后应及时包装，否则应得到切实的保护，确保其不受污损。</w:t>
      </w:r>
    </w:p>
    <w:p w14:paraId="23B6B555">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3、在包装箱外应标明采购人的订货号、发货号。</w:t>
      </w:r>
    </w:p>
    <w:p w14:paraId="11C09A74">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4、各种包装应能确保各零部件在运输过程中不致遭到损坏、丢失、变形、受潮和腐蚀。</w:t>
      </w:r>
    </w:p>
    <w:p w14:paraId="4FEAAB7C">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5、包装箱上应有明显的包装储运图示标志。</w:t>
      </w:r>
    </w:p>
    <w:p w14:paraId="0B77FB2D">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6、整体产品或分别运输的部件都要适应运输和装载的要求。</w:t>
      </w:r>
    </w:p>
    <w:p w14:paraId="15946682">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7、随产品提供的技术资料应完整无缺。</w:t>
      </w:r>
    </w:p>
    <w:p w14:paraId="0B416264">
      <w:pPr>
        <w:pageBreakBefore w:val="0"/>
        <w:kinsoku/>
        <w:wordWrap w:val="0"/>
        <w:overflowPunct/>
        <w:topLinePunct w:val="0"/>
        <w:bidi w:val="0"/>
        <w:adjustRightInd w:val="0"/>
        <w:snapToGrid w:val="0"/>
        <w:spacing w:line="360" w:lineRule="auto"/>
        <w:ind w:firstLine="422" w:firstLineChars="200"/>
        <w:rPr>
          <w:rFonts w:ascii="宋体" w:hAnsi="宋体" w:eastAsia="宋体" w:cs="宋体"/>
          <w:b/>
          <w:bCs/>
          <w:color w:val="auto"/>
          <w:szCs w:val="21"/>
        </w:rPr>
      </w:pPr>
      <w:bookmarkStart w:id="19" w:name="_Toc532199627"/>
      <w:r>
        <w:rPr>
          <w:rFonts w:hint="eastAsia" w:ascii="宋体" w:hAnsi="宋体" w:eastAsia="宋体" w:cs="宋体"/>
          <w:b/>
          <w:bCs/>
          <w:color w:val="auto"/>
          <w:szCs w:val="21"/>
        </w:rPr>
        <w:t>七、技术培训</w:t>
      </w:r>
      <w:bookmarkEnd w:id="16"/>
      <w:bookmarkEnd w:id="17"/>
      <w:bookmarkEnd w:id="18"/>
      <w:bookmarkEnd w:id="19"/>
    </w:p>
    <w:p w14:paraId="6875E734">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1、为使合同设备能正常安装和运行，由中标人提供相应的技术培训，并免收采购人培训费用。培训内容应与工程进度相一致。</w:t>
      </w:r>
    </w:p>
    <w:p w14:paraId="4A18C710">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2、培训的时间、人数、地点等具体内容由买卖双方商定，内容至少包括：设备原理、使用、维护、运行操作、常见故障处理等。</w:t>
      </w:r>
    </w:p>
    <w:p w14:paraId="2AA6C63D">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3、采购清单</w:t>
      </w:r>
      <w:r>
        <w:rPr>
          <w:rFonts w:hint="eastAsia" w:ascii="宋体" w:hAnsi="宋体" w:cs="宋体"/>
          <w:color w:val="auto"/>
          <w:szCs w:val="21"/>
          <w:lang w:eastAsia="zh-CN"/>
        </w:rPr>
        <w:t>中</w:t>
      </w:r>
      <w:r>
        <w:rPr>
          <w:rFonts w:hint="eastAsia" w:ascii="宋体" w:hAnsi="宋体" w:eastAsia="宋体" w:cs="宋体"/>
          <w:color w:val="auto"/>
          <w:szCs w:val="21"/>
        </w:rPr>
        <w:t>有特别规定的，以采购清单中的需求为准。</w:t>
      </w:r>
    </w:p>
    <w:p w14:paraId="5474E56B">
      <w:pPr>
        <w:pageBreakBefore w:val="0"/>
        <w:kinsoku/>
        <w:wordWrap w:val="0"/>
        <w:overflowPunct/>
        <w:topLinePunct w:val="0"/>
        <w:bidi w:val="0"/>
        <w:adjustRightInd w:val="0"/>
        <w:snapToGrid w:val="0"/>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rPr>
        <w:t>八、质保及售后服务</w:t>
      </w:r>
    </w:p>
    <w:p w14:paraId="197F6B5B">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szCs w:val="21"/>
        </w:rPr>
        <w:t>1、自双方签订《验收报告》起进入免费质保期。</w:t>
      </w:r>
    </w:p>
    <w:p w14:paraId="22686ED9">
      <w:pPr>
        <w:pageBreakBefore w:val="0"/>
        <w:kinsoku/>
        <w:wordWrap w:val="0"/>
        <w:overflowPunct/>
        <w:topLinePunct w:val="0"/>
        <w:bidi w:val="0"/>
        <w:adjustRightInd w:val="0"/>
        <w:snapToGrid w:val="0"/>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6037C59E">
      <w:pPr>
        <w:adjustRightInd w:val="0"/>
        <w:snapToGrid w:val="0"/>
        <w:spacing w:line="360" w:lineRule="auto"/>
        <w:ind w:firstLine="422" w:firstLineChars="200"/>
        <w:rPr>
          <w:rFonts w:ascii="宋体" w:hAnsi="宋体" w:eastAsia="宋体" w:cs="宋体"/>
          <w:b/>
          <w:bCs/>
          <w:color w:val="auto"/>
          <w:szCs w:val="21"/>
        </w:rPr>
      </w:pPr>
      <w:r>
        <w:rPr>
          <w:rFonts w:hint="eastAsia" w:ascii="宋体" w:hAnsi="宋体" w:eastAsia="宋体" w:cs="宋体"/>
          <w:b/>
          <w:bCs/>
          <w:color w:val="auto"/>
          <w:szCs w:val="21"/>
          <w:lang w:val="en-US" w:eastAsia="zh-CN"/>
        </w:rPr>
        <w:t>九</w:t>
      </w:r>
      <w:r>
        <w:rPr>
          <w:rFonts w:hint="eastAsia" w:ascii="宋体" w:hAnsi="宋体" w:eastAsia="宋体" w:cs="宋体"/>
          <w:b/>
          <w:bCs/>
          <w:color w:val="auto"/>
          <w:szCs w:val="21"/>
        </w:rPr>
        <w:t>、报价要求</w:t>
      </w:r>
    </w:p>
    <w:p w14:paraId="5528BCD2">
      <w:pPr>
        <w:pageBreakBefore w:val="0"/>
        <w:kinsoku/>
        <w:wordWrap w:val="0"/>
        <w:overflowPunct/>
        <w:topLinePunct w:val="0"/>
        <w:bidi w:val="0"/>
        <w:adjustRightInd w:val="0"/>
        <w:snapToGrid w:val="0"/>
        <w:spacing w:line="360" w:lineRule="auto"/>
        <w:ind w:firstLine="420" w:firstLineChars="200"/>
        <w:rPr>
          <w:rFonts w:ascii="宋体" w:hAnsi="宋体" w:eastAsia="宋体" w:cs="宋体"/>
          <w:color w:val="auto"/>
          <w:sz w:val="24"/>
          <w:szCs w:val="18"/>
          <w:highlight w:val="none"/>
        </w:rPr>
      </w:pPr>
      <w:r>
        <w:rPr>
          <w:rFonts w:hint="eastAsia" w:ascii="宋体" w:hAnsi="宋体" w:eastAsia="宋体" w:cs="宋体"/>
          <w:color w:val="auto"/>
          <w:szCs w:val="21"/>
        </w:rPr>
        <w:t>本项目报总价，投标报价包括本项目需求的全部货物及所需附件购置费、包装费、运输费、人工费、保险费、安装调试费、各种税费、资料费、售后服务费及完成项目应有的全部费用。</w:t>
      </w:r>
    </w:p>
    <w:p w14:paraId="2C154C8C">
      <w:bookmarkStart w:id="20" w:name="_GoBack"/>
      <w:bookmarkEnd w:id="2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FE1774"/>
    <w:multiLevelType w:val="multilevel"/>
    <w:tmpl w:val="43FE1774"/>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B816B2"/>
    <w:rsid w:val="6EE12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1"/>
      <w:lang w:val="en-US" w:eastAsia="zh-CN" w:bidi="ar-SA"/>
    </w:rPr>
  </w:style>
  <w:style w:type="paragraph" w:styleId="2">
    <w:name w:val="heading 4"/>
    <w:basedOn w:val="1"/>
    <w:next w:val="1"/>
    <w:qFormat/>
    <w:uiPriority w:val="0"/>
    <w:pPr>
      <w:keepNext/>
      <w:keepLines/>
      <w:spacing w:before="280" w:after="290" w:line="376" w:lineRule="auto"/>
      <w:outlineLvl w:val="3"/>
    </w:pPr>
    <w:rPr>
      <w:rFonts w:cs="Times New Roman"/>
      <w:b/>
      <w:bCs/>
      <w:kern w:val="0"/>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kern w:val="0"/>
      <w:sz w:val="20"/>
    </w:rPr>
  </w:style>
  <w:style w:type="paragraph" w:styleId="4">
    <w:name w:val="footer"/>
    <w:basedOn w:val="1"/>
    <w:unhideWhenUsed/>
    <w:qFormat/>
    <w:uiPriority w:val="99"/>
    <w:pPr>
      <w:tabs>
        <w:tab w:val="center" w:pos="4153"/>
        <w:tab w:val="right" w:pos="8306"/>
      </w:tabs>
      <w:snapToGrid w:val="0"/>
      <w:jc w:val="left"/>
    </w:pPr>
    <w:rPr>
      <w:rFonts w:cs="Times New Roman"/>
      <w:kern w:val="0"/>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paragraph" w:customStyle="1" w:styleId="9">
    <w:name w:val="D&amp;L"/>
    <w:basedOn w:val="5"/>
    <w:qFormat/>
    <w:uiPriority w:val="0"/>
    <w:pPr>
      <w:pBdr>
        <w:bottom w:val="none" w:color="auto" w:sz="0" w:space="0"/>
      </w:pBdr>
      <w:snapToGrid/>
    </w:pPr>
    <w:rPr>
      <w:rFonts w:ascii="宋体" w:hAnsi="宋体" w:eastAsia="宋体"/>
      <w:bCs/>
      <w:sz w:val="24"/>
      <w:szCs w:val="20"/>
    </w:rPr>
  </w:style>
  <w:style w:type="paragraph" w:customStyle="1" w:styleId="10">
    <w:name w:val="xl31"/>
    <w:basedOn w:val="1"/>
    <w:qFormat/>
    <w:uiPriority w:val="0"/>
    <w:pPr>
      <w:spacing w:line="360" w:lineRule="auto"/>
    </w:pPr>
    <w:rPr>
      <w:rFonts w:ascii="宋体" w:hAnsi="宋体" w:eastAsia="宋体"/>
      <w:bCs/>
      <w:color w:val="FF0000"/>
      <w:kern w:val="0"/>
      <w:sz w:val="24"/>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9360</Words>
  <Characters>10086</Characters>
  <Lines>0</Lines>
  <Paragraphs>0</Paragraphs>
  <TotalTime>0</TotalTime>
  <ScaleCrop>false</ScaleCrop>
  <LinksUpToDate>false</LinksUpToDate>
  <CharactersWithSpaces>10125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2025-12-30T09:28:00Z</dcterms:created>
  <dc:creator>Lenovo</dc:creator>
  <cp:lastModifiedBy>省招</cp:lastModifiedBy>
  <dcterms:modified xsi:type="dcterms:W3CDTF">2025-12-31T10:02:33Z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eyJoZGlkIjoiMmM2MTA4NWRhZjRiYWU5NDgyMzc3NDQyMDk2Y2ZlODgiLCJ1c2VySWQiOiIzMjQ4MTEwODkifQ==</vt:lpwstr>
  </property>
  <property fmtid="{D5CDD505-2E9C-101B-9397-08002B2CF9AE}" pid="4" name="ICV">
    <vt:lpwstr>64096716EAF7477AAC2F81CECA143252_12</vt:lpwstr>
  </property>
</Properties>
</file>