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6" w:rsidRPr="00F57A53" w:rsidRDefault="000F2C46" w:rsidP="000F2C46">
      <w:pPr>
        <w:numPr>
          <w:ilvl w:val="0"/>
          <w:numId w:val="3"/>
        </w:numPr>
        <w:spacing w:line="360" w:lineRule="auto"/>
        <w:jc w:val="center"/>
        <w:outlineLvl w:val="0"/>
        <w:rPr>
          <w:rFonts w:ascii="宋体" w:eastAsia="宋体" w:hAnsi="宋体" w:cs="宋体"/>
          <w:b/>
          <w:sz w:val="28"/>
        </w:rPr>
      </w:pPr>
      <w:bookmarkStart w:id="0" w:name="_Toc22605"/>
      <w:r w:rsidRPr="00F57A53">
        <w:rPr>
          <w:rFonts w:ascii="宋体" w:eastAsia="宋体" w:hAnsi="宋体" w:cs="宋体" w:hint="eastAsia"/>
          <w:b/>
          <w:sz w:val="28"/>
        </w:rPr>
        <w:t>采购需求</w:t>
      </w:r>
      <w:bookmarkEnd w:id="0"/>
    </w:p>
    <w:p w:rsidR="000F2C46" w:rsidRPr="00F57A53" w:rsidRDefault="000F2C46" w:rsidP="000F2C46">
      <w:pPr>
        <w:adjustRightInd w:val="0"/>
        <w:snapToGrid w:val="0"/>
        <w:spacing w:line="360" w:lineRule="auto"/>
        <w:rPr>
          <w:rFonts w:ascii="宋体" w:eastAsia="宋体" w:hAnsi="宋体" w:cs="宋体"/>
          <w:b/>
          <w:szCs w:val="21"/>
        </w:rPr>
      </w:pPr>
      <w:bookmarkStart w:id="1" w:name="_Hlk192705607"/>
      <w:r w:rsidRPr="00F57A53">
        <w:rPr>
          <w:rFonts w:ascii="宋体" w:eastAsia="宋体" w:hAnsi="宋体" w:cs="宋体" w:hint="eastAsia"/>
          <w:b/>
          <w:szCs w:val="21"/>
        </w:rPr>
        <w:t>前注：</w:t>
      </w:r>
    </w:p>
    <w:p w:rsidR="000F2C46" w:rsidRPr="00F57A53" w:rsidRDefault="000F2C46" w:rsidP="000F2C46">
      <w:pPr>
        <w:adjustRightInd w:val="0"/>
        <w:snapToGrid w:val="0"/>
        <w:spacing w:line="360" w:lineRule="auto"/>
        <w:ind w:firstLine="435"/>
        <w:rPr>
          <w:rFonts w:ascii="宋体" w:eastAsia="宋体" w:hAnsi="宋体" w:cs="宋体"/>
          <w:szCs w:val="21"/>
        </w:rPr>
      </w:pPr>
      <w:r w:rsidRPr="00F57A53">
        <w:rPr>
          <w:rFonts w:ascii="宋体" w:eastAsia="宋体" w:hAnsi="宋体" w:cs="宋体" w:hint="eastAsia"/>
          <w:szCs w:val="21"/>
        </w:rPr>
        <w:t>1.本采购需求中提出的服务方案仅为参考，如无明确限制，投标人可以进行优化，提供满足采购人实际需要的更优（或者性能实质上不低于的）服务方案，且此方案须经评标委员会评审认可。</w:t>
      </w:r>
    </w:p>
    <w:p w:rsidR="000F2C46" w:rsidRPr="00F57A53" w:rsidRDefault="000F2C46" w:rsidP="000F2C46">
      <w:pPr>
        <w:adjustRightInd w:val="0"/>
        <w:snapToGrid w:val="0"/>
        <w:spacing w:line="360" w:lineRule="auto"/>
        <w:ind w:firstLineChars="200" w:firstLine="420"/>
        <w:rPr>
          <w:rFonts w:ascii="宋体" w:eastAsia="宋体" w:hAnsi="宋体" w:cs="宋体"/>
          <w:szCs w:val="21"/>
        </w:rPr>
      </w:pPr>
      <w:r w:rsidRPr="00F57A53">
        <w:rPr>
          <w:rFonts w:ascii="宋体" w:eastAsia="宋体" w:hAnsi="宋体" w:cs="宋体" w:hint="eastAsia"/>
          <w:szCs w:val="21"/>
        </w:rPr>
        <w:t>2.政府采购政策（包括但不限于下列具体政策要求）：</w:t>
      </w:r>
    </w:p>
    <w:p w:rsidR="000F2C46" w:rsidRPr="00F57A53" w:rsidRDefault="000F2C46" w:rsidP="000F2C46">
      <w:pPr>
        <w:adjustRightInd w:val="0"/>
        <w:snapToGrid w:val="0"/>
        <w:spacing w:line="360" w:lineRule="auto"/>
        <w:ind w:firstLineChars="200" w:firstLine="420"/>
        <w:rPr>
          <w:rFonts w:ascii="宋体" w:eastAsia="宋体" w:hAnsi="宋体" w:cs="宋体"/>
          <w:szCs w:val="21"/>
        </w:rPr>
      </w:pPr>
      <w:r w:rsidRPr="00F57A53">
        <w:rPr>
          <w:rFonts w:ascii="宋体" w:eastAsia="宋体" w:hAnsi="宋体" w:cs="宋体" w:hint="eastAsia"/>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0F2C46" w:rsidRPr="00F57A53" w:rsidRDefault="000F2C46" w:rsidP="000F2C46">
      <w:pPr>
        <w:adjustRightInd w:val="0"/>
        <w:snapToGrid w:val="0"/>
        <w:spacing w:line="360" w:lineRule="auto"/>
        <w:ind w:firstLineChars="200" w:firstLine="420"/>
        <w:rPr>
          <w:rFonts w:ascii="宋体" w:eastAsia="宋体" w:hAnsi="宋体" w:cs="宋体"/>
          <w:szCs w:val="21"/>
        </w:rPr>
      </w:pPr>
      <w:r w:rsidRPr="00F57A53">
        <w:rPr>
          <w:rFonts w:ascii="宋体" w:eastAsia="宋体" w:hAnsi="宋体" w:cs="宋体" w:hint="eastAsia"/>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rsidR="000F2C46" w:rsidRPr="00F57A53" w:rsidRDefault="000F2C46" w:rsidP="000F2C46">
      <w:pPr>
        <w:adjustRightInd w:val="0"/>
        <w:snapToGrid w:val="0"/>
        <w:spacing w:line="360" w:lineRule="auto"/>
        <w:ind w:firstLineChars="200" w:firstLine="420"/>
        <w:rPr>
          <w:rFonts w:ascii="宋体" w:eastAsia="宋体" w:hAnsi="宋体" w:cs="宋体"/>
          <w:bCs/>
          <w:szCs w:val="21"/>
        </w:rPr>
      </w:pPr>
      <w:r w:rsidRPr="00F57A53">
        <w:rPr>
          <w:rFonts w:ascii="宋体" w:eastAsia="宋体" w:hAnsi="宋体" w:cs="宋体" w:hint="eastAsia"/>
          <w:szCs w:val="21"/>
        </w:rPr>
        <w:t>3.如采购人允许采用分包方式履行合同的，应当明确可以分包履行的相关内容。</w:t>
      </w:r>
    </w:p>
    <w:p w:rsidR="000F2C46" w:rsidRPr="00F57A53" w:rsidRDefault="000F2C46" w:rsidP="000F2C46">
      <w:pPr>
        <w:spacing w:line="360" w:lineRule="auto"/>
        <w:ind w:firstLine="437"/>
        <w:outlineLvl w:val="1"/>
        <w:rPr>
          <w:rFonts w:ascii="宋体" w:eastAsia="宋体" w:hAnsi="宋体" w:cs="宋体"/>
          <w:b/>
          <w:szCs w:val="21"/>
        </w:rPr>
      </w:pPr>
      <w:bookmarkStart w:id="2" w:name="_Toc4148"/>
      <w:bookmarkStart w:id="3" w:name="_Toc21798"/>
      <w:bookmarkStart w:id="4" w:name="_Hlk23621890"/>
      <w:r w:rsidRPr="00F57A53">
        <w:rPr>
          <w:rFonts w:ascii="宋体" w:eastAsia="宋体" w:hAnsi="宋体" w:cs="宋体" w:hint="eastAsia"/>
          <w:b/>
          <w:szCs w:val="21"/>
        </w:rPr>
        <w:t>一、采购需求前附表</w:t>
      </w:r>
      <w:bookmarkEnd w:id="2"/>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7"/>
        <w:gridCol w:w="2032"/>
        <w:gridCol w:w="5483"/>
      </w:tblGrid>
      <w:tr w:rsidR="000F2C46" w:rsidRPr="00F57A53" w:rsidTr="00614E6D">
        <w:trPr>
          <w:trHeight w:val="502"/>
          <w:jc w:val="center"/>
        </w:trPr>
        <w:tc>
          <w:tcPr>
            <w:tcW w:w="591" w:type="pct"/>
            <w:vAlign w:val="center"/>
          </w:tcPr>
          <w:p w:rsidR="000F2C46" w:rsidRPr="00F57A53" w:rsidRDefault="000F2C46" w:rsidP="00614E6D">
            <w:pPr>
              <w:tabs>
                <w:tab w:val="center" w:pos="4153"/>
                <w:tab w:val="right" w:pos="8306"/>
              </w:tabs>
              <w:adjustRightInd w:val="0"/>
              <w:snapToGrid w:val="0"/>
              <w:spacing w:line="300" w:lineRule="auto"/>
              <w:jc w:val="center"/>
              <w:rPr>
                <w:rFonts w:ascii="宋体" w:eastAsia="宋体" w:hAnsi="宋体" w:cs="宋体"/>
                <w:b/>
                <w:bCs/>
                <w:szCs w:val="21"/>
              </w:rPr>
            </w:pPr>
            <w:r w:rsidRPr="00F57A53">
              <w:rPr>
                <w:rFonts w:ascii="宋体" w:eastAsia="宋体" w:hAnsi="宋体" w:cs="宋体" w:hint="eastAsia"/>
                <w:b/>
                <w:bCs/>
                <w:szCs w:val="21"/>
              </w:rPr>
              <w:t>序号</w:t>
            </w:r>
          </w:p>
        </w:tc>
        <w:tc>
          <w:tcPr>
            <w:tcW w:w="1192"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
                <w:bCs/>
                <w:kern w:val="0"/>
                <w:szCs w:val="21"/>
              </w:rPr>
              <w:t>条款名称</w:t>
            </w:r>
          </w:p>
        </w:tc>
        <w:tc>
          <w:tcPr>
            <w:tcW w:w="3217"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
                <w:bCs/>
                <w:kern w:val="0"/>
                <w:szCs w:val="21"/>
              </w:rPr>
              <w:t>内容、说明与要求</w:t>
            </w:r>
          </w:p>
        </w:tc>
      </w:tr>
      <w:tr w:rsidR="000F2C46" w:rsidRPr="00F57A53" w:rsidTr="00614E6D">
        <w:trPr>
          <w:trHeight w:val="502"/>
          <w:jc w:val="center"/>
        </w:trPr>
        <w:tc>
          <w:tcPr>
            <w:tcW w:w="591" w:type="pct"/>
            <w:vAlign w:val="center"/>
          </w:tcPr>
          <w:p w:rsidR="000F2C46" w:rsidRPr="00F57A53" w:rsidRDefault="000F2C46" w:rsidP="00614E6D">
            <w:pPr>
              <w:tabs>
                <w:tab w:val="center" w:pos="4153"/>
                <w:tab w:val="right" w:pos="8306"/>
              </w:tabs>
              <w:adjustRightInd w:val="0"/>
              <w:snapToGrid w:val="0"/>
              <w:spacing w:line="300" w:lineRule="auto"/>
              <w:jc w:val="center"/>
              <w:rPr>
                <w:rFonts w:ascii="宋体" w:eastAsia="宋体" w:hAnsi="宋体" w:cs="宋体"/>
                <w:bCs/>
                <w:szCs w:val="21"/>
              </w:rPr>
            </w:pPr>
            <w:r w:rsidRPr="00F57A53">
              <w:rPr>
                <w:rFonts w:ascii="宋体" w:eastAsia="宋体" w:hAnsi="宋体" w:cs="宋体" w:hint="eastAsia"/>
                <w:bCs/>
                <w:szCs w:val="21"/>
              </w:rPr>
              <w:t>1</w:t>
            </w:r>
          </w:p>
        </w:tc>
        <w:tc>
          <w:tcPr>
            <w:tcW w:w="1192"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Cs/>
                <w:kern w:val="0"/>
                <w:szCs w:val="21"/>
              </w:rPr>
              <w:t>付款方式</w:t>
            </w:r>
          </w:p>
        </w:tc>
        <w:tc>
          <w:tcPr>
            <w:tcW w:w="3217" w:type="pct"/>
            <w:vAlign w:val="center"/>
          </w:tcPr>
          <w:p w:rsidR="000F2C46" w:rsidRPr="00F57A53" w:rsidRDefault="000F2C46" w:rsidP="00614E6D">
            <w:pPr>
              <w:adjustRightInd w:val="0"/>
              <w:snapToGrid w:val="0"/>
              <w:spacing w:line="300" w:lineRule="auto"/>
            </w:pPr>
            <w:r w:rsidRPr="00F57A53">
              <w:rPr>
                <w:rFonts w:ascii="宋体" w:eastAsia="宋体" w:hAnsi="宋体" w:cs="宋体" w:hint="eastAsia"/>
                <w:bCs/>
                <w:kern w:val="0"/>
                <w:szCs w:val="21"/>
              </w:rPr>
              <w:t>合同生效后，支付合同价款的6</w:t>
            </w:r>
            <w:r w:rsidRPr="00F57A53">
              <w:rPr>
                <w:rFonts w:ascii="宋体" w:eastAsia="宋体" w:hAnsi="宋体" w:cs="宋体"/>
                <w:bCs/>
                <w:kern w:val="0"/>
                <w:szCs w:val="21"/>
              </w:rPr>
              <w:t>0%，合同期满后经采购人验收合格后支付合同剩余价款。</w:t>
            </w:r>
          </w:p>
        </w:tc>
      </w:tr>
      <w:tr w:rsidR="000F2C46" w:rsidRPr="00F57A53" w:rsidTr="00614E6D">
        <w:trPr>
          <w:trHeight w:val="502"/>
          <w:jc w:val="center"/>
        </w:trPr>
        <w:tc>
          <w:tcPr>
            <w:tcW w:w="591" w:type="pct"/>
            <w:vAlign w:val="center"/>
          </w:tcPr>
          <w:p w:rsidR="000F2C46" w:rsidRPr="00F57A53" w:rsidRDefault="000F2C46" w:rsidP="00614E6D">
            <w:pPr>
              <w:tabs>
                <w:tab w:val="center" w:pos="4153"/>
                <w:tab w:val="right" w:pos="8306"/>
              </w:tabs>
              <w:adjustRightInd w:val="0"/>
              <w:snapToGrid w:val="0"/>
              <w:spacing w:line="300" w:lineRule="auto"/>
              <w:jc w:val="center"/>
              <w:rPr>
                <w:rFonts w:ascii="宋体" w:eastAsia="宋体" w:hAnsi="宋体" w:cs="宋体"/>
                <w:bCs/>
                <w:szCs w:val="21"/>
              </w:rPr>
            </w:pPr>
            <w:r w:rsidRPr="00F57A53">
              <w:rPr>
                <w:rFonts w:ascii="宋体" w:eastAsia="宋体" w:hAnsi="宋体" w:cs="宋体" w:hint="eastAsia"/>
                <w:bCs/>
                <w:szCs w:val="21"/>
              </w:rPr>
              <w:t>2</w:t>
            </w:r>
          </w:p>
        </w:tc>
        <w:tc>
          <w:tcPr>
            <w:tcW w:w="1192"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Cs/>
                <w:kern w:val="0"/>
                <w:szCs w:val="21"/>
              </w:rPr>
              <w:t>服务地点</w:t>
            </w:r>
          </w:p>
        </w:tc>
        <w:tc>
          <w:tcPr>
            <w:tcW w:w="3217" w:type="pct"/>
            <w:vAlign w:val="center"/>
          </w:tcPr>
          <w:p w:rsidR="000F2C46" w:rsidRPr="00F57A53" w:rsidRDefault="000F2C46" w:rsidP="00614E6D">
            <w:pPr>
              <w:adjustRightInd w:val="0"/>
              <w:snapToGrid w:val="0"/>
              <w:spacing w:line="300" w:lineRule="auto"/>
              <w:rPr>
                <w:rFonts w:ascii="宋体" w:eastAsia="宋体" w:hAnsi="宋体" w:cs="宋体"/>
                <w:bCs/>
                <w:kern w:val="0"/>
                <w:szCs w:val="21"/>
              </w:rPr>
            </w:pPr>
            <w:r w:rsidRPr="00F57A53">
              <w:rPr>
                <w:rFonts w:ascii="宋体" w:eastAsia="宋体" w:hAnsi="宋体" w:cs="宋体" w:hint="eastAsia"/>
                <w:bCs/>
                <w:kern w:val="0"/>
                <w:szCs w:val="21"/>
              </w:rPr>
              <w:t>安徽省内</w:t>
            </w:r>
            <w:r w:rsidRPr="00F57A53">
              <w:rPr>
                <w:rFonts w:ascii="宋体" w:eastAsia="宋体" w:hAnsi="宋体" w:cs="宋体"/>
                <w:bCs/>
                <w:kern w:val="0"/>
                <w:szCs w:val="21"/>
              </w:rPr>
              <w:t>，具体按采购人指定地点。</w:t>
            </w:r>
          </w:p>
        </w:tc>
      </w:tr>
      <w:tr w:rsidR="000F2C46" w:rsidRPr="00F57A53" w:rsidTr="00614E6D">
        <w:trPr>
          <w:trHeight w:val="502"/>
          <w:jc w:val="center"/>
        </w:trPr>
        <w:tc>
          <w:tcPr>
            <w:tcW w:w="591" w:type="pct"/>
            <w:vAlign w:val="center"/>
          </w:tcPr>
          <w:p w:rsidR="000F2C46" w:rsidRPr="00F57A53" w:rsidRDefault="000F2C46" w:rsidP="00614E6D">
            <w:pPr>
              <w:tabs>
                <w:tab w:val="center" w:pos="4153"/>
                <w:tab w:val="right" w:pos="8306"/>
              </w:tabs>
              <w:adjustRightInd w:val="0"/>
              <w:snapToGrid w:val="0"/>
              <w:spacing w:line="300" w:lineRule="auto"/>
              <w:jc w:val="center"/>
              <w:rPr>
                <w:rFonts w:ascii="宋体" w:eastAsia="宋体" w:hAnsi="宋体" w:cs="宋体"/>
                <w:bCs/>
                <w:szCs w:val="21"/>
              </w:rPr>
            </w:pPr>
            <w:r w:rsidRPr="00F57A53">
              <w:rPr>
                <w:rFonts w:ascii="宋体" w:eastAsia="宋体" w:hAnsi="宋体" w:cs="宋体" w:hint="eastAsia"/>
                <w:bCs/>
                <w:szCs w:val="21"/>
              </w:rPr>
              <w:t>3</w:t>
            </w:r>
          </w:p>
        </w:tc>
        <w:tc>
          <w:tcPr>
            <w:tcW w:w="1192"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Cs/>
                <w:kern w:val="0"/>
                <w:szCs w:val="21"/>
              </w:rPr>
              <w:t>服务期限</w:t>
            </w:r>
          </w:p>
        </w:tc>
        <w:tc>
          <w:tcPr>
            <w:tcW w:w="3217" w:type="pct"/>
            <w:vAlign w:val="center"/>
          </w:tcPr>
          <w:p w:rsidR="000F2C46" w:rsidRPr="00F57A53" w:rsidRDefault="000F2C46" w:rsidP="00614E6D">
            <w:pPr>
              <w:adjustRightInd w:val="0"/>
              <w:snapToGrid w:val="0"/>
              <w:spacing w:line="300" w:lineRule="auto"/>
              <w:rPr>
                <w:rFonts w:ascii="宋体" w:eastAsia="宋体" w:hAnsi="宋体" w:cs="宋体"/>
                <w:szCs w:val="21"/>
              </w:rPr>
            </w:pPr>
            <w:r w:rsidRPr="00F57A53">
              <w:rPr>
                <w:rFonts w:ascii="宋体" w:eastAsia="宋体" w:hAnsi="宋体" w:cs="宋体" w:hint="eastAsia"/>
                <w:szCs w:val="21"/>
              </w:rPr>
              <w:t>合同签订后至本项目赛事全部结束。</w:t>
            </w:r>
          </w:p>
        </w:tc>
      </w:tr>
      <w:tr w:rsidR="000F2C46" w:rsidRPr="00F57A53" w:rsidTr="00614E6D">
        <w:trPr>
          <w:trHeight w:val="502"/>
          <w:jc w:val="center"/>
        </w:trPr>
        <w:tc>
          <w:tcPr>
            <w:tcW w:w="591" w:type="pct"/>
            <w:vAlign w:val="center"/>
          </w:tcPr>
          <w:p w:rsidR="000F2C46" w:rsidRPr="00F57A53" w:rsidRDefault="000F2C46" w:rsidP="00614E6D">
            <w:pPr>
              <w:tabs>
                <w:tab w:val="center" w:pos="4153"/>
                <w:tab w:val="right" w:pos="8306"/>
              </w:tabs>
              <w:adjustRightInd w:val="0"/>
              <w:snapToGrid w:val="0"/>
              <w:spacing w:line="300" w:lineRule="auto"/>
              <w:jc w:val="center"/>
              <w:rPr>
                <w:rFonts w:ascii="宋体" w:eastAsia="宋体" w:hAnsi="宋体" w:cs="宋体"/>
                <w:bCs/>
                <w:szCs w:val="21"/>
              </w:rPr>
            </w:pPr>
            <w:r w:rsidRPr="00F57A53">
              <w:rPr>
                <w:rFonts w:ascii="宋体" w:eastAsia="宋体" w:hAnsi="宋体" w:cs="宋体" w:hint="eastAsia"/>
                <w:bCs/>
                <w:szCs w:val="21"/>
              </w:rPr>
              <w:t>4</w:t>
            </w:r>
          </w:p>
        </w:tc>
        <w:tc>
          <w:tcPr>
            <w:tcW w:w="1192" w:type="pct"/>
            <w:vAlign w:val="center"/>
          </w:tcPr>
          <w:p w:rsidR="000F2C46" w:rsidRPr="00F57A53" w:rsidRDefault="000F2C46" w:rsidP="00614E6D">
            <w:pPr>
              <w:adjustRightInd w:val="0"/>
              <w:snapToGrid w:val="0"/>
              <w:spacing w:line="300" w:lineRule="auto"/>
              <w:rPr>
                <w:rFonts w:ascii="宋体" w:eastAsia="宋体" w:hAnsi="宋体" w:cs="宋体"/>
                <w:b/>
                <w:bCs/>
                <w:kern w:val="0"/>
                <w:szCs w:val="21"/>
              </w:rPr>
            </w:pPr>
            <w:r w:rsidRPr="00F57A53">
              <w:rPr>
                <w:rFonts w:ascii="宋体" w:eastAsia="宋体" w:hAnsi="宋体" w:cs="宋体" w:hint="eastAsia"/>
                <w:bCs/>
                <w:kern w:val="0"/>
                <w:szCs w:val="21"/>
              </w:rPr>
              <w:t>本项目采购标的名称及所属行业</w:t>
            </w:r>
          </w:p>
        </w:tc>
        <w:tc>
          <w:tcPr>
            <w:tcW w:w="3217" w:type="pct"/>
            <w:vAlign w:val="center"/>
          </w:tcPr>
          <w:p w:rsidR="000F2C46" w:rsidRPr="00F57A53" w:rsidRDefault="000F2C46" w:rsidP="00614E6D">
            <w:pPr>
              <w:adjustRightInd w:val="0"/>
              <w:snapToGrid w:val="0"/>
              <w:spacing w:line="300" w:lineRule="auto"/>
              <w:rPr>
                <w:rFonts w:ascii="宋体" w:eastAsia="宋体" w:hAnsi="宋体" w:cs="宋体"/>
                <w:b/>
                <w:szCs w:val="21"/>
              </w:rPr>
            </w:pPr>
            <w:r w:rsidRPr="00F57A53">
              <w:rPr>
                <w:rFonts w:ascii="宋体" w:eastAsia="宋体" w:hAnsi="宋体" w:cs="宋体" w:hint="eastAsia"/>
                <w:b/>
                <w:szCs w:val="21"/>
              </w:rPr>
              <w:t>标的名称：2025国际汽联生态拉力杯（中国站）暨大黄山国际生态汽车拉力赛氛围营造与宣传推广项目</w:t>
            </w:r>
          </w:p>
          <w:p w:rsidR="000F2C46" w:rsidRPr="00F57A53" w:rsidRDefault="000F2C46" w:rsidP="00614E6D">
            <w:pPr>
              <w:adjustRightInd w:val="0"/>
              <w:snapToGrid w:val="0"/>
              <w:spacing w:line="300" w:lineRule="auto"/>
              <w:rPr>
                <w:rFonts w:ascii="宋体" w:eastAsia="宋体" w:hAnsi="宋体" w:cs="宋体"/>
                <w:szCs w:val="21"/>
              </w:rPr>
            </w:pPr>
            <w:r w:rsidRPr="00F57A53">
              <w:rPr>
                <w:rFonts w:ascii="宋体" w:eastAsia="宋体" w:hAnsi="宋体" w:cs="宋体" w:hint="eastAsia"/>
                <w:b/>
                <w:szCs w:val="21"/>
              </w:rPr>
              <w:t>所属行业：租赁和商务服务业</w:t>
            </w:r>
          </w:p>
        </w:tc>
      </w:tr>
    </w:tbl>
    <w:p w:rsidR="000F2C46" w:rsidRPr="00F57A53" w:rsidRDefault="000F2C46" w:rsidP="000F2C46">
      <w:pPr>
        <w:adjustRightInd w:val="0"/>
        <w:snapToGrid w:val="0"/>
        <w:spacing w:line="360" w:lineRule="auto"/>
        <w:ind w:firstLineChars="200" w:firstLine="422"/>
        <w:outlineLvl w:val="1"/>
        <w:rPr>
          <w:rFonts w:ascii="宋体" w:eastAsia="宋体" w:hAnsi="宋体" w:cs="宋体"/>
          <w:b/>
          <w:szCs w:val="21"/>
        </w:rPr>
      </w:pPr>
      <w:bookmarkStart w:id="5" w:name="_Toc16543"/>
      <w:bookmarkStart w:id="6" w:name="_Toc8753"/>
      <w:bookmarkStart w:id="7" w:name="_Hlk16461016"/>
    </w:p>
    <w:p w:rsidR="000F2C46" w:rsidRPr="00F57A53" w:rsidRDefault="000F2C46" w:rsidP="000F2C46">
      <w:pPr>
        <w:adjustRightInd w:val="0"/>
        <w:snapToGrid w:val="0"/>
        <w:spacing w:line="360" w:lineRule="auto"/>
        <w:ind w:firstLineChars="200" w:firstLine="422"/>
        <w:outlineLvl w:val="1"/>
        <w:rPr>
          <w:rFonts w:ascii="宋体" w:eastAsia="宋体" w:hAnsi="宋体" w:cs="宋体"/>
          <w:b/>
          <w:szCs w:val="21"/>
        </w:rPr>
      </w:pPr>
      <w:r w:rsidRPr="00F57A53">
        <w:rPr>
          <w:rFonts w:ascii="宋体" w:eastAsia="宋体" w:hAnsi="宋体" w:cs="宋体" w:hint="eastAsia"/>
          <w:b/>
          <w:szCs w:val="21"/>
        </w:rPr>
        <w:t>二、项目概况</w:t>
      </w:r>
      <w:bookmarkEnd w:id="5"/>
      <w:bookmarkEnd w:id="6"/>
    </w:p>
    <w:bookmarkEnd w:id="1"/>
    <w:bookmarkEnd w:id="4"/>
    <w:bookmarkEnd w:id="7"/>
    <w:p w:rsidR="000F2C46" w:rsidRPr="00F57A53" w:rsidRDefault="000F2C46" w:rsidP="000F2C46">
      <w:pPr>
        <w:spacing w:line="360" w:lineRule="auto"/>
        <w:ind w:firstLine="437"/>
        <w:rPr>
          <w:rFonts w:ascii="宋体" w:eastAsia="宋体" w:hAnsi="宋体" w:cs="宋体" w:hint="eastAsia"/>
          <w:bCs/>
          <w:szCs w:val="21"/>
        </w:rPr>
      </w:pPr>
      <w:r w:rsidRPr="00F57A53">
        <w:rPr>
          <w:rFonts w:ascii="宋体" w:eastAsia="宋体" w:hAnsi="宋体" w:cs="宋体"/>
          <w:bCs/>
          <w:szCs w:val="21"/>
        </w:rPr>
        <w:t>2025国际汽联生态拉力杯（中国站）暨大黄山国际生态汽车拉力赛计划于2025年9月23日-27日举办，为更好服务本项目的运行，计划采购一家服务单位，负责赛事全流程宣传工作，包含赛前主题策划与氛围营造，赛中赛事氛围营造，赛中及赛后媒体宣传推广等。包括但不限于：赛事新闻发布会筹备、组织及宣传，赛事视觉设计和赛事宣传片制作，赛事氛围营造，加强赛事宣传推广，明星车手引领等。</w:t>
      </w:r>
    </w:p>
    <w:p w:rsidR="000F2C46" w:rsidRPr="00F57A53" w:rsidRDefault="000F2C46" w:rsidP="000F2C46">
      <w:pPr>
        <w:spacing w:line="360" w:lineRule="auto"/>
        <w:ind w:firstLine="437"/>
        <w:rPr>
          <w:rFonts w:ascii="Times New Roman" w:eastAsia="宋体" w:hAnsi="Times New Roman" w:cs="Times New Roman"/>
          <w:b/>
          <w:szCs w:val="21"/>
        </w:rPr>
      </w:pPr>
      <w:r w:rsidRPr="00F57A53">
        <w:rPr>
          <w:rFonts w:ascii="Times New Roman" w:eastAsia="宋体" w:hAnsi="Times New Roman" w:cs="Times New Roman"/>
          <w:b/>
          <w:szCs w:val="21"/>
        </w:rPr>
        <w:t>三、服务需求</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lastRenderedPageBreak/>
        <w:t>1.</w:t>
      </w:r>
      <w:r w:rsidRPr="00F57A53">
        <w:rPr>
          <w:rFonts w:ascii="Times New Roman" w:eastAsia="宋体" w:hAnsi="Times New Roman" w:cs="Times New Roman"/>
          <w:b/>
          <w:szCs w:val="18"/>
        </w:rPr>
        <w:t>组织召开新闻发布会</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组织召开赛事新闻发布会，邀请不少于</w:t>
      </w:r>
      <w:r w:rsidRPr="00F57A53">
        <w:rPr>
          <w:rFonts w:ascii="Times New Roman" w:eastAsia="宋体" w:hAnsi="Times New Roman" w:cs="Times New Roman"/>
          <w:bCs/>
          <w:szCs w:val="18"/>
        </w:rPr>
        <w:t>25</w:t>
      </w:r>
      <w:r w:rsidRPr="00F57A53">
        <w:rPr>
          <w:rFonts w:ascii="Times New Roman" w:eastAsia="宋体" w:hAnsi="Times New Roman" w:cs="Times New Roman"/>
          <w:bCs/>
          <w:szCs w:val="18"/>
        </w:rPr>
        <w:t>家中央及省级</w:t>
      </w:r>
      <w:r w:rsidRPr="00F57A53">
        <w:rPr>
          <w:rFonts w:ascii="Times New Roman" w:eastAsia="宋体" w:hAnsi="Times New Roman" w:cs="Times New Roman" w:hint="eastAsia"/>
          <w:bCs/>
          <w:szCs w:val="18"/>
        </w:rPr>
        <w:t>媒体</w:t>
      </w:r>
      <w:r w:rsidRPr="00F57A53">
        <w:rPr>
          <w:rFonts w:ascii="Times New Roman" w:eastAsia="宋体" w:hAnsi="Times New Roman" w:cs="Times New Roman"/>
          <w:bCs/>
          <w:szCs w:val="18"/>
        </w:rPr>
        <w:t>，不少于</w:t>
      </w:r>
      <w:r w:rsidRPr="00F57A53">
        <w:rPr>
          <w:rFonts w:ascii="Times New Roman" w:eastAsia="宋体" w:hAnsi="Times New Roman" w:cs="Times New Roman"/>
          <w:bCs/>
          <w:szCs w:val="18"/>
        </w:rPr>
        <w:t>40</w:t>
      </w:r>
      <w:r w:rsidRPr="00F57A53">
        <w:rPr>
          <w:rFonts w:ascii="Times New Roman" w:eastAsia="宋体" w:hAnsi="Times New Roman" w:cs="Times New Roman"/>
          <w:bCs/>
          <w:szCs w:val="18"/>
        </w:rPr>
        <w:t>位媒体记者参与发布会宣传报道，做好赛事新闻发布会工作统筹，受理记者采访报名，发放</w:t>
      </w:r>
      <w:r w:rsidRPr="00F57A53">
        <w:rPr>
          <w:rFonts w:ascii="Times New Roman" w:eastAsia="宋体" w:hAnsi="Times New Roman" w:cs="Times New Roman" w:hint="eastAsia"/>
          <w:bCs/>
          <w:szCs w:val="18"/>
        </w:rPr>
        <w:t>相关人员</w:t>
      </w:r>
      <w:r w:rsidRPr="00F57A53">
        <w:rPr>
          <w:rFonts w:ascii="Times New Roman" w:eastAsia="宋体" w:hAnsi="Times New Roman" w:cs="Times New Roman"/>
          <w:bCs/>
          <w:szCs w:val="18"/>
        </w:rPr>
        <w:t>宣传劳务费，</w:t>
      </w:r>
      <w:r w:rsidRPr="00F57A53">
        <w:rPr>
          <w:rFonts w:ascii="Times New Roman" w:eastAsia="宋体" w:hAnsi="Times New Roman" w:cs="Times New Roman" w:hint="eastAsia"/>
          <w:bCs/>
          <w:szCs w:val="18"/>
        </w:rPr>
        <w:t>做好</w:t>
      </w:r>
      <w:r w:rsidRPr="00F57A53">
        <w:rPr>
          <w:rFonts w:ascii="Calibri" w:eastAsia="宋体" w:hAnsi="Calibri" w:cs="Times New Roman" w:hint="eastAsia"/>
          <w:szCs w:val="24"/>
        </w:rPr>
        <w:t>新闻发布会场地布置、人员接待、交通保障等服务。</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2.</w:t>
      </w:r>
      <w:r w:rsidRPr="00F57A53">
        <w:rPr>
          <w:rFonts w:ascii="Times New Roman" w:eastAsia="宋体" w:hAnsi="Times New Roman" w:cs="Times New Roman"/>
          <w:b/>
          <w:szCs w:val="18"/>
        </w:rPr>
        <w:t>做好赛事视觉设计和赛事宣传片制作</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做好赛事</w:t>
      </w:r>
      <w:r w:rsidRPr="00F57A53">
        <w:rPr>
          <w:rFonts w:ascii="Times New Roman" w:eastAsia="宋体" w:hAnsi="Times New Roman" w:cs="Times New Roman"/>
          <w:bCs/>
          <w:szCs w:val="18"/>
        </w:rPr>
        <w:t>VIS</w:t>
      </w:r>
      <w:r w:rsidRPr="00F57A53">
        <w:rPr>
          <w:rFonts w:ascii="Times New Roman" w:eastAsia="宋体" w:hAnsi="Times New Roman" w:cs="Times New Roman"/>
          <w:bCs/>
          <w:szCs w:val="18"/>
        </w:rPr>
        <w:t>应用设计：包括但不限于组委会办公视觉形象，包含赛事</w:t>
      </w:r>
      <w:r w:rsidRPr="00F57A53">
        <w:rPr>
          <w:rFonts w:ascii="Times New Roman" w:eastAsia="宋体" w:hAnsi="Times New Roman" w:cs="Times New Roman"/>
          <w:bCs/>
          <w:szCs w:val="18"/>
        </w:rPr>
        <w:t>logo</w:t>
      </w:r>
      <w:r w:rsidRPr="00F57A53">
        <w:rPr>
          <w:rFonts w:ascii="Times New Roman" w:eastAsia="宋体" w:hAnsi="Times New Roman" w:cs="Times New Roman"/>
          <w:bCs/>
          <w:szCs w:val="18"/>
        </w:rPr>
        <w:t>（含</w:t>
      </w:r>
      <w:r w:rsidRPr="00F57A53">
        <w:rPr>
          <w:rFonts w:ascii="Times New Roman" w:eastAsia="宋体" w:hAnsi="Times New Roman" w:cs="Times New Roman"/>
          <w:bCs/>
          <w:szCs w:val="18"/>
        </w:rPr>
        <w:t>logo</w:t>
      </w:r>
      <w:r w:rsidRPr="00F57A53">
        <w:rPr>
          <w:rFonts w:ascii="Times New Roman" w:eastAsia="宋体" w:hAnsi="Times New Roman" w:cs="Times New Roman"/>
          <w:bCs/>
          <w:szCs w:val="18"/>
        </w:rPr>
        <w:t>场景化使用）、海报、宣传册、活动现场视觉导视等，主视觉各类延展设计</w:t>
      </w:r>
      <w:r w:rsidRPr="00F57A53">
        <w:rPr>
          <w:rFonts w:ascii="Times New Roman" w:eastAsia="宋体" w:hAnsi="Times New Roman" w:cs="Times New Roman" w:hint="eastAsia"/>
          <w:bCs/>
          <w:szCs w:val="18"/>
        </w:rPr>
        <w:t>，包括但不限于</w:t>
      </w:r>
      <w:r w:rsidRPr="00F57A53">
        <w:rPr>
          <w:rFonts w:ascii="Times New Roman" w:eastAsia="宋体" w:hAnsi="Times New Roman" w:cs="Times New Roman"/>
          <w:bCs/>
          <w:szCs w:val="18"/>
        </w:rPr>
        <w:t>高炮广告、落地广告牌、户外电子屏、灯箱广告、展示桁架、道路灯杆旗、注水道旗等。结合赛事设计合肥、安庆、池州、黄山、宣城等举办地主题海报，每个城市不少于</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张。</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设计</w:t>
      </w:r>
      <w:r w:rsidRPr="00F57A53">
        <w:rPr>
          <w:rFonts w:ascii="Times New Roman" w:eastAsia="宋体" w:hAnsi="Times New Roman" w:cs="Times New Roman" w:hint="eastAsia"/>
          <w:bCs/>
          <w:szCs w:val="18"/>
        </w:rPr>
        <w:t>赛事吉祥物和动漫</w:t>
      </w:r>
      <w:r w:rsidRPr="00F57A53">
        <w:rPr>
          <w:rFonts w:ascii="Times New Roman" w:eastAsia="宋体" w:hAnsi="Times New Roman" w:cs="Times New Roman" w:hint="eastAsia"/>
          <w:bCs/>
          <w:szCs w:val="18"/>
        </w:rPr>
        <w:t>IP</w:t>
      </w:r>
      <w:r w:rsidRPr="00F57A53">
        <w:rPr>
          <w:rFonts w:ascii="Times New Roman" w:eastAsia="宋体" w:hAnsi="Times New Roman" w:cs="Times New Roman" w:hint="eastAsia"/>
          <w:bCs/>
          <w:szCs w:val="18"/>
        </w:rPr>
        <w:t>形象，</w:t>
      </w:r>
      <w:r w:rsidRPr="00F57A53">
        <w:rPr>
          <w:rFonts w:ascii="Times New Roman" w:eastAsia="宋体" w:hAnsi="Times New Roman" w:cs="Times New Roman"/>
          <w:bCs/>
          <w:szCs w:val="18"/>
        </w:rPr>
        <w:t>印刷宣传手册、制作文创产品等。</w:t>
      </w:r>
      <w:r w:rsidRPr="00F57A53">
        <w:rPr>
          <w:rFonts w:ascii="Times New Roman" w:eastAsia="宋体" w:hAnsi="Times New Roman" w:cs="Times New Roman" w:hint="eastAsia"/>
          <w:bCs/>
          <w:szCs w:val="18"/>
        </w:rPr>
        <w:t>包括但不限于</w:t>
      </w:r>
      <w:r w:rsidRPr="00F57A53">
        <w:rPr>
          <w:rFonts w:ascii="Times New Roman" w:eastAsia="宋体" w:hAnsi="Times New Roman" w:cs="Times New Roman"/>
          <w:bCs/>
          <w:szCs w:val="18"/>
        </w:rPr>
        <w:t>做好文创品</w:t>
      </w:r>
      <w:r w:rsidRPr="00F57A53">
        <w:rPr>
          <w:rFonts w:ascii="Times New Roman" w:eastAsia="宋体" w:hAnsi="Times New Roman" w:cs="Times New Roman" w:hint="eastAsia"/>
          <w:bCs/>
          <w:szCs w:val="18"/>
        </w:rPr>
        <w:t>设计</w:t>
      </w:r>
      <w:r w:rsidRPr="00F57A53">
        <w:rPr>
          <w:rFonts w:ascii="Times New Roman" w:eastAsia="宋体" w:hAnsi="Times New Roman" w:cs="Times New Roman"/>
          <w:bCs/>
          <w:szCs w:val="18"/>
        </w:rPr>
        <w:t>制作，做好纪念章、各类证书和奖牌、奖杯制作：设计及制作赛事宣传品包括但不限于徽章、帆布袋、赛事手册及文创产品等</w:t>
      </w:r>
      <w:r w:rsidRPr="00F57A53">
        <w:rPr>
          <w:rFonts w:ascii="Times New Roman" w:eastAsia="宋体" w:hAnsi="Times New Roman" w:cs="Times New Roman" w:hint="eastAsia"/>
          <w:bCs/>
          <w:szCs w:val="18"/>
        </w:rPr>
        <w:t>。</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赛事手册</w:t>
      </w:r>
      <w:r w:rsidRPr="00F57A53">
        <w:rPr>
          <w:rFonts w:ascii="Times New Roman" w:eastAsia="宋体" w:hAnsi="Times New Roman" w:cs="Times New Roman" w:hint="eastAsia"/>
          <w:b/>
          <w:szCs w:val="18"/>
        </w:rPr>
        <w:t>：</w:t>
      </w:r>
      <w:r w:rsidRPr="00F57A53">
        <w:rPr>
          <w:rFonts w:ascii="Times New Roman" w:eastAsia="宋体" w:hAnsi="Times New Roman" w:cs="Times New Roman" w:hint="eastAsia"/>
          <w:bCs/>
          <w:szCs w:val="18"/>
        </w:rPr>
        <w:t>设计制作不少于</w:t>
      </w:r>
      <w:r w:rsidRPr="00F57A53">
        <w:rPr>
          <w:rFonts w:ascii="Times New Roman" w:eastAsia="宋体" w:hAnsi="Times New Roman" w:cs="Times New Roman" w:hint="eastAsia"/>
          <w:bCs/>
          <w:szCs w:val="18"/>
        </w:rPr>
        <w:t>300</w:t>
      </w:r>
      <w:r w:rsidRPr="00F57A53">
        <w:rPr>
          <w:rFonts w:ascii="Times New Roman" w:eastAsia="宋体" w:hAnsi="Times New Roman" w:cs="Times New Roman" w:hint="eastAsia"/>
          <w:bCs/>
          <w:szCs w:val="18"/>
        </w:rPr>
        <w:t>本。</w:t>
      </w:r>
      <w:r w:rsidRPr="00F57A53">
        <w:rPr>
          <w:rFonts w:ascii="Times New Roman" w:eastAsia="宋体" w:hAnsi="Times New Roman" w:cs="Times New Roman"/>
          <w:b/>
          <w:szCs w:val="18"/>
        </w:rPr>
        <w:t>文创产品</w:t>
      </w:r>
      <w:r w:rsidRPr="00F57A53">
        <w:rPr>
          <w:rFonts w:ascii="Times New Roman" w:eastAsia="宋体" w:hAnsi="Times New Roman" w:cs="Times New Roman" w:hint="eastAsia"/>
          <w:b/>
          <w:szCs w:val="18"/>
        </w:rPr>
        <w:t>设计及制作：</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5</w:t>
      </w:r>
      <w:r w:rsidRPr="00F57A53">
        <w:rPr>
          <w:rFonts w:ascii="Times New Roman" w:eastAsia="宋体" w:hAnsi="Times New Roman" w:cs="Times New Roman" w:hint="eastAsia"/>
          <w:bCs/>
          <w:szCs w:val="18"/>
        </w:rPr>
        <w:t>种，包括但不限于纪念章、毛绒玩具吉祥物、帆布包等，每种不少于</w:t>
      </w:r>
      <w:r w:rsidRPr="00F57A53">
        <w:rPr>
          <w:rFonts w:ascii="Times New Roman" w:eastAsia="宋体" w:hAnsi="Times New Roman" w:cs="Times New Roman" w:hint="eastAsia"/>
          <w:bCs/>
          <w:szCs w:val="18"/>
        </w:rPr>
        <w:t>500</w:t>
      </w:r>
      <w:r w:rsidRPr="00F57A53">
        <w:rPr>
          <w:rFonts w:ascii="Times New Roman" w:eastAsia="宋体" w:hAnsi="Times New Roman" w:cs="Times New Roman" w:hint="eastAsia"/>
          <w:bCs/>
          <w:szCs w:val="18"/>
        </w:rPr>
        <w:t>份）。</w:t>
      </w:r>
      <w:r w:rsidRPr="00F57A53">
        <w:rPr>
          <w:rFonts w:ascii="Times New Roman" w:eastAsia="宋体" w:hAnsi="Times New Roman" w:cs="Times New Roman" w:hint="eastAsia"/>
          <w:b/>
          <w:szCs w:val="18"/>
        </w:rPr>
        <w:t>获奖证书、纪念证书</w:t>
      </w:r>
      <w:r w:rsidRPr="00F57A53">
        <w:rPr>
          <w:rFonts w:ascii="Times New Roman" w:eastAsia="宋体" w:hAnsi="Times New Roman" w:cs="Times New Roman" w:hint="eastAsia"/>
          <w:bCs/>
          <w:szCs w:val="18"/>
        </w:rPr>
        <w:t>等各类</w:t>
      </w:r>
      <w:r w:rsidRPr="00F57A53">
        <w:rPr>
          <w:rFonts w:ascii="Times New Roman" w:eastAsia="宋体" w:hAnsi="Times New Roman" w:cs="Times New Roman"/>
          <w:bCs/>
          <w:szCs w:val="18"/>
        </w:rPr>
        <w:t>证书</w:t>
      </w:r>
      <w:r w:rsidRPr="00F57A53">
        <w:rPr>
          <w:rFonts w:ascii="Times New Roman" w:eastAsia="宋体" w:hAnsi="Times New Roman" w:cs="Times New Roman" w:hint="eastAsia"/>
          <w:bCs/>
          <w:szCs w:val="18"/>
        </w:rPr>
        <w:t>不少于</w:t>
      </w:r>
      <w:r w:rsidRPr="00F57A53">
        <w:rPr>
          <w:rFonts w:ascii="Times New Roman" w:eastAsia="宋体" w:hAnsi="Times New Roman" w:cs="Times New Roman" w:hint="eastAsia"/>
          <w:bCs/>
          <w:szCs w:val="18"/>
        </w:rPr>
        <w:t>2000</w:t>
      </w:r>
      <w:r w:rsidRPr="00F57A53">
        <w:rPr>
          <w:rFonts w:ascii="Times New Roman" w:eastAsia="宋体" w:hAnsi="Times New Roman" w:cs="Times New Roman" w:hint="eastAsia"/>
          <w:bCs/>
          <w:szCs w:val="18"/>
        </w:rPr>
        <w:t>张；</w:t>
      </w:r>
      <w:r w:rsidRPr="00F57A53">
        <w:rPr>
          <w:rFonts w:ascii="Times New Roman" w:eastAsia="宋体" w:hAnsi="Times New Roman" w:cs="Times New Roman" w:hint="eastAsia"/>
          <w:b/>
          <w:szCs w:val="18"/>
        </w:rPr>
        <w:t>获奖</w:t>
      </w:r>
      <w:r w:rsidRPr="00F57A53">
        <w:rPr>
          <w:rFonts w:ascii="Times New Roman" w:eastAsia="宋体" w:hAnsi="Times New Roman" w:cs="Times New Roman"/>
          <w:b/>
          <w:szCs w:val="18"/>
        </w:rPr>
        <w:t>奖牌</w:t>
      </w:r>
      <w:r w:rsidRPr="00F57A53">
        <w:rPr>
          <w:rFonts w:ascii="Times New Roman" w:eastAsia="宋体" w:hAnsi="Times New Roman" w:cs="Times New Roman" w:hint="eastAsia"/>
          <w:b/>
          <w:szCs w:val="18"/>
        </w:rPr>
        <w:t>、</w:t>
      </w:r>
      <w:r w:rsidRPr="00F57A53">
        <w:rPr>
          <w:rFonts w:ascii="Times New Roman" w:eastAsia="宋体" w:hAnsi="Times New Roman" w:cs="Times New Roman"/>
          <w:b/>
          <w:szCs w:val="18"/>
        </w:rPr>
        <w:t>奖杯</w:t>
      </w:r>
      <w:r w:rsidRPr="00F57A53">
        <w:rPr>
          <w:rFonts w:ascii="Times New Roman" w:eastAsia="宋体" w:hAnsi="Times New Roman" w:cs="Times New Roman" w:hint="eastAsia"/>
          <w:b/>
          <w:szCs w:val="18"/>
        </w:rPr>
        <w:t>：</w:t>
      </w:r>
      <w:r w:rsidRPr="00F57A53">
        <w:rPr>
          <w:rFonts w:ascii="Times New Roman" w:eastAsia="宋体" w:hAnsi="Times New Roman" w:cs="Times New Roman" w:hint="eastAsia"/>
          <w:bCs/>
          <w:szCs w:val="18"/>
        </w:rPr>
        <w:t>根据获奖运动员情况实发，不少于</w:t>
      </w:r>
      <w:r w:rsidRPr="00F57A53">
        <w:rPr>
          <w:rFonts w:ascii="Times New Roman" w:eastAsia="宋体" w:hAnsi="Times New Roman" w:cs="Times New Roman" w:hint="eastAsia"/>
          <w:bCs/>
          <w:szCs w:val="18"/>
        </w:rPr>
        <w:t>50</w:t>
      </w:r>
      <w:r w:rsidRPr="00F57A53">
        <w:rPr>
          <w:rFonts w:ascii="Times New Roman" w:eastAsia="宋体" w:hAnsi="Times New Roman" w:cs="Times New Roman" w:hint="eastAsia"/>
          <w:bCs/>
          <w:szCs w:val="18"/>
        </w:rPr>
        <w:t>个。相关</w:t>
      </w:r>
      <w:r w:rsidRPr="00F57A53">
        <w:rPr>
          <w:rFonts w:ascii="Times New Roman" w:eastAsia="宋体" w:hAnsi="Times New Roman" w:cs="Times New Roman"/>
          <w:bCs/>
          <w:szCs w:val="18"/>
        </w:rPr>
        <w:t>赛事手册</w:t>
      </w:r>
      <w:r w:rsidRPr="00F57A53">
        <w:rPr>
          <w:rFonts w:ascii="Times New Roman" w:eastAsia="宋体" w:hAnsi="Times New Roman" w:cs="Times New Roman" w:hint="eastAsia"/>
          <w:bCs/>
          <w:szCs w:val="18"/>
        </w:rPr>
        <w:t>、文创产品设计制作和邮寄费用均由中标供应商负责，</w:t>
      </w:r>
      <w:r w:rsidRPr="00F57A53">
        <w:rPr>
          <w:rFonts w:ascii="Times New Roman" w:eastAsia="宋体" w:hAnsi="Times New Roman" w:cs="Times New Roman"/>
          <w:bCs/>
          <w:szCs w:val="18"/>
        </w:rPr>
        <w:t>具体数量需满足采购人需求</w:t>
      </w:r>
      <w:r w:rsidRPr="00F57A53">
        <w:rPr>
          <w:rFonts w:ascii="Times New Roman" w:eastAsia="宋体" w:hAnsi="Times New Roman" w:cs="Times New Roman" w:hint="eastAsia"/>
          <w:bCs/>
          <w:szCs w:val="18"/>
        </w:rPr>
        <w:t>，满足于车手、嘉宾等人员发放</w:t>
      </w:r>
      <w:r w:rsidRPr="00F57A53">
        <w:rPr>
          <w:rFonts w:ascii="Times New Roman" w:eastAsia="宋体" w:hAnsi="Times New Roman" w:cs="Times New Roman"/>
          <w:bCs/>
          <w:szCs w:val="18"/>
        </w:rPr>
        <w:t>。</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制作赛事公益广告</w:t>
      </w:r>
      <w:r w:rsidRPr="00F57A53">
        <w:rPr>
          <w:rFonts w:ascii="Times New Roman" w:eastAsia="宋体" w:hAnsi="Times New Roman" w:cs="Times New Roman" w:hint="eastAsia"/>
          <w:bCs/>
          <w:szCs w:val="18"/>
        </w:rPr>
        <w:t>4</w:t>
      </w:r>
      <w:r w:rsidRPr="00F57A53">
        <w:rPr>
          <w:rFonts w:ascii="Times New Roman" w:eastAsia="宋体" w:hAnsi="Times New Roman" w:cs="Times New Roman"/>
          <w:bCs/>
          <w:szCs w:val="18"/>
        </w:rPr>
        <w:t>条（不少于</w:t>
      </w:r>
      <w:r w:rsidRPr="00F57A53">
        <w:rPr>
          <w:rFonts w:ascii="Times New Roman" w:eastAsia="宋体" w:hAnsi="Times New Roman" w:cs="Times New Roman"/>
          <w:bCs/>
          <w:szCs w:val="18"/>
        </w:rPr>
        <w:t>15</w:t>
      </w:r>
      <w:r w:rsidRPr="00F57A53">
        <w:rPr>
          <w:rFonts w:ascii="Times New Roman" w:eastAsia="宋体" w:hAnsi="Times New Roman" w:cs="Times New Roman"/>
          <w:bCs/>
          <w:szCs w:val="18"/>
        </w:rPr>
        <w:t>秒），赛事预热宣传片</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个（不少于</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分钟），赛事结束后制作赛事总结片</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个（不少于</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分钟），设计制作总结画册</w:t>
      </w:r>
      <w:r w:rsidRPr="00F57A53">
        <w:rPr>
          <w:rFonts w:ascii="Times New Roman" w:eastAsia="宋体" w:hAnsi="Times New Roman" w:cs="Times New Roman"/>
          <w:bCs/>
          <w:szCs w:val="18"/>
        </w:rPr>
        <w:t>100</w:t>
      </w:r>
      <w:r w:rsidRPr="00F57A53">
        <w:rPr>
          <w:rFonts w:ascii="Times New Roman" w:eastAsia="宋体" w:hAnsi="Times New Roman" w:cs="Times New Roman"/>
          <w:bCs/>
          <w:szCs w:val="18"/>
        </w:rPr>
        <w:t>本。</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3.</w:t>
      </w:r>
      <w:r w:rsidRPr="00F57A53">
        <w:rPr>
          <w:rFonts w:ascii="Times New Roman" w:eastAsia="宋体" w:hAnsi="Times New Roman" w:cs="Times New Roman"/>
          <w:b/>
          <w:szCs w:val="18"/>
        </w:rPr>
        <w:t>加强赛事氛围营造</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1</w:t>
      </w:r>
      <w:r w:rsidRPr="00F57A53">
        <w:rPr>
          <w:rFonts w:ascii="Times New Roman" w:eastAsia="宋体" w:hAnsi="Times New Roman" w:cs="Times New Roman"/>
          <w:b/>
          <w:szCs w:val="18"/>
        </w:rPr>
        <w:t>）高速高炮：</w:t>
      </w:r>
      <w:r w:rsidRPr="00F57A53">
        <w:rPr>
          <w:rFonts w:ascii="Times New Roman" w:eastAsia="宋体" w:hAnsi="Times New Roman" w:cs="Times New Roman"/>
          <w:bCs/>
          <w:szCs w:val="18"/>
        </w:rPr>
        <w:t>中标人负责在合肥周边高速投放高炮广告不少于</w:t>
      </w:r>
      <w:r w:rsidRPr="00F57A53">
        <w:rPr>
          <w:rFonts w:ascii="Times New Roman" w:eastAsia="宋体" w:hAnsi="Times New Roman" w:cs="Times New Roman"/>
          <w:bCs/>
          <w:szCs w:val="18"/>
        </w:rPr>
        <w:t>18</w:t>
      </w:r>
      <w:r w:rsidRPr="00F57A53">
        <w:rPr>
          <w:rFonts w:ascii="Times New Roman" w:eastAsia="宋体" w:hAnsi="Times New Roman" w:cs="Times New Roman"/>
          <w:bCs/>
          <w:szCs w:val="18"/>
        </w:rPr>
        <w:t>座，重点主干道入口设置落地广告牌不少于</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座。投放周期不少于</w:t>
      </w:r>
      <w:r w:rsidRPr="00F57A53">
        <w:rPr>
          <w:rFonts w:ascii="Times New Roman" w:eastAsia="宋体" w:hAnsi="Times New Roman" w:cs="Times New Roman"/>
          <w:bCs/>
          <w:szCs w:val="18"/>
        </w:rPr>
        <w:t>30</w:t>
      </w:r>
      <w:r w:rsidRPr="00F57A53">
        <w:rPr>
          <w:rFonts w:ascii="Times New Roman" w:eastAsia="宋体" w:hAnsi="Times New Roman" w:cs="Times New Roman"/>
          <w:bCs/>
          <w:szCs w:val="18"/>
        </w:rPr>
        <w:t>天，负责投放后的维护工作，画面内容、具体投放位置、投放时间等须经采购人同意。</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2</w:t>
      </w:r>
      <w:r w:rsidRPr="00F57A53">
        <w:rPr>
          <w:rFonts w:ascii="Times New Roman" w:eastAsia="宋体" w:hAnsi="Times New Roman" w:cs="Times New Roman"/>
          <w:b/>
          <w:szCs w:val="18"/>
        </w:rPr>
        <w:t>）新桥机场：</w:t>
      </w:r>
      <w:r w:rsidRPr="00F57A53">
        <w:rPr>
          <w:rFonts w:ascii="Times New Roman" w:eastAsia="宋体" w:hAnsi="Times New Roman" w:cs="Times New Roman"/>
          <w:bCs/>
          <w:szCs w:val="18"/>
        </w:rPr>
        <w:t>新桥机场高速设置户外高炮广告</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块。在机场布置拉力赛立体</w:t>
      </w:r>
      <w:r w:rsidRPr="00F57A53">
        <w:rPr>
          <w:rFonts w:ascii="Times New Roman" w:eastAsia="宋体" w:hAnsi="Times New Roman" w:cs="Times New Roman" w:hint="eastAsia"/>
          <w:bCs/>
          <w:szCs w:val="18"/>
        </w:rPr>
        <w:t>展示</w:t>
      </w:r>
      <w:r w:rsidRPr="00F57A53">
        <w:rPr>
          <w:rFonts w:ascii="Times New Roman" w:eastAsia="宋体" w:hAnsi="Times New Roman" w:cs="Times New Roman"/>
          <w:bCs/>
          <w:szCs w:val="18"/>
        </w:rPr>
        <w:t>欢迎小景</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座。投放周期不少于</w:t>
      </w:r>
      <w:r w:rsidRPr="00F57A53">
        <w:rPr>
          <w:rFonts w:ascii="Times New Roman" w:eastAsia="宋体" w:hAnsi="Times New Roman" w:cs="Times New Roman"/>
          <w:bCs/>
          <w:szCs w:val="18"/>
        </w:rPr>
        <w:t>20</w:t>
      </w:r>
      <w:r w:rsidRPr="00F57A53">
        <w:rPr>
          <w:rFonts w:ascii="Times New Roman" w:eastAsia="宋体" w:hAnsi="Times New Roman" w:cs="Times New Roman"/>
          <w:bCs/>
          <w:szCs w:val="18"/>
        </w:rPr>
        <w:t>天，负责投放后的维护工作，画面内容、具体投放位置、投放时间等须经采购人同意。</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3</w:t>
      </w:r>
      <w:r w:rsidRPr="00F57A53">
        <w:rPr>
          <w:rFonts w:ascii="Times New Roman" w:eastAsia="宋体" w:hAnsi="Times New Roman" w:cs="Times New Roman"/>
          <w:b/>
          <w:szCs w:val="18"/>
        </w:rPr>
        <w:t>）合肥南站：</w:t>
      </w:r>
      <w:r w:rsidRPr="00F57A53">
        <w:rPr>
          <w:rFonts w:ascii="Times New Roman" w:eastAsia="宋体" w:hAnsi="Times New Roman" w:cs="Times New Roman"/>
          <w:bCs/>
          <w:szCs w:val="18"/>
        </w:rPr>
        <w:t>在合肥南站候车大厅、出发检票口、铁路到达口、主通道等</w:t>
      </w:r>
      <w:r w:rsidRPr="00F57A53">
        <w:rPr>
          <w:rFonts w:ascii="Times New Roman" w:eastAsia="宋体" w:hAnsi="Times New Roman" w:cs="Times New Roman"/>
          <w:bCs/>
          <w:szCs w:val="18"/>
        </w:rPr>
        <w:t>LED</w:t>
      </w:r>
      <w:r w:rsidRPr="00F57A53">
        <w:rPr>
          <w:rFonts w:ascii="Times New Roman" w:eastAsia="宋体" w:hAnsi="Times New Roman" w:cs="Times New Roman"/>
          <w:bCs/>
          <w:szCs w:val="18"/>
        </w:rPr>
        <w:t>大屏、桁架等形式宣传大黄山国际生态汽车拉力赛标语。投放周期不少于</w:t>
      </w:r>
      <w:r w:rsidRPr="00F57A53">
        <w:rPr>
          <w:rFonts w:ascii="Times New Roman" w:eastAsia="宋体" w:hAnsi="Times New Roman" w:cs="Times New Roman"/>
          <w:bCs/>
          <w:szCs w:val="18"/>
        </w:rPr>
        <w:t>20</w:t>
      </w:r>
      <w:r w:rsidRPr="00F57A53">
        <w:rPr>
          <w:rFonts w:ascii="Times New Roman" w:eastAsia="宋体" w:hAnsi="Times New Roman" w:cs="Times New Roman"/>
          <w:bCs/>
          <w:szCs w:val="18"/>
        </w:rPr>
        <w:t>天。负责投放后的维护工作，画面内容、具体投放位置、投放时间等须经采购人同意。</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4</w:t>
      </w:r>
      <w:r w:rsidRPr="00F57A53">
        <w:rPr>
          <w:rFonts w:ascii="Times New Roman" w:eastAsia="宋体" w:hAnsi="Times New Roman" w:cs="Times New Roman"/>
          <w:b/>
          <w:szCs w:val="18"/>
        </w:rPr>
        <w:t>）主干道路口及灯杆旗：</w:t>
      </w:r>
      <w:r w:rsidRPr="00F57A53">
        <w:rPr>
          <w:rFonts w:ascii="Times New Roman" w:eastAsia="宋体" w:hAnsi="Times New Roman" w:cs="Times New Roman" w:hint="eastAsia"/>
          <w:bCs/>
          <w:szCs w:val="18"/>
        </w:rPr>
        <w:t>中山路、骆岗中央公园等</w:t>
      </w:r>
      <w:r w:rsidRPr="00F57A53">
        <w:rPr>
          <w:rFonts w:ascii="Times New Roman" w:eastAsia="宋体" w:hAnsi="Times New Roman" w:cs="Times New Roman"/>
          <w:bCs/>
          <w:szCs w:val="18"/>
        </w:rPr>
        <w:t>路口展示桁架</w:t>
      </w:r>
      <w:r w:rsidRPr="00F57A53">
        <w:rPr>
          <w:rFonts w:ascii="Times New Roman" w:eastAsia="宋体" w:hAnsi="Times New Roman" w:cs="Times New Roman"/>
          <w:bCs/>
          <w:szCs w:val="18"/>
        </w:rPr>
        <w:t>5</w:t>
      </w:r>
      <w:r w:rsidRPr="00F57A53">
        <w:rPr>
          <w:rFonts w:ascii="Times New Roman" w:eastAsia="宋体" w:hAnsi="Times New Roman" w:cs="Times New Roman"/>
          <w:bCs/>
          <w:szCs w:val="18"/>
        </w:rPr>
        <w:t>座，展示道旗</w:t>
      </w:r>
      <w:r w:rsidRPr="00F57A53">
        <w:rPr>
          <w:rFonts w:ascii="Times New Roman" w:eastAsia="宋体" w:hAnsi="Times New Roman" w:cs="Times New Roman"/>
          <w:bCs/>
          <w:szCs w:val="18"/>
        </w:rPr>
        <w:t>60</w:t>
      </w:r>
      <w:r w:rsidRPr="00F57A53">
        <w:rPr>
          <w:rFonts w:ascii="Times New Roman" w:eastAsia="宋体" w:hAnsi="Times New Roman" w:cs="Times New Roman"/>
          <w:bCs/>
          <w:szCs w:val="18"/>
        </w:rPr>
        <w:lastRenderedPageBreak/>
        <w:t>面，马鞍山路高架、包河大道高架、南二环等路段累计投放灯杆旗广告不少于</w:t>
      </w:r>
      <w:r w:rsidRPr="00F57A53">
        <w:rPr>
          <w:rFonts w:ascii="Times New Roman" w:eastAsia="宋体" w:hAnsi="Times New Roman" w:cs="Times New Roman"/>
          <w:bCs/>
          <w:szCs w:val="18"/>
        </w:rPr>
        <w:t>800</w:t>
      </w:r>
      <w:r w:rsidRPr="00F57A53">
        <w:rPr>
          <w:rFonts w:ascii="Times New Roman" w:eastAsia="宋体" w:hAnsi="Times New Roman" w:cs="Times New Roman"/>
          <w:bCs/>
          <w:szCs w:val="18"/>
        </w:rPr>
        <w:t>组，整体外框采用镀锌方管，以金属弧形卡扣进行固定，画面以高清喷绘布进行制作，投放周期不少于</w:t>
      </w:r>
      <w:r w:rsidRPr="00F57A53">
        <w:rPr>
          <w:rFonts w:ascii="Times New Roman" w:eastAsia="宋体" w:hAnsi="Times New Roman" w:cs="Times New Roman"/>
          <w:bCs/>
          <w:szCs w:val="18"/>
        </w:rPr>
        <w:t>30</w:t>
      </w:r>
      <w:r w:rsidRPr="00F57A53">
        <w:rPr>
          <w:rFonts w:ascii="Times New Roman" w:eastAsia="宋体" w:hAnsi="Times New Roman" w:cs="Times New Roman"/>
          <w:bCs/>
          <w:szCs w:val="18"/>
        </w:rPr>
        <w:t>天，含安装拆除。</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5</w:t>
      </w:r>
      <w:r w:rsidRPr="00F57A53">
        <w:rPr>
          <w:rFonts w:ascii="Times New Roman" w:eastAsia="宋体" w:hAnsi="Times New Roman" w:cs="Times New Roman"/>
          <w:b/>
          <w:szCs w:val="18"/>
        </w:rPr>
        <w:t>）城市重点地标广告投放：</w:t>
      </w:r>
      <w:r w:rsidRPr="00F57A53">
        <w:rPr>
          <w:rFonts w:ascii="Times New Roman" w:eastAsia="宋体" w:hAnsi="Times New Roman" w:cs="Times New Roman"/>
          <w:bCs/>
          <w:szCs w:val="18"/>
        </w:rPr>
        <w:t>投标人负责在合肥重点地标楼宇</w:t>
      </w:r>
      <w:r w:rsidRPr="00F57A53">
        <w:rPr>
          <w:rFonts w:ascii="Times New Roman" w:eastAsia="宋体" w:hAnsi="Times New Roman" w:cs="Times New Roman" w:hint="eastAsia"/>
          <w:bCs/>
          <w:szCs w:val="18"/>
        </w:rPr>
        <w:t>（包括但不限于淮河路步行街、</w:t>
      </w:r>
      <w:r w:rsidRPr="00F57A53">
        <w:rPr>
          <w:rFonts w:ascii="Times New Roman" w:eastAsia="宋体" w:hAnsi="Times New Roman" w:cs="Times New Roman"/>
          <w:bCs/>
          <w:szCs w:val="18"/>
        </w:rPr>
        <w:t>新交通大厦、合肥天鹅湖片区</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等群楼上投放赛事主题字幕广告、电子屏广告等，在重点地标投放灯光视频秀，投放周期不少于</w:t>
      </w:r>
      <w:r w:rsidRPr="00F57A53">
        <w:rPr>
          <w:rFonts w:ascii="Times New Roman" w:eastAsia="宋体" w:hAnsi="Times New Roman" w:cs="Times New Roman" w:hint="eastAsia"/>
          <w:bCs/>
          <w:szCs w:val="18"/>
        </w:rPr>
        <w:t>7</w:t>
      </w:r>
      <w:r w:rsidRPr="00F57A53">
        <w:rPr>
          <w:rFonts w:ascii="Times New Roman" w:eastAsia="宋体" w:hAnsi="Times New Roman" w:cs="Times New Roman"/>
          <w:bCs/>
          <w:szCs w:val="18"/>
        </w:rPr>
        <w:t>天，负责投放后的维护工作，画面内容、投放时间等须经采购人同意。</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6</w:t>
      </w:r>
      <w:r w:rsidRPr="00F57A53">
        <w:rPr>
          <w:rFonts w:ascii="Times New Roman" w:eastAsia="宋体" w:hAnsi="Times New Roman" w:cs="Times New Roman"/>
          <w:b/>
          <w:szCs w:val="18"/>
        </w:rPr>
        <w:t>）地铁电视广告投放：</w:t>
      </w:r>
      <w:r w:rsidRPr="00F57A53">
        <w:rPr>
          <w:rFonts w:ascii="Times New Roman" w:eastAsia="宋体" w:hAnsi="Times New Roman" w:cs="Times New Roman"/>
          <w:bCs/>
          <w:szCs w:val="18"/>
        </w:rPr>
        <w:t>合肥</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号、</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号、</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号、</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号和</w:t>
      </w:r>
      <w:r w:rsidRPr="00F57A53">
        <w:rPr>
          <w:rFonts w:ascii="Times New Roman" w:eastAsia="宋体" w:hAnsi="Times New Roman" w:cs="Times New Roman"/>
          <w:bCs/>
          <w:szCs w:val="18"/>
        </w:rPr>
        <w:t>5</w:t>
      </w:r>
      <w:r w:rsidRPr="00F57A53">
        <w:rPr>
          <w:rFonts w:ascii="Times New Roman" w:eastAsia="宋体" w:hAnsi="Times New Roman" w:cs="Times New Roman"/>
          <w:bCs/>
          <w:szCs w:val="18"/>
        </w:rPr>
        <w:t>号线上投放地铁站点和车厢电视广告，投放周期不少于</w:t>
      </w:r>
      <w:r w:rsidRPr="00F57A53">
        <w:rPr>
          <w:rFonts w:ascii="Times New Roman" w:eastAsia="宋体" w:hAnsi="Times New Roman" w:cs="Times New Roman" w:hint="eastAsia"/>
          <w:bCs/>
          <w:szCs w:val="18"/>
        </w:rPr>
        <w:t>7</w:t>
      </w:r>
      <w:r w:rsidRPr="00F57A53">
        <w:rPr>
          <w:rFonts w:ascii="Times New Roman" w:eastAsia="宋体" w:hAnsi="Times New Roman" w:cs="Times New Roman"/>
          <w:bCs/>
          <w:szCs w:val="18"/>
        </w:rPr>
        <w:t>天，负责投放后的维护工作，画面内容、投放时间等须经采购人同意。</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hint="eastAsia"/>
          <w:b/>
          <w:szCs w:val="18"/>
        </w:rPr>
        <w:t>7</w:t>
      </w:r>
      <w:r w:rsidRPr="00F57A53">
        <w:rPr>
          <w:rFonts w:ascii="Times New Roman" w:eastAsia="宋体" w:hAnsi="Times New Roman" w:cs="Times New Roman"/>
          <w:b/>
          <w:szCs w:val="18"/>
        </w:rPr>
        <w:t>）</w:t>
      </w:r>
      <w:r w:rsidRPr="00F57A53">
        <w:rPr>
          <w:rFonts w:ascii="Times New Roman" w:eastAsia="宋体" w:hAnsi="Times New Roman" w:cs="Times New Roman" w:hint="eastAsia"/>
          <w:b/>
          <w:szCs w:val="18"/>
        </w:rPr>
        <w:t>各市氛围营造：</w:t>
      </w:r>
      <w:r w:rsidRPr="00F57A53">
        <w:rPr>
          <w:rFonts w:ascii="Times New Roman" w:eastAsia="宋体" w:hAnsi="Times New Roman" w:cs="Times New Roman" w:hint="eastAsia"/>
          <w:bCs/>
          <w:szCs w:val="18"/>
        </w:rPr>
        <w:t>成交供应商负责协助各承办地市结合实际，扎实做好赛事赛段氛围营造</w:t>
      </w:r>
      <w:r w:rsidRPr="00F57A53">
        <w:rPr>
          <w:rFonts w:ascii="Times New Roman" w:eastAsia="宋体" w:hAnsi="Times New Roman" w:cs="Times New Roman"/>
          <w:bCs/>
          <w:szCs w:val="18"/>
          <w:lang/>
        </w:rPr>
        <w:t xml:space="preserve">, </w:t>
      </w:r>
      <w:r w:rsidRPr="00F57A53">
        <w:rPr>
          <w:rFonts w:ascii="Calibri" w:eastAsia="宋体" w:hAnsi="Calibri" w:cs="Arial" w:hint="eastAsia"/>
          <w:snapToGrid w:val="0"/>
          <w:kern w:val="0"/>
          <w:szCs w:val="24"/>
        </w:rPr>
        <w:t>负责收集整理各市重要路口、主干道及关键区域宣传标语，氛围营造成果照片等，并整理成册，</w:t>
      </w:r>
      <w:r w:rsidRPr="00F57A53">
        <w:rPr>
          <w:rFonts w:ascii="Times New Roman" w:eastAsia="宋体" w:hAnsi="Times New Roman" w:cs="Times New Roman" w:hint="eastAsia"/>
          <w:bCs/>
          <w:szCs w:val="18"/>
        </w:rPr>
        <w:t>制作手册不少于</w:t>
      </w:r>
      <w:r w:rsidRPr="00F57A53">
        <w:rPr>
          <w:rFonts w:ascii="Times New Roman" w:eastAsia="宋体" w:hAnsi="Times New Roman" w:cs="Times New Roman" w:hint="eastAsia"/>
          <w:bCs/>
          <w:szCs w:val="18"/>
        </w:rPr>
        <w:t>30</w:t>
      </w:r>
      <w:r w:rsidRPr="00F57A53">
        <w:rPr>
          <w:rFonts w:ascii="Times New Roman" w:eastAsia="宋体" w:hAnsi="Times New Roman" w:cs="Times New Roman" w:hint="eastAsia"/>
          <w:bCs/>
          <w:szCs w:val="18"/>
        </w:rPr>
        <w:t>本。</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4.</w:t>
      </w:r>
      <w:r w:rsidRPr="00F57A53">
        <w:rPr>
          <w:rFonts w:ascii="Times New Roman" w:eastAsia="宋体" w:hAnsi="Times New Roman" w:cs="Times New Roman"/>
          <w:b/>
          <w:szCs w:val="18"/>
        </w:rPr>
        <w:t>加强赛事宣传推广</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1</w:t>
      </w:r>
      <w:r w:rsidRPr="00F57A53">
        <w:rPr>
          <w:rFonts w:ascii="Times New Roman" w:eastAsia="宋体" w:hAnsi="Times New Roman" w:cs="Times New Roman"/>
          <w:b/>
          <w:szCs w:val="18"/>
        </w:rPr>
        <w:t>）加强赛前预热。</w:t>
      </w:r>
      <w:r w:rsidRPr="00F57A53">
        <w:rPr>
          <w:rFonts w:ascii="Times New Roman" w:eastAsia="宋体" w:hAnsi="Times New Roman" w:cs="Times New Roman"/>
          <w:bCs/>
          <w:szCs w:val="18"/>
        </w:rPr>
        <w:t>自</w:t>
      </w:r>
      <w:r w:rsidRPr="00F57A53">
        <w:rPr>
          <w:rFonts w:ascii="Times New Roman" w:eastAsia="宋体" w:hAnsi="Times New Roman" w:cs="Times New Roman"/>
          <w:bCs/>
          <w:szCs w:val="18"/>
        </w:rPr>
        <w:t>6</w:t>
      </w:r>
      <w:r w:rsidRPr="00F57A53">
        <w:rPr>
          <w:rFonts w:ascii="Times New Roman" w:eastAsia="宋体" w:hAnsi="Times New Roman" w:cs="Times New Roman"/>
          <w:bCs/>
          <w:szCs w:val="18"/>
        </w:rPr>
        <w:t>月份起（</w:t>
      </w:r>
      <w:r w:rsidRPr="00F57A53">
        <w:rPr>
          <w:rFonts w:ascii="Times New Roman" w:eastAsia="宋体" w:hAnsi="Times New Roman" w:cs="Times New Roman"/>
          <w:bCs/>
          <w:szCs w:val="18"/>
        </w:rPr>
        <w:t>6-9</w:t>
      </w:r>
      <w:r w:rsidRPr="00F57A53">
        <w:rPr>
          <w:rFonts w:ascii="Times New Roman" w:eastAsia="宋体" w:hAnsi="Times New Roman" w:cs="Times New Roman"/>
          <w:bCs/>
          <w:szCs w:val="18"/>
        </w:rPr>
        <w:t>月），每月设定美食、文化、非遗等不同主题，结合赛事路线和沿线特色资源</w:t>
      </w:r>
      <w:r w:rsidRPr="00F57A53">
        <w:rPr>
          <w:rFonts w:ascii="Times New Roman" w:eastAsia="宋体" w:hAnsi="Times New Roman" w:cs="Times New Roman" w:hint="eastAsia"/>
          <w:bCs/>
          <w:szCs w:val="18"/>
        </w:rPr>
        <w:t>组织</w:t>
      </w:r>
      <w:r w:rsidRPr="00F57A53">
        <w:rPr>
          <w:rFonts w:ascii="Times New Roman" w:eastAsia="宋体" w:hAnsi="Times New Roman" w:cs="Times New Roman"/>
          <w:bCs/>
          <w:szCs w:val="18"/>
        </w:rPr>
        <w:t>开展赛事预热活动</w:t>
      </w:r>
      <w:r w:rsidRPr="00F57A53">
        <w:rPr>
          <w:rFonts w:ascii="Times New Roman" w:eastAsia="宋体" w:hAnsi="Times New Roman" w:cs="Times New Roman" w:hint="eastAsia"/>
          <w:bCs/>
          <w:szCs w:val="18"/>
        </w:rPr>
        <w:t>（不少于</w:t>
      </w:r>
      <w:r w:rsidRPr="00F57A53">
        <w:rPr>
          <w:rFonts w:ascii="Times New Roman" w:eastAsia="宋体" w:hAnsi="Times New Roman" w:cs="Times New Roman" w:hint="eastAsia"/>
          <w:bCs/>
          <w:szCs w:val="18"/>
        </w:rPr>
        <w:t>4</w:t>
      </w:r>
      <w:r w:rsidRPr="00F57A53">
        <w:rPr>
          <w:rFonts w:ascii="Times New Roman" w:eastAsia="宋体" w:hAnsi="Times New Roman" w:cs="Times New Roman" w:hint="eastAsia"/>
          <w:bCs/>
          <w:szCs w:val="18"/>
        </w:rPr>
        <w:t>场）</w:t>
      </w:r>
      <w:r w:rsidRPr="00F57A53">
        <w:rPr>
          <w:rFonts w:ascii="Times New Roman" w:eastAsia="宋体" w:hAnsi="Times New Roman" w:cs="Times New Roman"/>
          <w:bCs/>
          <w:szCs w:val="18"/>
        </w:rPr>
        <w:t>。</w:t>
      </w:r>
      <w:r w:rsidRPr="00F57A53">
        <w:rPr>
          <w:rFonts w:ascii="Times New Roman" w:eastAsia="宋体" w:hAnsi="Times New Roman" w:cs="Times New Roman" w:hint="eastAsia"/>
          <w:bCs/>
          <w:szCs w:val="18"/>
        </w:rPr>
        <w:t>线下</w:t>
      </w:r>
      <w:r w:rsidRPr="00F57A53">
        <w:rPr>
          <w:rFonts w:ascii="Times New Roman" w:eastAsia="宋体" w:hAnsi="Times New Roman" w:cs="Times New Roman"/>
          <w:bCs/>
          <w:szCs w:val="18"/>
        </w:rPr>
        <w:t>组织开展</w:t>
      </w:r>
      <w:r w:rsidRPr="00F57A53">
        <w:rPr>
          <w:rFonts w:ascii="Times New Roman" w:eastAsia="宋体" w:hAnsi="Times New Roman" w:cs="Times New Roman" w:hint="eastAsia"/>
          <w:bCs/>
          <w:szCs w:val="18"/>
        </w:rPr>
        <w:t>跟着赛事去旅行景区打卡</w:t>
      </w:r>
      <w:r w:rsidRPr="00F57A53">
        <w:rPr>
          <w:rFonts w:ascii="Times New Roman" w:eastAsia="宋体" w:hAnsi="Times New Roman" w:cs="Times New Roman"/>
          <w:bCs/>
          <w:szCs w:val="18"/>
        </w:rPr>
        <w:t>活动</w:t>
      </w:r>
      <w:r w:rsidRPr="00F57A53">
        <w:rPr>
          <w:rFonts w:ascii="Times New Roman" w:eastAsia="宋体" w:hAnsi="Times New Roman" w:cs="Times New Roman" w:hint="eastAsia"/>
          <w:bCs/>
          <w:szCs w:val="18"/>
        </w:rPr>
        <w:t>，按照</w:t>
      </w:r>
      <w:r w:rsidRPr="00F57A53">
        <w:rPr>
          <w:rFonts w:ascii="Times New Roman" w:eastAsia="宋体" w:hAnsi="Times New Roman" w:cs="Times New Roman" w:hint="eastAsia"/>
          <w:bCs/>
          <w:szCs w:val="18"/>
        </w:rPr>
        <w:t>2000</w:t>
      </w:r>
      <w:r w:rsidRPr="00F57A53">
        <w:rPr>
          <w:rFonts w:ascii="Times New Roman" w:eastAsia="宋体" w:hAnsi="Times New Roman" w:cs="Times New Roman" w:hint="eastAsia"/>
          <w:bCs/>
          <w:szCs w:val="18"/>
        </w:rPr>
        <w:t>人测算；线上</w:t>
      </w:r>
      <w:r w:rsidRPr="00F57A53">
        <w:rPr>
          <w:rFonts w:ascii="Times New Roman" w:eastAsia="宋体" w:hAnsi="Times New Roman" w:cs="Times New Roman"/>
          <w:bCs/>
          <w:szCs w:val="18"/>
        </w:rPr>
        <w:t>组织开展新能源车手参与大黄山拉力赛</w:t>
      </w:r>
      <w:r w:rsidRPr="00F57A53">
        <w:rPr>
          <w:rFonts w:ascii="Times New Roman" w:eastAsia="宋体" w:hAnsi="Times New Roman" w:cs="Times New Roman" w:hint="eastAsia"/>
          <w:bCs/>
          <w:szCs w:val="18"/>
        </w:rPr>
        <w:t>赛事</w:t>
      </w:r>
      <w:r w:rsidRPr="00F57A53">
        <w:rPr>
          <w:rFonts w:ascii="Times New Roman" w:eastAsia="宋体" w:hAnsi="Times New Roman" w:cs="Times New Roman"/>
          <w:bCs/>
          <w:szCs w:val="18"/>
        </w:rPr>
        <w:t>路</w:t>
      </w:r>
      <w:r w:rsidRPr="00F57A53">
        <w:rPr>
          <w:rFonts w:ascii="Times New Roman" w:eastAsia="宋体" w:hAnsi="Times New Roman" w:cs="Times New Roman" w:hint="eastAsia"/>
          <w:bCs/>
          <w:szCs w:val="18"/>
        </w:rPr>
        <w:t>线</w:t>
      </w:r>
      <w:r w:rsidRPr="00F57A53">
        <w:rPr>
          <w:rFonts w:ascii="Times New Roman" w:eastAsia="宋体" w:hAnsi="Times New Roman" w:cs="Times New Roman"/>
          <w:bCs/>
          <w:szCs w:val="18"/>
        </w:rPr>
        <w:t>打卡活动</w:t>
      </w:r>
      <w:r w:rsidRPr="00F57A53">
        <w:rPr>
          <w:rFonts w:ascii="Times New Roman" w:eastAsia="宋体" w:hAnsi="Times New Roman" w:cs="Times New Roman" w:hint="eastAsia"/>
          <w:bCs/>
          <w:szCs w:val="18"/>
        </w:rPr>
        <w:t>，线上打卡建议按照</w:t>
      </w:r>
      <w:r w:rsidRPr="00F57A53">
        <w:rPr>
          <w:rFonts w:ascii="Times New Roman" w:eastAsia="宋体" w:hAnsi="Times New Roman" w:cs="Times New Roman" w:hint="eastAsia"/>
          <w:bCs/>
          <w:szCs w:val="18"/>
        </w:rPr>
        <w:t>20</w:t>
      </w:r>
      <w:r w:rsidRPr="00F57A53">
        <w:rPr>
          <w:rFonts w:ascii="Times New Roman" w:eastAsia="宋体" w:hAnsi="Times New Roman" w:cs="Times New Roman" w:hint="eastAsia"/>
          <w:bCs/>
          <w:szCs w:val="18"/>
        </w:rPr>
        <w:t>万人测算</w:t>
      </w:r>
      <w:r w:rsidRPr="00F57A53">
        <w:rPr>
          <w:rFonts w:ascii="Times New Roman" w:eastAsia="宋体" w:hAnsi="Times New Roman" w:cs="Times New Roman"/>
          <w:bCs/>
          <w:szCs w:val="18"/>
        </w:rPr>
        <w:t>。</w:t>
      </w:r>
      <w:r w:rsidRPr="00F57A53">
        <w:rPr>
          <w:rFonts w:ascii="Times New Roman" w:eastAsia="宋体" w:hAnsi="Times New Roman" w:cs="Times New Roman" w:hint="eastAsia"/>
          <w:bCs/>
          <w:szCs w:val="18"/>
        </w:rPr>
        <w:t>投标人负责包括但不限于赛事预热活动和人员组织，奖品纪念品制作和活动宣传推广等，支付相关费用。</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2</w:t>
      </w:r>
      <w:r w:rsidRPr="00F57A53">
        <w:rPr>
          <w:rFonts w:ascii="Times New Roman" w:eastAsia="宋体" w:hAnsi="Times New Roman" w:cs="Times New Roman"/>
          <w:b/>
          <w:szCs w:val="18"/>
        </w:rPr>
        <w:t>）建设赛事宣传矩阵。</w:t>
      </w:r>
      <w:r w:rsidRPr="00F57A53">
        <w:rPr>
          <w:rFonts w:ascii="Times New Roman" w:eastAsia="宋体" w:hAnsi="Times New Roman" w:cs="Times New Roman" w:hint="eastAsia"/>
          <w:bCs/>
          <w:szCs w:val="18"/>
        </w:rPr>
        <w:t>1.6</w:t>
      </w:r>
      <w:r w:rsidRPr="00F57A53">
        <w:rPr>
          <w:rFonts w:ascii="Times New Roman" w:eastAsia="宋体" w:hAnsi="Times New Roman" w:cs="Times New Roman" w:hint="eastAsia"/>
          <w:bCs/>
          <w:szCs w:val="18"/>
        </w:rPr>
        <w:t>月份</w:t>
      </w:r>
      <w:r w:rsidRPr="00F57A53">
        <w:rPr>
          <w:rFonts w:ascii="Times New Roman" w:eastAsia="宋体" w:hAnsi="Times New Roman" w:cs="Times New Roman"/>
          <w:bCs/>
          <w:szCs w:val="18"/>
        </w:rPr>
        <w:t>搭建赛事宣传自媒体矩阵，含赛事公众号、微信视频号、抖音号</w:t>
      </w:r>
      <w:r w:rsidRPr="00F57A53">
        <w:rPr>
          <w:rFonts w:ascii="Times New Roman" w:eastAsia="宋体" w:hAnsi="Times New Roman" w:cs="Times New Roman" w:hint="eastAsia"/>
          <w:bCs/>
          <w:szCs w:val="18"/>
        </w:rPr>
        <w:t>等</w:t>
      </w:r>
      <w:r w:rsidRPr="00F57A53">
        <w:rPr>
          <w:rFonts w:ascii="Times New Roman" w:eastAsia="宋体" w:hAnsi="Times New Roman" w:cs="Times New Roman"/>
          <w:bCs/>
          <w:szCs w:val="18"/>
        </w:rPr>
        <w:t>，并安排专人负责运营</w:t>
      </w:r>
      <w:r w:rsidRPr="00F57A53">
        <w:rPr>
          <w:rFonts w:ascii="Times New Roman" w:eastAsia="宋体" w:hAnsi="Times New Roman" w:cs="Times New Roman" w:hint="eastAsia"/>
          <w:bCs/>
          <w:szCs w:val="18"/>
        </w:rPr>
        <w:t>，发布推送</w:t>
      </w:r>
      <w:r w:rsidRPr="00F57A53">
        <w:rPr>
          <w:rFonts w:ascii="Times New Roman" w:eastAsia="宋体" w:hAnsi="Times New Roman" w:cs="Times New Roman"/>
          <w:bCs/>
          <w:szCs w:val="18"/>
        </w:rPr>
        <w:t>赛事信息</w:t>
      </w:r>
      <w:r w:rsidRPr="00F57A53">
        <w:rPr>
          <w:rFonts w:ascii="Times New Roman" w:eastAsia="宋体" w:hAnsi="Times New Roman" w:cs="Times New Roman" w:hint="eastAsia"/>
          <w:bCs/>
          <w:szCs w:val="18"/>
        </w:rPr>
        <w:t>不少于</w:t>
      </w:r>
      <w:r w:rsidRPr="00F57A53">
        <w:rPr>
          <w:rFonts w:ascii="Times New Roman" w:eastAsia="宋体" w:hAnsi="Times New Roman" w:cs="Times New Roman" w:hint="eastAsia"/>
          <w:bCs/>
          <w:szCs w:val="18"/>
        </w:rPr>
        <w:t>50</w:t>
      </w:r>
      <w:r w:rsidRPr="00F57A53">
        <w:rPr>
          <w:rFonts w:ascii="Times New Roman" w:eastAsia="宋体" w:hAnsi="Times New Roman" w:cs="Times New Roman" w:hint="eastAsia"/>
          <w:bCs/>
          <w:szCs w:val="18"/>
        </w:rPr>
        <w:t>篇（条），</w:t>
      </w:r>
      <w:r w:rsidRPr="00F57A53">
        <w:rPr>
          <w:rFonts w:ascii="Times New Roman" w:eastAsia="宋体" w:hAnsi="Times New Roman" w:cs="Times New Roman"/>
          <w:bCs/>
          <w:szCs w:val="18"/>
        </w:rPr>
        <w:t>提升赛事关注度</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2.</w:t>
      </w:r>
      <w:r w:rsidRPr="00F57A53">
        <w:rPr>
          <w:rFonts w:ascii="Times New Roman" w:eastAsia="宋体" w:hAnsi="Times New Roman" w:cs="Times New Roman"/>
          <w:bCs/>
          <w:szCs w:val="18"/>
        </w:rPr>
        <w:t>邀请</w:t>
      </w:r>
      <w:r w:rsidRPr="00F57A53">
        <w:rPr>
          <w:rFonts w:ascii="Times New Roman" w:eastAsia="宋体" w:hAnsi="Times New Roman" w:cs="Times New Roman" w:hint="eastAsia"/>
          <w:bCs/>
          <w:szCs w:val="18"/>
        </w:rPr>
        <w:t>不少于</w:t>
      </w:r>
      <w:r w:rsidRPr="00F57A53">
        <w:rPr>
          <w:rFonts w:ascii="Times New Roman" w:eastAsia="宋体" w:hAnsi="Times New Roman" w:cs="Times New Roman" w:hint="eastAsia"/>
          <w:bCs/>
          <w:szCs w:val="18"/>
        </w:rPr>
        <w:t>15</w:t>
      </w:r>
      <w:r w:rsidRPr="00F57A53">
        <w:rPr>
          <w:rFonts w:ascii="Times New Roman" w:eastAsia="宋体" w:hAnsi="Times New Roman" w:cs="Times New Roman" w:hint="eastAsia"/>
          <w:bCs/>
          <w:szCs w:val="18"/>
        </w:rPr>
        <w:t>名</w:t>
      </w:r>
      <w:r w:rsidRPr="00F57A53">
        <w:rPr>
          <w:rFonts w:ascii="Times New Roman" w:eastAsia="宋体" w:hAnsi="Times New Roman" w:cs="Times New Roman"/>
          <w:bCs/>
          <w:szCs w:val="18"/>
        </w:rPr>
        <w:t>自媒体大</w:t>
      </w:r>
      <w:r w:rsidRPr="00F57A53">
        <w:rPr>
          <w:rFonts w:ascii="Times New Roman" w:eastAsia="宋体" w:hAnsi="Times New Roman" w:cs="Times New Roman"/>
          <w:bCs/>
          <w:szCs w:val="18"/>
        </w:rPr>
        <w:t>V</w:t>
      </w:r>
      <w:r w:rsidRPr="00F57A53">
        <w:rPr>
          <w:rFonts w:ascii="Times New Roman" w:eastAsia="宋体" w:hAnsi="Times New Roman" w:cs="Times New Roman"/>
          <w:bCs/>
          <w:szCs w:val="18"/>
        </w:rPr>
        <w:t>、</w:t>
      </w:r>
      <w:r w:rsidRPr="00F57A53">
        <w:rPr>
          <w:rFonts w:ascii="Times New Roman" w:eastAsia="宋体" w:hAnsi="Times New Roman" w:cs="Times New Roman" w:hint="eastAsia"/>
          <w:bCs/>
          <w:szCs w:val="18"/>
        </w:rPr>
        <w:t>网络达人（粉丝不少于</w:t>
      </w:r>
      <w:r w:rsidRPr="00F57A53">
        <w:rPr>
          <w:rFonts w:ascii="Times New Roman" w:eastAsia="宋体" w:hAnsi="Times New Roman" w:cs="Times New Roman" w:hint="eastAsia"/>
          <w:bCs/>
          <w:szCs w:val="18"/>
        </w:rPr>
        <w:t>30W</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合作</w:t>
      </w:r>
      <w:r w:rsidRPr="00F57A53">
        <w:rPr>
          <w:rFonts w:ascii="Times New Roman" w:eastAsia="宋体" w:hAnsi="Times New Roman" w:cs="Times New Roman" w:hint="eastAsia"/>
          <w:bCs/>
          <w:szCs w:val="18"/>
        </w:rPr>
        <w:t>，人员须经过采购人把关，</w:t>
      </w:r>
      <w:r w:rsidRPr="00F57A53">
        <w:rPr>
          <w:rFonts w:ascii="Times New Roman" w:eastAsia="宋体" w:hAnsi="Times New Roman" w:cs="Times New Roman"/>
          <w:bCs/>
          <w:szCs w:val="18"/>
        </w:rPr>
        <w:t>支付相关费用</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3.</w:t>
      </w:r>
      <w:r w:rsidRPr="00F57A53">
        <w:rPr>
          <w:rFonts w:ascii="Times New Roman" w:eastAsia="宋体" w:hAnsi="Times New Roman" w:cs="Times New Roman"/>
          <w:bCs/>
          <w:szCs w:val="18"/>
        </w:rPr>
        <w:t>创建</w:t>
      </w: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大黄山拉力赛</w:t>
      </w: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话题，</w:t>
      </w:r>
      <w:r w:rsidRPr="00F57A53">
        <w:rPr>
          <w:rFonts w:ascii="Times New Roman" w:eastAsia="宋体" w:hAnsi="Times New Roman" w:cs="Times New Roman" w:hint="eastAsia"/>
          <w:bCs/>
          <w:szCs w:val="18"/>
        </w:rPr>
        <w:t>组织开展大黄山拉力赛短视频创作宣传推广活动，对播放量高自媒体创作者奖励，支付相关费用。</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3</w:t>
      </w:r>
      <w:r w:rsidRPr="00F57A53">
        <w:rPr>
          <w:rFonts w:ascii="Times New Roman" w:eastAsia="宋体" w:hAnsi="Times New Roman" w:cs="Times New Roman"/>
          <w:b/>
          <w:szCs w:val="18"/>
        </w:rPr>
        <w:t>）做好全流程赛事图片、短视频拍摄。</w:t>
      </w:r>
      <w:r w:rsidRPr="00F57A53">
        <w:rPr>
          <w:rFonts w:ascii="Times New Roman" w:eastAsia="宋体" w:hAnsi="Times New Roman" w:cs="Times New Roman"/>
          <w:bCs/>
          <w:szCs w:val="18"/>
        </w:rPr>
        <w:t>对赛事新闻发布会、</w:t>
      </w:r>
      <w:r w:rsidRPr="00F57A53">
        <w:rPr>
          <w:rFonts w:ascii="Times New Roman" w:eastAsia="宋体" w:hAnsi="Times New Roman" w:cs="Times New Roman" w:hint="eastAsia"/>
          <w:bCs/>
          <w:szCs w:val="18"/>
        </w:rPr>
        <w:t>赛段勘察、赛前预热活动、赛车及车手介绍、</w:t>
      </w:r>
      <w:r w:rsidRPr="00F57A53">
        <w:rPr>
          <w:rFonts w:ascii="Times New Roman" w:eastAsia="宋体" w:hAnsi="Times New Roman" w:cs="Times New Roman"/>
          <w:bCs/>
          <w:szCs w:val="18"/>
        </w:rPr>
        <w:t>开幕式、赛段实况、闭幕式</w:t>
      </w:r>
      <w:r w:rsidRPr="00F57A53">
        <w:rPr>
          <w:rFonts w:ascii="Times New Roman" w:eastAsia="宋体" w:hAnsi="Times New Roman" w:cs="Times New Roman" w:hint="eastAsia"/>
          <w:bCs/>
          <w:szCs w:val="18"/>
        </w:rPr>
        <w:t>、相关合作企业</w:t>
      </w:r>
      <w:r w:rsidRPr="00F57A53">
        <w:rPr>
          <w:rFonts w:ascii="Times New Roman" w:eastAsia="宋体" w:hAnsi="Times New Roman" w:cs="Times New Roman"/>
          <w:bCs/>
          <w:szCs w:val="18"/>
        </w:rPr>
        <w:t>等</w:t>
      </w:r>
      <w:r w:rsidRPr="00F57A53">
        <w:rPr>
          <w:rFonts w:ascii="Times New Roman" w:eastAsia="宋体" w:hAnsi="Times New Roman" w:cs="Times New Roman" w:hint="eastAsia"/>
          <w:bCs/>
          <w:szCs w:val="18"/>
        </w:rPr>
        <w:t>各</w:t>
      </w:r>
      <w:r w:rsidRPr="00F57A53">
        <w:rPr>
          <w:rFonts w:ascii="Times New Roman" w:eastAsia="宋体" w:hAnsi="Times New Roman" w:cs="Times New Roman"/>
          <w:bCs/>
          <w:szCs w:val="18"/>
        </w:rPr>
        <w:t>环节进行全流程跟拍。开展全方位、立体化的短视频制作与宣发工作，制定拍摄方案，完成不少于</w:t>
      </w:r>
      <w:r w:rsidRPr="00F57A53">
        <w:rPr>
          <w:rFonts w:ascii="Times New Roman" w:eastAsia="宋体" w:hAnsi="Times New Roman" w:cs="Times New Roman" w:hint="eastAsia"/>
          <w:bCs/>
          <w:szCs w:val="18"/>
        </w:rPr>
        <w:t>200</w:t>
      </w:r>
      <w:r w:rsidRPr="00F57A53">
        <w:rPr>
          <w:rFonts w:ascii="Times New Roman" w:eastAsia="宋体" w:hAnsi="Times New Roman" w:cs="Times New Roman"/>
          <w:bCs/>
          <w:szCs w:val="18"/>
        </w:rPr>
        <w:t>条高质量短视频的拍摄制作</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扩大赛事影响力。</w:t>
      </w:r>
    </w:p>
    <w:p w:rsidR="000F2C46" w:rsidRPr="00F57A53" w:rsidRDefault="000F2C46" w:rsidP="000F2C46">
      <w:pPr>
        <w:spacing w:line="360" w:lineRule="auto"/>
        <w:ind w:firstLineChars="200" w:firstLine="422"/>
        <w:rPr>
          <w:rFonts w:ascii="Times New Roman" w:eastAsia="宋体" w:hAnsi="Times New Roman" w:cs="Times New Roman"/>
          <w:bCs/>
          <w:szCs w:val="18"/>
        </w:rPr>
      </w:pPr>
      <w:r w:rsidRPr="00F57A53">
        <w:rPr>
          <w:rFonts w:ascii="Times New Roman" w:eastAsia="宋体" w:hAnsi="Times New Roman" w:cs="Times New Roman"/>
          <w:b/>
          <w:szCs w:val="18"/>
        </w:rPr>
        <w:t>（</w:t>
      </w:r>
      <w:r w:rsidRPr="00F57A53">
        <w:rPr>
          <w:rFonts w:ascii="Times New Roman" w:eastAsia="宋体" w:hAnsi="Times New Roman" w:cs="Times New Roman"/>
          <w:b/>
          <w:szCs w:val="18"/>
        </w:rPr>
        <w:t>4</w:t>
      </w:r>
      <w:r w:rsidRPr="00F57A53">
        <w:rPr>
          <w:rFonts w:ascii="Times New Roman" w:eastAsia="宋体" w:hAnsi="Times New Roman" w:cs="Times New Roman"/>
          <w:b/>
          <w:szCs w:val="18"/>
        </w:rPr>
        <w:t>）做好媒体信息宣发。</w:t>
      </w:r>
      <w:r w:rsidRPr="00F57A53">
        <w:rPr>
          <w:rFonts w:ascii="Times New Roman" w:eastAsia="宋体" w:hAnsi="Times New Roman" w:cs="Times New Roman"/>
          <w:bCs/>
          <w:szCs w:val="18"/>
        </w:rPr>
        <w:t>做好开幕式、赛中、闭幕式等媒体邀请服务，印发媒体相关证件，发放</w:t>
      </w:r>
      <w:r w:rsidRPr="00F57A53">
        <w:rPr>
          <w:rFonts w:ascii="Times New Roman" w:eastAsia="宋体" w:hAnsi="Times New Roman" w:cs="Times New Roman" w:hint="eastAsia"/>
          <w:bCs/>
          <w:szCs w:val="18"/>
        </w:rPr>
        <w:t>相关</w:t>
      </w:r>
      <w:r w:rsidRPr="00F57A53">
        <w:rPr>
          <w:rFonts w:ascii="Times New Roman" w:eastAsia="宋体" w:hAnsi="Times New Roman" w:cs="Times New Roman"/>
          <w:bCs/>
          <w:szCs w:val="18"/>
        </w:rPr>
        <w:t>费</w:t>
      </w:r>
      <w:r w:rsidRPr="00F57A53">
        <w:rPr>
          <w:rFonts w:ascii="Times New Roman" w:eastAsia="宋体" w:hAnsi="Times New Roman" w:cs="Times New Roman" w:hint="eastAsia"/>
          <w:bCs/>
          <w:szCs w:val="18"/>
        </w:rPr>
        <w:t>用</w:t>
      </w:r>
      <w:r w:rsidRPr="00F57A53">
        <w:rPr>
          <w:rFonts w:ascii="Times New Roman" w:eastAsia="宋体" w:hAnsi="Times New Roman" w:cs="Times New Roman"/>
          <w:bCs/>
          <w:szCs w:val="18"/>
        </w:rPr>
        <w:t>，做好信息宣发</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向中央媒体供稿</w:t>
      </w:r>
      <w:r w:rsidRPr="00F57A53">
        <w:rPr>
          <w:rFonts w:ascii="Times New Roman" w:eastAsia="宋体" w:hAnsi="Times New Roman" w:cs="Times New Roman" w:hint="eastAsia"/>
          <w:bCs/>
          <w:szCs w:val="18"/>
        </w:rPr>
        <w:t>（文字、图片、视频）不少于</w:t>
      </w:r>
      <w:r w:rsidRPr="00F57A53">
        <w:rPr>
          <w:rFonts w:ascii="Times New Roman" w:eastAsia="宋体" w:hAnsi="Times New Roman" w:cs="Times New Roman" w:hint="eastAsia"/>
          <w:bCs/>
          <w:szCs w:val="18"/>
        </w:rPr>
        <w:t>6</w:t>
      </w:r>
      <w:r w:rsidRPr="00F57A53">
        <w:rPr>
          <w:rFonts w:ascii="Times New Roman" w:eastAsia="宋体" w:hAnsi="Times New Roman" w:cs="Times New Roman" w:hint="eastAsia"/>
          <w:bCs/>
          <w:szCs w:val="18"/>
        </w:rPr>
        <w:t>篇</w:t>
      </w: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lastRenderedPageBreak/>
        <w:t>做好赛事发稿情况统计，宣传影响力汇总，对赛事宣传情况回顾总结。</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5.</w:t>
      </w:r>
      <w:r w:rsidRPr="00F57A53">
        <w:rPr>
          <w:rFonts w:ascii="Times New Roman" w:eastAsia="宋体" w:hAnsi="Times New Roman" w:cs="Times New Roman"/>
          <w:b/>
          <w:szCs w:val="18"/>
        </w:rPr>
        <w:t>明星车手引领</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邀请不少于</w:t>
      </w:r>
      <w:r w:rsidRPr="00F57A53">
        <w:rPr>
          <w:rFonts w:ascii="Times New Roman" w:eastAsia="宋体" w:hAnsi="Times New Roman" w:cs="Times New Roman" w:hint="eastAsia"/>
          <w:bCs/>
          <w:szCs w:val="18"/>
        </w:rPr>
        <w:t>8</w:t>
      </w:r>
      <w:r w:rsidRPr="00F57A53">
        <w:rPr>
          <w:rFonts w:ascii="Times New Roman" w:eastAsia="宋体" w:hAnsi="Times New Roman" w:cs="Times New Roman" w:hint="eastAsia"/>
          <w:bCs/>
          <w:szCs w:val="18"/>
        </w:rPr>
        <w:t>人</w:t>
      </w:r>
      <w:r w:rsidRPr="00F57A53">
        <w:rPr>
          <w:rFonts w:ascii="Times New Roman" w:eastAsia="宋体" w:hAnsi="Times New Roman" w:cs="Times New Roman"/>
          <w:bCs/>
          <w:szCs w:val="18"/>
        </w:rPr>
        <w:t>知名体育明星</w:t>
      </w:r>
      <w:r w:rsidRPr="00F57A53">
        <w:rPr>
          <w:rFonts w:ascii="Times New Roman" w:eastAsia="宋体" w:hAnsi="Times New Roman" w:cs="Times New Roman" w:hint="eastAsia"/>
          <w:bCs/>
          <w:szCs w:val="18"/>
        </w:rPr>
        <w:t>或体育达人参赛</w:t>
      </w:r>
      <w:r w:rsidRPr="00F57A53">
        <w:rPr>
          <w:rFonts w:ascii="Times New Roman" w:eastAsia="宋体" w:hAnsi="Times New Roman" w:cs="Times New Roman"/>
          <w:bCs/>
          <w:szCs w:val="18"/>
        </w:rPr>
        <w:t>，聘请</w:t>
      </w:r>
      <w:r w:rsidRPr="00F57A53">
        <w:rPr>
          <w:rFonts w:ascii="Times New Roman" w:eastAsia="宋体" w:hAnsi="Times New Roman" w:cs="Times New Roman" w:hint="eastAsia"/>
          <w:bCs/>
          <w:szCs w:val="18"/>
        </w:rPr>
        <w:t>1</w:t>
      </w:r>
      <w:r w:rsidRPr="00F57A53">
        <w:rPr>
          <w:rFonts w:ascii="Times New Roman" w:eastAsia="宋体" w:hAnsi="Times New Roman" w:cs="Times New Roman" w:hint="eastAsia"/>
          <w:bCs/>
          <w:szCs w:val="18"/>
        </w:rPr>
        <w:t>名体育明星担任</w:t>
      </w:r>
      <w:r w:rsidRPr="00F57A53">
        <w:rPr>
          <w:rFonts w:ascii="Times New Roman" w:eastAsia="宋体" w:hAnsi="Times New Roman" w:cs="Times New Roman"/>
          <w:bCs/>
          <w:szCs w:val="18"/>
        </w:rPr>
        <w:t>赛事形象代言人</w:t>
      </w:r>
      <w:r w:rsidRPr="00F57A53">
        <w:rPr>
          <w:rFonts w:ascii="Times New Roman" w:eastAsia="宋体" w:hAnsi="Times New Roman" w:cs="Times New Roman" w:hint="eastAsia"/>
          <w:bCs/>
          <w:szCs w:val="18"/>
        </w:rPr>
        <w:t>，人员须经过采购人把关同意，</w:t>
      </w:r>
      <w:r w:rsidRPr="00F57A53">
        <w:rPr>
          <w:rFonts w:ascii="Times New Roman" w:eastAsia="宋体" w:hAnsi="Times New Roman" w:cs="Times New Roman"/>
          <w:bCs/>
          <w:szCs w:val="18"/>
        </w:rPr>
        <w:t>支付相关费用。</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b/>
          <w:szCs w:val="18"/>
        </w:rPr>
        <w:t>四、驻点工作人员安排</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根据采购人需求，中标人需安排</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名</w:t>
      </w:r>
      <w:r w:rsidRPr="00F57A53">
        <w:rPr>
          <w:rFonts w:ascii="Times New Roman" w:eastAsia="宋体" w:hAnsi="Times New Roman" w:cs="Times New Roman" w:hint="eastAsia"/>
          <w:bCs/>
          <w:szCs w:val="18"/>
        </w:rPr>
        <w:t>人员</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包含</w:t>
      </w:r>
      <w:r w:rsidRPr="00F57A53">
        <w:rPr>
          <w:rFonts w:ascii="Times New Roman" w:eastAsia="宋体" w:hAnsi="Times New Roman" w:cs="Times New Roman" w:hint="eastAsia"/>
          <w:bCs/>
          <w:szCs w:val="18"/>
        </w:rPr>
        <w:t>1</w:t>
      </w:r>
      <w:r w:rsidRPr="00F57A53">
        <w:rPr>
          <w:rFonts w:ascii="Times New Roman" w:eastAsia="宋体" w:hAnsi="Times New Roman" w:cs="Times New Roman" w:hint="eastAsia"/>
          <w:bCs/>
          <w:szCs w:val="18"/>
        </w:rPr>
        <w:t>名具有</w:t>
      </w:r>
      <w:r w:rsidRPr="00F57A53">
        <w:rPr>
          <w:rFonts w:ascii="Times New Roman" w:eastAsia="宋体" w:hAnsi="Times New Roman" w:cs="Times New Roman" w:hint="eastAsia"/>
          <w:bCs/>
          <w:szCs w:val="18"/>
        </w:rPr>
        <w:t>3</w:t>
      </w:r>
      <w:r w:rsidRPr="00F57A53">
        <w:rPr>
          <w:rFonts w:ascii="Times New Roman" w:eastAsia="宋体" w:hAnsi="Times New Roman" w:cs="Times New Roman" w:hint="eastAsia"/>
          <w:bCs/>
          <w:szCs w:val="18"/>
        </w:rPr>
        <w:t>年及以上赛事管理、赛事统筹经验项目负责人</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于</w:t>
      </w:r>
      <w:r w:rsidRPr="00F57A53">
        <w:rPr>
          <w:rFonts w:ascii="Times New Roman" w:eastAsia="宋体" w:hAnsi="Times New Roman" w:cs="Times New Roman" w:hint="eastAsia"/>
          <w:bCs/>
          <w:szCs w:val="18"/>
        </w:rPr>
        <w:t>2025</w:t>
      </w:r>
      <w:r w:rsidRPr="00F57A53">
        <w:rPr>
          <w:rFonts w:ascii="Times New Roman" w:eastAsia="宋体" w:hAnsi="Times New Roman" w:cs="Times New Roman" w:hint="eastAsia"/>
          <w:bCs/>
          <w:szCs w:val="18"/>
        </w:rPr>
        <w:t>年</w:t>
      </w:r>
      <w:r w:rsidRPr="00F57A53">
        <w:rPr>
          <w:rFonts w:ascii="Times New Roman" w:eastAsia="宋体" w:hAnsi="Times New Roman" w:cs="Times New Roman" w:hint="eastAsia"/>
          <w:bCs/>
          <w:szCs w:val="18"/>
        </w:rPr>
        <w:t>6</w:t>
      </w:r>
      <w:r w:rsidRPr="00F57A53">
        <w:rPr>
          <w:rFonts w:ascii="Times New Roman" w:eastAsia="宋体" w:hAnsi="Times New Roman" w:cs="Times New Roman" w:hint="eastAsia"/>
          <w:bCs/>
          <w:szCs w:val="18"/>
        </w:rPr>
        <w:t>月</w:t>
      </w:r>
      <w:r w:rsidRPr="00F57A53">
        <w:rPr>
          <w:rFonts w:ascii="Times New Roman" w:eastAsia="宋体" w:hAnsi="Times New Roman" w:cs="Times New Roman" w:hint="eastAsia"/>
          <w:bCs/>
          <w:szCs w:val="18"/>
        </w:rPr>
        <w:t>30</w:t>
      </w:r>
      <w:r w:rsidRPr="00F57A53">
        <w:rPr>
          <w:rFonts w:ascii="Times New Roman" w:eastAsia="宋体" w:hAnsi="Times New Roman" w:cs="Times New Roman" w:hint="eastAsia"/>
          <w:bCs/>
          <w:szCs w:val="18"/>
        </w:rPr>
        <w:t>日</w:t>
      </w:r>
      <w:r w:rsidRPr="00F57A53">
        <w:rPr>
          <w:rFonts w:ascii="Times New Roman" w:eastAsia="宋体" w:hAnsi="Times New Roman" w:cs="Times New Roman"/>
          <w:bCs/>
          <w:szCs w:val="18"/>
        </w:rPr>
        <w:t>-9</w:t>
      </w:r>
      <w:r w:rsidRPr="00F57A53">
        <w:rPr>
          <w:rFonts w:ascii="Times New Roman" w:eastAsia="宋体" w:hAnsi="Times New Roman" w:cs="Times New Roman"/>
          <w:bCs/>
          <w:szCs w:val="18"/>
        </w:rPr>
        <w:t>月</w:t>
      </w:r>
      <w:r w:rsidRPr="00F57A53">
        <w:rPr>
          <w:rFonts w:ascii="Times New Roman" w:eastAsia="宋体" w:hAnsi="Times New Roman" w:cs="Times New Roman" w:hint="eastAsia"/>
          <w:bCs/>
          <w:szCs w:val="18"/>
        </w:rPr>
        <w:t>30</w:t>
      </w:r>
      <w:r w:rsidRPr="00F57A53">
        <w:rPr>
          <w:rFonts w:ascii="Times New Roman" w:eastAsia="宋体" w:hAnsi="Times New Roman" w:cs="Times New Roman" w:hint="eastAsia"/>
          <w:bCs/>
          <w:szCs w:val="18"/>
        </w:rPr>
        <w:t>日</w:t>
      </w:r>
      <w:r w:rsidRPr="00F57A53">
        <w:rPr>
          <w:rFonts w:ascii="Times New Roman" w:eastAsia="宋体" w:hAnsi="Times New Roman" w:cs="Times New Roman"/>
          <w:bCs/>
          <w:szCs w:val="18"/>
        </w:rPr>
        <w:t>驻点现场办公，确保</w:t>
      </w:r>
      <w:r w:rsidRPr="00F57A53">
        <w:rPr>
          <w:rFonts w:ascii="Times New Roman" w:eastAsia="宋体" w:hAnsi="Times New Roman" w:cs="Times New Roman" w:hint="eastAsia"/>
          <w:bCs/>
          <w:szCs w:val="18"/>
        </w:rPr>
        <w:t>赛事氛围营造</w:t>
      </w:r>
      <w:r w:rsidRPr="00F57A53">
        <w:rPr>
          <w:rFonts w:ascii="Times New Roman" w:eastAsia="宋体" w:hAnsi="Times New Roman" w:cs="Times New Roman"/>
          <w:bCs/>
          <w:szCs w:val="18"/>
        </w:rPr>
        <w:t>工作有序进行。</w:t>
      </w:r>
    </w:p>
    <w:p w:rsidR="000F2C46" w:rsidRPr="00F57A53" w:rsidRDefault="000F2C46" w:rsidP="000F2C46">
      <w:pPr>
        <w:spacing w:line="360" w:lineRule="auto"/>
        <w:ind w:firstLineChars="200" w:firstLine="422"/>
        <w:rPr>
          <w:rFonts w:ascii="Times New Roman" w:eastAsia="宋体" w:hAnsi="Times New Roman" w:cs="Times New Roman"/>
          <w:b/>
          <w:szCs w:val="18"/>
        </w:rPr>
      </w:pPr>
      <w:r>
        <w:rPr>
          <w:rFonts w:ascii="Times New Roman" w:eastAsia="宋体" w:hAnsi="Times New Roman" w:cs="Times New Roman"/>
          <w:b/>
          <w:szCs w:val="18"/>
        </w:rPr>
        <w:t>五、</w:t>
      </w:r>
      <w:r w:rsidRPr="00F57A53">
        <w:rPr>
          <w:rFonts w:ascii="Times New Roman" w:eastAsia="宋体" w:hAnsi="Times New Roman" w:cs="Times New Roman" w:hint="eastAsia"/>
          <w:b/>
          <w:szCs w:val="18"/>
        </w:rPr>
        <w:t>参数</w:t>
      </w:r>
      <w:r w:rsidRPr="00F57A53">
        <w:rPr>
          <w:rFonts w:ascii="Times New Roman" w:eastAsia="宋体" w:hAnsi="Times New Roman" w:cs="Times New Roman"/>
          <w:b/>
          <w:szCs w:val="18"/>
        </w:rPr>
        <w:t>要求</w:t>
      </w:r>
    </w:p>
    <w:p w:rsidR="000F2C46" w:rsidRPr="00F57A53" w:rsidRDefault="000F2C46" w:rsidP="000F2C46">
      <w:pPr>
        <w:spacing w:line="360" w:lineRule="auto"/>
        <w:ind w:left="422"/>
        <w:rPr>
          <w:rFonts w:ascii="Times New Roman" w:eastAsia="宋体" w:hAnsi="Times New Roman" w:cs="Times New Roman"/>
          <w:b/>
          <w:szCs w:val="18"/>
        </w:rPr>
      </w:pPr>
      <w:r w:rsidRPr="00F57A53">
        <w:rPr>
          <w:rFonts w:ascii="Times New Roman" w:eastAsia="宋体" w:hAnsi="Times New Roman" w:cs="Times New Roman" w:hint="eastAsia"/>
          <w:b/>
          <w:szCs w:val="18"/>
        </w:rPr>
        <w:t>1.</w:t>
      </w:r>
      <w:r w:rsidRPr="00F57A53">
        <w:rPr>
          <w:rFonts w:ascii="Times New Roman" w:eastAsia="宋体" w:hAnsi="Times New Roman" w:cs="Times New Roman" w:hint="eastAsia"/>
          <w:b/>
          <w:szCs w:val="18"/>
        </w:rPr>
        <w:t>宣传视频要求</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紧扣</w:t>
      </w:r>
      <w:r w:rsidRPr="00F57A53">
        <w:rPr>
          <w:rFonts w:ascii="Times New Roman" w:eastAsia="宋体" w:hAnsi="Times New Roman" w:cs="Times New Roman" w:hint="eastAsia"/>
          <w:bCs/>
          <w:szCs w:val="18"/>
        </w:rPr>
        <w:t>2025</w:t>
      </w:r>
      <w:r w:rsidRPr="00F57A53">
        <w:rPr>
          <w:rFonts w:ascii="Times New Roman" w:eastAsia="宋体" w:hAnsi="Times New Roman" w:cs="Times New Roman" w:hint="eastAsia"/>
          <w:bCs/>
          <w:szCs w:val="18"/>
        </w:rPr>
        <w:t>国际汽联生态拉力杯（中国站）暨大黄山国际生态汽车拉力赛赛事</w:t>
      </w:r>
      <w:r w:rsidRPr="00F57A53">
        <w:rPr>
          <w:rFonts w:ascii="Times New Roman" w:eastAsia="宋体" w:hAnsi="Times New Roman" w:cs="Times New Roman"/>
          <w:bCs/>
          <w:szCs w:val="18"/>
        </w:rPr>
        <w:t>主题策划与氛围营造</w:t>
      </w:r>
      <w:r w:rsidRPr="00F57A53">
        <w:rPr>
          <w:rFonts w:ascii="Times New Roman" w:eastAsia="宋体" w:hAnsi="Times New Roman" w:cs="Times New Roman" w:hint="eastAsia"/>
          <w:bCs/>
          <w:szCs w:val="18"/>
        </w:rPr>
        <w:t>，突出赛事价值，拍摄制作大黄山国际生态汽车拉力赛赛事宣传片（时长不少于</w:t>
      </w:r>
      <w:r w:rsidRPr="00F57A53">
        <w:rPr>
          <w:rFonts w:ascii="Times New Roman" w:eastAsia="宋体" w:hAnsi="Times New Roman" w:cs="Times New Roman" w:hint="eastAsia"/>
          <w:bCs/>
          <w:szCs w:val="18"/>
        </w:rPr>
        <w:t>4</w:t>
      </w:r>
      <w:r w:rsidRPr="00F57A53">
        <w:rPr>
          <w:rFonts w:ascii="Times New Roman" w:eastAsia="宋体" w:hAnsi="Times New Roman" w:cs="Times New Roman" w:hint="eastAsia"/>
          <w:bCs/>
          <w:szCs w:val="18"/>
        </w:rPr>
        <w:t>分钟）、总结片（时长不少于</w:t>
      </w:r>
      <w:r w:rsidRPr="00F57A53">
        <w:rPr>
          <w:rFonts w:ascii="Times New Roman" w:eastAsia="宋体" w:hAnsi="Times New Roman" w:cs="Times New Roman" w:hint="eastAsia"/>
          <w:bCs/>
          <w:szCs w:val="18"/>
        </w:rPr>
        <w:t>3</w:t>
      </w:r>
      <w:r w:rsidRPr="00F57A53">
        <w:rPr>
          <w:rFonts w:ascii="Times New Roman" w:eastAsia="宋体" w:hAnsi="Times New Roman" w:cs="Times New Roman" w:hint="eastAsia"/>
          <w:bCs/>
          <w:szCs w:val="18"/>
        </w:rPr>
        <w:t>分钟）各</w:t>
      </w:r>
      <w:r w:rsidRPr="00F57A53">
        <w:rPr>
          <w:rFonts w:ascii="Times New Roman" w:eastAsia="宋体" w:hAnsi="Times New Roman" w:cs="Times New Roman" w:hint="eastAsia"/>
          <w:bCs/>
          <w:szCs w:val="18"/>
        </w:rPr>
        <w:t>1</w:t>
      </w:r>
      <w:r w:rsidRPr="00F57A53">
        <w:rPr>
          <w:rFonts w:ascii="Times New Roman" w:eastAsia="宋体" w:hAnsi="Times New Roman" w:cs="Times New Roman" w:hint="eastAsia"/>
          <w:bCs/>
          <w:szCs w:val="18"/>
        </w:rPr>
        <w:t>个，视频画面需经采购人审核同意；</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根据采购人工作安排，组织专业团队，组建拍摄、制作、宣传小组，进行宣传视频录制、剪辑、修改、定稿，利用多媒体平台对外宣传。</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视频要求参考：视频分辨率不低于</w:t>
      </w:r>
      <w:r w:rsidRPr="00F57A53">
        <w:rPr>
          <w:rFonts w:ascii="Times New Roman" w:eastAsia="宋体" w:hAnsi="Times New Roman" w:cs="Times New Roman" w:hint="eastAsia"/>
          <w:bCs/>
          <w:szCs w:val="18"/>
        </w:rPr>
        <w:t>1920</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1080</w:t>
      </w:r>
      <w:r w:rsidRPr="00F57A53">
        <w:rPr>
          <w:rFonts w:ascii="Times New Roman" w:eastAsia="宋体" w:hAnsi="Times New Roman" w:cs="Times New Roman" w:hint="eastAsia"/>
          <w:bCs/>
          <w:szCs w:val="18"/>
        </w:rPr>
        <w:t>，帧率：</w:t>
      </w:r>
      <w:r w:rsidRPr="00F57A53">
        <w:rPr>
          <w:rFonts w:ascii="Times New Roman" w:eastAsia="宋体" w:hAnsi="Times New Roman" w:cs="Times New Roman" w:hint="eastAsia"/>
          <w:bCs/>
          <w:szCs w:val="18"/>
        </w:rPr>
        <w:t>25</w:t>
      </w:r>
      <w:r w:rsidRPr="00F57A53">
        <w:rPr>
          <w:rFonts w:ascii="Times New Roman" w:eastAsia="宋体" w:hAnsi="Times New Roman" w:cs="Times New Roman" w:hint="eastAsia"/>
          <w:bCs/>
          <w:szCs w:val="18"/>
        </w:rPr>
        <w:t>，码流不低于</w:t>
      </w:r>
      <w:r w:rsidRPr="00F57A53">
        <w:rPr>
          <w:rFonts w:ascii="Times New Roman" w:eastAsia="宋体" w:hAnsi="Times New Roman" w:cs="Times New Roman" w:hint="eastAsia"/>
          <w:bCs/>
          <w:szCs w:val="18"/>
        </w:rPr>
        <w:t>10Mbps</w:t>
      </w:r>
      <w:r w:rsidRPr="00F57A53">
        <w:rPr>
          <w:rFonts w:ascii="Times New Roman" w:eastAsia="宋体" w:hAnsi="Times New Roman" w:cs="Times New Roman" w:hint="eastAsia"/>
          <w:bCs/>
          <w:szCs w:val="18"/>
        </w:rPr>
        <w:t>，大小不超过</w:t>
      </w:r>
      <w:r w:rsidRPr="00F57A53">
        <w:rPr>
          <w:rFonts w:ascii="Times New Roman" w:eastAsia="宋体" w:hAnsi="Times New Roman" w:cs="Times New Roman" w:hint="eastAsia"/>
          <w:bCs/>
          <w:szCs w:val="18"/>
        </w:rPr>
        <w:t>2000M</w:t>
      </w:r>
      <w:r w:rsidRPr="00F57A53">
        <w:rPr>
          <w:rFonts w:ascii="Times New Roman" w:eastAsia="宋体" w:hAnsi="Times New Roman" w:cs="Times New Roman" w:hint="eastAsia"/>
          <w:bCs/>
          <w:szCs w:val="18"/>
        </w:rPr>
        <w:t>；</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1</w:t>
      </w:r>
      <w:r w:rsidRPr="00F57A53">
        <w:rPr>
          <w:rFonts w:ascii="Times New Roman" w:eastAsia="宋体" w:hAnsi="Times New Roman" w:cs="Times New Roman" w:hint="eastAsia"/>
          <w:bCs/>
          <w:szCs w:val="18"/>
        </w:rPr>
        <w:t>）画面要求：保证画质清晰，无抖动，无虚焦，无过爆过暗等劣质画面，色调保持一致，专业调色。</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2</w:t>
      </w:r>
      <w:r w:rsidRPr="00F57A53">
        <w:rPr>
          <w:rFonts w:ascii="Times New Roman" w:eastAsia="宋体" w:hAnsi="Times New Roman" w:cs="Times New Roman" w:hint="eastAsia"/>
          <w:bCs/>
          <w:szCs w:val="18"/>
        </w:rPr>
        <w:t>）音质要求：音频格式</w:t>
      </w:r>
      <w:r w:rsidRPr="00F57A53">
        <w:rPr>
          <w:rFonts w:ascii="Times New Roman" w:eastAsia="宋体" w:hAnsi="Times New Roman" w:cs="Times New Roman" w:hint="eastAsia"/>
          <w:bCs/>
          <w:szCs w:val="18"/>
        </w:rPr>
        <w:t>AAC</w:t>
      </w:r>
      <w:r w:rsidRPr="00F57A53">
        <w:rPr>
          <w:rFonts w:ascii="Times New Roman" w:eastAsia="宋体" w:hAnsi="Times New Roman" w:cs="Times New Roman" w:hint="eastAsia"/>
          <w:bCs/>
          <w:szCs w:val="18"/>
        </w:rPr>
        <w:t>，采样率</w:t>
      </w:r>
      <w:r w:rsidRPr="00F57A53">
        <w:rPr>
          <w:rFonts w:ascii="Times New Roman" w:eastAsia="宋体" w:hAnsi="Times New Roman" w:cs="Times New Roman" w:hint="eastAsia"/>
          <w:bCs/>
          <w:szCs w:val="18"/>
        </w:rPr>
        <w:t>48000Hz</w:t>
      </w:r>
      <w:r w:rsidRPr="00F57A53">
        <w:rPr>
          <w:rFonts w:ascii="Times New Roman" w:eastAsia="宋体" w:hAnsi="Times New Roman" w:cs="Times New Roman" w:hint="eastAsia"/>
          <w:bCs/>
          <w:szCs w:val="18"/>
        </w:rPr>
        <w:t>，音频比特率</w:t>
      </w:r>
      <w:r w:rsidRPr="00F57A53">
        <w:rPr>
          <w:rFonts w:ascii="Times New Roman" w:eastAsia="宋体" w:hAnsi="Times New Roman" w:cs="Times New Roman" w:hint="eastAsia"/>
          <w:bCs/>
          <w:szCs w:val="18"/>
        </w:rPr>
        <w:t>128kbps</w:t>
      </w:r>
      <w:r w:rsidRPr="00F57A53">
        <w:rPr>
          <w:rFonts w:ascii="Times New Roman" w:eastAsia="宋体" w:hAnsi="Times New Roman" w:cs="Times New Roman" w:hint="eastAsia"/>
          <w:bCs/>
          <w:szCs w:val="18"/>
        </w:rPr>
        <w:t>，且无杂音等音频不良情况。</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3</w:t>
      </w:r>
      <w:r w:rsidRPr="00F57A53">
        <w:rPr>
          <w:rFonts w:ascii="Times New Roman" w:eastAsia="宋体" w:hAnsi="Times New Roman" w:cs="Times New Roman" w:hint="eastAsia"/>
          <w:bCs/>
          <w:szCs w:val="18"/>
        </w:rPr>
        <w:t>）成片要求：</w:t>
      </w:r>
      <w:r w:rsidRPr="00F57A53">
        <w:rPr>
          <w:rFonts w:ascii="Times New Roman" w:eastAsia="宋体" w:hAnsi="Times New Roman" w:cs="Times New Roman" w:hint="eastAsia"/>
          <w:bCs/>
          <w:szCs w:val="18"/>
        </w:rPr>
        <w:t>MOV</w:t>
      </w:r>
      <w:r w:rsidRPr="00F57A53">
        <w:rPr>
          <w:rFonts w:ascii="Times New Roman" w:eastAsia="宋体" w:hAnsi="Times New Roman" w:cs="Times New Roman" w:hint="eastAsia"/>
          <w:bCs/>
          <w:szCs w:val="18"/>
        </w:rPr>
        <w:t>、</w:t>
      </w:r>
      <w:r w:rsidRPr="00F57A53">
        <w:rPr>
          <w:rFonts w:ascii="Times New Roman" w:eastAsia="宋体" w:hAnsi="Times New Roman" w:cs="Times New Roman" w:hint="eastAsia"/>
          <w:bCs/>
          <w:szCs w:val="18"/>
        </w:rPr>
        <w:t>MP4</w:t>
      </w:r>
      <w:r w:rsidRPr="00F57A53">
        <w:rPr>
          <w:rFonts w:ascii="Times New Roman" w:eastAsia="宋体" w:hAnsi="Times New Roman" w:cs="Times New Roman" w:hint="eastAsia"/>
          <w:bCs/>
          <w:szCs w:val="18"/>
        </w:rPr>
        <w:t>格式，提供不低于</w:t>
      </w:r>
      <w:r w:rsidRPr="00F57A53">
        <w:rPr>
          <w:rFonts w:ascii="Times New Roman" w:eastAsia="宋体" w:hAnsi="Times New Roman" w:cs="Times New Roman" w:hint="eastAsia"/>
          <w:bCs/>
          <w:szCs w:val="18"/>
        </w:rPr>
        <w:t>1080P</w:t>
      </w:r>
      <w:r w:rsidRPr="00F57A53">
        <w:rPr>
          <w:rFonts w:ascii="Times New Roman" w:eastAsia="宋体" w:hAnsi="Times New Roman" w:cs="Times New Roman" w:hint="eastAsia"/>
          <w:bCs/>
          <w:szCs w:val="18"/>
        </w:rPr>
        <w:t>成片，并附拍摄原素材。</w:t>
      </w:r>
    </w:p>
    <w:p w:rsidR="000F2C46" w:rsidRPr="00F57A53" w:rsidRDefault="000F2C46" w:rsidP="000F2C46">
      <w:pPr>
        <w:spacing w:line="360" w:lineRule="auto"/>
        <w:ind w:firstLineChars="100" w:firstLine="210"/>
        <w:rPr>
          <w:rFonts w:ascii="仿宋" w:eastAsia="仿宋" w:hAnsi="仿宋" w:cs="Times New Roman"/>
          <w:sz w:val="20"/>
          <w:szCs w:val="24"/>
          <w:lang w:val="zh-CN"/>
        </w:rPr>
      </w:pPr>
      <w:r w:rsidRPr="00F57A53">
        <w:rPr>
          <w:rFonts w:ascii="Times New Roman" w:eastAsia="宋体" w:hAnsi="Times New Roman" w:cs="Times New Roman" w:hint="eastAsia"/>
          <w:bCs/>
          <w:szCs w:val="18"/>
        </w:rPr>
        <w:t>活动期间的相关配套设施及服务均由中标人负责。若因中标人的原因，导致在活动期间发生意外事件或者侵权行为致使中标人员工或者第三人遭受人身损害、财产损失的，由中标人承担赔偿责任。</w:t>
      </w:r>
    </w:p>
    <w:p w:rsidR="000F2C46" w:rsidRPr="00F57A53" w:rsidRDefault="000F2C46" w:rsidP="000F2C46">
      <w:pPr>
        <w:spacing w:line="360" w:lineRule="auto"/>
        <w:ind w:left="422"/>
        <w:rPr>
          <w:rFonts w:ascii="Times New Roman" w:eastAsia="宋体" w:hAnsi="Times New Roman" w:cs="Times New Roman"/>
          <w:b/>
          <w:szCs w:val="18"/>
        </w:rPr>
      </w:pPr>
      <w:r w:rsidRPr="00F57A53">
        <w:rPr>
          <w:rFonts w:ascii="Times New Roman" w:eastAsia="宋体" w:hAnsi="Times New Roman" w:cs="Times New Roman" w:hint="eastAsia"/>
          <w:b/>
          <w:szCs w:val="18"/>
        </w:rPr>
        <w:t>2.</w:t>
      </w:r>
      <w:r w:rsidRPr="00F57A53">
        <w:rPr>
          <w:rFonts w:ascii="Times New Roman" w:eastAsia="宋体" w:hAnsi="Times New Roman" w:cs="Times New Roman"/>
          <w:b/>
          <w:szCs w:val="18"/>
        </w:rPr>
        <w:t>展示</w:t>
      </w:r>
      <w:r w:rsidRPr="00F57A53">
        <w:rPr>
          <w:rFonts w:ascii="Times New Roman" w:eastAsia="宋体" w:hAnsi="Times New Roman" w:cs="Times New Roman" w:hint="eastAsia"/>
          <w:b/>
          <w:szCs w:val="18"/>
        </w:rPr>
        <w:t>欢迎</w:t>
      </w:r>
      <w:r w:rsidRPr="00F57A53">
        <w:rPr>
          <w:rFonts w:ascii="Times New Roman" w:eastAsia="宋体" w:hAnsi="Times New Roman" w:cs="Times New Roman"/>
          <w:b/>
          <w:szCs w:val="18"/>
        </w:rPr>
        <w:t>小景要求</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）材质要求：方管桁架</w:t>
      </w:r>
      <w:r w:rsidRPr="00F57A53">
        <w:rPr>
          <w:rFonts w:ascii="Times New Roman" w:eastAsia="宋体" w:hAnsi="Times New Roman" w:cs="Times New Roman"/>
          <w:bCs/>
          <w:szCs w:val="18"/>
        </w:rPr>
        <w:t xml:space="preserve"> 20cm*20cm + PVC</w:t>
      </w:r>
      <w:r w:rsidRPr="00F57A53">
        <w:rPr>
          <w:rFonts w:ascii="Times New Roman" w:eastAsia="宋体" w:hAnsi="Times New Roman" w:cs="Times New Roman"/>
          <w:bCs/>
          <w:szCs w:val="18"/>
        </w:rPr>
        <w:t>主题雕刻造型；</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）尺寸要求：</w:t>
      </w:r>
      <w:r w:rsidRPr="00F57A53">
        <w:rPr>
          <w:rFonts w:ascii="Times New Roman" w:eastAsia="宋体" w:hAnsi="Times New Roman" w:cs="Times New Roman"/>
          <w:bCs/>
          <w:szCs w:val="18"/>
        </w:rPr>
        <w:t>3m</w:t>
      </w:r>
      <w:r w:rsidRPr="00F57A53">
        <w:rPr>
          <w:rFonts w:ascii="Times New Roman" w:eastAsia="宋体" w:hAnsi="Times New Roman" w:cs="Times New Roman"/>
          <w:bCs/>
          <w:szCs w:val="18"/>
        </w:rPr>
        <w:t>（高）</w:t>
      </w:r>
      <w:r w:rsidRPr="00F57A53">
        <w:rPr>
          <w:rFonts w:ascii="Times New Roman" w:eastAsia="宋体" w:hAnsi="Times New Roman" w:cs="Times New Roman"/>
          <w:bCs/>
          <w:szCs w:val="18"/>
        </w:rPr>
        <w:t>*6m</w:t>
      </w:r>
      <w:r w:rsidRPr="00F57A53">
        <w:rPr>
          <w:rFonts w:ascii="Times New Roman" w:eastAsia="宋体" w:hAnsi="Times New Roman" w:cs="Times New Roman"/>
          <w:bCs/>
          <w:szCs w:val="18"/>
        </w:rPr>
        <w:t>（宽）</w:t>
      </w:r>
      <w:r w:rsidRPr="00F57A53">
        <w:rPr>
          <w:rFonts w:ascii="Times New Roman" w:eastAsia="宋体" w:hAnsi="Times New Roman" w:cs="Times New Roman"/>
          <w:bCs/>
          <w:szCs w:val="18"/>
        </w:rPr>
        <w:t>*</w:t>
      </w:r>
      <w:r w:rsidRPr="00F57A53">
        <w:rPr>
          <w:rFonts w:ascii="Times New Roman" w:eastAsia="宋体" w:hAnsi="Times New Roman" w:cs="Times New Roman" w:hint="eastAsia"/>
          <w:bCs/>
          <w:szCs w:val="18"/>
        </w:rPr>
        <w:t>1</w:t>
      </w:r>
      <w:r w:rsidRPr="00F57A53">
        <w:rPr>
          <w:rFonts w:ascii="Times New Roman" w:eastAsia="宋体" w:hAnsi="Times New Roman" w:cs="Times New Roman"/>
          <w:bCs/>
          <w:szCs w:val="18"/>
        </w:rPr>
        <w:t>m</w:t>
      </w:r>
      <w:r w:rsidRPr="00F57A53">
        <w:rPr>
          <w:rFonts w:ascii="Times New Roman" w:eastAsia="宋体" w:hAnsi="Times New Roman" w:cs="Times New Roman"/>
          <w:bCs/>
          <w:szCs w:val="18"/>
        </w:rPr>
        <w:t>（</w:t>
      </w:r>
      <w:r w:rsidRPr="00F57A53">
        <w:rPr>
          <w:rFonts w:ascii="Times New Roman" w:eastAsia="宋体" w:hAnsi="Times New Roman" w:cs="Times New Roman" w:hint="eastAsia"/>
          <w:bCs/>
          <w:szCs w:val="18"/>
        </w:rPr>
        <w:t>厚</w:t>
      </w: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座（双包画面）；</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）制作要求：根据采购人要求制作；</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）安装与维护：安装摆放到指定位置，外观完好无破损，并且做好赛后回收工作。如</w:t>
      </w:r>
      <w:r w:rsidRPr="00F57A53">
        <w:rPr>
          <w:rFonts w:ascii="Times New Roman" w:eastAsia="宋体" w:hAnsi="Times New Roman" w:cs="Times New Roman"/>
          <w:bCs/>
          <w:szCs w:val="18"/>
        </w:rPr>
        <w:lastRenderedPageBreak/>
        <w:t>有因摆放不当、维护不及时造成的事故，均由中标人负责。</w:t>
      </w:r>
    </w:p>
    <w:p w:rsidR="000F2C46" w:rsidRPr="00F57A53" w:rsidRDefault="000F2C46" w:rsidP="000F2C46">
      <w:pPr>
        <w:spacing w:line="360" w:lineRule="auto"/>
        <w:ind w:left="422"/>
        <w:rPr>
          <w:rFonts w:ascii="Times New Roman" w:eastAsia="宋体" w:hAnsi="Times New Roman" w:cs="Times New Roman"/>
          <w:b/>
          <w:szCs w:val="18"/>
        </w:rPr>
      </w:pPr>
      <w:r w:rsidRPr="00F57A53">
        <w:rPr>
          <w:rFonts w:ascii="Times New Roman" w:eastAsia="宋体" w:hAnsi="Times New Roman" w:cs="Times New Roman" w:hint="eastAsia"/>
          <w:b/>
          <w:szCs w:val="18"/>
        </w:rPr>
        <w:t>3.</w:t>
      </w:r>
      <w:r w:rsidRPr="00F57A53">
        <w:rPr>
          <w:rFonts w:ascii="Times New Roman" w:eastAsia="宋体" w:hAnsi="Times New Roman" w:cs="Times New Roman"/>
          <w:b/>
          <w:szCs w:val="18"/>
        </w:rPr>
        <w:t>高炮广告要求</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）材质要求：高清</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号喷绘布</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）画面要求：</w:t>
      </w:r>
      <w:r w:rsidRPr="00F57A53">
        <w:rPr>
          <w:rFonts w:ascii="Times New Roman" w:eastAsia="宋体" w:hAnsi="Times New Roman" w:cs="Times New Roman"/>
          <w:bCs/>
          <w:szCs w:val="18"/>
        </w:rPr>
        <w:t>18m*6m</w:t>
      </w:r>
      <w:r w:rsidRPr="00F57A53">
        <w:rPr>
          <w:rFonts w:ascii="Times New Roman" w:eastAsia="宋体" w:hAnsi="Times New Roman" w:cs="Times New Roman"/>
          <w:bCs/>
          <w:szCs w:val="18"/>
        </w:rPr>
        <w:t>（双面）高清写真喷绘，内容按照采购人要求进行设计和制作；</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）制作要求：根据采购人要求制作数量，含安装拆除；</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）安装与维护：安装摆放到指定位置，外观完好无破损，并且做好赛后回收工作。如有因摆放不当、维护不及时造成的事故，均由中标人负责。</w:t>
      </w:r>
    </w:p>
    <w:p w:rsidR="000F2C46" w:rsidRPr="00F57A53" w:rsidRDefault="000F2C46" w:rsidP="000F2C46">
      <w:pPr>
        <w:spacing w:line="360" w:lineRule="auto"/>
        <w:ind w:firstLineChars="200" w:firstLine="422"/>
        <w:rPr>
          <w:rFonts w:ascii="Times New Roman" w:eastAsia="宋体" w:hAnsi="Times New Roman" w:cs="Times New Roman"/>
          <w:b/>
          <w:szCs w:val="18"/>
        </w:rPr>
      </w:pPr>
      <w:r w:rsidRPr="00F57A53">
        <w:rPr>
          <w:rFonts w:ascii="Times New Roman" w:eastAsia="宋体" w:hAnsi="Times New Roman" w:cs="Times New Roman" w:hint="eastAsia"/>
          <w:b/>
          <w:szCs w:val="18"/>
        </w:rPr>
        <w:t>4.</w:t>
      </w:r>
      <w:r w:rsidRPr="00F57A53">
        <w:rPr>
          <w:rFonts w:ascii="Times New Roman" w:eastAsia="宋体" w:hAnsi="Times New Roman" w:cs="Times New Roman"/>
          <w:b/>
          <w:szCs w:val="18"/>
        </w:rPr>
        <w:t>灯杆旗要求</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1</w:t>
      </w:r>
      <w:r w:rsidRPr="00F57A53">
        <w:rPr>
          <w:rFonts w:ascii="Times New Roman" w:eastAsia="宋体" w:hAnsi="Times New Roman" w:cs="Times New Roman"/>
          <w:bCs/>
          <w:szCs w:val="18"/>
        </w:rPr>
        <w:t>）框架用材：</w:t>
      </w:r>
      <w:r w:rsidRPr="00F57A53">
        <w:rPr>
          <w:rFonts w:ascii="Times New Roman" w:eastAsia="宋体" w:hAnsi="Times New Roman" w:cs="Times New Roman"/>
          <w:bCs/>
          <w:szCs w:val="18"/>
        </w:rPr>
        <w:t>25mm</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 xml:space="preserve">25mm </w:t>
      </w:r>
      <w:r w:rsidRPr="00F57A53">
        <w:rPr>
          <w:rFonts w:ascii="Times New Roman" w:eastAsia="宋体" w:hAnsi="Times New Roman" w:cs="Times New Roman"/>
          <w:bCs/>
          <w:szCs w:val="18"/>
        </w:rPr>
        <w:t>镀锌钢管，壁厚</w:t>
      </w:r>
      <w:r w:rsidRPr="00F57A53">
        <w:rPr>
          <w:rFonts w:ascii="Times New Roman" w:eastAsia="宋体" w:hAnsi="Times New Roman" w:cs="Times New Roman"/>
          <w:bCs/>
          <w:szCs w:val="18"/>
        </w:rPr>
        <w:t xml:space="preserve"> ≥1.5mm</w:t>
      </w:r>
      <w:r w:rsidRPr="00F57A53">
        <w:rPr>
          <w:rFonts w:ascii="Times New Roman" w:eastAsia="宋体" w:hAnsi="Times New Roman" w:cs="Times New Roman"/>
          <w:bCs/>
          <w:szCs w:val="18"/>
        </w:rPr>
        <w:t>，施工：氩弧焊接、打磨、喷漆防锈</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）灯杆旗尺寸：高</w:t>
      </w:r>
      <w:r w:rsidRPr="00F57A53">
        <w:rPr>
          <w:rFonts w:ascii="Times New Roman" w:eastAsia="宋体" w:hAnsi="Times New Roman" w:cs="Times New Roman"/>
          <w:bCs/>
          <w:szCs w:val="18"/>
        </w:rPr>
        <w:t>(2.0m)</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宽</w:t>
      </w:r>
      <w:r w:rsidRPr="00F57A53">
        <w:rPr>
          <w:rFonts w:ascii="Times New Roman" w:eastAsia="宋体" w:hAnsi="Times New Roman" w:cs="Times New Roman"/>
          <w:bCs/>
          <w:szCs w:val="18"/>
        </w:rPr>
        <w:t>(0.7m)</w:t>
      </w:r>
      <w:r w:rsidRPr="00F57A53">
        <w:rPr>
          <w:rFonts w:ascii="Times New Roman" w:eastAsia="宋体" w:hAnsi="Times New Roman" w:cs="Times New Roman" w:hint="eastAsia"/>
          <w:bCs/>
          <w:szCs w:val="18"/>
        </w:rPr>
        <w:t>×</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幅。</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）画面材质：画面为高清</w:t>
      </w:r>
      <w:r w:rsidRPr="00F57A53">
        <w:rPr>
          <w:rFonts w:ascii="Times New Roman" w:eastAsia="宋体" w:hAnsi="Times New Roman" w:cs="Times New Roman"/>
          <w:bCs/>
          <w:szCs w:val="18"/>
        </w:rPr>
        <w:t>2</w:t>
      </w:r>
      <w:r w:rsidRPr="00F57A53">
        <w:rPr>
          <w:rFonts w:ascii="Times New Roman" w:eastAsia="宋体" w:hAnsi="Times New Roman" w:cs="Times New Roman"/>
          <w:bCs/>
          <w:szCs w:val="18"/>
        </w:rPr>
        <w:t>号布、写真喷绘，内容按照采购人要求进行设计和制作。</w:t>
      </w:r>
    </w:p>
    <w:p w:rsidR="000F2C46" w:rsidRPr="00F57A53" w:rsidRDefault="000F2C46" w:rsidP="000F2C46">
      <w:pPr>
        <w:spacing w:line="360" w:lineRule="auto"/>
        <w:ind w:firstLineChars="100" w:firstLine="210"/>
        <w:rPr>
          <w:rFonts w:ascii="Times New Roman" w:eastAsia="宋体" w:hAnsi="Times New Roman" w:cs="Times New Roman"/>
          <w:bCs/>
          <w:szCs w:val="18"/>
        </w:rPr>
      </w:pPr>
      <w:r w:rsidRPr="00F57A53">
        <w:rPr>
          <w:rFonts w:ascii="Times New Roman" w:eastAsia="宋体" w:hAnsi="Times New Roman" w:cs="Times New Roman"/>
          <w:bCs/>
          <w:szCs w:val="18"/>
        </w:rPr>
        <w:t>（</w:t>
      </w:r>
      <w:r w:rsidRPr="00F57A53">
        <w:rPr>
          <w:rFonts w:ascii="Times New Roman" w:eastAsia="宋体" w:hAnsi="Times New Roman" w:cs="Times New Roman"/>
          <w:bCs/>
          <w:szCs w:val="18"/>
        </w:rPr>
        <w:t>4</w:t>
      </w:r>
      <w:r w:rsidRPr="00F57A53">
        <w:rPr>
          <w:rFonts w:ascii="Times New Roman" w:eastAsia="宋体" w:hAnsi="Times New Roman" w:cs="Times New Roman"/>
          <w:bCs/>
          <w:szCs w:val="18"/>
        </w:rPr>
        <w:t>）安装维护：与灯杆连接为扁形包箍，安装高度在</w:t>
      </w:r>
      <w:r w:rsidRPr="00F57A53">
        <w:rPr>
          <w:rFonts w:ascii="Times New Roman" w:eastAsia="宋体" w:hAnsi="Times New Roman" w:cs="Times New Roman"/>
          <w:bCs/>
          <w:szCs w:val="18"/>
        </w:rPr>
        <w:t>3</w:t>
      </w:r>
      <w:r w:rsidRPr="00F57A53">
        <w:rPr>
          <w:rFonts w:ascii="Times New Roman" w:eastAsia="宋体" w:hAnsi="Times New Roman" w:cs="Times New Roman"/>
          <w:bCs/>
          <w:szCs w:val="18"/>
        </w:rPr>
        <w:t>米左右。在悬挂、展示期内，定期进行维护，确保灯杆旗安全，外观完好无破损。如有因灯杆旗悬挂不当、维护不及时造成的事故，均由</w:t>
      </w:r>
      <w:r w:rsidRPr="00F57A53">
        <w:rPr>
          <w:rFonts w:ascii="Times New Roman" w:eastAsia="宋体" w:hAnsi="Times New Roman" w:cs="Times New Roman" w:hint="eastAsia"/>
          <w:bCs/>
          <w:szCs w:val="18"/>
        </w:rPr>
        <w:t>中标人</w:t>
      </w:r>
      <w:r w:rsidRPr="00F57A53">
        <w:rPr>
          <w:rFonts w:ascii="Times New Roman" w:eastAsia="宋体" w:hAnsi="Times New Roman" w:cs="Times New Roman"/>
          <w:bCs/>
          <w:szCs w:val="18"/>
        </w:rPr>
        <w:t>负责。</w:t>
      </w:r>
    </w:p>
    <w:p w:rsidR="000F2C46" w:rsidRPr="00F57A53" w:rsidRDefault="000F2C46" w:rsidP="000F2C46">
      <w:pPr>
        <w:spacing w:line="360" w:lineRule="auto"/>
        <w:ind w:firstLineChars="200" w:firstLine="422"/>
        <w:rPr>
          <w:rFonts w:ascii="Times New Roman" w:eastAsia="宋体" w:hAnsi="Times New Roman" w:cs="Times New Roman"/>
          <w:b/>
          <w:szCs w:val="18"/>
        </w:rPr>
      </w:pPr>
      <w:r>
        <w:rPr>
          <w:rFonts w:ascii="Times New Roman" w:eastAsia="宋体" w:hAnsi="Times New Roman" w:cs="Times New Roman"/>
          <w:b/>
          <w:szCs w:val="18"/>
        </w:rPr>
        <w:t>六</w:t>
      </w:r>
      <w:r w:rsidRPr="00F57A53">
        <w:rPr>
          <w:rFonts w:ascii="Times New Roman" w:eastAsia="宋体" w:hAnsi="Times New Roman" w:cs="Times New Roman"/>
          <w:b/>
          <w:szCs w:val="18"/>
        </w:rPr>
        <w:t>、报价要求</w:t>
      </w:r>
    </w:p>
    <w:p w:rsidR="000F2C46" w:rsidRPr="00F57A53" w:rsidRDefault="000F2C46" w:rsidP="000F2C46">
      <w:pPr>
        <w:spacing w:line="360" w:lineRule="auto"/>
        <w:ind w:firstLineChars="200" w:firstLine="420"/>
        <w:rPr>
          <w:rFonts w:ascii="Times New Roman" w:eastAsia="宋体" w:hAnsi="Times New Roman" w:cs="Times New Roman"/>
          <w:bCs/>
          <w:szCs w:val="18"/>
        </w:rPr>
      </w:pPr>
      <w:r w:rsidRPr="00F57A53">
        <w:rPr>
          <w:rFonts w:ascii="Times New Roman" w:eastAsia="宋体" w:hAnsi="Times New Roman" w:cs="Times New Roman"/>
          <w:bCs/>
          <w:szCs w:val="18"/>
        </w:rPr>
        <w:t>本项目报总价，报价包含为完成本项目所需一切费用，采购人后期不再追加任何费用。</w:t>
      </w:r>
      <w:r w:rsidRPr="00F57A53">
        <w:rPr>
          <w:rFonts w:ascii="Times New Roman" w:eastAsia="宋体" w:hAnsi="Times New Roman" w:cs="Times New Roman" w:hint="eastAsia"/>
          <w:bCs/>
          <w:szCs w:val="18"/>
        </w:rPr>
        <w:t>投标人</w:t>
      </w:r>
      <w:r w:rsidRPr="00F57A53">
        <w:rPr>
          <w:rFonts w:ascii="Times New Roman" w:eastAsia="宋体" w:hAnsi="Times New Roman" w:cs="Times New Roman"/>
          <w:bCs/>
          <w:szCs w:val="18"/>
        </w:rPr>
        <w:t>自行考虑税收费用及保险，</w:t>
      </w:r>
      <w:r w:rsidRPr="00F57A53">
        <w:rPr>
          <w:rFonts w:ascii="Times New Roman" w:eastAsia="宋体" w:hAnsi="Times New Roman" w:cs="Times New Roman" w:hint="eastAsia"/>
          <w:bCs/>
          <w:szCs w:val="18"/>
        </w:rPr>
        <w:t>中标</w:t>
      </w:r>
      <w:r w:rsidRPr="00F57A53">
        <w:rPr>
          <w:rFonts w:ascii="Times New Roman" w:eastAsia="宋体" w:hAnsi="Times New Roman" w:cs="Times New Roman"/>
          <w:bCs/>
          <w:szCs w:val="18"/>
        </w:rPr>
        <w:t>后须按国家相关规定缴纳税金并按采购人要求提供发票，费用含在本次总价中，</w:t>
      </w:r>
      <w:r w:rsidRPr="00F57A53">
        <w:rPr>
          <w:rFonts w:ascii="Times New Roman" w:eastAsia="宋体" w:hAnsi="Times New Roman" w:cs="Times New Roman" w:hint="eastAsia"/>
          <w:bCs/>
          <w:szCs w:val="18"/>
        </w:rPr>
        <w:t>费用</w:t>
      </w:r>
      <w:r w:rsidRPr="00F57A53">
        <w:rPr>
          <w:rFonts w:ascii="Times New Roman" w:eastAsia="宋体" w:hAnsi="Times New Roman" w:cs="Times New Roman"/>
          <w:bCs/>
          <w:szCs w:val="18"/>
        </w:rPr>
        <w:t>不作调整。</w:t>
      </w:r>
    </w:p>
    <w:p w:rsidR="000F2C46" w:rsidRPr="00A2717F" w:rsidRDefault="000F2C46" w:rsidP="000F2C46">
      <w:pPr>
        <w:spacing w:line="360" w:lineRule="auto"/>
        <w:ind w:firstLineChars="200" w:firstLine="422"/>
        <w:rPr>
          <w:rFonts w:ascii="Times New Roman" w:eastAsia="宋体" w:hAnsi="Times New Roman" w:cs="Times New Roman"/>
          <w:b/>
          <w:szCs w:val="18"/>
        </w:rPr>
      </w:pPr>
      <w:r w:rsidRPr="00A2717F">
        <w:rPr>
          <w:rFonts w:ascii="Times New Roman" w:eastAsia="宋体" w:hAnsi="Times New Roman" w:cs="Times New Roman"/>
          <w:b/>
          <w:szCs w:val="18"/>
        </w:rPr>
        <w:t>七、其他要求</w:t>
      </w:r>
    </w:p>
    <w:p w:rsidR="00337D5F" w:rsidRPr="000F2C46" w:rsidRDefault="000F2C46" w:rsidP="000F2C46">
      <w:pPr>
        <w:spacing w:line="360" w:lineRule="auto"/>
        <w:ind w:firstLineChars="100" w:firstLine="210"/>
        <w:rPr>
          <w:rFonts w:ascii="Times New Roman" w:eastAsia="宋体" w:hAnsi="Times New Roman" w:cs="Times New Roman"/>
          <w:bCs/>
          <w:szCs w:val="18"/>
        </w:rPr>
      </w:pPr>
      <w:r w:rsidRPr="00A2717F">
        <w:rPr>
          <w:rFonts w:ascii="Times New Roman" w:eastAsia="宋体" w:hAnsi="Times New Roman" w:cs="Times New Roman"/>
          <w:bCs/>
          <w:szCs w:val="18"/>
        </w:rPr>
        <w:t>本项目</w:t>
      </w:r>
      <w:r w:rsidRPr="000F2C46">
        <w:rPr>
          <w:rFonts w:ascii="Times New Roman" w:eastAsia="宋体" w:hAnsi="Times New Roman" w:cs="Times New Roman"/>
          <w:bCs/>
          <w:szCs w:val="18"/>
        </w:rPr>
        <w:t>中标人</w:t>
      </w:r>
      <w:r w:rsidRPr="00A2717F">
        <w:rPr>
          <w:rFonts w:ascii="Times New Roman" w:eastAsia="宋体" w:hAnsi="Times New Roman" w:cs="Times New Roman"/>
          <w:bCs/>
          <w:szCs w:val="18"/>
        </w:rPr>
        <w:t>须具有组织或承办</w:t>
      </w:r>
      <w:r w:rsidRPr="00A2717F">
        <w:rPr>
          <w:rFonts w:ascii="Times New Roman" w:eastAsia="宋体" w:hAnsi="Times New Roman" w:cs="Times New Roman" w:hint="eastAsia"/>
          <w:bCs/>
          <w:szCs w:val="18"/>
        </w:rPr>
        <w:t>活动能力</w:t>
      </w:r>
      <w:r w:rsidRPr="00A2717F">
        <w:rPr>
          <w:rFonts w:ascii="Times New Roman" w:eastAsia="宋体" w:hAnsi="Times New Roman" w:cs="Times New Roman"/>
          <w:bCs/>
          <w:szCs w:val="18"/>
        </w:rPr>
        <w:t>，</w:t>
      </w:r>
      <w:r w:rsidRPr="00A2717F">
        <w:rPr>
          <w:rFonts w:ascii="Times New Roman" w:eastAsia="宋体" w:hAnsi="Times New Roman" w:cs="Times New Roman" w:hint="eastAsia"/>
          <w:bCs/>
          <w:szCs w:val="18"/>
        </w:rPr>
        <w:t>应当取得服务许可，禁止未经许可或超越许可范围开展服务活动。如因此导致采购人损失的，供应商须承担全部赔偿责任。</w:t>
      </w:r>
    </w:p>
    <w:sectPr w:rsidR="00337D5F" w:rsidRPr="000F2C46" w:rsidSect="00F076B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DF2" w:rsidRDefault="00301DF2" w:rsidP="00EA30DF">
      <w:r>
        <w:separator/>
      </w:r>
    </w:p>
  </w:endnote>
  <w:endnote w:type="continuationSeparator" w:id="1">
    <w:p w:rsidR="00301DF2" w:rsidRDefault="00301DF2" w:rsidP="00EA30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DF2" w:rsidRDefault="00301DF2" w:rsidP="00EA30DF">
      <w:r>
        <w:separator/>
      </w:r>
    </w:p>
  </w:footnote>
  <w:footnote w:type="continuationSeparator" w:id="1">
    <w:p w:rsidR="00301DF2" w:rsidRDefault="00301DF2" w:rsidP="00EA30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6C2B8F"/>
    <w:multiLevelType w:val="singleLevel"/>
    <w:tmpl w:val="956C2B8F"/>
    <w:lvl w:ilvl="0">
      <w:start w:val="1"/>
      <w:numFmt w:val="decimal"/>
      <w:suff w:val="nothing"/>
      <w:lvlText w:val="%1、"/>
      <w:lvlJc w:val="left"/>
      <w:pPr>
        <w:ind w:left="0" w:firstLine="0"/>
      </w:pPr>
    </w:lvl>
  </w:abstractNum>
  <w:abstractNum w:abstractNumId="1">
    <w:nsid w:val="2A064A37"/>
    <w:multiLevelType w:val="singleLevel"/>
    <w:tmpl w:val="2A064A37"/>
    <w:lvl w:ilvl="0">
      <w:start w:val="3"/>
      <w:numFmt w:val="chineseCounting"/>
      <w:suff w:val="space"/>
      <w:lvlText w:val="第%1章"/>
      <w:lvlJc w:val="left"/>
      <w:pPr>
        <w:ind w:left="0" w:firstLine="0"/>
      </w:pPr>
    </w:lvl>
  </w:abstractNum>
  <w:num w:numId="1">
    <w:abstractNumId w:val="1"/>
    <w:lvlOverride w:ilvl="0">
      <w:startOverride w:val="3"/>
    </w:lvlOverride>
  </w:num>
  <w:num w:numId="2">
    <w:abstractNumId w:val="0"/>
    <w:lvlOverride w:ilvl="0">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30DF"/>
    <w:rsid w:val="000F2C46"/>
    <w:rsid w:val="00301DF2"/>
    <w:rsid w:val="00337D5F"/>
    <w:rsid w:val="00EA30DF"/>
    <w:rsid w:val="00F076B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0DF"/>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30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30DF"/>
    <w:rPr>
      <w:sz w:val="18"/>
      <w:szCs w:val="18"/>
    </w:rPr>
  </w:style>
  <w:style w:type="paragraph" w:styleId="a4">
    <w:name w:val="footer"/>
    <w:basedOn w:val="a"/>
    <w:link w:val="Char0"/>
    <w:uiPriority w:val="99"/>
    <w:semiHidden/>
    <w:unhideWhenUsed/>
    <w:rsid w:val="00EA30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30DF"/>
    <w:rPr>
      <w:sz w:val="18"/>
      <w:szCs w:val="18"/>
    </w:rPr>
  </w:style>
</w:styles>
</file>

<file path=word/webSettings.xml><?xml version="1.0" encoding="utf-8"?>
<w:webSettings xmlns:r="http://schemas.openxmlformats.org/officeDocument/2006/relationships" xmlns:w="http://schemas.openxmlformats.org/wordprocessingml/2006/main">
  <w:divs>
    <w:div w:id="11651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1840</Words>
  <Characters>2429</Characters>
  <Application>Microsoft Office Word</Application>
  <DocSecurity>0</DocSecurity>
  <Lines>115</Lines>
  <Paragraphs>112</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校对-陈晓艺</dc:creator>
  <cp:keywords/>
  <dc:description/>
  <cp:lastModifiedBy>校对-陈晓艺</cp:lastModifiedBy>
  <cp:revision>3</cp:revision>
  <dcterms:created xsi:type="dcterms:W3CDTF">2025-04-17T10:14:00Z</dcterms:created>
  <dcterms:modified xsi:type="dcterms:W3CDTF">2025-04-18T10:38:00Z</dcterms:modified>
</cp:coreProperties>
</file>