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45" w:type="dxa"/>
        <w:tblInd w:w="1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4411"/>
        <w:gridCol w:w="3387"/>
      </w:tblGrid>
      <w:tr w14:paraId="08E6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5" w:type="dxa"/>
            <w:gridSpan w:val="3"/>
            <w:vAlign w:val="center"/>
          </w:tcPr>
          <w:p w14:paraId="008C3DE4">
            <w:pPr>
              <w:pStyle w:val="2"/>
              <w:shd w:val="clear" w:color="auto" w:fill="FFFFFF"/>
              <w:spacing w:before="0" w:beforeAutospacing="0" w:after="0" w:afterAutospacing="0"/>
              <w:jc w:val="left"/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项目名称：</w:t>
            </w:r>
            <w:bookmarkStart w:id="0" w:name="OLE_LINK6"/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2025年安徽省田径游泳运动管理中心科医服务</w:t>
            </w:r>
            <w:bookmarkEnd w:id="0"/>
          </w:p>
          <w:p w14:paraId="19A18A8E">
            <w:pPr>
              <w:pStyle w:val="2"/>
              <w:shd w:val="clear" w:color="auto" w:fill="FFFFFF"/>
              <w:spacing w:before="0" w:beforeAutospacing="0" w:after="0" w:afterAutospacing="0"/>
              <w:jc w:val="left"/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项目编号：ZF2025-18-0830</w:t>
            </w:r>
          </w:p>
        </w:tc>
      </w:tr>
      <w:tr w14:paraId="0F2D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vAlign w:val="center"/>
          </w:tcPr>
          <w:p w14:paraId="40177640">
            <w:pPr>
              <w:pStyle w:val="2"/>
              <w:spacing w:before="0" w:beforeAutospacing="0" w:after="0" w:afterAutospacing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标包号</w:t>
            </w:r>
          </w:p>
        </w:tc>
        <w:tc>
          <w:tcPr>
            <w:tcW w:w="4411" w:type="dxa"/>
            <w:vAlign w:val="center"/>
          </w:tcPr>
          <w:p w14:paraId="3059A5C4">
            <w:pPr>
              <w:pStyle w:val="2"/>
              <w:spacing w:before="0" w:beforeAutospacing="0" w:after="0" w:afterAutospacing="0"/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中标人名称</w:t>
            </w:r>
            <w:bookmarkStart w:id="1" w:name="_GoBack"/>
            <w:bookmarkEnd w:id="1"/>
          </w:p>
        </w:tc>
        <w:tc>
          <w:tcPr>
            <w:tcW w:w="3387" w:type="dxa"/>
            <w:vAlign w:val="center"/>
          </w:tcPr>
          <w:p w14:paraId="564D17A1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总得分</w:t>
            </w:r>
          </w:p>
        </w:tc>
      </w:tr>
      <w:tr w14:paraId="4330E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vAlign w:val="center"/>
          </w:tcPr>
          <w:p w14:paraId="2A917649">
            <w:pPr>
              <w:pStyle w:val="2"/>
              <w:spacing w:before="0" w:beforeAutospacing="0" w:after="0" w:afterAutospacing="0"/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1</w:t>
            </w:r>
          </w:p>
        </w:tc>
        <w:tc>
          <w:tcPr>
            <w:tcW w:w="4411" w:type="dxa"/>
            <w:vAlign w:val="center"/>
          </w:tcPr>
          <w:p w14:paraId="53B36691">
            <w:pPr>
              <w:pStyle w:val="2"/>
              <w:spacing w:before="0" w:beforeAutospacing="0" w:after="0" w:afterAutospacing="0"/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江苏铁人体育文化发展有限公司</w:t>
            </w:r>
          </w:p>
        </w:tc>
        <w:tc>
          <w:tcPr>
            <w:tcW w:w="3387" w:type="dxa"/>
            <w:vAlign w:val="center"/>
          </w:tcPr>
          <w:p w14:paraId="2D27909D">
            <w:pPr>
              <w:pStyle w:val="2"/>
              <w:spacing w:before="0" w:beforeAutospacing="0" w:after="0" w:afterAutospacing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82.54</w:t>
            </w:r>
          </w:p>
        </w:tc>
      </w:tr>
      <w:tr w14:paraId="0D9E4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vAlign w:val="center"/>
          </w:tcPr>
          <w:p w14:paraId="6C59B92C">
            <w:pPr>
              <w:pStyle w:val="2"/>
              <w:spacing w:before="0" w:beforeAutospacing="0" w:after="0" w:afterAutospacing="0"/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2</w:t>
            </w:r>
          </w:p>
        </w:tc>
        <w:tc>
          <w:tcPr>
            <w:tcW w:w="4411" w:type="dxa"/>
            <w:vAlign w:val="center"/>
          </w:tcPr>
          <w:p w14:paraId="633DE031">
            <w:pPr>
              <w:pStyle w:val="2"/>
              <w:spacing w:before="0" w:beforeAutospacing="0" w:after="0" w:afterAutospacing="0"/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深圳市冠能体育科技有限公司</w:t>
            </w:r>
          </w:p>
        </w:tc>
        <w:tc>
          <w:tcPr>
            <w:tcW w:w="3387" w:type="dxa"/>
            <w:vAlign w:val="center"/>
          </w:tcPr>
          <w:p w14:paraId="4BF562D0">
            <w:pPr>
              <w:pStyle w:val="2"/>
              <w:spacing w:before="0" w:beforeAutospacing="0" w:after="0" w:afterAutospacing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  <w:t>84</w:t>
            </w:r>
          </w:p>
        </w:tc>
      </w:tr>
    </w:tbl>
    <w:p w14:paraId="61CBD0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02B47"/>
    <w:rsid w:val="18524A9D"/>
    <w:rsid w:val="1AA1566E"/>
    <w:rsid w:val="1EAE09F3"/>
    <w:rsid w:val="32B62FD1"/>
    <w:rsid w:val="33A621FA"/>
    <w:rsid w:val="41AA2E44"/>
    <w:rsid w:val="71E912D2"/>
    <w:rsid w:val="74D27F2D"/>
    <w:rsid w:val="7AE8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67</Characters>
  <Lines>0</Lines>
  <Paragraphs>0</Paragraphs>
  <TotalTime>0</TotalTime>
  <ScaleCrop>false</ScaleCrop>
  <LinksUpToDate>false</LinksUpToDate>
  <CharactersWithSpaces>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2025-04-30T04:02:00Z</dcterms:created>
  <dc:creator>pb</dc:creator>
  <cp:lastModifiedBy>校对-许美玥</cp:lastModifiedBy>
  <dcterms:modified xsi:type="dcterms:W3CDTF">2025-07-17T07:08:40Z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eyJoZGlkIjoiNWQxNDgwOWE2N2Y5MWIyN2U3NzI3YzFkMDFlYTRjYzkifQ==</vt:lpwstr>
  </property>
  <property fmtid="{D5CDD505-2E9C-101B-9397-08002B2CF9AE}" pid="4" name="ICV">
    <vt:lpwstr>990166DCA9694C9BBD66DD32F7E42D95_13</vt:lpwstr>
  </property>
</Properties>
</file>