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E2F17F">
      <w:pPr>
        <w:pStyle w:val="2"/>
        <w:widowControl/>
        <w:snapToGrid w:val="0"/>
        <w:spacing w:before="0" w:after="0" w:line="360" w:lineRule="auto"/>
        <w:jc w:val="center"/>
        <w:rPr>
          <w:rFonts w:hint="eastAsia" w:ascii="宋体" w:hAnsi="宋体"/>
          <w:color w:val="000000"/>
          <w:highlight w:val="none"/>
        </w:rPr>
      </w:pPr>
      <w:bookmarkStart w:id="0" w:name="_Toc8946"/>
      <w:r>
        <w:rPr>
          <w:rFonts w:hint="eastAsia" w:ascii="宋体" w:hAnsi="宋体"/>
          <w:color w:val="000000"/>
          <w:highlight w:val="none"/>
        </w:rPr>
        <w:t>第三章  采购需求及技术规格要求</w:t>
      </w:r>
      <w:bookmarkEnd w:id="0"/>
    </w:p>
    <w:p w14:paraId="15FC11A0">
      <w:pPr>
        <w:pStyle w:val="3"/>
        <w:spacing w:before="0" w:after="0" w:line="360" w:lineRule="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总则：</w:t>
      </w:r>
    </w:p>
    <w:p w14:paraId="6296350A">
      <w:pPr>
        <w:widowControl/>
        <w:tabs>
          <w:tab w:val="left" w:pos="1406"/>
        </w:tabs>
        <w:snapToGrid w:val="0"/>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1.1 本技术规格所提出的要求是对本次招标货物的基本技术要求，并未涉及所有技术细节，也未充分引述有关标准、规范的全部条款。投标人应保证其提供的货物除了满足本技术规格的要求外，还应符合中国国家、行业、地方或设备制造商所在国的有关标准、规范（尤其是必须符合中国国家标准的有关强制性规定)。</w:t>
      </w:r>
    </w:p>
    <w:p w14:paraId="2B03C00A">
      <w:pPr>
        <w:pStyle w:val="11"/>
        <w:spacing w:line="360" w:lineRule="auto"/>
        <w:ind w:firstLine="480" w:firstLineChars="200"/>
        <w:rPr>
          <w:rFonts w:hint="eastAsia" w:ascii="仿宋" w:hAnsi="仿宋" w:eastAsia="仿宋" w:cs="仿宋"/>
          <w:b/>
          <w:bCs/>
          <w:color w:val="000000"/>
          <w:sz w:val="24"/>
          <w:szCs w:val="24"/>
          <w:highlight w:val="none"/>
        </w:rPr>
      </w:pPr>
      <w:r>
        <w:rPr>
          <w:rFonts w:hint="eastAsia" w:ascii="仿宋" w:hAnsi="仿宋" w:eastAsia="仿宋" w:cs="仿宋"/>
          <w:color w:val="000000"/>
          <w:sz w:val="24"/>
          <w:szCs w:val="24"/>
          <w:highlight w:val="none"/>
        </w:rPr>
        <w:t>1.2 中标产品的名称、品牌、规格型号、数量、单价等将予以公布。</w:t>
      </w:r>
    </w:p>
    <w:p w14:paraId="5DCDA4DE">
      <w:pPr>
        <w:wordWrap w:val="0"/>
        <w:spacing w:line="360" w:lineRule="auto"/>
        <w:jc w:val="left"/>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一、商务条款：</w:t>
      </w:r>
    </w:p>
    <w:tbl>
      <w:tblPr>
        <w:tblStyle w:val="9"/>
        <w:tblW w:w="0" w:type="auto"/>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529"/>
        <w:gridCol w:w="7216"/>
      </w:tblGrid>
      <w:tr w14:paraId="10A6C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011" w:type="dxa"/>
            <w:noWrap w:val="0"/>
            <w:vAlign w:val="center"/>
          </w:tcPr>
          <w:p w14:paraId="2BA22C4E">
            <w:pPr>
              <w:wordWrap w:val="0"/>
              <w:spacing w:line="360" w:lineRule="auto"/>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序号</w:t>
            </w:r>
          </w:p>
        </w:tc>
        <w:tc>
          <w:tcPr>
            <w:tcW w:w="8745" w:type="dxa"/>
            <w:gridSpan w:val="2"/>
            <w:noWrap w:val="0"/>
            <w:vAlign w:val="center"/>
          </w:tcPr>
          <w:p w14:paraId="1D7E7AA9">
            <w:pPr>
              <w:wordWrap w:val="0"/>
              <w:spacing w:line="360" w:lineRule="auto"/>
              <w:ind w:firstLine="2891" w:firstLineChars="1200"/>
              <w:jc w:val="left"/>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商务条款内容</w:t>
            </w:r>
          </w:p>
        </w:tc>
      </w:tr>
      <w:tr w14:paraId="00A59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011" w:type="dxa"/>
            <w:noWrap w:val="0"/>
            <w:vAlign w:val="center"/>
          </w:tcPr>
          <w:p w14:paraId="7CEEEABF">
            <w:pPr>
              <w:wordWrap w:val="0"/>
              <w:spacing w:line="360" w:lineRule="auto"/>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1</w:t>
            </w:r>
          </w:p>
        </w:tc>
        <w:tc>
          <w:tcPr>
            <w:tcW w:w="1529" w:type="dxa"/>
            <w:vMerge w:val="restart"/>
            <w:noWrap w:val="0"/>
            <w:vAlign w:val="center"/>
          </w:tcPr>
          <w:p w14:paraId="0F322C5B">
            <w:pPr>
              <w:wordWrap w:val="0"/>
              <w:spacing w:line="360" w:lineRule="auto"/>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如是依法纳入医疗器械管理的须具有：</w:t>
            </w:r>
          </w:p>
        </w:tc>
        <w:tc>
          <w:tcPr>
            <w:tcW w:w="7216" w:type="dxa"/>
            <w:noWrap w:val="0"/>
            <w:vAlign w:val="center"/>
          </w:tcPr>
          <w:p w14:paraId="2F30C4D7">
            <w:pPr>
              <w:wordWrap w:val="0"/>
              <w:spacing w:line="360" w:lineRule="auto"/>
              <w:jc w:val="left"/>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投标人为制造商的（进口产品除外），须具有相应的医疗器械生产备案获取的备案编号（属于一类时）。</w:t>
            </w:r>
          </w:p>
        </w:tc>
      </w:tr>
      <w:tr w14:paraId="3957C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trPr>
        <w:tc>
          <w:tcPr>
            <w:tcW w:w="1011" w:type="dxa"/>
            <w:noWrap w:val="0"/>
            <w:vAlign w:val="center"/>
          </w:tcPr>
          <w:p w14:paraId="3202C3E7">
            <w:pPr>
              <w:wordWrap w:val="0"/>
              <w:spacing w:line="360" w:lineRule="auto"/>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2</w:t>
            </w:r>
          </w:p>
        </w:tc>
        <w:tc>
          <w:tcPr>
            <w:tcW w:w="1529" w:type="dxa"/>
            <w:vMerge w:val="continue"/>
            <w:noWrap w:val="0"/>
            <w:vAlign w:val="top"/>
          </w:tcPr>
          <w:p w14:paraId="58FD46F3">
            <w:pPr>
              <w:wordWrap w:val="0"/>
              <w:spacing w:line="360" w:lineRule="auto"/>
              <w:jc w:val="center"/>
              <w:rPr>
                <w:rFonts w:hint="eastAsia" w:ascii="仿宋" w:hAnsi="仿宋" w:eastAsia="仿宋" w:cs="仿宋"/>
                <w:b/>
                <w:bCs/>
                <w:kern w:val="0"/>
                <w:sz w:val="24"/>
                <w:highlight w:val="none"/>
              </w:rPr>
            </w:pPr>
          </w:p>
        </w:tc>
        <w:tc>
          <w:tcPr>
            <w:tcW w:w="7216" w:type="dxa"/>
            <w:noWrap w:val="0"/>
            <w:vAlign w:val="top"/>
          </w:tcPr>
          <w:p w14:paraId="3EF8A495">
            <w:pPr>
              <w:pStyle w:val="12"/>
              <w:spacing w:line="360" w:lineRule="auto"/>
              <w:jc w:val="lef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投标人须具有与投标产品相应的有效经营备案编号（属于二类时）；（如本次投标产品的注册人、备案人在其住所或者生产地址销售的，无需再办理医疗器械经营许可或备案。）。</w:t>
            </w:r>
          </w:p>
        </w:tc>
      </w:tr>
      <w:tr w14:paraId="29515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3F085A46">
            <w:pPr>
              <w:wordWrap w:val="0"/>
              <w:spacing w:line="360" w:lineRule="auto"/>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3</w:t>
            </w:r>
          </w:p>
        </w:tc>
        <w:tc>
          <w:tcPr>
            <w:tcW w:w="1529" w:type="dxa"/>
            <w:vMerge w:val="continue"/>
            <w:noWrap w:val="0"/>
            <w:vAlign w:val="top"/>
          </w:tcPr>
          <w:p w14:paraId="35228C0C">
            <w:pPr>
              <w:wordWrap w:val="0"/>
              <w:spacing w:line="360" w:lineRule="auto"/>
              <w:jc w:val="center"/>
              <w:rPr>
                <w:rFonts w:hint="eastAsia" w:ascii="仿宋" w:hAnsi="仿宋" w:eastAsia="仿宋" w:cs="仿宋"/>
                <w:b/>
                <w:bCs/>
                <w:kern w:val="0"/>
                <w:sz w:val="24"/>
                <w:highlight w:val="none"/>
              </w:rPr>
            </w:pPr>
          </w:p>
        </w:tc>
        <w:tc>
          <w:tcPr>
            <w:tcW w:w="7216" w:type="dxa"/>
            <w:noWrap w:val="0"/>
            <w:vAlign w:val="top"/>
          </w:tcPr>
          <w:p w14:paraId="1404036A">
            <w:pPr>
              <w:pStyle w:val="8"/>
              <w:spacing w:before="0" w:beforeAutospacing="0" w:after="0" w:afterAutospacing="0" w:line="360" w:lineRule="auto"/>
              <w:rPr>
                <w:rFonts w:hint="eastAsia" w:ascii="仿宋" w:hAnsi="仿宋" w:eastAsia="仿宋" w:cs="仿宋"/>
                <w:b/>
                <w:bCs/>
                <w:color w:val="auto"/>
                <w:highlight w:val="none"/>
              </w:rPr>
            </w:pPr>
            <w:r>
              <w:rPr>
                <w:rFonts w:hint="eastAsia" w:ascii="仿宋" w:hAnsi="仿宋" w:eastAsia="仿宋" w:cs="仿宋"/>
                <w:b/>
                <w:bCs/>
                <w:color w:val="auto"/>
                <w:highlight w:val="none"/>
              </w:rPr>
              <w:t>投标产品须具有有效的医疗器械注册证（属于二类、三类时）；投标产品纳入备案管理时（属于一类时），须在投标文件中提供备案材料或承诺函（承诺在合同签订前提供所投产品的备案证明材料，若未按规定提供视为自动放弃中标资格）。</w:t>
            </w:r>
          </w:p>
        </w:tc>
      </w:tr>
      <w:tr w14:paraId="2CB21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48E49B01">
            <w:pPr>
              <w:wordWrap w:val="0"/>
              <w:spacing w:line="360" w:lineRule="auto"/>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4</w:t>
            </w:r>
          </w:p>
        </w:tc>
        <w:tc>
          <w:tcPr>
            <w:tcW w:w="8745" w:type="dxa"/>
            <w:gridSpan w:val="2"/>
            <w:noWrap w:val="0"/>
            <w:vAlign w:val="top"/>
          </w:tcPr>
          <w:p w14:paraId="1B877093">
            <w:pPr>
              <w:pStyle w:val="8"/>
              <w:spacing w:before="0" w:beforeAutospacing="0" w:after="0" w:afterAutospacing="0" w:line="360" w:lineRule="auto"/>
              <w:rPr>
                <w:rFonts w:hint="eastAsia" w:ascii="仿宋" w:hAnsi="仿宋" w:eastAsia="仿宋" w:cs="仿宋"/>
                <w:b/>
                <w:bCs/>
                <w:color w:val="auto"/>
                <w:highlight w:val="none"/>
              </w:rPr>
            </w:pPr>
            <w:r>
              <w:rPr>
                <w:rFonts w:hint="eastAsia" w:ascii="仿宋" w:hAnsi="仿宋" w:eastAsia="仿宋" w:cs="仿宋"/>
                <w:b/>
                <w:bCs/>
                <w:color w:val="auto"/>
                <w:highlight w:val="none"/>
              </w:rPr>
              <w:t>1、投标人所投设备须与医院信息系统连接，由此产生的费用包含在投标总报价中，采购人不另行支付。</w:t>
            </w:r>
          </w:p>
          <w:p w14:paraId="7799B039">
            <w:pPr>
              <w:pStyle w:val="8"/>
              <w:spacing w:before="0" w:beforeAutospacing="0" w:after="0" w:afterAutospacing="0" w:line="360" w:lineRule="auto"/>
              <w:rPr>
                <w:rFonts w:hint="eastAsia" w:ascii="仿宋" w:hAnsi="仿宋" w:eastAsia="仿宋" w:cs="仿宋"/>
                <w:b/>
                <w:bCs/>
                <w:color w:val="auto"/>
                <w:highlight w:val="none"/>
              </w:rPr>
            </w:pPr>
            <w:r>
              <w:rPr>
                <w:rFonts w:hint="eastAsia" w:ascii="仿宋" w:hAnsi="仿宋" w:eastAsia="仿宋" w:cs="仿宋"/>
                <w:b/>
                <w:bCs/>
                <w:color w:val="auto"/>
                <w:highlight w:val="none"/>
              </w:rPr>
              <w:t>2、中标人需负责在项目安装地点进行所投设备的安装调试工作，并现场测试。在安装和调试期间，如发现设备或材料有缺陷或损坏，中标人应尽快更换，相关费用均包含在本次投标报价中。中标人在维护期内应提供现场、电话、传真或电子邮件方式为采购人提供技术支持，要求中标人应在有稳定的技术支撑与服务能力，并且在设备发生故障时2小时内响应。中标人在项目验收合格后，负责对所投设备组织操作使用培训，培训地点、人员由采购人指定。</w:t>
            </w:r>
          </w:p>
        </w:tc>
      </w:tr>
      <w:tr w14:paraId="2FEDB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2766BE80">
            <w:pPr>
              <w:wordWrap w:val="0"/>
              <w:spacing w:line="360" w:lineRule="auto"/>
              <w:jc w:val="center"/>
              <w:rPr>
                <w:rFonts w:hint="eastAsia" w:ascii="仿宋" w:hAnsi="仿宋" w:eastAsia="仿宋" w:cs="仿宋"/>
                <w:b/>
                <w:bCs/>
                <w:color w:val="auto"/>
                <w:kern w:val="0"/>
                <w:sz w:val="24"/>
                <w:highlight w:val="none"/>
                <w:lang w:val="en-US" w:eastAsia="zh-CN"/>
              </w:rPr>
            </w:pPr>
            <w:r>
              <w:rPr>
                <w:rFonts w:hint="eastAsia" w:ascii="仿宋" w:hAnsi="仿宋" w:eastAsia="仿宋" w:cs="仿宋"/>
                <w:b/>
                <w:bCs/>
                <w:color w:val="auto"/>
                <w:kern w:val="0"/>
                <w:sz w:val="24"/>
                <w:highlight w:val="none"/>
                <w:lang w:val="en-US" w:eastAsia="zh-CN"/>
              </w:rPr>
              <w:t>5</w:t>
            </w:r>
          </w:p>
        </w:tc>
        <w:tc>
          <w:tcPr>
            <w:tcW w:w="8745" w:type="dxa"/>
            <w:gridSpan w:val="2"/>
            <w:noWrap w:val="0"/>
            <w:vAlign w:val="top"/>
          </w:tcPr>
          <w:p w14:paraId="35A3E5A9">
            <w:pPr>
              <w:numPr>
                <w:ilvl w:val="0"/>
                <w:numId w:val="0"/>
              </w:numPr>
              <w:spacing w:line="360" w:lineRule="auto"/>
              <w:rPr>
                <w:rFonts w:hint="eastAsia" w:ascii="仿宋" w:hAnsi="仿宋" w:eastAsia="仿宋" w:cs="仿宋"/>
                <w:b/>
                <w:bCs/>
                <w:color w:val="auto"/>
                <w:kern w:val="0"/>
                <w:sz w:val="24"/>
                <w:highlight w:val="none"/>
                <w:lang w:val="en-US" w:eastAsia="zh-CN"/>
              </w:rPr>
            </w:pPr>
            <w:r>
              <w:rPr>
                <w:rFonts w:hint="eastAsia" w:ascii="仿宋" w:hAnsi="仿宋" w:eastAsia="仿宋" w:cs="仿宋"/>
                <w:b/>
                <w:bCs/>
                <w:color w:val="auto"/>
                <w:kern w:val="0"/>
                <w:sz w:val="24"/>
                <w:highlight w:val="none"/>
                <w:lang w:val="en-US" w:eastAsia="zh-CN"/>
              </w:rPr>
              <w:t>配置清单要求：</w:t>
            </w:r>
          </w:p>
          <w:p w14:paraId="18BBB0C6">
            <w:pPr>
              <w:numPr>
                <w:ilvl w:val="0"/>
                <w:numId w:val="0"/>
              </w:numPr>
              <w:spacing w:line="360" w:lineRule="auto"/>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lang w:bidi="ar-SA"/>
              </w:rPr>
              <w:t>核心主机模块            1个</w:t>
            </w:r>
          </w:p>
          <w:p w14:paraId="1C0FBAC9">
            <w:pPr>
              <w:numPr>
                <w:ilvl w:val="0"/>
                <w:numId w:val="0"/>
              </w:numPr>
              <w:spacing w:line="360" w:lineRule="auto"/>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lang w:bidi="ar-SA"/>
              </w:rPr>
              <w:t>摄像头连接模块          2个</w:t>
            </w:r>
          </w:p>
          <w:p w14:paraId="4E512BED">
            <w:pPr>
              <w:numPr>
                <w:ilvl w:val="0"/>
                <w:numId w:val="0"/>
              </w:numPr>
              <w:spacing w:line="360" w:lineRule="auto"/>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lang w:bidi="ar-SA"/>
              </w:rPr>
              <w:t>腹腔镜摄像头            1个</w:t>
            </w:r>
          </w:p>
          <w:p w14:paraId="4414D629">
            <w:pPr>
              <w:numPr>
                <w:ilvl w:val="0"/>
                <w:numId w:val="0"/>
              </w:numPr>
              <w:spacing w:line="360" w:lineRule="auto"/>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lang w:bidi="ar-SA"/>
              </w:rPr>
              <w:t>钟摆型宫腔镜摄像头      1个</w:t>
            </w:r>
          </w:p>
          <w:p w14:paraId="68A36F6E">
            <w:pPr>
              <w:numPr>
                <w:ilvl w:val="0"/>
                <w:numId w:val="0"/>
              </w:numPr>
              <w:spacing w:line="360" w:lineRule="auto"/>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lang w:bidi="ar-SA"/>
              </w:rPr>
              <w:t>300W冷光源              1台</w:t>
            </w:r>
          </w:p>
          <w:p w14:paraId="29EAB732">
            <w:pPr>
              <w:numPr>
                <w:ilvl w:val="0"/>
                <w:numId w:val="0"/>
              </w:numPr>
              <w:spacing w:line="360" w:lineRule="auto"/>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lang w:bidi="ar-SA"/>
              </w:rPr>
              <w:t>150W冷光源              1台</w:t>
            </w:r>
          </w:p>
          <w:p w14:paraId="36278A3A">
            <w:pPr>
              <w:numPr>
                <w:ilvl w:val="0"/>
                <w:numId w:val="0"/>
              </w:numPr>
              <w:spacing w:line="360" w:lineRule="auto"/>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lang w:bidi="ar-SA"/>
              </w:rPr>
              <w:t>全高清监视器             2台</w:t>
            </w:r>
          </w:p>
          <w:p w14:paraId="46F9657E">
            <w:pPr>
              <w:numPr>
                <w:ilvl w:val="0"/>
                <w:numId w:val="0"/>
              </w:numPr>
              <w:spacing w:line="360" w:lineRule="auto"/>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lang w:bidi="ar-SA"/>
              </w:rPr>
              <w:t>全自动气腹机            1台</w:t>
            </w:r>
          </w:p>
          <w:p w14:paraId="4590CAE6">
            <w:pPr>
              <w:numPr>
                <w:ilvl w:val="0"/>
                <w:numId w:val="0"/>
              </w:numPr>
              <w:spacing w:line="360" w:lineRule="auto"/>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lang w:bidi="ar-SA"/>
              </w:rPr>
              <w:t>膨宫泵                  1台</w:t>
            </w:r>
          </w:p>
          <w:p w14:paraId="536A504B">
            <w:pPr>
              <w:numPr>
                <w:ilvl w:val="0"/>
                <w:numId w:val="0"/>
              </w:numPr>
              <w:spacing w:line="360" w:lineRule="auto"/>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lang w:bidi="ar-SA"/>
              </w:rPr>
              <w:t>免扩宫宫腔镜           1套</w:t>
            </w:r>
          </w:p>
          <w:p w14:paraId="06459571">
            <w:pPr>
              <w:numPr>
                <w:ilvl w:val="0"/>
                <w:numId w:val="0"/>
              </w:numPr>
              <w:spacing w:line="360" w:lineRule="auto"/>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lang w:bidi="ar-SA"/>
              </w:rPr>
              <w:t>22Fr宫腔等离子电切镜   1套</w:t>
            </w:r>
          </w:p>
          <w:p w14:paraId="2EB4727C">
            <w:pPr>
              <w:numPr>
                <w:ilvl w:val="0"/>
                <w:numId w:val="0"/>
              </w:numPr>
              <w:spacing w:line="360" w:lineRule="auto"/>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lang w:bidi="ar-SA"/>
              </w:rPr>
              <w:t>26Fr宫腔等离子电切镜   1套</w:t>
            </w:r>
          </w:p>
          <w:p w14:paraId="42CFDAC4">
            <w:pPr>
              <w:numPr>
                <w:ilvl w:val="0"/>
                <w:numId w:val="0"/>
              </w:numPr>
              <w:spacing w:line="360" w:lineRule="auto"/>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lang w:bidi="ar-SA"/>
              </w:rPr>
              <w:t>专用台车               2辆</w:t>
            </w:r>
          </w:p>
          <w:p w14:paraId="00C39B9D">
            <w:pPr>
              <w:rPr>
                <w:rFonts w:hint="eastAsia" w:ascii="仿宋" w:hAnsi="仿宋" w:eastAsia="仿宋" w:cs="仿宋"/>
                <w:b/>
                <w:bCs/>
                <w:color w:val="auto"/>
                <w:highlight w:val="none"/>
              </w:rPr>
            </w:pPr>
            <w:r>
              <w:rPr>
                <w:rFonts w:hint="eastAsia" w:ascii="仿宋" w:hAnsi="仿宋" w:eastAsia="仿宋" w:cs="仿宋"/>
                <w:b/>
                <w:bCs/>
                <w:color w:val="auto"/>
                <w:kern w:val="0"/>
                <w:sz w:val="24"/>
                <w:highlight w:val="none"/>
                <w:lang w:bidi="ar-SA"/>
              </w:rPr>
              <w:t>14图文工作站          1套</w:t>
            </w:r>
          </w:p>
        </w:tc>
      </w:tr>
    </w:tbl>
    <w:p w14:paraId="31133B26">
      <w:pPr>
        <w:spacing w:line="360" w:lineRule="auto"/>
        <w:rPr>
          <w:rFonts w:hint="eastAsia" w:ascii="仿宋" w:hAnsi="仿宋" w:eastAsia="仿宋" w:cs="仿宋"/>
          <w:b/>
          <w:color w:val="000000"/>
          <w:sz w:val="24"/>
          <w:highlight w:val="none"/>
        </w:rPr>
      </w:pPr>
    </w:p>
    <w:p w14:paraId="33002C85">
      <w:pPr>
        <w:spacing w:line="360" w:lineRule="auto"/>
        <w:rPr>
          <w:rFonts w:hint="eastAsia" w:ascii="仿宋" w:hAnsi="仿宋" w:eastAsia="仿宋" w:cs="仿宋"/>
          <w:bCs/>
          <w:color w:val="000000"/>
          <w:sz w:val="24"/>
          <w:highlight w:val="none"/>
        </w:rPr>
      </w:pPr>
      <w:r>
        <w:rPr>
          <w:rFonts w:hint="eastAsia" w:ascii="仿宋" w:hAnsi="仿宋" w:eastAsia="仿宋" w:cs="仿宋"/>
          <w:b/>
          <w:color w:val="000000"/>
          <w:sz w:val="24"/>
          <w:highlight w:val="none"/>
        </w:rPr>
        <w:t>注：上述</w:t>
      </w:r>
      <w:r>
        <w:rPr>
          <w:rFonts w:hint="eastAsia" w:ascii="仿宋" w:hAnsi="仿宋" w:eastAsia="仿宋" w:cs="仿宋"/>
          <w:b/>
          <w:sz w:val="24"/>
          <w:highlight w:val="none"/>
        </w:rPr>
        <w:t>商务条款必须全部满足，否则做无效标处理。</w:t>
      </w:r>
    </w:p>
    <w:p w14:paraId="1DBB948C">
      <w:pPr>
        <w:pStyle w:val="5"/>
        <w:ind w:firstLine="0"/>
        <w:rPr>
          <w:rFonts w:hint="eastAsia" w:ascii="仿宋" w:hAnsi="仿宋" w:eastAsia="仿宋" w:cs="仿宋"/>
          <w:b/>
          <w:sz w:val="24"/>
          <w:highlight w:val="none"/>
        </w:rPr>
      </w:pPr>
    </w:p>
    <w:p w14:paraId="7A296D5C">
      <w:pPr>
        <w:pStyle w:val="5"/>
        <w:rPr>
          <w:rFonts w:hint="eastAsia" w:ascii="仿宋" w:hAnsi="仿宋" w:eastAsia="仿宋" w:cs="仿宋"/>
          <w:b/>
          <w:sz w:val="24"/>
          <w:highlight w:val="none"/>
        </w:rPr>
      </w:pPr>
    </w:p>
    <w:p w14:paraId="2EB169B9">
      <w:pPr>
        <w:pStyle w:val="4"/>
        <w:numPr>
          <w:ilvl w:val="0"/>
          <w:numId w:val="1"/>
        </w:numPr>
        <w:spacing w:line="360" w:lineRule="auto"/>
        <w:ind w:firstLine="0" w:firstLineChars="0"/>
        <w:rPr>
          <w:rFonts w:hint="eastAsia" w:ascii="仿宋" w:hAnsi="仿宋" w:eastAsia="仿宋" w:cs="仿宋"/>
          <w:b/>
          <w:bCs/>
          <w:kern w:val="44"/>
          <w:sz w:val="24"/>
          <w:highlight w:val="none"/>
          <w:lang w:val="zh-CN"/>
        </w:rPr>
      </w:pPr>
      <w:r>
        <w:rPr>
          <w:rFonts w:hint="eastAsia" w:ascii="仿宋" w:hAnsi="仿宋" w:eastAsia="仿宋" w:cs="仿宋"/>
          <w:b/>
          <w:bCs/>
          <w:kern w:val="44"/>
          <w:sz w:val="24"/>
          <w:highlight w:val="none"/>
        </w:rPr>
        <w:t>项目技术</w:t>
      </w:r>
      <w:r>
        <w:rPr>
          <w:rFonts w:hint="eastAsia" w:ascii="仿宋" w:hAnsi="仿宋" w:eastAsia="仿宋" w:cs="仿宋"/>
          <w:b/>
          <w:bCs/>
          <w:kern w:val="44"/>
          <w:sz w:val="24"/>
          <w:highlight w:val="none"/>
          <w:lang w:val="zh-CN"/>
        </w:rPr>
        <w:t>需求：</w:t>
      </w:r>
    </w:p>
    <w:p w14:paraId="1F2DDB35">
      <w:pPr>
        <w:pStyle w:val="4"/>
        <w:ind w:firstLine="0" w:firstLineChars="0"/>
        <w:rPr>
          <w:b/>
          <w:bCs/>
          <w:highlight w:val="none"/>
          <w:lang w:val="zh-CN"/>
        </w:rPr>
      </w:pPr>
    </w:p>
    <w:p w14:paraId="2E7F934A">
      <w:pPr>
        <w:wordWrap w:val="0"/>
        <w:spacing w:line="360" w:lineRule="auto"/>
        <w:rPr>
          <w:rFonts w:hint="eastAsia" w:ascii="仿宋_GB2312" w:hAnsi="仿宋_GB2312" w:eastAsia="仿宋_GB2312" w:cs="仿宋_GB2312"/>
          <w:b/>
          <w:color w:val="000000"/>
          <w:sz w:val="24"/>
          <w:highlight w:val="none"/>
        </w:rPr>
      </w:pPr>
      <w:r>
        <w:rPr>
          <w:rFonts w:hint="eastAsia" w:ascii="仿宋_GB2312" w:hAnsi="仿宋_GB2312" w:eastAsia="仿宋_GB2312" w:cs="仿宋_GB2312"/>
          <w:b/>
          <w:color w:val="000000"/>
          <w:sz w:val="24"/>
          <w:highlight w:val="none"/>
        </w:rPr>
        <w:t>（一）</w:t>
      </w:r>
      <w:r>
        <w:rPr>
          <w:rFonts w:hint="eastAsia" w:ascii="仿宋" w:hAnsi="仿宋" w:eastAsia="仿宋" w:cs="仿宋"/>
          <w:b/>
          <w:bCs/>
          <w:kern w:val="44"/>
          <w:sz w:val="24"/>
          <w:highlight w:val="none"/>
        </w:rPr>
        <w:t>技术</w:t>
      </w:r>
      <w:r>
        <w:rPr>
          <w:rFonts w:hint="eastAsia" w:ascii="仿宋" w:hAnsi="仿宋" w:eastAsia="仿宋" w:cs="仿宋"/>
          <w:b/>
          <w:bCs/>
          <w:kern w:val="44"/>
          <w:sz w:val="24"/>
          <w:highlight w:val="none"/>
          <w:lang w:val="zh-CN"/>
        </w:rPr>
        <w:t>需求</w:t>
      </w:r>
      <w:r>
        <w:rPr>
          <w:rFonts w:hint="eastAsia" w:ascii="仿宋_GB2312" w:hAnsi="仿宋_GB2312" w:eastAsia="仿宋_GB2312" w:cs="仿宋_GB2312"/>
          <w:b/>
          <w:color w:val="000000"/>
          <w:sz w:val="24"/>
          <w:highlight w:val="none"/>
        </w:rPr>
        <w:t>重要性表述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7"/>
        <w:gridCol w:w="1902"/>
        <w:gridCol w:w="4693"/>
      </w:tblGrid>
      <w:tr w14:paraId="08EF7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211" w:type="dxa"/>
            <w:noWrap w:val="0"/>
            <w:vAlign w:val="center"/>
          </w:tcPr>
          <w:p w14:paraId="20DDC759">
            <w:pPr>
              <w:widowControl/>
              <w:spacing w:line="360" w:lineRule="auto"/>
              <w:jc w:val="center"/>
              <w:rPr>
                <w:rFonts w:hint="eastAsia" w:ascii="仿宋" w:hAnsi="仿宋" w:eastAsia="仿宋" w:cs="仿宋"/>
                <w:sz w:val="24"/>
                <w:highlight w:val="none"/>
              </w:rPr>
            </w:pPr>
            <w:r>
              <w:rPr>
                <w:rFonts w:hint="eastAsia" w:ascii="仿宋" w:hAnsi="仿宋" w:eastAsia="仿宋" w:cs="仿宋"/>
                <w:color w:val="000000"/>
                <w:kern w:val="0"/>
                <w:sz w:val="24"/>
                <w:highlight w:val="none"/>
                <w:lang w:bidi="ar"/>
              </w:rPr>
              <w:t>标识重要性</w:t>
            </w:r>
          </w:p>
        </w:tc>
        <w:tc>
          <w:tcPr>
            <w:tcW w:w="2180" w:type="dxa"/>
            <w:noWrap w:val="0"/>
            <w:vAlign w:val="center"/>
          </w:tcPr>
          <w:p w14:paraId="7EE98EBE">
            <w:pPr>
              <w:widowControl/>
              <w:spacing w:line="360" w:lineRule="auto"/>
              <w:jc w:val="center"/>
              <w:rPr>
                <w:rFonts w:hint="eastAsia" w:ascii="仿宋" w:hAnsi="仿宋" w:eastAsia="仿宋" w:cs="仿宋"/>
                <w:sz w:val="24"/>
                <w:highlight w:val="none"/>
              </w:rPr>
            </w:pPr>
            <w:r>
              <w:rPr>
                <w:rFonts w:hint="eastAsia" w:ascii="仿宋" w:hAnsi="仿宋" w:eastAsia="仿宋" w:cs="仿宋"/>
                <w:color w:val="000000"/>
                <w:kern w:val="0"/>
                <w:sz w:val="24"/>
                <w:highlight w:val="none"/>
                <w:lang w:bidi="ar"/>
              </w:rPr>
              <w:t>标识符号</w:t>
            </w:r>
          </w:p>
        </w:tc>
        <w:tc>
          <w:tcPr>
            <w:tcW w:w="5463" w:type="dxa"/>
            <w:noWrap w:val="0"/>
            <w:vAlign w:val="center"/>
          </w:tcPr>
          <w:p w14:paraId="73022AD4">
            <w:pPr>
              <w:widowControl/>
              <w:spacing w:line="360" w:lineRule="auto"/>
              <w:jc w:val="center"/>
              <w:rPr>
                <w:rFonts w:hint="eastAsia" w:ascii="仿宋" w:hAnsi="仿宋" w:eastAsia="仿宋" w:cs="仿宋"/>
                <w:sz w:val="24"/>
                <w:highlight w:val="none"/>
              </w:rPr>
            </w:pPr>
            <w:r>
              <w:rPr>
                <w:rFonts w:hint="eastAsia" w:ascii="仿宋" w:hAnsi="仿宋" w:eastAsia="仿宋" w:cs="仿宋"/>
                <w:color w:val="000000"/>
                <w:kern w:val="0"/>
                <w:sz w:val="24"/>
                <w:highlight w:val="none"/>
                <w:lang w:bidi="ar"/>
              </w:rPr>
              <w:t>代表意思</w:t>
            </w:r>
          </w:p>
        </w:tc>
      </w:tr>
      <w:tr w14:paraId="2C18A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11" w:type="dxa"/>
            <w:noWrap w:val="0"/>
            <w:vAlign w:val="center"/>
          </w:tcPr>
          <w:p w14:paraId="30D4D539">
            <w:pPr>
              <w:widowControl/>
              <w:spacing w:line="360" w:lineRule="auto"/>
              <w:jc w:val="center"/>
              <w:rPr>
                <w:rFonts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关键指标项</w:t>
            </w:r>
          </w:p>
        </w:tc>
        <w:tc>
          <w:tcPr>
            <w:tcW w:w="2180" w:type="dxa"/>
            <w:noWrap w:val="0"/>
            <w:vAlign w:val="center"/>
          </w:tcPr>
          <w:p w14:paraId="5A7FB572">
            <w:pPr>
              <w:widowControl/>
              <w:spacing w:line="360" w:lineRule="auto"/>
              <w:jc w:val="center"/>
              <w:rPr>
                <w:rFonts w:hint="eastAsia" w:ascii="仿宋" w:hAnsi="仿宋" w:eastAsia="仿宋" w:cs="仿宋"/>
                <w:b/>
                <w:bCs/>
                <w:color w:val="000000"/>
                <w:sz w:val="24"/>
                <w:highlight w:val="none"/>
              </w:rPr>
            </w:pPr>
            <w:r>
              <w:rPr>
                <w:rFonts w:hint="eastAsia" w:ascii="仿宋" w:hAnsi="仿宋" w:eastAsia="仿宋" w:cs="仿宋"/>
                <w:b/>
                <w:bCs/>
                <w:color w:val="000000"/>
                <w:sz w:val="24"/>
                <w:highlight w:val="none"/>
              </w:rPr>
              <w:t>★</w:t>
            </w:r>
          </w:p>
        </w:tc>
        <w:tc>
          <w:tcPr>
            <w:tcW w:w="5463" w:type="dxa"/>
            <w:noWrap w:val="0"/>
            <w:vAlign w:val="center"/>
          </w:tcPr>
          <w:p w14:paraId="487E42BF">
            <w:pPr>
              <w:widowControl/>
              <w:spacing w:line="360" w:lineRule="auto"/>
              <w:jc w:val="center"/>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评分项，详见第四章评分细则</w:t>
            </w:r>
          </w:p>
        </w:tc>
      </w:tr>
      <w:tr w14:paraId="649C1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11" w:type="dxa"/>
            <w:noWrap w:val="0"/>
            <w:vAlign w:val="center"/>
          </w:tcPr>
          <w:p w14:paraId="1544C8EF">
            <w:pPr>
              <w:widowControl/>
              <w:spacing w:line="360" w:lineRule="auto"/>
              <w:jc w:val="center"/>
              <w:rPr>
                <w:rFonts w:hint="eastAsia" w:ascii="仿宋" w:hAnsi="仿宋" w:eastAsia="仿宋" w:cs="仿宋"/>
                <w:sz w:val="24"/>
                <w:highlight w:val="none"/>
              </w:rPr>
            </w:pPr>
            <w:r>
              <w:rPr>
                <w:rFonts w:hint="eastAsia" w:ascii="仿宋" w:hAnsi="仿宋" w:eastAsia="仿宋" w:cs="仿宋"/>
                <w:color w:val="000000"/>
                <w:kern w:val="0"/>
                <w:sz w:val="24"/>
                <w:highlight w:val="none"/>
                <w:lang w:bidi="ar"/>
              </w:rPr>
              <w:t>一般指标项</w:t>
            </w:r>
          </w:p>
        </w:tc>
        <w:tc>
          <w:tcPr>
            <w:tcW w:w="2180" w:type="dxa"/>
            <w:noWrap w:val="0"/>
            <w:vAlign w:val="center"/>
          </w:tcPr>
          <w:p w14:paraId="5B8DED11">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无标识项</w:t>
            </w:r>
          </w:p>
        </w:tc>
        <w:tc>
          <w:tcPr>
            <w:tcW w:w="5463" w:type="dxa"/>
            <w:noWrap w:val="0"/>
            <w:vAlign w:val="center"/>
          </w:tcPr>
          <w:p w14:paraId="48CA87F1">
            <w:pPr>
              <w:widowControl/>
              <w:spacing w:line="360" w:lineRule="auto"/>
              <w:jc w:val="center"/>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评分项，详见第四章评分细则</w:t>
            </w:r>
          </w:p>
        </w:tc>
      </w:tr>
      <w:tr w14:paraId="0E399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54" w:type="dxa"/>
            <w:gridSpan w:val="3"/>
            <w:noWrap w:val="0"/>
            <w:vAlign w:val="center"/>
          </w:tcPr>
          <w:p w14:paraId="2197FF1F">
            <w:pPr>
              <w:spacing w:line="360" w:lineRule="auto"/>
              <w:jc w:val="center"/>
              <w:rPr>
                <w:rFonts w:hint="eastAsia" w:ascii="仿宋" w:hAnsi="仿宋" w:eastAsia="仿宋" w:cs="仿宋"/>
                <w:color w:val="000000"/>
                <w:kern w:val="0"/>
                <w:sz w:val="24"/>
                <w:highlight w:val="none"/>
                <w:lang w:bidi="ar"/>
              </w:rPr>
            </w:pPr>
            <w:r>
              <w:rPr>
                <w:rFonts w:hint="eastAsia" w:ascii="仿宋" w:hAnsi="仿宋" w:eastAsia="仿宋" w:cs="仿宋"/>
                <w:b/>
                <w:bCs/>
                <w:color w:val="000000"/>
                <w:kern w:val="0"/>
                <w:sz w:val="24"/>
                <w:highlight w:val="none"/>
                <w:lang w:bidi="ar"/>
              </w:rPr>
              <w:t>注：投标人须如实响应，如在后期合同履约过程中，发现有虚假响应情况，招标人有权解除合同、不予退还履约保证金、不予支付合同款项，且上报监管部门并追究中标人给采购人带来的一切损失。</w:t>
            </w:r>
          </w:p>
        </w:tc>
      </w:tr>
    </w:tbl>
    <w:p w14:paraId="3A65408F">
      <w:pPr>
        <w:numPr>
          <w:ilvl w:val="0"/>
          <w:numId w:val="2"/>
        </w:numPr>
        <w:wordWrap w:val="0"/>
        <w:spacing w:line="360" w:lineRule="auto"/>
        <w:rPr>
          <w:rFonts w:hint="eastAsia" w:ascii="仿宋" w:hAnsi="仿宋" w:eastAsia="仿宋" w:cs="仿宋"/>
          <w:b/>
          <w:bCs/>
          <w:sz w:val="24"/>
          <w:highlight w:val="none"/>
        </w:rPr>
      </w:pPr>
      <w:r>
        <w:rPr>
          <w:rFonts w:hint="eastAsia" w:ascii="仿宋" w:hAnsi="仿宋" w:eastAsia="仿宋" w:cs="仿宋"/>
          <w:b/>
          <w:bCs/>
          <w:sz w:val="24"/>
          <w:highlight w:val="none"/>
        </w:rPr>
        <w:t>技术要求</w:t>
      </w:r>
    </w:p>
    <w:p w14:paraId="38CF19D1">
      <w:pPr>
        <w:wordWrap w:val="0"/>
        <w:jc w:val="left"/>
        <w:rPr>
          <w:rFonts w:hint="eastAsia" w:ascii="宋体" w:hAnsi="宋体"/>
          <w:bCs/>
          <w:szCs w:val="21"/>
          <w:highlight w:val="none"/>
        </w:rPr>
      </w:pPr>
      <w:r>
        <w:rPr>
          <w:rFonts w:hint="eastAsia" w:ascii="宋体" w:hAnsi="宋体"/>
          <w:bCs/>
          <w:szCs w:val="21"/>
          <w:highlight w:val="none"/>
          <w:lang w:bidi="ar"/>
        </w:rPr>
        <w:t xml:space="preserve"> </w:t>
      </w:r>
    </w:p>
    <w:tbl>
      <w:tblPr>
        <w:tblStyle w:val="9"/>
        <w:tblW w:w="9049" w:type="dxa"/>
        <w:tblInd w:w="91" w:type="dxa"/>
        <w:tblLayout w:type="autofit"/>
        <w:tblCellMar>
          <w:top w:w="0" w:type="dxa"/>
          <w:left w:w="108" w:type="dxa"/>
          <w:bottom w:w="0" w:type="dxa"/>
          <w:right w:w="108" w:type="dxa"/>
        </w:tblCellMar>
      </w:tblPr>
      <w:tblGrid>
        <w:gridCol w:w="9049"/>
      </w:tblGrid>
      <w:tr w14:paraId="1B329A08">
        <w:trPr>
          <w:trHeight w:val="283" w:hRule="atLeast"/>
        </w:trPr>
        <w:tc>
          <w:tcPr>
            <w:tcW w:w="9049" w:type="dxa"/>
            <w:tcBorders>
              <w:top w:val="single" w:color="000000" w:sz="4" w:space="0"/>
              <w:left w:val="single" w:color="000000" w:sz="4" w:space="0"/>
              <w:bottom w:val="single" w:color="000000" w:sz="4" w:space="0"/>
              <w:right w:val="single" w:color="000000" w:sz="4" w:space="0"/>
            </w:tcBorders>
            <w:noWrap/>
            <w:vAlign w:val="center"/>
          </w:tcPr>
          <w:p w14:paraId="1F9AE830">
            <w:pPr>
              <w:widowControl/>
              <w:spacing w:line="360" w:lineRule="auto"/>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一、宫腹腔镜超高清摄像主机</w:t>
            </w:r>
          </w:p>
        </w:tc>
      </w:tr>
      <w:tr w14:paraId="37A819EA">
        <w:tblPrEx>
          <w:tblCellMar>
            <w:top w:w="0" w:type="dxa"/>
            <w:left w:w="108" w:type="dxa"/>
            <w:bottom w:w="0" w:type="dxa"/>
            <w:right w:w="108" w:type="dxa"/>
          </w:tblCellMar>
        </w:tblPrEx>
        <w:trPr>
          <w:trHeight w:val="283" w:hRule="atLeast"/>
        </w:trPr>
        <w:tc>
          <w:tcPr>
            <w:tcW w:w="9049" w:type="dxa"/>
            <w:tcBorders>
              <w:top w:val="single" w:color="000000" w:sz="4" w:space="0"/>
              <w:left w:val="single" w:color="000000" w:sz="4" w:space="0"/>
              <w:bottom w:val="single" w:color="000000" w:sz="4" w:space="0"/>
              <w:right w:val="single" w:color="000000" w:sz="4" w:space="0"/>
            </w:tcBorders>
            <w:noWrap w:val="0"/>
            <w:vAlign w:val="center"/>
          </w:tcPr>
          <w:p w14:paraId="38F62BC7">
            <w:pPr>
              <w:widowControl/>
              <w:spacing w:line="360" w:lineRule="auto"/>
              <w:jc w:val="left"/>
              <w:textAlignment w:val="center"/>
              <w:rPr>
                <w:rFonts w:hint="eastAsia" w:ascii="仿宋" w:hAnsi="仿宋" w:eastAsia="仿宋" w:cs="仿宋"/>
                <w:color w:val="000000"/>
                <w:sz w:val="24"/>
                <w:highlight w:val="none"/>
              </w:rPr>
            </w:pPr>
            <w:r>
              <w:rPr>
                <w:rFonts w:hint="eastAsia" w:ascii="仿宋" w:hAnsi="仿宋" w:eastAsia="仿宋" w:cs="仿宋"/>
                <w:b/>
                <w:bCs/>
                <w:color w:val="000000"/>
                <w:sz w:val="24"/>
                <w:highlight w:val="none"/>
                <w:lang w:bidi="ar"/>
              </w:rPr>
              <w:t>★</w:t>
            </w:r>
            <w:r>
              <w:rPr>
                <w:rStyle w:val="13"/>
                <w:rFonts w:ascii="仿宋" w:hAnsi="仿宋" w:eastAsia="仿宋" w:cs="仿宋"/>
                <w:b/>
                <w:bCs/>
                <w:sz w:val="24"/>
                <w:szCs w:val="24"/>
                <w:highlight w:val="none"/>
                <w:lang w:bidi="ar"/>
              </w:rPr>
              <w:t>1.1满足宫腔镜和腹腔镜双镜联合手术需要，由主机处理 2 路信号，实现同时连接硬镜+硬镜或硬镜+软镜，并兼容同品牌多种摄像头和电子软镜</w:t>
            </w:r>
          </w:p>
        </w:tc>
      </w:tr>
      <w:tr w14:paraId="25288297">
        <w:tblPrEx>
          <w:tblCellMar>
            <w:top w:w="0" w:type="dxa"/>
            <w:left w:w="108" w:type="dxa"/>
            <w:bottom w:w="0" w:type="dxa"/>
            <w:right w:w="108" w:type="dxa"/>
          </w:tblCellMar>
        </w:tblPrEx>
        <w:trPr>
          <w:trHeight w:val="283" w:hRule="atLeast"/>
        </w:trPr>
        <w:tc>
          <w:tcPr>
            <w:tcW w:w="9049" w:type="dxa"/>
            <w:tcBorders>
              <w:top w:val="single" w:color="000000" w:sz="4" w:space="0"/>
              <w:left w:val="single" w:color="000000" w:sz="4" w:space="0"/>
              <w:bottom w:val="single" w:color="000000" w:sz="4" w:space="0"/>
              <w:right w:val="single" w:color="000000" w:sz="4" w:space="0"/>
            </w:tcBorders>
            <w:noWrap w:val="0"/>
            <w:vAlign w:val="center"/>
          </w:tcPr>
          <w:p w14:paraId="54A6A43C">
            <w:pPr>
              <w:widowControl/>
              <w:spacing w:line="360" w:lineRule="auto"/>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 xml:space="preserve">1.2具备单屏双画面双镜联合或双屏显示功能，满足临床双镜联合需求。 </w:t>
            </w:r>
          </w:p>
        </w:tc>
      </w:tr>
      <w:tr w14:paraId="6A07321F">
        <w:tblPrEx>
          <w:tblCellMar>
            <w:top w:w="0" w:type="dxa"/>
            <w:left w:w="108" w:type="dxa"/>
            <w:bottom w:w="0" w:type="dxa"/>
            <w:right w:w="108" w:type="dxa"/>
          </w:tblCellMar>
        </w:tblPrEx>
        <w:trPr>
          <w:trHeight w:val="283" w:hRule="atLeast"/>
        </w:trPr>
        <w:tc>
          <w:tcPr>
            <w:tcW w:w="9049" w:type="dxa"/>
            <w:tcBorders>
              <w:top w:val="single" w:color="000000" w:sz="4" w:space="0"/>
              <w:left w:val="single" w:color="000000" w:sz="4" w:space="0"/>
              <w:bottom w:val="single" w:color="000000" w:sz="4" w:space="0"/>
              <w:right w:val="single" w:color="000000" w:sz="4" w:space="0"/>
            </w:tcBorders>
            <w:noWrap w:val="0"/>
            <w:vAlign w:val="center"/>
          </w:tcPr>
          <w:p w14:paraId="7BAFE862">
            <w:pPr>
              <w:widowControl/>
              <w:spacing w:line="360" w:lineRule="auto"/>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1.3能够同屏进行标准画面和增强画面同屏对比显示</w:t>
            </w:r>
          </w:p>
        </w:tc>
      </w:tr>
      <w:tr w14:paraId="0BE8E7F1">
        <w:tblPrEx>
          <w:tblCellMar>
            <w:top w:w="0" w:type="dxa"/>
            <w:left w:w="108" w:type="dxa"/>
            <w:bottom w:w="0" w:type="dxa"/>
            <w:right w:w="108" w:type="dxa"/>
          </w:tblCellMar>
        </w:tblPrEx>
        <w:trPr>
          <w:trHeight w:val="283" w:hRule="atLeast"/>
        </w:trPr>
        <w:tc>
          <w:tcPr>
            <w:tcW w:w="9049" w:type="dxa"/>
            <w:tcBorders>
              <w:top w:val="single" w:color="000000" w:sz="4" w:space="0"/>
              <w:left w:val="single" w:color="000000" w:sz="4" w:space="0"/>
              <w:bottom w:val="single" w:color="000000" w:sz="4" w:space="0"/>
              <w:right w:val="single" w:color="000000" w:sz="4" w:space="0"/>
            </w:tcBorders>
            <w:noWrap w:val="0"/>
            <w:vAlign w:val="center"/>
          </w:tcPr>
          <w:p w14:paraId="2966BCD3">
            <w:pPr>
              <w:widowControl/>
              <w:spacing w:line="360" w:lineRule="auto"/>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1.4通过画中画功能实现至少 4 种同屏显示模式</w:t>
            </w:r>
          </w:p>
        </w:tc>
      </w:tr>
      <w:tr w14:paraId="4435EDAD">
        <w:tblPrEx>
          <w:tblCellMar>
            <w:top w:w="0" w:type="dxa"/>
            <w:left w:w="108" w:type="dxa"/>
            <w:bottom w:w="0" w:type="dxa"/>
            <w:right w:w="108" w:type="dxa"/>
          </w:tblCellMar>
        </w:tblPrEx>
        <w:trPr>
          <w:trHeight w:val="283" w:hRule="atLeast"/>
        </w:trPr>
        <w:tc>
          <w:tcPr>
            <w:tcW w:w="9049" w:type="dxa"/>
            <w:tcBorders>
              <w:top w:val="single" w:color="000000" w:sz="4" w:space="0"/>
              <w:left w:val="single" w:color="000000" w:sz="4" w:space="0"/>
              <w:bottom w:val="single" w:color="000000" w:sz="4" w:space="0"/>
              <w:right w:val="single" w:color="000000" w:sz="4" w:space="0"/>
            </w:tcBorders>
            <w:noWrap w:val="0"/>
            <w:vAlign w:val="center"/>
          </w:tcPr>
          <w:p w14:paraId="25CDBF9A">
            <w:pPr>
              <w:pStyle w:val="7"/>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 xml:space="preserve">1.5 腹腔镜摄像头CCD 晶片：3×1/3CCD 晶片，输出分辨率 </w:t>
            </w:r>
            <w:r>
              <w:rPr>
                <w:rFonts w:hint="eastAsia"/>
                <w:highlight w:val="none"/>
              </w:rPr>
              <w:t>≥</w:t>
            </w:r>
            <w:r>
              <w:rPr>
                <w:rFonts w:hint="eastAsia" w:ascii="仿宋" w:hAnsi="仿宋" w:eastAsia="仿宋" w:cs="仿宋"/>
                <w:color w:val="000000"/>
                <w:kern w:val="0"/>
                <w:sz w:val="24"/>
                <w:highlight w:val="none"/>
                <w:lang w:bidi="ar"/>
              </w:rPr>
              <w:t>1920×1080，逐行扫描，16:9 比例输出</w:t>
            </w:r>
          </w:p>
        </w:tc>
      </w:tr>
      <w:tr w14:paraId="73DDDCA7">
        <w:tblPrEx>
          <w:tblCellMar>
            <w:top w:w="0" w:type="dxa"/>
            <w:left w:w="108" w:type="dxa"/>
            <w:bottom w:w="0" w:type="dxa"/>
            <w:right w:w="108" w:type="dxa"/>
          </w:tblCellMar>
        </w:tblPrEx>
        <w:trPr>
          <w:trHeight w:val="283" w:hRule="atLeast"/>
        </w:trPr>
        <w:tc>
          <w:tcPr>
            <w:tcW w:w="9049" w:type="dxa"/>
            <w:tcBorders>
              <w:top w:val="single" w:color="000000" w:sz="4" w:space="0"/>
              <w:left w:val="single" w:color="000000" w:sz="4" w:space="0"/>
              <w:bottom w:val="single" w:color="000000" w:sz="4" w:space="0"/>
              <w:right w:val="single" w:color="000000" w:sz="4" w:space="0"/>
            </w:tcBorders>
            <w:noWrap w:val="0"/>
            <w:vAlign w:val="center"/>
          </w:tcPr>
          <w:p w14:paraId="511BD76E">
            <w:pPr>
              <w:widowControl/>
              <w:spacing w:line="360" w:lineRule="auto"/>
              <w:jc w:val="left"/>
              <w:textAlignment w:val="center"/>
              <w:rPr>
                <w:rFonts w:hint="eastAsia" w:ascii="仿宋" w:hAnsi="仿宋" w:eastAsia="仿宋" w:cs="仿宋"/>
                <w:color w:val="000000"/>
                <w:sz w:val="24"/>
                <w:highlight w:val="none"/>
              </w:rPr>
            </w:pPr>
            <w:r>
              <w:rPr>
                <w:rFonts w:hint="eastAsia" w:ascii="仿宋" w:hAnsi="仿宋" w:eastAsia="仿宋" w:cs="仿宋"/>
                <w:b/>
                <w:bCs/>
                <w:color w:val="000000"/>
                <w:sz w:val="24"/>
                <w:highlight w:val="none"/>
                <w:lang w:bidi="ar"/>
              </w:rPr>
              <w:t>★</w:t>
            </w:r>
            <w:r>
              <w:rPr>
                <w:rStyle w:val="13"/>
                <w:rFonts w:ascii="仿宋" w:hAnsi="仿宋" w:eastAsia="仿宋" w:cs="仿宋"/>
                <w:b/>
                <w:bCs/>
                <w:sz w:val="24"/>
                <w:szCs w:val="24"/>
                <w:highlight w:val="none"/>
                <w:lang w:bidi="ar"/>
              </w:rPr>
              <w:t>1.6宫腔镜摄像头采用宫腔镜专用钟摆式摄像头，摄像头可水平旋转，旋转角度≥270°</w:t>
            </w:r>
          </w:p>
        </w:tc>
      </w:tr>
      <w:tr w14:paraId="3DF4F24D">
        <w:tblPrEx>
          <w:tblCellMar>
            <w:top w:w="0" w:type="dxa"/>
            <w:left w:w="108" w:type="dxa"/>
            <w:bottom w:w="0" w:type="dxa"/>
            <w:right w:w="108" w:type="dxa"/>
          </w:tblCellMar>
        </w:tblPrEx>
        <w:trPr>
          <w:trHeight w:val="283" w:hRule="atLeast"/>
        </w:trPr>
        <w:tc>
          <w:tcPr>
            <w:tcW w:w="9049" w:type="dxa"/>
            <w:tcBorders>
              <w:top w:val="single" w:color="000000" w:sz="4" w:space="0"/>
              <w:left w:val="single" w:color="000000" w:sz="4" w:space="0"/>
              <w:bottom w:val="single" w:color="000000" w:sz="4" w:space="0"/>
              <w:right w:val="single" w:color="000000" w:sz="4" w:space="0"/>
            </w:tcBorders>
            <w:noWrap w:val="0"/>
            <w:vAlign w:val="center"/>
          </w:tcPr>
          <w:p w14:paraId="7ED6BE88">
            <w:pPr>
              <w:widowControl/>
              <w:spacing w:line="360" w:lineRule="auto"/>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1.7暗区自动补亮功能：自动对手术黑暗部分进行补亮，且明亮部分亮度保持不变</w:t>
            </w:r>
          </w:p>
        </w:tc>
      </w:tr>
      <w:tr w14:paraId="169E0C76">
        <w:tblPrEx>
          <w:tblCellMar>
            <w:top w:w="0" w:type="dxa"/>
            <w:left w:w="108" w:type="dxa"/>
            <w:bottom w:w="0" w:type="dxa"/>
            <w:right w:w="108" w:type="dxa"/>
          </w:tblCellMar>
        </w:tblPrEx>
        <w:trPr>
          <w:trHeight w:val="283" w:hRule="atLeast"/>
        </w:trPr>
        <w:tc>
          <w:tcPr>
            <w:tcW w:w="9049" w:type="dxa"/>
            <w:tcBorders>
              <w:top w:val="single" w:color="000000" w:sz="4" w:space="0"/>
              <w:left w:val="single" w:color="000000" w:sz="4" w:space="0"/>
              <w:bottom w:val="single" w:color="000000" w:sz="4" w:space="0"/>
              <w:right w:val="single" w:color="000000" w:sz="4" w:space="0"/>
            </w:tcBorders>
            <w:noWrap w:val="0"/>
            <w:vAlign w:val="center"/>
          </w:tcPr>
          <w:p w14:paraId="79D69D63">
            <w:pPr>
              <w:widowControl/>
              <w:spacing w:line="360" w:lineRule="auto"/>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1.8边界强化功能：增强不同组织的对比度，有利于区分血管、神经等重要组织</w:t>
            </w:r>
          </w:p>
        </w:tc>
      </w:tr>
      <w:tr w14:paraId="1F75390B">
        <w:tblPrEx>
          <w:tblCellMar>
            <w:top w:w="0" w:type="dxa"/>
            <w:left w:w="108" w:type="dxa"/>
            <w:bottom w:w="0" w:type="dxa"/>
            <w:right w:w="108" w:type="dxa"/>
          </w:tblCellMar>
        </w:tblPrEx>
        <w:trPr>
          <w:trHeight w:val="283" w:hRule="atLeast"/>
        </w:trPr>
        <w:tc>
          <w:tcPr>
            <w:tcW w:w="9049" w:type="dxa"/>
            <w:tcBorders>
              <w:top w:val="single" w:color="000000" w:sz="4" w:space="0"/>
              <w:left w:val="single" w:color="000000" w:sz="4" w:space="0"/>
              <w:bottom w:val="single" w:color="000000" w:sz="4" w:space="0"/>
              <w:right w:val="single" w:color="000000" w:sz="4" w:space="0"/>
            </w:tcBorders>
            <w:noWrap w:val="0"/>
            <w:vAlign w:val="center"/>
          </w:tcPr>
          <w:p w14:paraId="5C3403B4">
            <w:pPr>
              <w:widowControl/>
              <w:spacing w:line="360" w:lineRule="auto"/>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1.9具有蓝光染色功能：无需额外增加光源，利用光谱过滤原理，有针对性地对粘膜下血管网进行深度透视，对早期肿瘤进行诊断</w:t>
            </w:r>
          </w:p>
        </w:tc>
      </w:tr>
      <w:tr w14:paraId="6263A950">
        <w:tblPrEx>
          <w:tblCellMar>
            <w:top w:w="0" w:type="dxa"/>
            <w:left w:w="108" w:type="dxa"/>
            <w:bottom w:w="0" w:type="dxa"/>
            <w:right w:w="108" w:type="dxa"/>
          </w:tblCellMar>
        </w:tblPrEx>
        <w:trPr>
          <w:trHeight w:val="283" w:hRule="atLeast"/>
        </w:trPr>
        <w:tc>
          <w:tcPr>
            <w:tcW w:w="9049" w:type="dxa"/>
            <w:tcBorders>
              <w:top w:val="single" w:color="000000" w:sz="4" w:space="0"/>
              <w:left w:val="single" w:color="000000" w:sz="4" w:space="0"/>
              <w:bottom w:val="single" w:color="000000" w:sz="4" w:space="0"/>
              <w:right w:val="single" w:color="000000" w:sz="4" w:space="0"/>
            </w:tcBorders>
            <w:noWrap w:val="0"/>
            <w:vAlign w:val="center"/>
          </w:tcPr>
          <w:p w14:paraId="5AE78512">
            <w:pPr>
              <w:widowControl/>
              <w:spacing w:line="360" w:lineRule="auto"/>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1.10具备红光染色功能：无需额外增加光源，利用可见光谱在粘膜和血管上表现的差异性，显著增强不同层次的对比度</w:t>
            </w:r>
          </w:p>
        </w:tc>
      </w:tr>
      <w:tr w14:paraId="6736362C">
        <w:tblPrEx>
          <w:tblCellMar>
            <w:top w:w="0" w:type="dxa"/>
            <w:left w:w="108" w:type="dxa"/>
            <w:bottom w:w="0" w:type="dxa"/>
            <w:right w:w="108" w:type="dxa"/>
          </w:tblCellMar>
        </w:tblPrEx>
        <w:trPr>
          <w:trHeight w:val="283" w:hRule="atLeast"/>
        </w:trPr>
        <w:tc>
          <w:tcPr>
            <w:tcW w:w="9049" w:type="dxa"/>
            <w:tcBorders>
              <w:top w:val="single" w:color="000000" w:sz="4" w:space="0"/>
              <w:left w:val="single" w:color="000000" w:sz="4" w:space="0"/>
              <w:bottom w:val="single" w:color="000000" w:sz="4" w:space="0"/>
              <w:right w:val="single" w:color="000000" w:sz="4" w:space="0"/>
            </w:tcBorders>
            <w:noWrap w:val="0"/>
            <w:vAlign w:val="center"/>
          </w:tcPr>
          <w:p w14:paraId="2B818F16">
            <w:pPr>
              <w:widowControl/>
              <w:spacing w:line="360" w:lineRule="auto"/>
              <w:jc w:val="left"/>
              <w:textAlignment w:val="center"/>
              <w:rPr>
                <w:rFonts w:hint="eastAsia" w:ascii="仿宋" w:hAnsi="仿宋" w:eastAsia="仿宋" w:cs="仿宋"/>
                <w:color w:val="000000"/>
                <w:sz w:val="24"/>
                <w:highlight w:val="none"/>
              </w:rPr>
            </w:pPr>
            <w:r>
              <w:rPr>
                <w:rStyle w:val="13"/>
                <w:rFonts w:ascii="仿宋" w:hAnsi="仿宋" w:eastAsia="仿宋" w:cs="仿宋"/>
                <w:sz w:val="24"/>
                <w:szCs w:val="24"/>
                <w:highlight w:val="none"/>
                <w:lang w:bidi="ar"/>
              </w:rPr>
              <w:t xml:space="preserve"> </w:t>
            </w:r>
            <w:r>
              <w:rPr>
                <w:rFonts w:hint="eastAsia" w:ascii="仿宋" w:hAnsi="仿宋" w:eastAsia="仿宋" w:cs="仿宋"/>
                <w:b/>
                <w:bCs/>
                <w:color w:val="000000"/>
                <w:sz w:val="24"/>
                <w:highlight w:val="none"/>
                <w:lang w:bidi="ar"/>
              </w:rPr>
              <w:t>★</w:t>
            </w:r>
            <w:r>
              <w:rPr>
                <w:rStyle w:val="13"/>
                <w:rFonts w:ascii="仿宋" w:hAnsi="仿宋" w:eastAsia="仿宋" w:cs="仿宋"/>
                <w:b/>
                <w:bCs/>
                <w:sz w:val="24"/>
                <w:szCs w:val="24"/>
                <w:highlight w:val="none"/>
                <w:lang w:bidi="ar"/>
              </w:rPr>
              <w:t>1.11主机可同时连接两个摄像头，包含超高清腹腔镜摄像头以及宫腔镜检查专用的摆型摄像头。</w:t>
            </w:r>
          </w:p>
        </w:tc>
      </w:tr>
      <w:tr w14:paraId="025DAFE2">
        <w:tblPrEx>
          <w:tblCellMar>
            <w:top w:w="0" w:type="dxa"/>
            <w:left w:w="108" w:type="dxa"/>
            <w:bottom w:w="0" w:type="dxa"/>
            <w:right w:w="108" w:type="dxa"/>
          </w:tblCellMar>
        </w:tblPrEx>
        <w:trPr>
          <w:trHeight w:val="283" w:hRule="atLeast"/>
        </w:trPr>
        <w:tc>
          <w:tcPr>
            <w:tcW w:w="9049" w:type="dxa"/>
            <w:tcBorders>
              <w:top w:val="single" w:color="000000" w:sz="4" w:space="0"/>
              <w:left w:val="single" w:color="000000" w:sz="4" w:space="0"/>
              <w:bottom w:val="single" w:color="000000" w:sz="4" w:space="0"/>
              <w:right w:val="single" w:color="000000" w:sz="4" w:space="0"/>
            </w:tcBorders>
            <w:noWrap w:val="0"/>
            <w:vAlign w:val="center"/>
          </w:tcPr>
          <w:p w14:paraId="74935655">
            <w:pPr>
              <w:widowControl/>
              <w:spacing w:line="360" w:lineRule="auto"/>
              <w:jc w:val="left"/>
              <w:textAlignment w:val="center"/>
              <w:rPr>
                <w:rFonts w:hint="eastAsia" w:ascii="仿宋" w:hAnsi="仿宋" w:eastAsia="仿宋" w:cs="仿宋"/>
                <w:color w:val="000000"/>
                <w:sz w:val="24"/>
                <w:highlight w:val="none"/>
              </w:rPr>
            </w:pPr>
            <w:r>
              <w:rPr>
                <w:rStyle w:val="13"/>
                <w:rFonts w:ascii="仿宋" w:hAnsi="仿宋" w:eastAsia="仿宋" w:cs="仿宋"/>
                <w:sz w:val="24"/>
                <w:szCs w:val="24"/>
                <w:highlight w:val="none"/>
                <w:lang w:bidi="ar"/>
              </w:rPr>
              <w:t xml:space="preserve"> </w:t>
            </w:r>
            <w:r>
              <w:rPr>
                <w:rFonts w:hint="eastAsia" w:ascii="仿宋" w:hAnsi="仿宋" w:eastAsia="仿宋" w:cs="仿宋"/>
                <w:b/>
                <w:bCs/>
                <w:color w:val="000000"/>
                <w:sz w:val="24"/>
                <w:highlight w:val="none"/>
                <w:lang w:bidi="ar"/>
              </w:rPr>
              <w:t>★</w:t>
            </w:r>
            <w:r>
              <w:rPr>
                <w:rStyle w:val="13"/>
                <w:rFonts w:ascii="仿宋" w:hAnsi="仿宋" w:eastAsia="仿宋" w:cs="仿宋"/>
                <w:b/>
                <w:bCs/>
                <w:sz w:val="24"/>
                <w:szCs w:val="24"/>
                <w:highlight w:val="none"/>
                <w:lang w:bidi="ar"/>
              </w:rPr>
              <w:t>1.12腹腔镜摄像头具备光学变焦功能，变焦范围≥2 倍</w:t>
            </w:r>
          </w:p>
        </w:tc>
      </w:tr>
      <w:tr w14:paraId="5CD12486">
        <w:tblPrEx>
          <w:tblCellMar>
            <w:top w:w="0" w:type="dxa"/>
            <w:left w:w="108" w:type="dxa"/>
            <w:bottom w:w="0" w:type="dxa"/>
            <w:right w:w="108" w:type="dxa"/>
          </w:tblCellMar>
        </w:tblPrEx>
        <w:trPr>
          <w:trHeight w:val="283" w:hRule="atLeast"/>
        </w:trPr>
        <w:tc>
          <w:tcPr>
            <w:tcW w:w="9049" w:type="dxa"/>
            <w:tcBorders>
              <w:top w:val="single" w:color="000000" w:sz="4" w:space="0"/>
              <w:left w:val="single" w:color="000000" w:sz="4" w:space="0"/>
              <w:bottom w:val="single" w:color="000000" w:sz="4" w:space="0"/>
              <w:right w:val="single" w:color="000000" w:sz="4" w:space="0"/>
            </w:tcBorders>
            <w:noWrap w:val="0"/>
            <w:vAlign w:val="center"/>
          </w:tcPr>
          <w:p w14:paraId="659D04BF">
            <w:pPr>
              <w:widowControl/>
              <w:spacing w:line="360" w:lineRule="auto"/>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 xml:space="preserve"> 1.13高清刻录功能：摄像主机有至少 2 个 USB 接口，插 U 盘、移动硬盘即可实现 1080p 高清图片、录像的刻录，且全程可通过摄像头，由术者自由控制</w:t>
            </w:r>
          </w:p>
        </w:tc>
      </w:tr>
      <w:tr w14:paraId="52BA849A">
        <w:tblPrEx>
          <w:tblCellMar>
            <w:top w:w="0" w:type="dxa"/>
            <w:left w:w="108" w:type="dxa"/>
            <w:bottom w:w="0" w:type="dxa"/>
            <w:right w:w="108" w:type="dxa"/>
          </w:tblCellMar>
        </w:tblPrEx>
        <w:trPr>
          <w:trHeight w:val="283" w:hRule="atLeast"/>
        </w:trPr>
        <w:tc>
          <w:tcPr>
            <w:tcW w:w="9049" w:type="dxa"/>
            <w:tcBorders>
              <w:top w:val="single" w:color="000000" w:sz="4" w:space="0"/>
              <w:left w:val="single" w:color="000000" w:sz="4" w:space="0"/>
              <w:bottom w:val="single" w:color="000000" w:sz="4" w:space="0"/>
              <w:right w:val="single" w:color="000000" w:sz="4" w:space="0"/>
            </w:tcBorders>
            <w:noWrap/>
            <w:vAlign w:val="center"/>
          </w:tcPr>
          <w:p w14:paraId="33FA98F5">
            <w:pPr>
              <w:widowControl/>
              <w:spacing w:line="360" w:lineRule="auto"/>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val="en-US" w:eastAsia="zh-CN" w:bidi="ar"/>
              </w:rPr>
              <w:t>二</w:t>
            </w:r>
            <w:r>
              <w:rPr>
                <w:rFonts w:hint="eastAsia" w:ascii="仿宋" w:hAnsi="仿宋" w:eastAsia="仿宋" w:cs="仿宋"/>
                <w:color w:val="000000"/>
                <w:kern w:val="0"/>
                <w:sz w:val="24"/>
                <w:highlight w:val="none"/>
                <w:lang w:bidi="ar"/>
              </w:rPr>
              <w:t xml:space="preserve">、全高清监视器 二台 </w:t>
            </w:r>
          </w:p>
        </w:tc>
      </w:tr>
      <w:tr w14:paraId="4455E40B">
        <w:tblPrEx>
          <w:tblCellMar>
            <w:top w:w="0" w:type="dxa"/>
            <w:left w:w="108" w:type="dxa"/>
            <w:bottom w:w="0" w:type="dxa"/>
            <w:right w:w="108" w:type="dxa"/>
          </w:tblCellMar>
        </w:tblPrEx>
        <w:trPr>
          <w:trHeight w:val="283" w:hRule="atLeast"/>
        </w:trPr>
        <w:tc>
          <w:tcPr>
            <w:tcW w:w="9049" w:type="dxa"/>
            <w:tcBorders>
              <w:top w:val="single" w:color="000000" w:sz="4" w:space="0"/>
              <w:left w:val="single" w:color="000000" w:sz="4" w:space="0"/>
              <w:bottom w:val="single" w:color="000000" w:sz="4" w:space="0"/>
              <w:right w:val="single" w:color="000000" w:sz="4" w:space="0"/>
            </w:tcBorders>
            <w:noWrap/>
            <w:vAlign w:val="center"/>
          </w:tcPr>
          <w:p w14:paraId="5CA4CB56">
            <w:pPr>
              <w:widowControl/>
              <w:spacing w:line="360" w:lineRule="auto"/>
              <w:jc w:val="left"/>
              <w:textAlignment w:val="center"/>
              <w:rPr>
                <w:rFonts w:hint="eastAsia" w:ascii="仿宋" w:hAnsi="仿宋" w:eastAsia="仿宋" w:cs="仿宋"/>
                <w:color w:val="000000"/>
                <w:sz w:val="24"/>
                <w:highlight w:val="none"/>
              </w:rPr>
            </w:pPr>
            <w:r>
              <w:rPr>
                <w:rStyle w:val="13"/>
                <w:rFonts w:ascii="仿宋" w:hAnsi="仿宋" w:eastAsia="仿宋" w:cs="仿宋"/>
                <w:sz w:val="24"/>
                <w:szCs w:val="24"/>
                <w:highlight w:val="none"/>
                <w:lang w:bidi="ar"/>
              </w:rPr>
              <w:t xml:space="preserve"> 2.1显示器类别：高清医用监视器</w:t>
            </w:r>
          </w:p>
        </w:tc>
      </w:tr>
      <w:tr w14:paraId="2BE7960C">
        <w:tblPrEx>
          <w:tblCellMar>
            <w:top w:w="0" w:type="dxa"/>
            <w:left w:w="108" w:type="dxa"/>
            <w:bottom w:w="0" w:type="dxa"/>
            <w:right w:w="108" w:type="dxa"/>
          </w:tblCellMar>
        </w:tblPrEx>
        <w:trPr>
          <w:trHeight w:val="283" w:hRule="atLeast"/>
        </w:trPr>
        <w:tc>
          <w:tcPr>
            <w:tcW w:w="9049" w:type="dxa"/>
            <w:tcBorders>
              <w:top w:val="single" w:color="000000" w:sz="4" w:space="0"/>
              <w:left w:val="single" w:color="000000" w:sz="4" w:space="0"/>
              <w:bottom w:val="single" w:color="000000" w:sz="4" w:space="0"/>
              <w:right w:val="single" w:color="000000" w:sz="4" w:space="0"/>
            </w:tcBorders>
            <w:noWrap/>
            <w:vAlign w:val="center"/>
          </w:tcPr>
          <w:p w14:paraId="2AC9666A">
            <w:pPr>
              <w:widowControl/>
              <w:spacing w:line="360" w:lineRule="auto"/>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 xml:space="preserve"> 2.2尺寸：≥26 英寸</w:t>
            </w:r>
          </w:p>
        </w:tc>
      </w:tr>
      <w:tr w14:paraId="21B3C218">
        <w:tblPrEx>
          <w:tblCellMar>
            <w:top w:w="0" w:type="dxa"/>
            <w:left w:w="108" w:type="dxa"/>
            <w:bottom w:w="0" w:type="dxa"/>
            <w:right w:w="108" w:type="dxa"/>
          </w:tblCellMar>
        </w:tblPrEx>
        <w:trPr>
          <w:trHeight w:val="283" w:hRule="atLeast"/>
        </w:trPr>
        <w:tc>
          <w:tcPr>
            <w:tcW w:w="9049" w:type="dxa"/>
            <w:tcBorders>
              <w:top w:val="single" w:color="000000" w:sz="4" w:space="0"/>
              <w:left w:val="single" w:color="000000" w:sz="4" w:space="0"/>
              <w:bottom w:val="single" w:color="000000" w:sz="4" w:space="0"/>
              <w:right w:val="single" w:color="000000" w:sz="4" w:space="0"/>
            </w:tcBorders>
            <w:noWrap/>
            <w:vAlign w:val="center"/>
          </w:tcPr>
          <w:p w14:paraId="74B52000">
            <w:pPr>
              <w:widowControl/>
              <w:spacing w:line="360" w:lineRule="auto"/>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 xml:space="preserve"> 2.3分辨率：最高像素≥1920*1080</w:t>
            </w:r>
          </w:p>
        </w:tc>
      </w:tr>
      <w:tr w14:paraId="35C77BA2">
        <w:tblPrEx>
          <w:tblCellMar>
            <w:top w:w="0" w:type="dxa"/>
            <w:left w:w="108" w:type="dxa"/>
            <w:bottom w:w="0" w:type="dxa"/>
            <w:right w:w="108" w:type="dxa"/>
          </w:tblCellMar>
        </w:tblPrEx>
        <w:trPr>
          <w:trHeight w:val="283" w:hRule="atLeast"/>
        </w:trPr>
        <w:tc>
          <w:tcPr>
            <w:tcW w:w="9049" w:type="dxa"/>
            <w:tcBorders>
              <w:top w:val="single" w:color="000000" w:sz="4" w:space="0"/>
              <w:left w:val="single" w:color="000000" w:sz="4" w:space="0"/>
              <w:bottom w:val="single" w:color="000000" w:sz="4" w:space="0"/>
              <w:right w:val="single" w:color="000000" w:sz="4" w:space="0"/>
            </w:tcBorders>
            <w:noWrap w:val="0"/>
            <w:vAlign w:val="center"/>
          </w:tcPr>
          <w:p w14:paraId="63AC7919">
            <w:pPr>
              <w:widowControl/>
              <w:spacing w:line="360" w:lineRule="auto"/>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 xml:space="preserve"> 2.4信号输入方式：BNC 复合视频信号;S-VIDEO、Y/C 信号;RGB 分色信号;DVI 数字信号</w:t>
            </w:r>
          </w:p>
        </w:tc>
      </w:tr>
      <w:tr w14:paraId="78209A2A">
        <w:tblPrEx>
          <w:tblCellMar>
            <w:top w:w="0" w:type="dxa"/>
            <w:left w:w="108" w:type="dxa"/>
            <w:bottom w:w="0" w:type="dxa"/>
            <w:right w:w="108" w:type="dxa"/>
          </w:tblCellMar>
        </w:tblPrEx>
        <w:trPr>
          <w:trHeight w:val="283" w:hRule="atLeast"/>
        </w:trPr>
        <w:tc>
          <w:tcPr>
            <w:tcW w:w="9049" w:type="dxa"/>
            <w:tcBorders>
              <w:top w:val="single" w:color="000000" w:sz="4" w:space="0"/>
              <w:left w:val="single" w:color="000000" w:sz="4" w:space="0"/>
              <w:bottom w:val="single" w:color="000000" w:sz="4" w:space="0"/>
              <w:right w:val="single" w:color="000000" w:sz="4" w:space="0"/>
            </w:tcBorders>
            <w:noWrap/>
            <w:vAlign w:val="center"/>
          </w:tcPr>
          <w:p w14:paraId="33B7BE01">
            <w:pPr>
              <w:widowControl/>
              <w:spacing w:line="360" w:lineRule="auto"/>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 xml:space="preserve">三、300W LED冷光源   1台 </w:t>
            </w:r>
          </w:p>
        </w:tc>
      </w:tr>
      <w:tr w14:paraId="7ED91D28">
        <w:tblPrEx>
          <w:tblCellMar>
            <w:top w:w="0" w:type="dxa"/>
            <w:left w:w="108" w:type="dxa"/>
            <w:bottom w:w="0" w:type="dxa"/>
            <w:right w:w="108" w:type="dxa"/>
          </w:tblCellMar>
        </w:tblPrEx>
        <w:trPr>
          <w:trHeight w:val="283" w:hRule="atLeast"/>
        </w:trPr>
        <w:tc>
          <w:tcPr>
            <w:tcW w:w="9049" w:type="dxa"/>
            <w:tcBorders>
              <w:top w:val="single" w:color="000000" w:sz="4" w:space="0"/>
              <w:left w:val="single" w:color="000000" w:sz="4" w:space="0"/>
              <w:bottom w:val="single" w:color="000000" w:sz="4" w:space="0"/>
              <w:right w:val="single" w:color="000000" w:sz="4" w:space="0"/>
            </w:tcBorders>
            <w:noWrap/>
            <w:vAlign w:val="center"/>
          </w:tcPr>
          <w:p w14:paraId="01FCCB52">
            <w:pPr>
              <w:widowControl/>
              <w:spacing w:line="360" w:lineRule="auto"/>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3.1灯泡功率：300W</w:t>
            </w:r>
          </w:p>
        </w:tc>
      </w:tr>
      <w:tr w14:paraId="5384C300">
        <w:tblPrEx>
          <w:tblCellMar>
            <w:top w:w="0" w:type="dxa"/>
            <w:left w:w="108" w:type="dxa"/>
            <w:bottom w:w="0" w:type="dxa"/>
            <w:right w:w="108" w:type="dxa"/>
          </w:tblCellMar>
        </w:tblPrEx>
        <w:trPr>
          <w:trHeight w:val="283" w:hRule="atLeast"/>
        </w:trPr>
        <w:tc>
          <w:tcPr>
            <w:tcW w:w="9049" w:type="dxa"/>
            <w:tcBorders>
              <w:top w:val="single" w:color="000000" w:sz="4" w:space="0"/>
              <w:left w:val="single" w:color="000000" w:sz="4" w:space="0"/>
              <w:bottom w:val="single" w:color="000000" w:sz="4" w:space="0"/>
              <w:right w:val="single" w:color="000000" w:sz="4" w:space="0"/>
            </w:tcBorders>
            <w:noWrap/>
            <w:vAlign w:val="center"/>
          </w:tcPr>
          <w:p w14:paraId="4840BF56">
            <w:pPr>
              <w:widowControl/>
              <w:spacing w:line="360" w:lineRule="auto"/>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 xml:space="preserve"> 3.2使用寿命：≥30000 小时</w:t>
            </w:r>
          </w:p>
        </w:tc>
      </w:tr>
      <w:tr w14:paraId="7798A1FD">
        <w:trPr>
          <w:trHeight w:val="283" w:hRule="atLeast"/>
        </w:trPr>
        <w:tc>
          <w:tcPr>
            <w:tcW w:w="9049" w:type="dxa"/>
            <w:tcBorders>
              <w:top w:val="single" w:color="000000" w:sz="4" w:space="0"/>
              <w:left w:val="single" w:color="000000" w:sz="4" w:space="0"/>
              <w:bottom w:val="single" w:color="000000" w:sz="4" w:space="0"/>
              <w:right w:val="single" w:color="000000" w:sz="4" w:space="0"/>
            </w:tcBorders>
            <w:noWrap/>
            <w:vAlign w:val="center"/>
          </w:tcPr>
          <w:p w14:paraId="088B8457">
            <w:pPr>
              <w:widowControl/>
              <w:spacing w:line="360" w:lineRule="auto"/>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 xml:space="preserve"> 3.3色温：6000K</w:t>
            </w:r>
          </w:p>
        </w:tc>
      </w:tr>
      <w:tr w14:paraId="48827BAC">
        <w:tblPrEx>
          <w:tblCellMar>
            <w:top w:w="0" w:type="dxa"/>
            <w:left w:w="108" w:type="dxa"/>
            <w:bottom w:w="0" w:type="dxa"/>
            <w:right w:w="108" w:type="dxa"/>
          </w:tblCellMar>
        </w:tblPrEx>
        <w:trPr>
          <w:trHeight w:val="283" w:hRule="atLeast"/>
        </w:trPr>
        <w:tc>
          <w:tcPr>
            <w:tcW w:w="9049" w:type="dxa"/>
            <w:tcBorders>
              <w:top w:val="single" w:color="000000" w:sz="4" w:space="0"/>
              <w:left w:val="single" w:color="000000" w:sz="4" w:space="0"/>
              <w:bottom w:val="single" w:color="000000" w:sz="4" w:space="0"/>
              <w:right w:val="single" w:color="000000" w:sz="4" w:space="0"/>
            </w:tcBorders>
            <w:noWrap/>
            <w:vAlign w:val="center"/>
          </w:tcPr>
          <w:p w14:paraId="112FBEB9">
            <w:pPr>
              <w:widowControl/>
              <w:spacing w:line="360" w:lineRule="auto"/>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四、150W  LED冷光源   1台</w:t>
            </w:r>
          </w:p>
        </w:tc>
      </w:tr>
      <w:tr w14:paraId="5C61B4F1">
        <w:tblPrEx>
          <w:tblCellMar>
            <w:top w:w="0" w:type="dxa"/>
            <w:left w:w="108" w:type="dxa"/>
            <w:bottom w:w="0" w:type="dxa"/>
            <w:right w:w="108" w:type="dxa"/>
          </w:tblCellMar>
        </w:tblPrEx>
        <w:trPr>
          <w:trHeight w:val="283" w:hRule="atLeast"/>
        </w:trPr>
        <w:tc>
          <w:tcPr>
            <w:tcW w:w="9049" w:type="dxa"/>
            <w:tcBorders>
              <w:top w:val="single" w:color="000000" w:sz="4" w:space="0"/>
              <w:left w:val="single" w:color="000000" w:sz="4" w:space="0"/>
              <w:bottom w:val="single" w:color="000000" w:sz="4" w:space="0"/>
              <w:right w:val="single" w:color="000000" w:sz="4" w:space="0"/>
            </w:tcBorders>
            <w:noWrap/>
            <w:vAlign w:val="center"/>
          </w:tcPr>
          <w:p w14:paraId="53CDD9AE">
            <w:pPr>
              <w:widowControl/>
              <w:spacing w:line="360" w:lineRule="auto"/>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 xml:space="preserve"> 4.1灯泡功率：150W</w:t>
            </w:r>
          </w:p>
        </w:tc>
      </w:tr>
      <w:tr w14:paraId="030ABFE2">
        <w:tblPrEx>
          <w:tblCellMar>
            <w:top w:w="0" w:type="dxa"/>
            <w:left w:w="108" w:type="dxa"/>
            <w:bottom w:w="0" w:type="dxa"/>
            <w:right w:w="108" w:type="dxa"/>
          </w:tblCellMar>
        </w:tblPrEx>
        <w:trPr>
          <w:trHeight w:val="283" w:hRule="atLeast"/>
        </w:trPr>
        <w:tc>
          <w:tcPr>
            <w:tcW w:w="9049" w:type="dxa"/>
            <w:tcBorders>
              <w:top w:val="single" w:color="000000" w:sz="4" w:space="0"/>
              <w:left w:val="single" w:color="000000" w:sz="4" w:space="0"/>
              <w:bottom w:val="single" w:color="000000" w:sz="4" w:space="0"/>
              <w:right w:val="single" w:color="000000" w:sz="4" w:space="0"/>
            </w:tcBorders>
            <w:noWrap/>
            <w:vAlign w:val="center"/>
          </w:tcPr>
          <w:p w14:paraId="78D4B75F">
            <w:pPr>
              <w:widowControl/>
              <w:spacing w:line="360" w:lineRule="auto"/>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 xml:space="preserve"> 4.2使用寿命：≥30000 小时</w:t>
            </w:r>
          </w:p>
        </w:tc>
      </w:tr>
      <w:tr w14:paraId="5315EACA">
        <w:tblPrEx>
          <w:tblCellMar>
            <w:top w:w="0" w:type="dxa"/>
            <w:left w:w="108" w:type="dxa"/>
            <w:bottom w:w="0" w:type="dxa"/>
            <w:right w:w="108" w:type="dxa"/>
          </w:tblCellMar>
        </w:tblPrEx>
        <w:trPr>
          <w:trHeight w:val="283" w:hRule="atLeast"/>
        </w:trPr>
        <w:tc>
          <w:tcPr>
            <w:tcW w:w="9049" w:type="dxa"/>
            <w:tcBorders>
              <w:top w:val="single" w:color="000000" w:sz="4" w:space="0"/>
              <w:left w:val="single" w:color="000000" w:sz="4" w:space="0"/>
              <w:bottom w:val="single" w:color="000000" w:sz="4" w:space="0"/>
              <w:right w:val="single" w:color="000000" w:sz="4" w:space="0"/>
            </w:tcBorders>
            <w:noWrap/>
            <w:vAlign w:val="center"/>
          </w:tcPr>
          <w:p w14:paraId="13CC3962">
            <w:pPr>
              <w:widowControl/>
              <w:spacing w:line="360" w:lineRule="auto"/>
              <w:jc w:val="left"/>
              <w:textAlignment w:val="center"/>
              <w:rPr>
                <w:rFonts w:hint="eastAsia" w:ascii="仿宋" w:hAnsi="仿宋" w:eastAsia="仿宋" w:cs="仿宋"/>
                <w:color w:val="000000"/>
                <w:sz w:val="24"/>
                <w:highlight w:val="none"/>
              </w:rPr>
            </w:pPr>
            <w:r>
              <w:rPr>
                <w:rStyle w:val="14"/>
                <w:rFonts w:hint="eastAsia" w:ascii="仿宋" w:hAnsi="仿宋" w:eastAsia="仿宋" w:cs="仿宋"/>
                <w:sz w:val="24"/>
                <w:szCs w:val="24"/>
                <w:highlight w:val="none"/>
                <w:lang w:bidi="ar"/>
              </w:rPr>
              <w:t xml:space="preserve"> </w:t>
            </w:r>
            <w:r>
              <w:rPr>
                <w:rStyle w:val="13"/>
                <w:rFonts w:ascii="仿宋" w:hAnsi="仿宋" w:eastAsia="仿宋" w:cs="仿宋"/>
                <w:sz w:val="24"/>
                <w:szCs w:val="24"/>
                <w:highlight w:val="none"/>
                <w:lang w:bidi="ar"/>
              </w:rPr>
              <w:t>4.3色温：6000K</w:t>
            </w:r>
          </w:p>
        </w:tc>
      </w:tr>
      <w:tr w14:paraId="5DD27DA0">
        <w:tblPrEx>
          <w:tblCellMar>
            <w:top w:w="0" w:type="dxa"/>
            <w:left w:w="108" w:type="dxa"/>
            <w:bottom w:w="0" w:type="dxa"/>
            <w:right w:w="108" w:type="dxa"/>
          </w:tblCellMar>
        </w:tblPrEx>
        <w:trPr>
          <w:trHeight w:val="283" w:hRule="atLeast"/>
        </w:trPr>
        <w:tc>
          <w:tcPr>
            <w:tcW w:w="9049" w:type="dxa"/>
            <w:tcBorders>
              <w:top w:val="single" w:color="000000" w:sz="4" w:space="0"/>
              <w:left w:val="single" w:color="000000" w:sz="4" w:space="0"/>
              <w:bottom w:val="single" w:color="000000" w:sz="4" w:space="0"/>
              <w:right w:val="single" w:color="000000" w:sz="4" w:space="0"/>
            </w:tcBorders>
            <w:noWrap/>
            <w:vAlign w:val="center"/>
          </w:tcPr>
          <w:p w14:paraId="52D288C5">
            <w:pPr>
              <w:widowControl/>
              <w:spacing w:line="360" w:lineRule="auto"/>
              <w:jc w:val="left"/>
              <w:textAlignment w:val="center"/>
              <w:rPr>
                <w:rFonts w:hint="eastAsia" w:ascii="仿宋" w:hAnsi="仿宋" w:eastAsia="仿宋" w:cs="仿宋"/>
                <w:color w:val="000000"/>
                <w:sz w:val="24"/>
                <w:highlight w:val="none"/>
              </w:rPr>
            </w:pPr>
            <w:r>
              <w:rPr>
                <w:rStyle w:val="15"/>
                <w:rFonts w:ascii="仿宋" w:hAnsi="仿宋" w:eastAsia="仿宋" w:cs="仿宋"/>
                <w:sz w:val="24"/>
                <w:szCs w:val="24"/>
                <w:highlight w:val="none"/>
                <w:lang w:bidi="ar"/>
              </w:rPr>
              <w:t xml:space="preserve">五、全自动气腹机      </w:t>
            </w:r>
            <w:r>
              <w:rPr>
                <w:rStyle w:val="14"/>
                <w:rFonts w:hint="eastAsia" w:ascii="仿宋" w:hAnsi="仿宋" w:eastAsia="仿宋" w:cs="仿宋"/>
                <w:sz w:val="24"/>
                <w:szCs w:val="24"/>
                <w:highlight w:val="none"/>
                <w:lang w:bidi="ar"/>
              </w:rPr>
              <w:t>1</w:t>
            </w:r>
            <w:r>
              <w:rPr>
                <w:rStyle w:val="15"/>
                <w:rFonts w:ascii="仿宋" w:hAnsi="仿宋" w:eastAsia="仿宋" w:cs="仿宋"/>
                <w:sz w:val="24"/>
                <w:szCs w:val="24"/>
                <w:highlight w:val="none"/>
                <w:lang w:bidi="ar"/>
              </w:rPr>
              <w:t>台</w:t>
            </w:r>
          </w:p>
        </w:tc>
      </w:tr>
      <w:tr w14:paraId="0F9E28DF">
        <w:tblPrEx>
          <w:tblCellMar>
            <w:top w:w="0" w:type="dxa"/>
            <w:left w:w="108" w:type="dxa"/>
            <w:bottom w:w="0" w:type="dxa"/>
            <w:right w:w="108" w:type="dxa"/>
          </w:tblCellMar>
        </w:tblPrEx>
        <w:trPr>
          <w:trHeight w:val="283" w:hRule="atLeast"/>
        </w:trPr>
        <w:tc>
          <w:tcPr>
            <w:tcW w:w="9049" w:type="dxa"/>
            <w:tcBorders>
              <w:top w:val="single" w:color="000000" w:sz="4" w:space="0"/>
              <w:left w:val="single" w:color="000000" w:sz="4" w:space="0"/>
              <w:bottom w:val="single" w:color="000000" w:sz="4" w:space="0"/>
              <w:right w:val="single" w:color="000000" w:sz="4" w:space="0"/>
            </w:tcBorders>
            <w:noWrap/>
            <w:vAlign w:val="center"/>
          </w:tcPr>
          <w:p w14:paraId="6090D951">
            <w:pPr>
              <w:widowControl/>
              <w:spacing w:line="360" w:lineRule="auto"/>
              <w:jc w:val="left"/>
              <w:textAlignment w:val="center"/>
              <w:rPr>
                <w:rFonts w:hint="eastAsia" w:ascii="仿宋" w:hAnsi="仿宋" w:eastAsia="仿宋" w:cs="仿宋"/>
                <w:color w:val="000000"/>
                <w:sz w:val="24"/>
                <w:highlight w:val="none"/>
              </w:rPr>
            </w:pPr>
            <w:r>
              <w:rPr>
                <w:rStyle w:val="14"/>
                <w:rFonts w:hint="eastAsia" w:ascii="仿宋" w:hAnsi="仿宋" w:eastAsia="仿宋" w:cs="仿宋"/>
                <w:sz w:val="24"/>
                <w:szCs w:val="24"/>
                <w:highlight w:val="none"/>
                <w:lang w:bidi="ar"/>
              </w:rPr>
              <w:t xml:space="preserve"> 5.1</w:t>
            </w:r>
            <w:r>
              <w:rPr>
                <w:rStyle w:val="13"/>
                <w:rFonts w:ascii="仿宋" w:hAnsi="仿宋" w:eastAsia="仿宋" w:cs="仿宋"/>
                <w:sz w:val="24"/>
                <w:szCs w:val="24"/>
                <w:highlight w:val="none"/>
                <w:lang w:bidi="ar"/>
              </w:rPr>
              <w:t>最大流速≥40 升/分</w:t>
            </w:r>
          </w:p>
        </w:tc>
      </w:tr>
      <w:tr w14:paraId="0FD4B63F">
        <w:tblPrEx>
          <w:tblCellMar>
            <w:top w:w="0" w:type="dxa"/>
            <w:left w:w="108" w:type="dxa"/>
            <w:bottom w:w="0" w:type="dxa"/>
            <w:right w:w="108" w:type="dxa"/>
          </w:tblCellMar>
        </w:tblPrEx>
        <w:trPr>
          <w:trHeight w:val="283" w:hRule="atLeast"/>
        </w:trPr>
        <w:tc>
          <w:tcPr>
            <w:tcW w:w="9049" w:type="dxa"/>
            <w:tcBorders>
              <w:top w:val="single" w:color="000000" w:sz="4" w:space="0"/>
              <w:left w:val="single" w:color="000000" w:sz="4" w:space="0"/>
              <w:bottom w:val="single" w:color="000000" w:sz="4" w:space="0"/>
              <w:right w:val="single" w:color="000000" w:sz="4" w:space="0"/>
            </w:tcBorders>
            <w:noWrap w:val="0"/>
            <w:vAlign w:val="center"/>
          </w:tcPr>
          <w:p w14:paraId="621AB037">
            <w:pPr>
              <w:widowControl/>
              <w:spacing w:line="360" w:lineRule="auto"/>
              <w:jc w:val="left"/>
              <w:textAlignment w:val="center"/>
              <w:rPr>
                <w:rFonts w:hint="eastAsia" w:ascii="仿宋" w:hAnsi="仿宋" w:eastAsia="仿宋" w:cs="仿宋"/>
                <w:color w:val="000000"/>
                <w:sz w:val="24"/>
                <w:highlight w:val="none"/>
              </w:rPr>
            </w:pPr>
            <w:r>
              <w:rPr>
                <w:rStyle w:val="13"/>
                <w:rFonts w:ascii="仿宋" w:hAnsi="仿宋" w:eastAsia="仿宋" w:cs="仿宋"/>
                <w:sz w:val="24"/>
                <w:szCs w:val="24"/>
                <w:highlight w:val="none"/>
                <w:lang w:bidi="ar"/>
              </w:rPr>
              <w:t xml:space="preserve"> 5.2气腹压力控制:自动检测控制，数码显示流量，流速气量不足提示等</w:t>
            </w:r>
          </w:p>
        </w:tc>
      </w:tr>
      <w:tr w14:paraId="557E0699">
        <w:tblPrEx>
          <w:tblCellMar>
            <w:top w:w="0" w:type="dxa"/>
            <w:left w:w="108" w:type="dxa"/>
            <w:bottom w:w="0" w:type="dxa"/>
            <w:right w:w="108" w:type="dxa"/>
          </w:tblCellMar>
        </w:tblPrEx>
        <w:trPr>
          <w:trHeight w:val="283" w:hRule="atLeast"/>
        </w:trPr>
        <w:tc>
          <w:tcPr>
            <w:tcW w:w="9049" w:type="dxa"/>
            <w:tcBorders>
              <w:top w:val="single" w:color="000000" w:sz="4" w:space="0"/>
              <w:left w:val="single" w:color="000000" w:sz="4" w:space="0"/>
              <w:bottom w:val="single" w:color="000000" w:sz="4" w:space="0"/>
              <w:right w:val="single" w:color="000000" w:sz="4" w:space="0"/>
            </w:tcBorders>
            <w:noWrap w:val="0"/>
            <w:vAlign w:val="center"/>
          </w:tcPr>
          <w:p w14:paraId="028C7CDD">
            <w:pPr>
              <w:widowControl/>
              <w:spacing w:line="360" w:lineRule="auto"/>
              <w:jc w:val="left"/>
              <w:textAlignment w:val="center"/>
              <w:rPr>
                <w:rFonts w:hint="eastAsia" w:ascii="仿宋" w:hAnsi="仿宋" w:eastAsia="仿宋" w:cs="仿宋"/>
                <w:color w:val="000000"/>
                <w:sz w:val="24"/>
                <w:highlight w:val="none"/>
              </w:rPr>
            </w:pPr>
            <w:r>
              <w:rPr>
                <w:rStyle w:val="14"/>
                <w:rFonts w:hint="eastAsia" w:ascii="仿宋" w:hAnsi="仿宋" w:eastAsia="仿宋" w:cs="仿宋"/>
                <w:sz w:val="24"/>
                <w:szCs w:val="24"/>
                <w:highlight w:val="none"/>
                <w:lang w:bidi="ar"/>
              </w:rPr>
              <w:t>六、</w:t>
            </w:r>
            <w:r>
              <w:rPr>
                <w:rStyle w:val="13"/>
                <w:rFonts w:ascii="仿宋" w:hAnsi="仿宋" w:eastAsia="仿宋" w:cs="仿宋"/>
                <w:sz w:val="24"/>
                <w:szCs w:val="24"/>
                <w:highlight w:val="none"/>
                <w:lang w:bidi="ar"/>
              </w:rPr>
              <w:t xml:space="preserve">膨宫泵            1台  </w:t>
            </w:r>
          </w:p>
        </w:tc>
      </w:tr>
      <w:tr w14:paraId="2101E99F">
        <w:tblPrEx>
          <w:tblCellMar>
            <w:top w:w="0" w:type="dxa"/>
            <w:left w:w="108" w:type="dxa"/>
            <w:bottom w:w="0" w:type="dxa"/>
            <w:right w:w="108" w:type="dxa"/>
          </w:tblCellMar>
        </w:tblPrEx>
        <w:trPr>
          <w:trHeight w:val="283" w:hRule="atLeast"/>
        </w:trPr>
        <w:tc>
          <w:tcPr>
            <w:tcW w:w="9049" w:type="dxa"/>
            <w:tcBorders>
              <w:top w:val="single" w:color="000000" w:sz="4" w:space="0"/>
              <w:left w:val="single" w:color="000000" w:sz="4" w:space="0"/>
              <w:bottom w:val="single" w:color="000000" w:sz="4" w:space="0"/>
              <w:right w:val="single" w:color="000000" w:sz="4" w:space="0"/>
            </w:tcBorders>
            <w:noWrap w:val="0"/>
            <w:vAlign w:val="center"/>
          </w:tcPr>
          <w:p w14:paraId="63B6ED7D">
            <w:pPr>
              <w:widowControl/>
              <w:spacing w:line="360" w:lineRule="auto"/>
              <w:jc w:val="left"/>
              <w:textAlignment w:val="center"/>
              <w:rPr>
                <w:rFonts w:hint="eastAsia" w:ascii="仿宋" w:hAnsi="仿宋" w:eastAsia="仿宋" w:cs="仿宋"/>
                <w:color w:val="000000"/>
                <w:sz w:val="24"/>
                <w:highlight w:val="none"/>
              </w:rPr>
            </w:pPr>
            <w:r>
              <w:rPr>
                <w:rStyle w:val="13"/>
                <w:rFonts w:ascii="仿宋" w:hAnsi="仿宋" w:eastAsia="仿宋" w:cs="仿宋"/>
                <w:sz w:val="24"/>
                <w:szCs w:val="24"/>
                <w:highlight w:val="none"/>
                <w:lang w:bidi="ar"/>
              </w:rPr>
              <w:t xml:space="preserve"> 6.1多功能膨宫泵，有宫腔镜和腹腔镜冲洗模式，压力可调范围 0-400mm/Hg；流量可调范围0-1000ml/min;带 SCB 集总监控功能;包含 4 根可重复使用消毒冲洗管、40 个感应膜</w:t>
            </w:r>
          </w:p>
        </w:tc>
      </w:tr>
      <w:tr w14:paraId="6CA08314">
        <w:tblPrEx>
          <w:tblCellMar>
            <w:top w:w="0" w:type="dxa"/>
            <w:left w:w="108" w:type="dxa"/>
            <w:bottom w:w="0" w:type="dxa"/>
            <w:right w:w="108" w:type="dxa"/>
          </w:tblCellMar>
        </w:tblPrEx>
        <w:trPr>
          <w:trHeight w:val="283" w:hRule="atLeast"/>
        </w:trPr>
        <w:tc>
          <w:tcPr>
            <w:tcW w:w="9049" w:type="dxa"/>
            <w:tcBorders>
              <w:top w:val="single" w:color="000000" w:sz="4" w:space="0"/>
              <w:left w:val="single" w:color="000000" w:sz="4" w:space="0"/>
              <w:bottom w:val="single" w:color="000000" w:sz="4" w:space="0"/>
              <w:right w:val="single" w:color="000000" w:sz="4" w:space="0"/>
            </w:tcBorders>
            <w:noWrap/>
            <w:vAlign w:val="center"/>
          </w:tcPr>
          <w:p w14:paraId="7EF55E02">
            <w:pPr>
              <w:widowControl/>
              <w:spacing w:line="360" w:lineRule="auto"/>
              <w:jc w:val="left"/>
              <w:textAlignment w:val="center"/>
              <w:rPr>
                <w:rFonts w:hint="eastAsia" w:ascii="仿宋" w:hAnsi="仿宋" w:eastAsia="仿宋" w:cs="仿宋"/>
                <w:color w:val="000000"/>
                <w:sz w:val="24"/>
                <w:highlight w:val="none"/>
              </w:rPr>
            </w:pPr>
            <w:r>
              <w:rPr>
                <w:rStyle w:val="13"/>
                <w:rFonts w:ascii="仿宋" w:hAnsi="仿宋" w:eastAsia="仿宋" w:cs="仿宋"/>
                <w:sz w:val="24"/>
                <w:szCs w:val="24"/>
                <w:highlight w:val="none"/>
                <w:lang w:bidi="ar"/>
              </w:rPr>
              <w:t xml:space="preserve">七、腹腔镜   1 根 </w:t>
            </w:r>
          </w:p>
        </w:tc>
      </w:tr>
      <w:tr w14:paraId="323A67F9">
        <w:tblPrEx>
          <w:tblCellMar>
            <w:top w:w="0" w:type="dxa"/>
            <w:left w:w="108" w:type="dxa"/>
            <w:bottom w:w="0" w:type="dxa"/>
            <w:right w:w="108" w:type="dxa"/>
          </w:tblCellMar>
        </w:tblPrEx>
        <w:trPr>
          <w:trHeight w:val="283" w:hRule="atLeast"/>
        </w:trPr>
        <w:tc>
          <w:tcPr>
            <w:tcW w:w="9049" w:type="dxa"/>
            <w:tcBorders>
              <w:top w:val="single" w:color="000000" w:sz="4" w:space="0"/>
              <w:left w:val="single" w:color="000000" w:sz="4" w:space="0"/>
              <w:bottom w:val="single" w:color="000000" w:sz="4" w:space="0"/>
              <w:right w:val="single" w:color="000000" w:sz="4" w:space="0"/>
            </w:tcBorders>
            <w:noWrap/>
            <w:vAlign w:val="center"/>
          </w:tcPr>
          <w:p w14:paraId="211FACBA">
            <w:pPr>
              <w:widowControl/>
              <w:spacing w:line="360" w:lineRule="auto"/>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 xml:space="preserve"> 7.1 30°腹腔镜 1 根：直径 10mm， 光学镜的分辨率≥27.5LP/mm。</w:t>
            </w:r>
          </w:p>
        </w:tc>
      </w:tr>
      <w:tr w14:paraId="3E06A69C">
        <w:tblPrEx>
          <w:tblCellMar>
            <w:top w:w="0" w:type="dxa"/>
            <w:left w:w="108" w:type="dxa"/>
            <w:bottom w:w="0" w:type="dxa"/>
            <w:right w:w="108" w:type="dxa"/>
          </w:tblCellMar>
        </w:tblPrEx>
        <w:trPr>
          <w:trHeight w:val="283" w:hRule="atLeast"/>
        </w:trPr>
        <w:tc>
          <w:tcPr>
            <w:tcW w:w="9049" w:type="dxa"/>
            <w:tcBorders>
              <w:top w:val="single" w:color="000000" w:sz="4" w:space="0"/>
              <w:left w:val="single" w:color="000000" w:sz="4" w:space="0"/>
              <w:bottom w:val="single" w:color="000000" w:sz="4" w:space="0"/>
              <w:right w:val="single" w:color="000000" w:sz="4" w:space="0"/>
            </w:tcBorders>
            <w:noWrap/>
            <w:vAlign w:val="center"/>
          </w:tcPr>
          <w:p w14:paraId="372A7E8E">
            <w:pPr>
              <w:widowControl/>
              <w:spacing w:line="360" w:lineRule="auto"/>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 xml:space="preserve"> 7.2 配套用导光束 1 根，直径 4.8mm</w:t>
            </w:r>
          </w:p>
        </w:tc>
      </w:tr>
      <w:tr w14:paraId="4179A57C">
        <w:tblPrEx>
          <w:tblCellMar>
            <w:top w:w="0" w:type="dxa"/>
            <w:left w:w="108" w:type="dxa"/>
            <w:bottom w:w="0" w:type="dxa"/>
            <w:right w:w="108" w:type="dxa"/>
          </w:tblCellMar>
        </w:tblPrEx>
        <w:trPr>
          <w:trHeight w:val="283" w:hRule="atLeast"/>
        </w:trPr>
        <w:tc>
          <w:tcPr>
            <w:tcW w:w="9049" w:type="dxa"/>
            <w:tcBorders>
              <w:top w:val="single" w:color="000000" w:sz="4" w:space="0"/>
              <w:left w:val="single" w:color="000000" w:sz="4" w:space="0"/>
              <w:bottom w:val="single" w:color="000000" w:sz="4" w:space="0"/>
              <w:right w:val="single" w:color="000000" w:sz="4" w:space="0"/>
            </w:tcBorders>
            <w:noWrap w:val="0"/>
            <w:vAlign w:val="center"/>
          </w:tcPr>
          <w:p w14:paraId="79C67418">
            <w:pPr>
              <w:widowControl/>
              <w:spacing w:line="360" w:lineRule="auto"/>
              <w:jc w:val="left"/>
              <w:textAlignment w:val="center"/>
              <w:rPr>
                <w:rFonts w:hint="eastAsia" w:ascii="仿宋" w:hAnsi="仿宋" w:eastAsia="仿宋" w:cs="仿宋"/>
                <w:color w:val="000000"/>
                <w:sz w:val="24"/>
                <w:highlight w:val="none"/>
              </w:rPr>
            </w:pPr>
            <w:r>
              <w:rPr>
                <w:rStyle w:val="15"/>
                <w:rFonts w:ascii="仿宋" w:hAnsi="仿宋" w:eastAsia="仿宋" w:cs="仿宋"/>
                <w:sz w:val="24"/>
                <w:szCs w:val="24"/>
                <w:highlight w:val="none"/>
                <w:lang w:bidi="ar"/>
              </w:rPr>
              <w:t xml:space="preserve">八、免扩宫宫腔镜 </w:t>
            </w:r>
            <w:r>
              <w:rPr>
                <w:rStyle w:val="14"/>
                <w:rFonts w:hint="eastAsia" w:ascii="仿宋" w:hAnsi="仿宋" w:eastAsia="仿宋" w:cs="仿宋"/>
                <w:sz w:val="24"/>
                <w:szCs w:val="24"/>
                <w:highlight w:val="none"/>
                <w:lang w:bidi="ar"/>
              </w:rPr>
              <w:t>1</w:t>
            </w:r>
            <w:r>
              <w:rPr>
                <w:rStyle w:val="15"/>
                <w:rFonts w:ascii="仿宋" w:hAnsi="仿宋" w:eastAsia="仿宋" w:cs="仿宋"/>
                <w:sz w:val="24"/>
                <w:szCs w:val="24"/>
                <w:highlight w:val="none"/>
                <w:lang w:bidi="ar"/>
              </w:rPr>
              <w:t>套</w:t>
            </w:r>
          </w:p>
        </w:tc>
      </w:tr>
      <w:tr w14:paraId="219E9BDD">
        <w:tblPrEx>
          <w:tblCellMar>
            <w:top w:w="0" w:type="dxa"/>
            <w:left w:w="108" w:type="dxa"/>
            <w:bottom w:w="0" w:type="dxa"/>
            <w:right w:w="108" w:type="dxa"/>
          </w:tblCellMar>
        </w:tblPrEx>
        <w:trPr>
          <w:trHeight w:val="283" w:hRule="atLeast"/>
        </w:trPr>
        <w:tc>
          <w:tcPr>
            <w:tcW w:w="9049" w:type="dxa"/>
            <w:tcBorders>
              <w:top w:val="single" w:color="000000" w:sz="4" w:space="0"/>
              <w:left w:val="single" w:color="000000" w:sz="4" w:space="0"/>
              <w:bottom w:val="single" w:color="000000" w:sz="4" w:space="0"/>
              <w:right w:val="single" w:color="000000" w:sz="4" w:space="0"/>
            </w:tcBorders>
            <w:noWrap w:val="0"/>
            <w:vAlign w:val="center"/>
          </w:tcPr>
          <w:p w14:paraId="2C726ECB">
            <w:pPr>
              <w:widowControl/>
              <w:spacing w:line="360" w:lineRule="auto"/>
              <w:jc w:val="left"/>
              <w:textAlignment w:val="center"/>
              <w:rPr>
                <w:rFonts w:hint="eastAsia" w:ascii="仿宋" w:hAnsi="仿宋" w:eastAsia="仿宋" w:cs="仿宋"/>
                <w:color w:val="000000"/>
                <w:sz w:val="24"/>
                <w:highlight w:val="none"/>
              </w:rPr>
            </w:pPr>
            <w:r>
              <w:rPr>
                <w:rStyle w:val="13"/>
                <w:rFonts w:ascii="仿宋" w:hAnsi="仿宋" w:eastAsia="仿宋" w:cs="仿宋"/>
                <w:b/>
                <w:bCs/>
                <w:sz w:val="24"/>
                <w:szCs w:val="24"/>
                <w:highlight w:val="none"/>
                <w:lang w:bidi="ar"/>
              </w:rPr>
              <w:t>★8.1免</w:t>
            </w:r>
            <w:r>
              <w:rPr>
                <w:rStyle w:val="15"/>
                <w:rFonts w:ascii="仿宋" w:hAnsi="仿宋" w:eastAsia="仿宋" w:cs="仿宋"/>
                <w:b/>
                <w:bCs/>
                <w:sz w:val="24"/>
                <w:szCs w:val="24"/>
                <w:highlight w:val="none"/>
                <w:lang w:bidi="ar"/>
              </w:rPr>
              <w:t>扩宫宫腔镜：</w:t>
            </w:r>
            <w:r>
              <w:rPr>
                <w:rFonts w:hint="eastAsia" w:ascii="仿宋" w:hAnsi="仿宋" w:eastAsia="仿宋" w:cs="仿宋"/>
                <w:b/>
                <w:bCs/>
                <w:color w:val="000000"/>
                <w:sz w:val="24"/>
                <w:highlight w:val="none"/>
                <w:lang w:bidi="ar"/>
              </w:rPr>
              <w:t xml:space="preserve">2mm 30°柱状晶体镜，整合灌流通道，长240cm，广角，可高温高压消毒  </w:t>
            </w:r>
            <w:r>
              <w:rPr>
                <w:rFonts w:hint="eastAsia" w:ascii="仿宋" w:hAnsi="仿宋" w:eastAsia="仿宋" w:cs="仿宋"/>
                <w:color w:val="000000"/>
                <w:sz w:val="24"/>
                <w:highlight w:val="none"/>
                <w:lang w:bidi="ar"/>
              </w:rPr>
              <w:t xml:space="preserve">                                               </w:t>
            </w:r>
            <w:r>
              <w:rPr>
                <w:rFonts w:hint="eastAsia" w:ascii="仿宋" w:hAnsi="仿宋" w:eastAsia="仿宋" w:cs="仿宋"/>
                <w:b/>
                <w:bCs/>
                <w:color w:val="000000"/>
                <w:sz w:val="24"/>
                <w:highlight w:val="none"/>
                <w:lang w:bidi="ar"/>
              </w:rPr>
              <w:t>1根</w:t>
            </w:r>
          </w:p>
        </w:tc>
      </w:tr>
      <w:tr w14:paraId="48673FAE">
        <w:tblPrEx>
          <w:tblCellMar>
            <w:top w:w="0" w:type="dxa"/>
            <w:left w:w="108" w:type="dxa"/>
            <w:bottom w:w="0" w:type="dxa"/>
            <w:right w:w="108" w:type="dxa"/>
          </w:tblCellMar>
        </w:tblPrEx>
        <w:trPr>
          <w:trHeight w:val="283" w:hRule="atLeast"/>
        </w:trPr>
        <w:tc>
          <w:tcPr>
            <w:tcW w:w="9049" w:type="dxa"/>
            <w:tcBorders>
              <w:top w:val="single" w:color="000000" w:sz="4" w:space="0"/>
              <w:left w:val="single" w:color="000000" w:sz="4" w:space="0"/>
              <w:bottom w:val="single" w:color="000000" w:sz="4" w:space="0"/>
              <w:right w:val="single" w:color="000000" w:sz="4" w:space="0"/>
            </w:tcBorders>
            <w:noWrap w:val="0"/>
            <w:vAlign w:val="center"/>
          </w:tcPr>
          <w:p w14:paraId="61BFF020">
            <w:pPr>
              <w:widowControl/>
              <w:spacing w:line="360" w:lineRule="auto"/>
              <w:jc w:val="left"/>
              <w:textAlignment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bidi="ar"/>
              </w:rPr>
              <w:t xml:space="preserve"> 8.2 连续灌流鞘：可实现连续进出水，外径≤3.7mm，长18cm            1根</w:t>
            </w:r>
          </w:p>
        </w:tc>
      </w:tr>
      <w:tr w14:paraId="36101E43">
        <w:tblPrEx>
          <w:tblCellMar>
            <w:top w:w="0" w:type="dxa"/>
            <w:left w:w="108" w:type="dxa"/>
            <w:bottom w:w="0" w:type="dxa"/>
            <w:right w:w="108" w:type="dxa"/>
          </w:tblCellMar>
        </w:tblPrEx>
        <w:trPr>
          <w:trHeight w:val="283" w:hRule="atLeast"/>
        </w:trPr>
        <w:tc>
          <w:tcPr>
            <w:tcW w:w="9049" w:type="dxa"/>
            <w:tcBorders>
              <w:top w:val="single" w:color="000000" w:sz="4" w:space="0"/>
              <w:left w:val="single" w:color="000000" w:sz="4" w:space="0"/>
              <w:bottom w:val="single" w:color="000000" w:sz="4" w:space="0"/>
              <w:right w:val="single" w:color="000000" w:sz="4" w:space="0"/>
            </w:tcBorders>
            <w:noWrap w:val="0"/>
            <w:vAlign w:val="center"/>
          </w:tcPr>
          <w:p w14:paraId="47ABD30F">
            <w:pPr>
              <w:widowControl/>
              <w:spacing w:line="360" w:lineRule="auto"/>
              <w:jc w:val="left"/>
              <w:textAlignment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bidi="ar"/>
              </w:rPr>
              <w:t xml:space="preserve"> 8.3操作鞘：可实现连续进出水，并可进入5Fr.器械，外径≤4.4 mm, 长16cm  1根</w:t>
            </w:r>
          </w:p>
        </w:tc>
      </w:tr>
      <w:tr w14:paraId="70EFAF6B">
        <w:tblPrEx>
          <w:tblCellMar>
            <w:top w:w="0" w:type="dxa"/>
            <w:left w:w="108" w:type="dxa"/>
            <w:bottom w:w="0" w:type="dxa"/>
            <w:right w:w="108" w:type="dxa"/>
          </w:tblCellMar>
        </w:tblPrEx>
        <w:trPr>
          <w:trHeight w:val="283" w:hRule="atLeast"/>
        </w:trPr>
        <w:tc>
          <w:tcPr>
            <w:tcW w:w="9049" w:type="dxa"/>
            <w:tcBorders>
              <w:top w:val="single" w:color="000000" w:sz="4" w:space="0"/>
              <w:left w:val="single" w:color="000000" w:sz="4" w:space="0"/>
              <w:bottom w:val="single" w:color="000000" w:sz="4" w:space="0"/>
              <w:right w:val="single" w:color="000000" w:sz="4" w:space="0"/>
            </w:tcBorders>
            <w:noWrap w:val="0"/>
            <w:vAlign w:val="center"/>
          </w:tcPr>
          <w:p w14:paraId="79CEA398">
            <w:pPr>
              <w:widowControl/>
              <w:spacing w:line="360" w:lineRule="auto"/>
              <w:jc w:val="left"/>
              <w:textAlignment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bidi="ar"/>
              </w:rPr>
              <w:t xml:space="preserve"> 8.4导光束 直径2.5mm，长≥220cm                                  1根</w:t>
            </w:r>
          </w:p>
        </w:tc>
      </w:tr>
      <w:tr w14:paraId="59C92954">
        <w:tblPrEx>
          <w:tblCellMar>
            <w:top w:w="0" w:type="dxa"/>
            <w:left w:w="108" w:type="dxa"/>
            <w:bottom w:w="0" w:type="dxa"/>
            <w:right w:w="108" w:type="dxa"/>
          </w:tblCellMar>
        </w:tblPrEx>
        <w:trPr>
          <w:trHeight w:val="283" w:hRule="atLeast"/>
        </w:trPr>
        <w:tc>
          <w:tcPr>
            <w:tcW w:w="9049" w:type="dxa"/>
            <w:tcBorders>
              <w:top w:val="single" w:color="000000" w:sz="4" w:space="0"/>
              <w:left w:val="single" w:color="000000" w:sz="4" w:space="0"/>
              <w:bottom w:val="single" w:color="000000" w:sz="4" w:space="0"/>
              <w:right w:val="single" w:color="000000" w:sz="4" w:space="0"/>
            </w:tcBorders>
            <w:noWrap w:val="0"/>
            <w:vAlign w:val="center"/>
          </w:tcPr>
          <w:p w14:paraId="43B2452D">
            <w:pPr>
              <w:widowControl/>
              <w:spacing w:line="360" w:lineRule="auto"/>
              <w:jc w:val="left"/>
              <w:textAlignment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bidi="ar"/>
              </w:rPr>
              <w:t xml:space="preserve"> 8.5消毒盒 配套宫腔镜消毒盒                                      1个</w:t>
            </w:r>
          </w:p>
        </w:tc>
      </w:tr>
      <w:tr w14:paraId="1AE056CA">
        <w:tblPrEx>
          <w:tblCellMar>
            <w:top w:w="0" w:type="dxa"/>
            <w:left w:w="108" w:type="dxa"/>
            <w:bottom w:w="0" w:type="dxa"/>
            <w:right w:w="108" w:type="dxa"/>
          </w:tblCellMar>
        </w:tblPrEx>
        <w:trPr>
          <w:trHeight w:val="283" w:hRule="atLeast"/>
        </w:trPr>
        <w:tc>
          <w:tcPr>
            <w:tcW w:w="9049" w:type="dxa"/>
            <w:tcBorders>
              <w:top w:val="single" w:color="000000" w:sz="4" w:space="0"/>
              <w:left w:val="single" w:color="000000" w:sz="4" w:space="0"/>
              <w:bottom w:val="single" w:color="000000" w:sz="4" w:space="0"/>
              <w:right w:val="single" w:color="000000" w:sz="4" w:space="0"/>
            </w:tcBorders>
            <w:noWrap w:val="0"/>
            <w:vAlign w:val="center"/>
          </w:tcPr>
          <w:p w14:paraId="09D926B9">
            <w:pPr>
              <w:widowControl/>
              <w:spacing w:line="360" w:lineRule="auto"/>
              <w:jc w:val="left"/>
              <w:textAlignment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bidi="ar"/>
              </w:rPr>
              <w:t>九、宫腔等离子电切镜（22Fr）1套</w:t>
            </w:r>
          </w:p>
        </w:tc>
      </w:tr>
      <w:tr w14:paraId="2C185431">
        <w:tblPrEx>
          <w:tblCellMar>
            <w:top w:w="0" w:type="dxa"/>
            <w:left w:w="108" w:type="dxa"/>
            <w:bottom w:w="0" w:type="dxa"/>
            <w:right w:w="108" w:type="dxa"/>
          </w:tblCellMar>
        </w:tblPrEx>
        <w:trPr>
          <w:trHeight w:val="283" w:hRule="atLeast"/>
        </w:trPr>
        <w:tc>
          <w:tcPr>
            <w:tcW w:w="9049" w:type="dxa"/>
            <w:tcBorders>
              <w:top w:val="single" w:color="000000" w:sz="4" w:space="0"/>
              <w:left w:val="single" w:color="000000" w:sz="4" w:space="0"/>
              <w:bottom w:val="single" w:color="000000" w:sz="4" w:space="0"/>
              <w:right w:val="single" w:color="000000" w:sz="4" w:space="0"/>
            </w:tcBorders>
            <w:noWrap w:val="0"/>
            <w:vAlign w:val="center"/>
          </w:tcPr>
          <w:p w14:paraId="75581BCB">
            <w:pPr>
              <w:widowControl/>
              <w:spacing w:line="360" w:lineRule="auto"/>
              <w:jc w:val="left"/>
              <w:textAlignment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bidi="ar"/>
              </w:rPr>
              <w:t xml:space="preserve"> 9.1 宫腔电切镜： 12 °内镜，直径≤ 2.9 mm，有效工作长度≥30 cm，可高温高压消毒                                                        1根</w:t>
            </w:r>
          </w:p>
        </w:tc>
      </w:tr>
      <w:tr w14:paraId="3214A130">
        <w:tblPrEx>
          <w:tblCellMar>
            <w:top w:w="0" w:type="dxa"/>
            <w:left w:w="108" w:type="dxa"/>
            <w:bottom w:w="0" w:type="dxa"/>
            <w:right w:w="108" w:type="dxa"/>
          </w:tblCellMar>
        </w:tblPrEx>
        <w:trPr>
          <w:trHeight w:val="283" w:hRule="atLeast"/>
        </w:trPr>
        <w:tc>
          <w:tcPr>
            <w:tcW w:w="9049" w:type="dxa"/>
            <w:tcBorders>
              <w:top w:val="single" w:color="000000" w:sz="4" w:space="0"/>
              <w:left w:val="single" w:color="000000" w:sz="4" w:space="0"/>
              <w:bottom w:val="single" w:color="000000" w:sz="4" w:space="0"/>
              <w:right w:val="single" w:color="000000" w:sz="4" w:space="0"/>
            </w:tcBorders>
            <w:noWrap w:val="0"/>
            <w:vAlign w:val="center"/>
          </w:tcPr>
          <w:p w14:paraId="1D5D74EB">
            <w:pPr>
              <w:widowControl/>
              <w:spacing w:line="360" w:lineRule="auto"/>
              <w:jc w:val="left"/>
              <w:textAlignment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bidi="ar"/>
              </w:rPr>
              <w:t xml:space="preserve"> 9.2 电切镜鞘，包括流入和流出管，直径≤22Fr.，鞘末端倾斜，带陶瓷绝缘头的内套管，快速释放锁，与电切镜工作手件配套使用                    1套</w:t>
            </w:r>
          </w:p>
        </w:tc>
      </w:tr>
      <w:tr w14:paraId="4C1AB88B">
        <w:tblPrEx>
          <w:tblCellMar>
            <w:top w:w="0" w:type="dxa"/>
            <w:left w:w="108" w:type="dxa"/>
            <w:bottom w:w="0" w:type="dxa"/>
            <w:right w:w="108" w:type="dxa"/>
          </w:tblCellMar>
        </w:tblPrEx>
        <w:trPr>
          <w:trHeight w:val="283" w:hRule="atLeast"/>
        </w:trPr>
        <w:tc>
          <w:tcPr>
            <w:tcW w:w="9049" w:type="dxa"/>
            <w:tcBorders>
              <w:top w:val="single" w:color="000000" w:sz="4" w:space="0"/>
              <w:left w:val="single" w:color="000000" w:sz="4" w:space="0"/>
              <w:bottom w:val="single" w:color="000000" w:sz="4" w:space="0"/>
              <w:right w:val="single" w:color="000000" w:sz="4" w:space="0"/>
            </w:tcBorders>
            <w:noWrap w:val="0"/>
            <w:vAlign w:val="center"/>
          </w:tcPr>
          <w:p w14:paraId="16161272">
            <w:pPr>
              <w:widowControl/>
              <w:spacing w:line="360" w:lineRule="auto"/>
              <w:jc w:val="left"/>
              <w:textAlignment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bidi="ar"/>
              </w:rPr>
              <w:t xml:space="preserve"> 9.3 标准鞘芯 ，配合电切镜鞘使用                                  1个</w:t>
            </w:r>
          </w:p>
        </w:tc>
      </w:tr>
      <w:tr w14:paraId="7B5085CB">
        <w:tblPrEx>
          <w:tblCellMar>
            <w:top w:w="0" w:type="dxa"/>
            <w:left w:w="108" w:type="dxa"/>
            <w:bottom w:w="0" w:type="dxa"/>
            <w:right w:w="108" w:type="dxa"/>
          </w:tblCellMar>
        </w:tblPrEx>
        <w:trPr>
          <w:trHeight w:val="283" w:hRule="atLeast"/>
        </w:trPr>
        <w:tc>
          <w:tcPr>
            <w:tcW w:w="9049" w:type="dxa"/>
            <w:tcBorders>
              <w:top w:val="single" w:color="000000" w:sz="4" w:space="0"/>
              <w:left w:val="single" w:color="000000" w:sz="4" w:space="0"/>
              <w:bottom w:val="single" w:color="000000" w:sz="4" w:space="0"/>
              <w:right w:val="single" w:color="000000" w:sz="4" w:space="0"/>
            </w:tcBorders>
            <w:noWrap w:val="0"/>
            <w:vAlign w:val="center"/>
          </w:tcPr>
          <w:p w14:paraId="3ED32629">
            <w:pPr>
              <w:widowControl/>
              <w:spacing w:line="360" w:lineRule="auto"/>
              <w:jc w:val="left"/>
              <w:textAlignment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bidi="ar"/>
              </w:rPr>
              <w:t xml:space="preserve"> 9.4 双极工作手件组：被动式工作手件，双极                         1把</w:t>
            </w:r>
          </w:p>
        </w:tc>
      </w:tr>
      <w:tr w14:paraId="2ED595C8">
        <w:tblPrEx>
          <w:tblCellMar>
            <w:top w:w="0" w:type="dxa"/>
            <w:left w:w="108" w:type="dxa"/>
            <w:bottom w:w="0" w:type="dxa"/>
            <w:right w:w="108" w:type="dxa"/>
          </w:tblCellMar>
        </w:tblPrEx>
        <w:trPr>
          <w:trHeight w:val="283" w:hRule="atLeast"/>
        </w:trPr>
        <w:tc>
          <w:tcPr>
            <w:tcW w:w="9049" w:type="dxa"/>
            <w:tcBorders>
              <w:top w:val="single" w:color="000000" w:sz="4" w:space="0"/>
              <w:left w:val="single" w:color="000000" w:sz="4" w:space="0"/>
              <w:bottom w:val="single" w:color="000000" w:sz="4" w:space="0"/>
              <w:right w:val="single" w:color="000000" w:sz="4" w:space="0"/>
            </w:tcBorders>
            <w:noWrap w:val="0"/>
            <w:vAlign w:val="center"/>
          </w:tcPr>
          <w:p w14:paraId="022913A6">
            <w:pPr>
              <w:widowControl/>
              <w:spacing w:line="360" w:lineRule="auto"/>
              <w:jc w:val="left"/>
              <w:textAlignment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bidi="ar"/>
              </w:rPr>
              <w:t xml:space="preserve"> 9.5双极电切环：</w:t>
            </w:r>
            <w:r>
              <w:rPr>
                <w:rFonts w:hint="eastAsia" w:ascii="仿宋" w:hAnsi="仿宋" w:eastAsia="仿宋" w:cs="仿宋"/>
                <w:color w:val="000000"/>
                <w:sz w:val="24"/>
                <w:highlight w:val="none"/>
                <w:lang w:val="en-US" w:eastAsia="zh-CN" w:bidi="ar"/>
              </w:rPr>
              <w:t xml:space="preserve">  </w:t>
            </w:r>
            <w:r>
              <w:rPr>
                <w:rFonts w:hint="eastAsia" w:ascii="仿宋" w:hAnsi="仿宋" w:eastAsia="仿宋" w:cs="仿宋"/>
                <w:color w:val="000000"/>
                <w:sz w:val="24"/>
                <w:highlight w:val="none"/>
                <w:lang w:bidi="ar"/>
              </w:rPr>
              <w:t>环状                                       6根</w:t>
            </w:r>
          </w:p>
        </w:tc>
      </w:tr>
      <w:tr w14:paraId="294E984F">
        <w:tblPrEx>
          <w:tblCellMar>
            <w:top w:w="0" w:type="dxa"/>
            <w:left w:w="108" w:type="dxa"/>
            <w:bottom w:w="0" w:type="dxa"/>
            <w:right w:w="108" w:type="dxa"/>
          </w:tblCellMar>
        </w:tblPrEx>
        <w:trPr>
          <w:trHeight w:val="283" w:hRule="atLeast"/>
        </w:trPr>
        <w:tc>
          <w:tcPr>
            <w:tcW w:w="9049" w:type="dxa"/>
            <w:tcBorders>
              <w:top w:val="single" w:color="000000" w:sz="4" w:space="0"/>
              <w:left w:val="single" w:color="000000" w:sz="4" w:space="0"/>
              <w:bottom w:val="single" w:color="000000" w:sz="4" w:space="0"/>
              <w:right w:val="single" w:color="000000" w:sz="4" w:space="0"/>
            </w:tcBorders>
            <w:noWrap w:val="0"/>
            <w:vAlign w:val="center"/>
          </w:tcPr>
          <w:p w14:paraId="6F64861A">
            <w:pPr>
              <w:widowControl/>
              <w:spacing w:line="360" w:lineRule="auto"/>
              <w:jc w:val="left"/>
              <w:textAlignment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bidi="ar"/>
              </w:rPr>
              <w:t xml:space="preserve"> 9.6双极导线                                                     1根</w:t>
            </w:r>
          </w:p>
        </w:tc>
      </w:tr>
      <w:tr w14:paraId="440315AA">
        <w:tblPrEx>
          <w:tblCellMar>
            <w:top w:w="0" w:type="dxa"/>
            <w:left w:w="108" w:type="dxa"/>
            <w:bottom w:w="0" w:type="dxa"/>
            <w:right w:w="108" w:type="dxa"/>
          </w:tblCellMar>
        </w:tblPrEx>
        <w:trPr>
          <w:trHeight w:val="283" w:hRule="atLeast"/>
        </w:trPr>
        <w:tc>
          <w:tcPr>
            <w:tcW w:w="9049" w:type="dxa"/>
            <w:tcBorders>
              <w:top w:val="single" w:color="000000" w:sz="4" w:space="0"/>
              <w:left w:val="single" w:color="000000" w:sz="4" w:space="0"/>
              <w:bottom w:val="single" w:color="000000" w:sz="4" w:space="0"/>
              <w:right w:val="single" w:color="000000" w:sz="4" w:space="0"/>
            </w:tcBorders>
            <w:noWrap w:val="0"/>
            <w:vAlign w:val="center"/>
          </w:tcPr>
          <w:p w14:paraId="49034027">
            <w:pPr>
              <w:widowControl/>
              <w:spacing w:line="360" w:lineRule="auto"/>
              <w:jc w:val="left"/>
              <w:textAlignment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bidi="ar"/>
              </w:rPr>
              <w:t xml:space="preserve"> 9.7宫腔检查镜操作内鞘，直径4.3mm， 带5Fr.器械通道             1根</w:t>
            </w:r>
          </w:p>
        </w:tc>
      </w:tr>
      <w:tr w14:paraId="7931C43A">
        <w:tblPrEx>
          <w:tblCellMar>
            <w:top w:w="0" w:type="dxa"/>
            <w:left w:w="108" w:type="dxa"/>
            <w:bottom w:w="0" w:type="dxa"/>
            <w:right w:w="108" w:type="dxa"/>
          </w:tblCellMar>
        </w:tblPrEx>
        <w:trPr>
          <w:trHeight w:val="283" w:hRule="atLeast"/>
        </w:trPr>
        <w:tc>
          <w:tcPr>
            <w:tcW w:w="9049" w:type="dxa"/>
            <w:tcBorders>
              <w:top w:val="single" w:color="000000" w:sz="4" w:space="0"/>
              <w:left w:val="single" w:color="000000" w:sz="4" w:space="0"/>
              <w:bottom w:val="single" w:color="000000" w:sz="4" w:space="0"/>
              <w:right w:val="single" w:color="000000" w:sz="4" w:space="0"/>
            </w:tcBorders>
            <w:noWrap w:val="0"/>
            <w:vAlign w:val="center"/>
          </w:tcPr>
          <w:p w14:paraId="7A4190F3">
            <w:pPr>
              <w:widowControl/>
              <w:spacing w:line="360" w:lineRule="auto"/>
              <w:jc w:val="left"/>
              <w:textAlignment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bidi="ar"/>
              </w:rPr>
              <w:t>9.8宫腔检查镜操作外鞘1 根，可连续冲洗，直径5mm                  1根</w:t>
            </w:r>
          </w:p>
        </w:tc>
      </w:tr>
      <w:tr w14:paraId="7203F1C8">
        <w:tblPrEx>
          <w:tblCellMar>
            <w:top w:w="0" w:type="dxa"/>
            <w:left w:w="108" w:type="dxa"/>
            <w:bottom w:w="0" w:type="dxa"/>
            <w:right w:w="108" w:type="dxa"/>
          </w:tblCellMar>
        </w:tblPrEx>
        <w:trPr>
          <w:trHeight w:val="283" w:hRule="atLeast"/>
        </w:trPr>
        <w:tc>
          <w:tcPr>
            <w:tcW w:w="9049" w:type="dxa"/>
            <w:tcBorders>
              <w:top w:val="single" w:color="000000" w:sz="4" w:space="0"/>
              <w:left w:val="single" w:color="000000" w:sz="4" w:space="0"/>
              <w:bottom w:val="single" w:color="000000" w:sz="4" w:space="0"/>
              <w:right w:val="single" w:color="000000" w:sz="4" w:space="0"/>
            </w:tcBorders>
            <w:noWrap w:val="0"/>
            <w:vAlign w:val="center"/>
          </w:tcPr>
          <w:p w14:paraId="6FA123EA">
            <w:pPr>
              <w:widowControl/>
              <w:spacing w:line="360" w:lineRule="auto"/>
              <w:jc w:val="left"/>
              <w:textAlignment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bidi="ar"/>
              </w:rPr>
              <w:t>十、宫腔等离子电切镜（26Fr）1套</w:t>
            </w:r>
          </w:p>
        </w:tc>
      </w:tr>
      <w:tr w14:paraId="097779C4">
        <w:tblPrEx>
          <w:tblCellMar>
            <w:top w:w="0" w:type="dxa"/>
            <w:left w:w="108" w:type="dxa"/>
            <w:bottom w:w="0" w:type="dxa"/>
            <w:right w:w="108" w:type="dxa"/>
          </w:tblCellMar>
        </w:tblPrEx>
        <w:trPr>
          <w:trHeight w:val="283" w:hRule="atLeast"/>
        </w:trPr>
        <w:tc>
          <w:tcPr>
            <w:tcW w:w="9049" w:type="dxa"/>
            <w:tcBorders>
              <w:top w:val="single" w:color="000000" w:sz="4" w:space="0"/>
              <w:left w:val="single" w:color="000000" w:sz="4" w:space="0"/>
              <w:bottom w:val="single" w:color="000000" w:sz="4" w:space="0"/>
              <w:right w:val="single" w:color="000000" w:sz="4" w:space="0"/>
            </w:tcBorders>
            <w:noWrap w:val="0"/>
            <w:vAlign w:val="center"/>
          </w:tcPr>
          <w:p w14:paraId="4F7EDC33">
            <w:pPr>
              <w:widowControl/>
              <w:spacing w:line="360" w:lineRule="auto"/>
              <w:jc w:val="left"/>
              <w:textAlignment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bidi="ar"/>
              </w:rPr>
              <w:t xml:space="preserve"> 10.1 宫腔电切镜： 12 °内镜，广角，直径 4 mm，长 30 cm，可高温高压消毒                                                            1根</w:t>
            </w:r>
          </w:p>
        </w:tc>
      </w:tr>
      <w:tr w14:paraId="3CB050F9">
        <w:tblPrEx>
          <w:tblCellMar>
            <w:top w:w="0" w:type="dxa"/>
            <w:left w:w="108" w:type="dxa"/>
            <w:bottom w:w="0" w:type="dxa"/>
            <w:right w:w="108" w:type="dxa"/>
          </w:tblCellMar>
        </w:tblPrEx>
        <w:trPr>
          <w:trHeight w:val="283" w:hRule="atLeast"/>
        </w:trPr>
        <w:tc>
          <w:tcPr>
            <w:tcW w:w="9049" w:type="dxa"/>
            <w:tcBorders>
              <w:top w:val="single" w:color="000000" w:sz="4" w:space="0"/>
              <w:left w:val="single" w:color="000000" w:sz="4" w:space="0"/>
              <w:bottom w:val="single" w:color="000000" w:sz="4" w:space="0"/>
              <w:right w:val="single" w:color="000000" w:sz="4" w:space="0"/>
            </w:tcBorders>
            <w:noWrap w:val="0"/>
            <w:vAlign w:val="center"/>
          </w:tcPr>
          <w:p w14:paraId="61633CBA">
            <w:pPr>
              <w:widowControl/>
              <w:spacing w:line="360" w:lineRule="auto"/>
              <w:jc w:val="left"/>
              <w:textAlignment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bidi="ar"/>
              </w:rPr>
              <w:t>10.2 电切镜鞘，包括流入和流出管，直径≤26Fr.，鞘末端倾斜，带陶瓷绝缘头的内套管，快速释放锁，与电切镜工作手件配套使用                   1套</w:t>
            </w:r>
          </w:p>
        </w:tc>
      </w:tr>
      <w:tr w14:paraId="1FC848A3">
        <w:tblPrEx>
          <w:tblCellMar>
            <w:top w:w="0" w:type="dxa"/>
            <w:left w:w="108" w:type="dxa"/>
            <w:bottom w:w="0" w:type="dxa"/>
            <w:right w:w="108" w:type="dxa"/>
          </w:tblCellMar>
        </w:tblPrEx>
        <w:trPr>
          <w:trHeight w:val="283" w:hRule="atLeast"/>
        </w:trPr>
        <w:tc>
          <w:tcPr>
            <w:tcW w:w="9049" w:type="dxa"/>
            <w:tcBorders>
              <w:top w:val="single" w:color="000000" w:sz="4" w:space="0"/>
              <w:left w:val="single" w:color="000000" w:sz="4" w:space="0"/>
              <w:bottom w:val="single" w:color="000000" w:sz="4" w:space="0"/>
              <w:right w:val="single" w:color="000000" w:sz="4" w:space="0"/>
            </w:tcBorders>
            <w:noWrap w:val="0"/>
            <w:vAlign w:val="center"/>
          </w:tcPr>
          <w:p w14:paraId="4C7304CD">
            <w:pPr>
              <w:widowControl/>
              <w:spacing w:line="360" w:lineRule="auto"/>
              <w:jc w:val="left"/>
              <w:textAlignment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bidi="ar"/>
              </w:rPr>
              <w:t>10.3 标准鞘芯 ，配合电切镜鞘使用                                  1个</w:t>
            </w:r>
          </w:p>
        </w:tc>
      </w:tr>
      <w:tr w14:paraId="4F7EB3DB">
        <w:tblPrEx>
          <w:tblCellMar>
            <w:top w:w="0" w:type="dxa"/>
            <w:left w:w="108" w:type="dxa"/>
            <w:bottom w:w="0" w:type="dxa"/>
            <w:right w:w="108" w:type="dxa"/>
          </w:tblCellMar>
        </w:tblPrEx>
        <w:trPr>
          <w:trHeight w:val="283" w:hRule="atLeast"/>
        </w:trPr>
        <w:tc>
          <w:tcPr>
            <w:tcW w:w="9049" w:type="dxa"/>
            <w:tcBorders>
              <w:top w:val="single" w:color="000000" w:sz="4" w:space="0"/>
              <w:left w:val="single" w:color="000000" w:sz="4" w:space="0"/>
              <w:bottom w:val="single" w:color="000000" w:sz="4" w:space="0"/>
              <w:right w:val="single" w:color="000000" w:sz="4" w:space="0"/>
            </w:tcBorders>
            <w:noWrap w:val="0"/>
            <w:vAlign w:val="center"/>
          </w:tcPr>
          <w:p w14:paraId="2996AC8C">
            <w:pPr>
              <w:widowControl/>
              <w:spacing w:line="360" w:lineRule="auto"/>
              <w:jc w:val="left"/>
              <w:textAlignment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bidi="ar"/>
              </w:rPr>
              <w:t>10.4 双极工作手件组：被动式工作手件，双极                         1把</w:t>
            </w:r>
          </w:p>
        </w:tc>
      </w:tr>
      <w:tr w14:paraId="4E993B66">
        <w:tblPrEx>
          <w:tblCellMar>
            <w:top w:w="0" w:type="dxa"/>
            <w:left w:w="108" w:type="dxa"/>
            <w:bottom w:w="0" w:type="dxa"/>
            <w:right w:w="108" w:type="dxa"/>
          </w:tblCellMar>
        </w:tblPrEx>
        <w:trPr>
          <w:trHeight w:val="283" w:hRule="atLeast"/>
        </w:trPr>
        <w:tc>
          <w:tcPr>
            <w:tcW w:w="9049" w:type="dxa"/>
            <w:tcBorders>
              <w:top w:val="single" w:color="000000" w:sz="4" w:space="0"/>
              <w:left w:val="single" w:color="000000" w:sz="4" w:space="0"/>
              <w:bottom w:val="single" w:color="000000" w:sz="4" w:space="0"/>
              <w:right w:val="single" w:color="000000" w:sz="4" w:space="0"/>
            </w:tcBorders>
            <w:noWrap w:val="0"/>
            <w:vAlign w:val="center"/>
          </w:tcPr>
          <w:p w14:paraId="36F6DEA9">
            <w:pPr>
              <w:widowControl/>
              <w:spacing w:line="360" w:lineRule="auto"/>
              <w:jc w:val="left"/>
              <w:textAlignment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bidi="ar"/>
              </w:rPr>
              <w:t>10.5双极电切环： 环状                                         6根</w:t>
            </w:r>
          </w:p>
        </w:tc>
      </w:tr>
      <w:tr w14:paraId="0F996150">
        <w:tblPrEx>
          <w:tblCellMar>
            <w:top w:w="0" w:type="dxa"/>
            <w:left w:w="108" w:type="dxa"/>
            <w:bottom w:w="0" w:type="dxa"/>
            <w:right w:w="108" w:type="dxa"/>
          </w:tblCellMar>
        </w:tblPrEx>
        <w:trPr>
          <w:trHeight w:val="283" w:hRule="atLeast"/>
        </w:trPr>
        <w:tc>
          <w:tcPr>
            <w:tcW w:w="9049" w:type="dxa"/>
            <w:tcBorders>
              <w:top w:val="single" w:color="000000" w:sz="4" w:space="0"/>
              <w:left w:val="single" w:color="000000" w:sz="4" w:space="0"/>
              <w:bottom w:val="single" w:color="000000" w:sz="4" w:space="0"/>
              <w:right w:val="single" w:color="000000" w:sz="4" w:space="0"/>
            </w:tcBorders>
            <w:noWrap w:val="0"/>
            <w:vAlign w:val="center"/>
          </w:tcPr>
          <w:p w14:paraId="10C9EF1C">
            <w:pPr>
              <w:widowControl/>
              <w:spacing w:line="360" w:lineRule="auto"/>
              <w:jc w:val="left"/>
              <w:textAlignment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bidi="ar"/>
              </w:rPr>
              <w:t>10.6双极导线                                                     1根</w:t>
            </w:r>
          </w:p>
        </w:tc>
      </w:tr>
    </w:tbl>
    <w:p w14:paraId="050CA9F7">
      <w:pPr>
        <w:autoSpaceDE w:val="0"/>
        <w:spacing w:line="360" w:lineRule="auto"/>
        <w:rPr>
          <w:rFonts w:hint="eastAsia" w:ascii="宋体" w:hAnsi="宋体" w:cs="宋体"/>
          <w:szCs w:val="21"/>
          <w:highlight w:val="none"/>
        </w:rPr>
      </w:pPr>
      <w:r>
        <w:rPr>
          <w:rFonts w:hint="eastAsia" w:ascii="宋体" w:hAnsi="宋体"/>
          <w:bCs/>
          <w:szCs w:val="21"/>
          <w:highlight w:val="none"/>
          <w:lang w:bidi="ar"/>
        </w:rPr>
        <w:t xml:space="preserve">                                             </w:t>
      </w:r>
    </w:p>
    <w:p w14:paraId="3F843FCE">
      <w:pPr>
        <w:pStyle w:val="2"/>
        <w:pageBreakBefore w:val="0"/>
        <w:widowControl/>
        <w:numPr>
          <w:ilvl w:val="0"/>
          <w:numId w:val="1"/>
        </w:numPr>
        <w:kinsoku/>
        <w:overflowPunct/>
        <w:topLinePunct w:val="0"/>
        <w:autoSpaceDE/>
        <w:autoSpaceDN/>
        <w:bidi w:val="0"/>
        <w:adjustRightInd/>
        <w:snapToGrid/>
        <w:spacing w:before="0" w:beforeLines="0" w:after="0" w:afterLines="0" w:line="360" w:lineRule="auto"/>
        <w:ind w:left="0" w:leftChars="0" w:firstLine="0" w:firstLineChars="0"/>
        <w:jc w:val="both"/>
        <w:textAlignment w:val="auto"/>
        <w:rPr>
          <w:rFonts w:hint="eastAsia" w:ascii="仿宋" w:hAnsi="仿宋" w:eastAsia="仿宋" w:cs="仿宋"/>
          <w:b/>
          <w:bCs/>
          <w:kern w:val="44"/>
          <w:sz w:val="24"/>
          <w:szCs w:val="24"/>
          <w:highlight w:val="none"/>
          <w:lang w:val="en-US" w:eastAsia="zh-CN" w:bidi="ar-SA"/>
        </w:rPr>
      </w:pPr>
      <w:r>
        <w:rPr>
          <w:rFonts w:hint="eastAsia" w:ascii="仿宋" w:hAnsi="仿宋" w:eastAsia="仿宋" w:cs="仿宋"/>
          <w:b/>
          <w:bCs/>
          <w:kern w:val="44"/>
          <w:sz w:val="24"/>
          <w:szCs w:val="24"/>
          <w:highlight w:val="none"/>
          <w:lang w:val="en-US" w:eastAsia="zh-CN" w:bidi="ar-SA"/>
        </w:rPr>
        <w:t>其他配套要求：</w:t>
      </w:r>
    </w:p>
    <w:p w14:paraId="79D63561">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val="en-US" w:eastAsia="zh-CN" w:bidi="ar"/>
        </w:rPr>
        <w:t>一</w:t>
      </w: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bidi="ar"/>
        </w:rPr>
        <w:t>应急服务要求</w:t>
      </w:r>
    </w:p>
    <w:p w14:paraId="0D390062">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1.</w:t>
      </w:r>
      <w:r>
        <w:rPr>
          <w:rFonts w:hint="eastAsia" w:ascii="仿宋" w:hAnsi="仿宋" w:eastAsia="仿宋" w:cs="仿宋"/>
          <w:color w:val="000000"/>
          <w:kern w:val="0"/>
          <w:sz w:val="24"/>
          <w:highlight w:val="none"/>
          <w:lang w:bidi="ar"/>
        </w:rPr>
        <w:t>备品备件：中标人提供能够满足质量保证期内的设备维修要求的备品备件，备品备件应是新品。中标人应保证10年以上零部件供应期，并对设备故障等突发状况及时响应。</w:t>
      </w:r>
    </w:p>
    <w:p w14:paraId="79FE4CDD">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w:t>
      </w:r>
      <w:r>
        <w:rPr>
          <w:rFonts w:hint="eastAsia" w:ascii="仿宋" w:hAnsi="仿宋" w:eastAsia="仿宋" w:cs="仿宋"/>
          <w:color w:val="000000"/>
          <w:kern w:val="0"/>
          <w:sz w:val="24"/>
          <w:highlight w:val="none"/>
          <w:lang w:bidi="ar"/>
        </w:rPr>
        <w:t>专用工具：中标人提供设备安装、调试、验收、维修、保养所必要的专用工具、仪器、仪表等工具。</w:t>
      </w:r>
    </w:p>
    <w:p w14:paraId="1FCA0AB8">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3.</w:t>
      </w:r>
      <w:r>
        <w:rPr>
          <w:rFonts w:hint="eastAsia" w:ascii="仿宋" w:hAnsi="仿宋" w:eastAsia="仿宋" w:cs="仿宋"/>
          <w:color w:val="000000"/>
          <w:kern w:val="0"/>
          <w:sz w:val="24"/>
          <w:highlight w:val="none"/>
          <w:lang w:bidi="ar"/>
        </w:rPr>
        <w:t xml:space="preserve"> 接到报修后应及时响应，若未及时修复设备故障，应提供备用设备供院方使用。</w:t>
      </w:r>
    </w:p>
    <w:p w14:paraId="3B8BAC62">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val="en-US" w:eastAsia="zh-CN" w:bidi="ar"/>
        </w:rPr>
        <w:t>二</w:t>
      </w: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bidi="ar"/>
        </w:rPr>
        <w:t>安装调试、验收试验及质量保证</w:t>
      </w:r>
    </w:p>
    <w:p w14:paraId="54DF1FB8">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1.</w:t>
      </w:r>
      <w:r>
        <w:rPr>
          <w:rFonts w:hint="eastAsia" w:ascii="仿宋" w:hAnsi="仿宋" w:eastAsia="仿宋" w:cs="仿宋"/>
          <w:color w:val="000000"/>
          <w:kern w:val="0"/>
          <w:sz w:val="24"/>
          <w:highlight w:val="none"/>
          <w:lang w:bidi="ar"/>
        </w:rPr>
        <w:t>中标人在设备安装地点负责安装、调试。</w:t>
      </w:r>
    </w:p>
    <w:p w14:paraId="4C436463">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w:t>
      </w:r>
      <w:r>
        <w:rPr>
          <w:rFonts w:hint="eastAsia" w:ascii="仿宋" w:hAnsi="仿宋" w:eastAsia="仿宋" w:cs="仿宋"/>
          <w:color w:val="000000"/>
          <w:kern w:val="0"/>
          <w:sz w:val="24"/>
          <w:highlight w:val="none"/>
          <w:lang w:bidi="ar"/>
        </w:rPr>
        <w:t>具体设备验收标准和程序按采购人要求执行，下列验收程序可参照执行：</w:t>
      </w:r>
    </w:p>
    <w:p w14:paraId="0226AD0A">
      <w:pPr>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highlight w:val="none"/>
          <w:lang w:eastAsia="zh-CN" w:bidi="ar"/>
        </w:rPr>
      </w:pPr>
      <w:r>
        <w:rPr>
          <w:rFonts w:hint="eastAsia" w:ascii="仿宋" w:hAnsi="仿宋" w:eastAsia="仿宋" w:cs="仿宋"/>
          <w:color w:val="000000"/>
          <w:kern w:val="0"/>
          <w:sz w:val="24"/>
          <w:highlight w:val="none"/>
          <w:lang w:val="en-US" w:eastAsia="zh-CN" w:bidi="ar"/>
        </w:rPr>
        <w:t>2.1</w:t>
      </w:r>
      <w:r>
        <w:rPr>
          <w:rFonts w:hint="eastAsia" w:ascii="仿宋" w:hAnsi="仿宋" w:eastAsia="仿宋" w:cs="仿宋"/>
          <w:color w:val="000000"/>
          <w:kern w:val="0"/>
          <w:sz w:val="24"/>
          <w:highlight w:val="none"/>
          <w:lang w:bidi="ar"/>
        </w:rPr>
        <w:t>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涉及需要由质检或行业主管部门验收的项目，采购人须约请相关部门和专家参加项目验收。所有需要质检部门进行检测才能使用的设备，投标报价中必须包含首次检测费用</w:t>
      </w:r>
      <w:r>
        <w:rPr>
          <w:rFonts w:hint="eastAsia" w:ascii="仿宋" w:hAnsi="仿宋" w:eastAsia="仿宋" w:cs="仿宋"/>
          <w:color w:val="000000"/>
          <w:kern w:val="0"/>
          <w:sz w:val="24"/>
          <w:highlight w:val="none"/>
          <w:lang w:eastAsia="zh-CN" w:bidi="ar"/>
        </w:rPr>
        <w:t>；</w:t>
      </w:r>
    </w:p>
    <w:p w14:paraId="7C4ADF8E">
      <w:pPr>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highlight w:val="none"/>
          <w:lang w:eastAsia="zh-CN" w:bidi="ar"/>
        </w:rPr>
      </w:pPr>
      <w:r>
        <w:rPr>
          <w:rFonts w:hint="eastAsia" w:ascii="仿宋" w:hAnsi="仿宋" w:eastAsia="仿宋" w:cs="仿宋"/>
          <w:color w:val="000000"/>
          <w:kern w:val="0"/>
          <w:sz w:val="24"/>
          <w:highlight w:val="none"/>
          <w:lang w:val="en-US" w:eastAsia="zh-CN" w:bidi="ar"/>
        </w:rPr>
        <w:t>2.2</w:t>
      </w:r>
      <w:r>
        <w:rPr>
          <w:rFonts w:hint="eastAsia" w:ascii="仿宋" w:hAnsi="仿宋" w:eastAsia="仿宋" w:cs="仿宋"/>
          <w:color w:val="000000"/>
          <w:kern w:val="0"/>
          <w:sz w:val="24"/>
          <w:highlight w:val="none"/>
          <w:lang w:bidi="ar"/>
        </w:rPr>
        <w:t>货物在验收时，中标人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w:t>
      </w:r>
      <w:r>
        <w:rPr>
          <w:rFonts w:hint="eastAsia" w:ascii="仿宋" w:hAnsi="仿宋" w:eastAsia="仿宋" w:cs="仿宋"/>
          <w:color w:val="000000"/>
          <w:kern w:val="0"/>
          <w:sz w:val="24"/>
          <w:highlight w:val="none"/>
          <w:lang w:eastAsia="zh-CN" w:bidi="ar"/>
        </w:rPr>
        <w:t>；</w:t>
      </w:r>
    </w:p>
    <w:p w14:paraId="3D8A51C5">
      <w:pPr>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highlight w:val="none"/>
          <w:lang w:eastAsia="zh-CN" w:bidi="ar"/>
        </w:rPr>
      </w:pPr>
      <w:r>
        <w:rPr>
          <w:rFonts w:hint="eastAsia" w:ascii="仿宋" w:hAnsi="仿宋" w:eastAsia="仿宋" w:cs="仿宋"/>
          <w:color w:val="000000"/>
          <w:kern w:val="0"/>
          <w:sz w:val="24"/>
          <w:highlight w:val="none"/>
          <w:lang w:val="en-US" w:eastAsia="zh-CN" w:bidi="ar"/>
        </w:rPr>
        <w:t>2.3</w:t>
      </w:r>
      <w:r>
        <w:rPr>
          <w:rFonts w:hint="eastAsia" w:ascii="仿宋" w:hAnsi="仿宋" w:eastAsia="仿宋" w:cs="仿宋"/>
          <w:color w:val="000000"/>
          <w:kern w:val="0"/>
          <w:sz w:val="24"/>
          <w:highlight w:val="none"/>
          <w:lang w:bidi="ar"/>
        </w:rPr>
        <w:t>中标人应根据采购人使用单位的技术要求提供相应的产品。由中标人所提供的设备部件间的连线和插接件均应视为设备内部器件，包含在相应的设备之中</w:t>
      </w:r>
      <w:r>
        <w:rPr>
          <w:rFonts w:hint="eastAsia" w:ascii="仿宋" w:hAnsi="仿宋" w:eastAsia="仿宋" w:cs="仿宋"/>
          <w:color w:val="000000"/>
          <w:kern w:val="0"/>
          <w:sz w:val="24"/>
          <w:highlight w:val="none"/>
          <w:lang w:eastAsia="zh-CN" w:bidi="ar"/>
        </w:rPr>
        <w:t>；</w:t>
      </w:r>
    </w:p>
    <w:p w14:paraId="7562B96E">
      <w:pPr>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highlight w:val="none"/>
          <w:lang w:eastAsia="zh-CN" w:bidi="ar"/>
        </w:rPr>
      </w:pPr>
      <w:r>
        <w:rPr>
          <w:rFonts w:hint="eastAsia" w:ascii="仿宋" w:hAnsi="仿宋" w:eastAsia="仿宋" w:cs="仿宋"/>
          <w:color w:val="000000"/>
          <w:kern w:val="0"/>
          <w:sz w:val="24"/>
          <w:highlight w:val="none"/>
          <w:lang w:val="en-US" w:eastAsia="zh-CN" w:bidi="ar"/>
        </w:rPr>
        <w:t>2.4</w:t>
      </w:r>
      <w:r>
        <w:rPr>
          <w:rFonts w:hint="eastAsia" w:ascii="仿宋" w:hAnsi="仿宋" w:eastAsia="仿宋" w:cs="仿宋"/>
          <w:color w:val="000000"/>
          <w:kern w:val="0"/>
          <w:sz w:val="24"/>
          <w:highlight w:val="none"/>
          <w:lang w:bidi="ar"/>
        </w:rPr>
        <w:t>运行测试及最终验收。在系统安装、调试结束后，采购人对其进行全面的测试，对测试中暴露出来的问题，中标人应及时进行整改，系统最终测试完毕经验收合格后，采购人应向中标人签发最终验收证明</w:t>
      </w:r>
      <w:r>
        <w:rPr>
          <w:rFonts w:hint="eastAsia" w:ascii="仿宋" w:hAnsi="仿宋" w:eastAsia="仿宋" w:cs="仿宋"/>
          <w:color w:val="000000"/>
          <w:kern w:val="0"/>
          <w:sz w:val="24"/>
          <w:highlight w:val="none"/>
          <w:lang w:eastAsia="zh-CN" w:bidi="ar"/>
        </w:rPr>
        <w:t>；</w:t>
      </w:r>
    </w:p>
    <w:p w14:paraId="01EDB820">
      <w:pPr>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2.5</w:t>
      </w:r>
      <w:r>
        <w:rPr>
          <w:rFonts w:hint="eastAsia" w:ascii="仿宋" w:hAnsi="仿宋" w:eastAsia="仿宋" w:cs="仿宋"/>
          <w:color w:val="000000"/>
          <w:kern w:val="0"/>
          <w:sz w:val="24"/>
          <w:highlight w:val="none"/>
          <w:lang w:bidi="ar"/>
        </w:rPr>
        <w:t>中标人应向采购人提供安装调试过程中的各种文档资料,以便采购人今后能掌握操作和维护方法。依据合同与合同有关条件、本招标文件的技术规范、系统配置要求、设备技术文件和系统说明书，以及国家和省部级等要求进行验收，验收分为预验收和竣工验收。</w:t>
      </w:r>
    </w:p>
    <w:p w14:paraId="35C14328">
      <w:pPr>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2.6</w:t>
      </w:r>
      <w:r>
        <w:rPr>
          <w:rFonts w:hint="eastAsia" w:ascii="仿宋" w:hAnsi="仿宋" w:eastAsia="仿宋" w:cs="仿宋"/>
          <w:color w:val="000000"/>
          <w:kern w:val="0"/>
          <w:sz w:val="24"/>
          <w:highlight w:val="none"/>
          <w:lang w:bidi="ar"/>
        </w:rPr>
        <w:t>如设备在验收时有一个或多个指标未能达到要求而属于中标人责任时，则中标人自费采取有效措施，在规定时间内使之达到保证指标。如在规定的时间内仍达不到合格标准时，则中标人应向采购人赔偿。</w:t>
      </w:r>
    </w:p>
    <w:p w14:paraId="646F0296">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val="en-US" w:eastAsia="zh-CN" w:bidi="ar"/>
        </w:rPr>
        <w:t>三</w:t>
      </w: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bidi="ar"/>
        </w:rPr>
        <w:t>包装运输</w:t>
      </w:r>
    </w:p>
    <w:p w14:paraId="4B0458D0">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1.</w:t>
      </w:r>
      <w:r>
        <w:rPr>
          <w:rFonts w:hint="eastAsia" w:ascii="仿宋" w:hAnsi="仿宋" w:eastAsia="仿宋" w:cs="仿宋"/>
          <w:color w:val="000000"/>
          <w:kern w:val="0"/>
          <w:sz w:val="24"/>
          <w:highlight w:val="none"/>
          <w:lang w:bidi="ar"/>
        </w:rPr>
        <w:t>中标人负责设备包装、办理运输和保险，将设备安全运抵交货地点。</w:t>
      </w:r>
    </w:p>
    <w:p w14:paraId="5CEABA3E">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w:t>
      </w:r>
      <w:r>
        <w:rPr>
          <w:rFonts w:hint="eastAsia" w:ascii="仿宋" w:hAnsi="仿宋" w:eastAsia="仿宋" w:cs="仿宋"/>
          <w:color w:val="000000"/>
          <w:kern w:val="0"/>
          <w:sz w:val="24"/>
          <w:highlight w:val="none"/>
          <w:lang w:bidi="ar"/>
        </w:rPr>
        <w:t>设备制造完成并通过试验后应及时包装，否则应得到切实的保护，确保其不受污损。</w:t>
      </w:r>
    </w:p>
    <w:p w14:paraId="7B263366">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3.</w:t>
      </w:r>
      <w:r>
        <w:rPr>
          <w:rFonts w:hint="eastAsia" w:ascii="仿宋" w:hAnsi="仿宋" w:eastAsia="仿宋" w:cs="仿宋"/>
          <w:color w:val="000000"/>
          <w:kern w:val="0"/>
          <w:sz w:val="24"/>
          <w:highlight w:val="none"/>
          <w:lang w:bidi="ar"/>
        </w:rPr>
        <w:t>在包装箱外应标明采购人的订货号、发货号。</w:t>
      </w:r>
    </w:p>
    <w:p w14:paraId="67337DE3">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4.</w:t>
      </w:r>
      <w:r>
        <w:rPr>
          <w:rFonts w:hint="eastAsia" w:ascii="仿宋" w:hAnsi="仿宋" w:eastAsia="仿宋" w:cs="仿宋"/>
          <w:color w:val="000000"/>
          <w:kern w:val="0"/>
          <w:sz w:val="24"/>
          <w:highlight w:val="none"/>
          <w:lang w:bidi="ar"/>
        </w:rPr>
        <w:t>各种包装应能确保各零部件在运输过程中不致遭到损坏、丢失、变形、受潮和腐蚀。</w:t>
      </w:r>
    </w:p>
    <w:p w14:paraId="20885B16">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5.</w:t>
      </w:r>
      <w:r>
        <w:rPr>
          <w:rFonts w:hint="eastAsia" w:ascii="仿宋" w:hAnsi="仿宋" w:eastAsia="仿宋" w:cs="仿宋"/>
          <w:color w:val="000000"/>
          <w:kern w:val="0"/>
          <w:sz w:val="24"/>
          <w:highlight w:val="none"/>
          <w:lang w:bidi="ar"/>
        </w:rPr>
        <w:t>包装箱上应有明显的包装储运图示标志。</w:t>
      </w:r>
    </w:p>
    <w:p w14:paraId="683E8865">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6.</w:t>
      </w:r>
      <w:r>
        <w:rPr>
          <w:rFonts w:hint="eastAsia" w:ascii="仿宋" w:hAnsi="仿宋" w:eastAsia="仿宋" w:cs="仿宋"/>
          <w:color w:val="000000"/>
          <w:kern w:val="0"/>
          <w:sz w:val="24"/>
          <w:highlight w:val="none"/>
          <w:lang w:bidi="ar"/>
        </w:rPr>
        <w:t>整体产品或分别运输的部件都要适应运输和装载的要求。</w:t>
      </w:r>
    </w:p>
    <w:p w14:paraId="6B67AB59">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7.</w:t>
      </w:r>
      <w:r>
        <w:rPr>
          <w:rFonts w:hint="eastAsia" w:ascii="仿宋" w:hAnsi="仿宋" w:eastAsia="仿宋" w:cs="仿宋"/>
          <w:color w:val="000000"/>
          <w:kern w:val="0"/>
          <w:sz w:val="24"/>
          <w:highlight w:val="none"/>
          <w:lang w:bidi="ar"/>
        </w:rPr>
        <w:t>随产品提供的技术资料应完整无缺。</w:t>
      </w:r>
    </w:p>
    <w:p w14:paraId="235F8058">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val="en-US" w:eastAsia="zh-CN" w:bidi="ar"/>
        </w:rPr>
        <w:t>四</w:t>
      </w: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bidi="ar"/>
        </w:rPr>
        <w:t>培训要求</w:t>
      </w:r>
    </w:p>
    <w:p w14:paraId="4363EA6C">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1.</w:t>
      </w:r>
      <w:r>
        <w:rPr>
          <w:rFonts w:hint="eastAsia" w:ascii="仿宋" w:hAnsi="仿宋" w:eastAsia="仿宋" w:cs="仿宋"/>
          <w:color w:val="000000"/>
          <w:kern w:val="0"/>
          <w:sz w:val="24"/>
          <w:highlight w:val="none"/>
          <w:lang w:bidi="ar"/>
        </w:rPr>
        <w:t>技术人员厂方培训：维修维护不少于1人，设备培训时间不低于3天，有详细的技术培训方案和完整规范的培训资料，培训结束获得厂方授权或资质许可，免一切费用(包含交通、食宿、资料、工具材料等所有与培训相关的费用)。设备使用培训：不少于2人，直至完全掌握设备应用技术，并获厂方资质许可；免一切费用(包含交通、食宿、资料、工具材料等所有与培训相关的费用)。</w:t>
      </w:r>
    </w:p>
    <w:p w14:paraId="1D7BDE7E">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w:t>
      </w:r>
      <w:r>
        <w:rPr>
          <w:rFonts w:hint="eastAsia" w:ascii="仿宋" w:hAnsi="仿宋" w:eastAsia="仿宋" w:cs="仿宋"/>
          <w:color w:val="000000"/>
          <w:kern w:val="0"/>
          <w:sz w:val="24"/>
          <w:highlight w:val="none"/>
          <w:lang w:bidi="ar"/>
        </w:rPr>
        <w:t>设备使用培训：不少于2人，直至完全掌握设备应用技术，并获厂方资质许可；免一切费用(包含交通、食宿、资料、工具材料等所有与培训相关的费用)。</w:t>
      </w:r>
    </w:p>
    <w:p w14:paraId="391CE92B">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val="en-US" w:eastAsia="zh-CN" w:bidi="ar"/>
        </w:rPr>
        <w:t>五</w:t>
      </w: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bidi="ar"/>
        </w:rPr>
        <w:t>质保及售后服务</w:t>
      </w:r>
    </w:p>
    <w:p w14:paraId="3D466F00">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1.</w:t>
      </w:r>
      <w:r>
        <w:rPr>
          <w:rFonts w:hint="eastAsia" w:ascii="仿宋" w:hAnsi="仿宋" w:eastAsia="仿宋" w:cs="仿宋"/>
          <w:color w:val="000000"/>
          <w:kern w:val="0"/>
          <w:sz w:val="24"/>
          <w:highlight w:val="none"/>
          <w:lang w:bidi="ar"/>
        </w:rPr>
        <w:t>自双方签订《验收报告》起进入免费质保期。</w:t>
      </w:r>
    </w:p>
    <w:p w14:paraId="39FDFBAF">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w:t>
      </w:r>
      <w:r>
        <w:rPr>
          <w:rFonts w:hint="eastAsia" w:ascii="仿宋" w:hAnsi="仿宋" w:eastAsia="仿宋" w:cs="仿宋"/>
          <w:color w:val="000000"/>
          <w:kern w:val="0"/>
          <w:sz w:val="24"/>
          <w:highlight w:val="none"/>
          <w:lang w:bidi="ar"/>
        </w:rPr>
        <w:t>在质保期间内，非采购人过失和故意并且在正常使用的情况下发现商品有缺陷，中标人将免费修理或替换该设备；在质保期间内，非采购人过失和故意并且在正常使用的情况下设备发生故障，中标人应及时提供免费服务。</w:t>
      </w:r>
    </w:p>
    <w:p w14:paraId="10B9B85D">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val="en-US" w:eastAsia="zh-CN" w:bidi="ar"/>
        </w:rPr>
        <w:t>六</w:t>
      </w: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bidi="ar"/>
        </w:rPr>
        <w:t>其他</w:t>
      </w:r>
    </w:p>
    <w:p w14:paraId="340A8F43">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1.</w:t>
      </w:r>
      <w:r>
        <w:rPr>
          <w:rFonts w:hint="eastAsia" w:ascii="仿宋" w:hAnsi="仿宋" w:eastAsia="仿宋" w:cs="仿宋"/>
          <w:color w:val="000000"/>
          <w:kern w:val="0"/>
          <w:sz w:val="24"/>
          <w:highlight w:val="none"/>
          <w:lang w:bidi="ar"/>
        </w:rPr>
        <w:t>投标人所投产品应为性能稳定、安全的成熟设备，故障率低、维修便利，并在投标文件中针对所投产品技术先进性、设备性能、配置情况、设计等方面进行阐述说明，提供相应证明材料。</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217D95"/>
    <w:multiLevelType w:val="singleLevel"/>
    <w:tmpl w:val="8D217D95"/>
    <w:lvl w:ilvl="0" w:tentative="0">
      <w:start w:val="2"/>
      <w:numFmt w:val="chineseCounting"/>
      <w:suff w:val="nothing"/>
      <w:lvlText w:val="（%1）"/>
      <w:lvlJc w:val="left"/>
      <w:rPr>
        <w:rFonts w:hint="eastAsia"/>
      </w:rPr>
    </w:lvl>
  </w:abstractNum>
  <w:abstractNum w:abstractNumId="1">
    <w:nsid w:val="B9BEE5BA"/>
    <w:multiLevelType w:val="singleLevel"/>
    <w:tmpl w:val="B9BEE5BA"/>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123EC"/>
    <w:rsid w:val="0B0C0891"/>
    <w:rsid w:val="129D77F1"/>
    <w:rsid w:val="1F2D5D92"/>
    <w:rsid w:val="1FB95ABE"/>
    <w:rsid w:val="270A1561"/>
    <w:rsid w:val="30A969DB"/>
    <w:rsid w:val="3D1A22FB"/>
    <w:rsid w:val="461C03CC"/>
    <w:rsid w:val="4CF702CA"/>
    <w:rsid w:val="4D7430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beforeLines="0" w:after="330" w:afterLines="0" w:line="578" w:lineRule="auto"/>
      <w:outlineLvl w:val="0"/>
    </w:pPr>
    <w:rPr>
      <w:b/>
      <w:bCs/>
      <w:kern w:val="44"/>
      <w:sz w:val="44"/>
      <w:szCs w:val="44"/>
    </w:rPr>
  </w:style>
  <w:style w:type="paragraph" w:styleId="3">
    <w:name w:val="heading 2"/>
    <w:basedOn w:val="1"/>
    <w:next w:val="1"/>
    <w:qFormat/>
    <w:uiPriority w:val="9"/>
    <w:pPr>
      <w:keepNext/>
      <w:keepLines/>
      <w:spacing w:before="260" w:beforeLines="0" w:after="260" w:afterLines="0" w:line="416" w:lineRule="auto"/>
      <w:outlineLvl w:val="1"/>
    </w:pPr>
    <w:rPr>
      <w:rFonts w:ascii="Cambria" w:hAnsi="Cambria"/>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Normal Indent"/>
    <w:basedOn w:val="1"/>
    <w:next w:val="5"/>
    <w:qFormat/>
    <w:uiPriority w:val="0"/>
    <w:pPr>
      <w:ind w:firstLine="420" w:firstLineChars="200"/>
    </w:pPr>
  </w:style>
  <w:style w:type="paragraph" w:styleId="5">
    <w:name w:val="Body Text First Indent 2"/>
    <w:basedOn w:val="6"/>
    <w:qFormat/>
    <w:uiPriority w:val="99"/>
    <w:pPr>
      <w:spacing w:after="0"/>
      <w:ind w:left="0" w:leftChars="0" w:firstLine="420"/>
    </w:pPr>
    <w:rPr>
      <w:rFonts w:ascii="楷体_GB2312" w:eastAsia="楷体_GB2312"/>
      <w:sz w:val="32"/>
    </w:rPr>
  </w:style>
  <w:style w:type="paragraph" w:styleId="6">
    <w:name w:val="Body Text Indent"/>
    <w:basedOn w:val="1"/>
    <w:qFormat/>
    <w:uiPriority w:val="99"/>
    <w:pPr>
      <w:spacing w:after="120" w:afterLines="0"/>
      <w:ind w:left="420" w:leftChars="200"/>
    </w:pPr>
  </w:style>
  <w:style w:type="paragraph" w:styleId="7">
    <w:name w:val="annotation text"/>
    <w:basedOn w:val="1"/>
    <w:qFormat/>
    <w:uiPriority w:val="99"/>
    <w:pPr>
      <w:jc w:val="left"/>
    </w:pPr>
  </w:style>
  <w:style w:type="paragraph" w:styleId="8">
    <w:name w:val="Normal (Web)"/>
    <w:basedOn w:val="1"/>
    <w:qFormat/>
    <w:uiPriority w:val="0"/>
    <w:pPr>
      <w:widowControl/>
      <w:spacing w:before="100" w:beforeLines="0" w:beforeAutospacing="1" w:after="100" w:afterLines="0" w:afterAutospacing="1"/>
      <w:jc w:val="left"/>
    </w:pPr>
    <w:rPr>
      <w:rFonts w:ascii="宋体" w:hAnsi="宋体"/>
      <w:color w:val="000000"/>
      <w:kern w:val="0"/>
      <w:sz w:val="24"/>
    </w:rPr>
  </w:style>
  <w:style w:type="paragraph" w:customStyle="1" w:styleId="11">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
    <w:name w:val="p0"/>
    <w:basedOn w:val="1"/>
    <w:qFormat/>
    <w:uiPriority w:val="0"/>
    <w:pPr>
      <w:widowControl/>
    </w:pPr>
    <w:rPr>
      <w:kern w:val="0"/>
      <w:szCs w:val="21"/>
    </w:rPr>
  </w:style>
  <w:style w:type="character" w:customStyle="1" w:styleId="13">
    <w:name w:val="20"/>
    <w:qFormat/>
    <w:uiPriority w:val="0"/>
    <w:rPr>
      <w:rFonts w:hint="eastAsia" w:ascii="宋体" w:hAnsi="宋体" w:eastAsia="宋体" w:cs="宋体"/>
      <w:color w:val="000000"/>
      <w:sz w:val="21"/>
      <w:szCs w:val="21"/>
    </w:rPr>
  </w:style>
  <w:style w:type="character" w:customStyle="1" w:styleId="14">
    <w:name w:val="19"/>
    <w:qFormat/>
    <w:uiPriority w:val="0"/>
    <w:rPr>
      <w:rFonts w:hint="default" w:ascii="Calibri" w:hAnsi="Calibri" w:cs="Calibri"/>
      <w:color w:val="000000"/>
      <w:sz w:val="22"/>
      <w:szCs w:val="22"/>
    </w:rPr>
  </w:style>
  <w:style w:type="character" w:customStyle="1" w:styleId="15">
    <w:name w:val="18"/>
    <w:uiPriority w:val="0"/>
    <w:rPr>
      <w:rFonts w:hint="eastAsia" w:ascii="宋体" w:hAnsi="宋体" w:eastAsia="宋体" w:cs="宋体"/>
      <w:color w:val="000000"/>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1085</Words>
  <Characters>1104</Characters>
  <Lines>0</Lines>
  <Paragraphs>0</Paragraphs>
  <TotalTime>0</TotalTime>
  <ScaleCrop>false</ScaleCrop>
  <LinksUpToDate>false</LinksUpToDate>
  <CharactersWithSpaces>1264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2025-11-30T11:47:00Z</dcterms:created>
  <dc:creator>1</dc:creator>
  <cp:lastModifiedBy>豆奶是个小胖子</cp:lastModifiedBy>
  <dcterms:modified xsi:type="dcterms:W3CDTF">2025-11-30T13:50:12Z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eyJoZGlkIjoiNzUyOTA3MTdkN2ZkZGNjNWU1MDc2NTE0MWNiZTE2MDkiLCJ1c2VySWQiOiIzMDI3OTc1ODcifQ==</vt:lpwstr>
  </property>
  <property fmtid="{D5CDD505-2E9C-101B-9397-08002B2CF9AE}" pid="4" name="ICV">
    <vt:lpwstr>BA952FDCD16147F987985432D78BE9C0_12</vt:lpwstr>
  </property>
</Properties>
</file>