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6B25C7">
      <w:pPr>
        <w:spacing w:line="360" w:lineRule="auto"/>
        <w:jc w:val="center"/>
        <w:outlineLvl w:val="0"/>
        <w:rPr>
          <w:rFonts w:hint="eastAsia" w:ascii="宋体" w:hAnsi="宋体" w:eastAsia="宋体"/>
          <w:b/>
          <w:color w:val="auto"/>
          <w:sz w:val="28"/>
          <w:highlight w:val="none"/>
          <w:lang w:eastAsia="zh-CN"/>
        </w:rPr>
      </w:pPr>
      <w:r>
        <w:rPr>
          <w:rFonts w:hint="eastAsia" w:ascii="宋体" w:hAnsi="宋体" w:eastAsia="宋体"/>
          <w:b/>
          <w:color w:val="auto"/>
          <w:sz w:val="28"/>
          <w:highlight w:val="none"/>
        </w:rPr>
        <w:t>采购需求</w:t>
      </w:r>
    </w:p>
    <w:p w14:paraId="282D0275">
      <w:pPr>
        <w:spacing w:line="360" w:lineRule="auto"/>
        <w:rPr>
          <w:rFonts w:ascii="宋体" w:hAnsi="宋体" w:eastAsia="宋体"/>
          <w:b/>
          <w:color w:val="auto"/>
          <w:sz w:val="24"/>
          <w:highlight w:val="none"/>
        </w:rPr>
      </w:pPr>
      <w:r>
        <w:rPr>
          <w:rFonts w:hint="eastAsia" w:ascii="宋体" w:hAnsi="宋体" w:eastAsia="宋体"/>
          <w:b/>
          <w:color w:val="auto"/>
          <w:sz w:val="24"/>
          <w:highlight w:val="none"/>
        </w:rPr>
        <w:t>前注：</w:t>
      </w:r>
    </w:p>
    <w:p w14:paraId="71241F78">
      <w:pPr>
        <w:spacing w:line="360" w:lineRule="auto"/>
        <w:ind w:firstLine="435"/>
        <w:rPr>
          <w:rFonts w:ascii="宋体" w:hAnsi="宋体" w:eastAsia="宋体"/>
          <w:color w:val="auto"/>
          <w:sz w:val="24"/>
          <w:szCs w:val="18"/>
          <w:highlight w:val="none"/>
        </w:rPr>
      </w:pPr>
      <w:r>
        <w:rPr>
          <w:rFonts w:hint="eastAsia" w:ascii="宋体" w:hAnsi="宋体" w:eastAsia="宋体"/>
          <w:color w:val="auto"/>
          <w:sz w:val="24"/>
          <w:highlight w:val="none"/>
        </w:rPr>
        <w:t>1.</w:t>
      </w:r>
      <w:r>
        <w:rPr>
          <w:rFonts w:ascii="宋体" w:hAnsi="宋体" w:eastAsia="宋体"/>
          <w:color w:val="auto"/>
          <w:sz w:val="24"/>
          <w:szCs w:val="18"/>
          <w:highlight w:val="none"/>
        </w:rPr>
        <w:t>根据《</w:t>
      </w:r>
      <w:r>
        <w:rPr>
          <w:rFonts w:hint="eastAsia" w:ascii="宋体" w:hAnsi="宋体" w:eastAsia="宋体"/>
          <w:color w:val="auto"/>
          <w:sz w:val="24"/>
          <w:szCs w:val="18"/>
          <w:highlight w:val="none"/>
        </w:rPr>
        <w:t>政府采购进口产品管理办法</w:t>
      </w:r>
      <w:r>
        <w:rPr>
          <w:rFonts w:ascii="宋体" w:hAnsi="宋体" w:eastAsia="宋体"/>
          <w:color w:val="auto"/>
          <w:sz w:val="24"/>
          <w:szCs w:val="18"/>
          <w:highlight w:val="none"/>
        </w:rPr>
        <w:t>》及政府采购管理部门的相关规定，下列采购需求中</w:t>
      </w:r>
      <w:r>
        <w:rPr>
          <w:rFonts w:hint="eastAsia" w:ascii="宋体" w:hAnsi="宋体" w:eastAsia="宋体"/>
          <w:color w:val="auto"/>
          <w:sz w:val="24"/>
          <w:szCs w:val="18"/>
          <w:highlight w:val="none"/>
        </w:rPr>
        <w:t>标注进口产品的货物均</w:t>
      </w:r>
      <w:r>
        <w:rPr>
          <w:rFonts w:ascii="宋体" w:hAnsi="宋体" w:eastAsia="宋体"/>
          <w:color w:val="auto"/>
          <w:sz w:val="24"/>
          <w:szCs w:val="18"/>
          <w:highlight w:val="none"/>
        </w:rPr>
        <w:t>已履行相关论证手续，经核准采购进口</w:t>
      </w:r>
      <w:r>
        <w:rPr>
          <w:rFonts w:hint="eastAsia" w:ascii="宋体" w:hAnsi="宋体" w:eastAsia="宋体"/>
          <w:color w:val="auto"/>
          <w:sz w:val="24"/>
          <w:szCs w:val="18"/>
          <w:highlight w:val="none"/>
        </w:rPr>
        <w:t>产品</w:t>
      </w:r>
      <w:r>
        <w:rPr>
          <w:rFonts w:ascii="宋体" w:hAnsi="宋体" w:eastAsia="宋体"/>
          <w:color w:val="auto"/>
          <w:sz w:val="24"/>
          <w:szCs w:val="18"/>
          <w:highlight w:val="none"/>
        </w:rPr>
        <w:t>，但不限制满足招标文件要求的国内产品参与竞</w:t>
      </w:r>
      <w:bookmarkStart w:id="42" w:name="_GoBack"/>
      <w:bookmarkEnd w:id="42"/>
      <w:r>
        <w:rPr>
          <w:rFonts w:ascii="宋体" w:hAnsi="宋体" w:eastAsia="宋体"/>
          <w:color w:val="auto"/>
          <w:sz w:val="24"/>
          <w:szCs w:val="18"/>
          <w:highlight w:val="none"/>
        </w:rPr>
        <w:t>争</w:t>
      </w:r>
      <w:r>
        <w:rPr>
          <w:rFonts w:hint="eastAsia" w:ascii="宋体" w:hAnsi="宋体" w:eastAsia="宋体"/>
          <w:color w:val="auto"/>
          <w:sz w:val="24"/>
          <w:szCs w:val="18"/>
          <w:highlight w:val="none"/>
        </w:rPr>
        <w:t>。未标注进口产品的货物均</w:t>
      </w:r>
      <w:r>
        <w:rPr>
          <w:rFonts w:ascii="宋体" w:hAnsi="宋体" w:eastAsia="宋体"/>
          <w:color w:val="auto"/>
          <w:sz w:val="24"/>
          <w:szCs w:val="18"/>
          <w:highlight w:val="none"/>
        </w:rPr>
        <w:t>为拒绝采购进口产品</w:t>
      </w:r>
      <w:r>
        <w:rPr>
          <w:rFonts w:hint="eastAsia" w:ascii="宋体" w:hAnsi="宋体" w:eastAsia="宋体"/>
          <w:color w:val="auto"/>
          <w:sz w:val="24"/>
          <w:szCs w:val="18"/>
          <w:highlight w:val="none"/>
        </w:rPr>
        <w:t>。</w:t>
      </w:r>
    </w:p>
    <w:p w14:paraId="60499A85">
      <w:pPr>
        <w:spacing w:line="360" w:lineRule="auto"/>
        <w:ind w:firstLine="435"/>
        <w:rPr>
          <w:rFonts w:hint="eastAsia" w:ascii="宋体" w:hAnsi="宋体" w:eastAsia="宋体"/>
          <w:color w:val="auto"/>
          <w:sz w:val="24"/>
          <w:szCs w:val="18"/>
          <w:highlight w:val="none"/>
        </w:rPr>
      </w:pPr>
      <w:r>
        <w:rPr>
          <w:rFonts w:hint="eastAsia" w:ascii="宋体" w:hAnsi="宋体" w:eastAsia="宋体"/>
          <w:color w:val="auto"/>
          <w:sz w:val="24"/>
          <w:szCs w:val="18"/>
          <w:highlight w:val="none"/>
        </w:rPr>
        <w:t>2</w:t>
      </w:r>
      <w:r>
        <w:rPr>
          <w:rFonts w:hint="eastAsia" w:ascii="宋体" w:hAnsi="宋体" w:eastAsia="宋体"/>
          <w:color w:val="auto"/>
          <w:sz w:val="24"/>
          <w:szCs w:val="18"/>
          <w:highlight w:val="none"/>
          <w:lang w:eastAsia="zh-CN"/>
        </w:rPr>
        <w:t>.</w:t>
      </w:r>
      <w:r>
        <w:rPr>
          <w:rFonts w:ascii="宋体" w:hAnsi="宋体" w:eastAsia="宋体" w:cs="宋体"/>
          <w:color w:val="auto"/>
          <w:sz w:val="24"/>
          <w:szCs w:val="24"/>
          <w:highlight w:val="none"/>
        </w:rPr>
        <w:t>政府采购政策（包括但不限于下列具体政策要求</w:t>
      </w:r>
      <w:r>
        <w:rPr>
          <w:rFonts w:hint="eastAsia" w:ascii="宋体" w:hAnsi="宋体" w:eastAsia="宋体" w:cs="宋体"/>
          <w:color w:val="auto"/>
          <w:sz w:val="24"/>
          <w:szCs w:val="24"/>
          <w:highlight w:val="none"/>
          <w:lang w:eastAsia="zh-CN"/>
        </w:rPr>
        <w:t>）</w:t>
      </w:r>
      <w:r>
        <w:rPr>
          <w:rFonts w:hint="eastAsia" w:ascii="宋体" w:hAnsi="宋体" w:eastAsia="宋体"/>
          <w:color w:val="auto"/>
          <w:sz w:val="24"/>
          <w:szCs w:val="18"/>
          <w:highlight w:val="none"/>
        </w:rPr>
        <w:t>：</w:t>
      </w:r>
    </w:p>
    <w:p w14:paraId="42D661CA">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如属于《节能产品政府采购品目清单》中政府强制采购的节能产品，则投标人所投产品须具有市场监管总局公布的《参与实施政府采购节能产品认证机构目录》中的认证机构出具的、处于有效期内的节能产品认证证书。</w:t>
      </w:r>
    </w:p>
    <w:p w14:paraId="15110C4D">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如涉及商品包装和快递包装，投标人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14:paraId="0EAA6A19">
      <w:pPr>
        <w:spacing w:line="360" w:lineRule="auto"/>
        <w:ind w:firstLine="435"/>
        <w:rPr>
          <w:rFonts w:hint="eastAsia" w:ascii="宋体" w:hAnsi="宋体" w:eastAsia="宋体"/>
          <w:color w:val="auto"/>
          <w:sz w:val="24"/>
          <w:szCs w:val="18"/>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olor w:val="auto"/>
          <w:sz w:val="24"/>
          <w:szCs w:val="18"/>
          <w:highlight w:val="none"/>
        </w:rPr>
        <w:t>如采购人允许采用分包方式履行合同的，应当明确可以分包履行的相关内容。</w:t>
      </w:r>
    </w:p>
    <w:p w14:paraId="65068813">
      <w:pPr>
        <w:spacing w:line="360" w:lineRule="auto"/>
        <w:ind w:firstLine="435"/>
        <w:rPr>
          <w:rFonts w:hint="default"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en-US" w:eastAsia="zh-CN"/>
        </w:rPr>
        <w:t>4.下列采购需求中：标注▲的产品为核心产品（主要中标标的）。</w:t>
      </w:r>
    </w:p>
    <w:p w14:paraId="2A84B73B">
      <w:pPr>
        <w:spacing w:line="360" w:lineRule="auto"/>
        <w:ind w:firstLine="437"/>
        <w:outlineLvl w:val="1"/>
        <w:rPr>
          <w:rFonts w:ascii="宋体" w:hAnsi="宋体" w:eastAsia="宋体"/>
          <w:b/>
          <w:color w:val="auto"/>
          <w:sz w:val="24"/>
          <w:szCs w:val="18"/>
          <w:highlight w:val="none"/>
        </w:rPr>
      </w:pPr>
      <w:bookmarkStart w:id="0" w:name="_Toc32151"/>
      <w:bookmarkStart w:id="1" w:name="_Toc2554"/>
      <w:r>
        <w:rPr>
          <w:rFonts w:hint="eastAsia" w:ascii="宋体" w:hAnsi="宋体" w:eastAsia="宋体"/>
          <w:b/>
          <w:color w:val="auto"/>
          <w:sz w:val="24"/>
          <w:szCs w:val="18"/>
          <w:highlight w:val="none"/>
        </w:rPr>
        <w:t>一、采购需求前附表</w:t>
      </w:r>
      <w:bookmarkEnd w:id="0"/>
      <w:bookmarkEnd w:id="1"/>
    </w:p>
    <w:tbl>
      <w:tblPr>
        <w:tblStyle w:val="4"/>
        <w:tblW w:w="532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8"/>
        <w:gridCol w:w="2111"/>
        <w:gridCol w:w="5824"/>
      </w:tblGrid>
      <w:tr w14:paraId="01AA2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27" w:type="pct"/>
            <w:vAlign w:val="center"/>
          </w:tcPr>
          <w:p w14:paraId="1410123F">
            <w:pPr>
              <w:widowControl w:val="0"/>
              <w:pBdr>
                <w:bottom w:val="none" w:color="auto" w:sz="0" w:space="0"/>
              </w:pBdr>
              <w:adjustRightInd/>
              <w:snapToGrid/>
              <w:spacing w:line="240" w:lineRule="auto"/>
              <w:jc w:val="center"/>
              <w:textAlignment w:val="auto"/>
              <w:rPr>
                <w:rFonts w:ascii="宋体" w:hAnsi="宋体" w:eastAsia="宋体" w:cs="@仿宋_GB2312"/>
                <w:b/>
                <w:color w:val="auto"/>
                <w:kern w:val="2"/>
                <w:sz w:val="24"/>
                <w:szCs w:val="20"/>
                <w:highlight w:val="none"/>
                <w:lang w:val="en-US" w:eastAsia="zh-CN" w:bidi="ar-SA"/>
              </w:rPr>
            </w:pPr>
            <w:r>
              <w:rPr>
                <w:rFonts w:hint="eastAsia" w:ascii="宋体" w:hAnsi="宋体" w:eastAsia="宋体" w:cs="@仿宋_GB2312"/>
                <w:b/>
                <w:color w:val="auto"/>
                <w:kern w:val="2"/>
                <w:sz w:val="24"/>
                <w:szCs w:val="20"/>
                <w:highlight w:val="none"/>
                <w:lang w:val="en-US" w:eastAsia="zh-CN" w:bidi="ar-SA"/>
              </w:rPr>
              <w:t>序号</w:t>
            </w:r>
          </w:p>
        </w:tc>
        <w:tc>
          <w:tcPr>
            <w:tcW w:w="1163" w:type="pct"/>
            <w:vAlign w:val="center"/>
          </w:tcPr>
          <w:p w14:paraId="3D427FC8">
            <w:pPr>
              <w:widowControl w:val="0"/>
              <w:spacing w:before="0" w:beforeAutospacing="0" w:after="0" w:afterAutospacing="0" w:line="360" w:lineRule="auto"/>
              <w:jc w:val="center"/>
              <w:rPr>
                <w:rFonts w:ascii="宋体" w:hAnsi="宋体" w:eastAsia="宋体" w:cs="@仿宋_GB2312"/>
                <w:b/>
                <w:bCs w:val="0"/>
                <w:color w:val="auto"/>
                <w:kern w:val="0"/>
                <w:sz w:val="24"/>
                <w:szCs w:val="28"/>
                <w:highlight w:val="none"/>
                <w:lang w:val="en-US" w:eastAsia="zh-CN" w:bidi="ar-SA"/>
              </w:rPr>
            </w:pPr>
            <w:r>
              <w:rPr>
                <w:rFonts w:hint="eastAsia" w:ascii="宋体" w:hAnsi="宋体" w:eastAsia="宋体" w:cs="@仿宋_GB2312"/>
                <w:b/>
                <w:bCs w:val="0"/>
                <w:color w:val="auto"/>
                <w:kern w:val="0"/>
                <w:sz w:val="24"/>
                <w:szCs w:val="28"/>
                <w:highlight w:val="none"/>
                <w:lang w:val="en-US" w:eastAsia="zh-CN" w:bidi="ar-SA"/>
              </w:rPr>
              <w:t>条款名称</w:t>
            </w:r>
          </w:p>
        </w:tc>
        <w:tc>
          <w:tcPr>
            <w:tcW w:w="3208" w:type="pct"/>
            <w:vAlign w:val="center"/>
          </w:tcPr>
          <w:p w14:paraId="7898022F">
            <w:pPr>
              <w:widowControl w:val="0"/>
              <w:spacing w:before="0" w:beforeAutospacing="0" w:after="0" w:afterAutospacing="0" w:line="360" w:lineRule="auto"/>
              <w:jc w:val="center"/>
              <w:rPr>
                <w:rFonts w:ascii="宋体" w:hAnsi="宋体" w:eastAsia="宋体" w:cs="@仿宋_GB2312"/>
                <w:b/>
                <w:bCs w:val="0"/>
                <w:color w:val="auto"/>
                <w:kern w:val="0"/>
                <w:sz w:val="24"/>
                <w:szCs w:val="28"/>
                <w:highlight w:val="none"/>
                <w:lang w:val="en-US" w:eastAsia="zh-CN" w:bidi="ar-SA"/>
              </w:rPr>
            </w:pPr>
            <w:r>
              <w:rPr>
                <w:rFonts w:hint="eastAsia" w:ascii="宋体" w:hAnsi="宋体" w:eastAsia="宋体" w:cs="@仿宋_GB2312"/>
                <w:b/>
                <w:bCs w:val="0"/>
                <w:color w:val="auto"/>
                <w:kern w:val="0"/>
                <w:sz w:val="24"/>
                <w:szCs w:val="28"/>
                <w:highlight w:val="none"/>
                <w:lang w:val="en-US" w:eastAsia="zh-CN" w:bidi="ar-SA"/>
              </w:rPr>
              <w:t>内容、说明与要求</w:t>
            </w:r>
          </w:p>
        </w:tc>
      </w:tr>
      <w:tr w14:paraId="03490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27" w:type="pct"/>
            <w:vAlign w:val="center"/>
          </w:tcPr>
          <w:p w14:paraId="3ED0CC7A">
            <w:pPr>
              <w:widowControl w:val="0"/>
              <w:pBdr>
                <w:bottom w:val="none" w:color="auto" w:sz="0" w:space="0"/>
              </w:pBdr>
              <w:adjustRightInd/>
              <w:snapToGrid/>
              <w:spacing w:line="240" w:lineRule="auto"/>
              <w:jc w:val="center"/>
              <w:textAlignment w:val="auto"/>
              <w:rPr>
                <w:rFonts w:ascii="宋体" w:hAnsi="宋体" w:eastAsia="宋体" w:cs="@仿宋_GB2312"/>
                <w:bCs/>
                <w:color w:val="auto"/>
                <w:kern w:val="2"/>
                <w:sz w:val="24"/>
                <w:szCs w:val="20"/>
                <w:highlight w:val="none"/>
                <w:lang w:val="en-US" w:eastAsia="zh-CN" w:bidi="ar-SA"/>
              </w:rPr>
            </w:pPr>
            <w:r>
              <w:rPr>
                <w:rFonts w:hint="eastAsia" w:ascii="宋体" w:hAnsi="宋体" w:eastAsia="宋体" w:cs="@仿宋_GB2312"/>
                <w:bCs/>
                <w:color w:val="auto"/>
                <w:kern w:val="2"/>
                <w:sz w:val="24"/>
                <w:szCs w:val="20"/>
                <w:highlight w:val="none"/>
                <w:lang w:val="en-US" w:eastAsia="zh-CN" w:bidi="ar-SA"/>
              </w:rPr>
              <w:t>1</w:t>
            </w:r>
          </w:p>
        </w:tc>
        <w:tc>
          <w:tcPr>
            <w:tcW w:w="1163" w:type="pct"/>
            <w:vAlign w:val="center"/>
          </w:tcPr>
          <w:p w14:paraId="72744B9F">
            <w:pPr>
              <w:widowControl w:val="0"/>
              <w:spacing w:before="0" w:beforeAutospacing="0" w:after="0" w:afterAutospacing="0" w:line="360" w:lineRule="auto"/>
              <w:jc w:val="center"/>
              <w:rPr>
                <w:rFonts w:ascii="宋体" w:hAnsi="宋体" w:eastAsia="宋体" w:cs="@仿宋_GB2312"/>
                <w:b w:val="0"/>
                <w:bCs/>
                <w:color w:val="auto"/>
                <w:kern w:val="0"/>
                <w:sz w:val="24"/>
                <w:szCs w:val="28"/>
                <w:highlight w:val="none"/>
                <w:lang w:val="en-US" w:eastAsia="zh-CN" w:bidi="ar-SA"/>
              </w:rPr>
            </w:pPr>
            <w:r>
              <w:rPr>
                <w:rFonts w:hint="eastAsia" w:ascii="宋体" w:hAnsi="宋体" w:eastAsia="宋体" w:cs="@仿宋_GB2312"/>
                <w:b w:val="0"/>
                <w:bCs/>
                <w:color w:val="auto"/>
                <w:kern w:val="0"/>
                <w:sz w:val="24"/>
                <w:szCs w:val="28"/>
                <w:highlight w:val="none"/>
                <w:lang w:val="en-US" w:eastAsia="zh-CN" w:bidi="ar-SA"/>
              </w:rPr>
              <w:t>付款方式</w:t>
            </w:r>
          </w:p>
        </w:tc>
        <w:tc>
          <w:tcPr>
            <w:tcW w:w="3208" w:type="pct"/>
            <w:vAlign w:val="center"/>
          </w:tcPr>
          <w:p w14:paraId="2A0E5C8E">
            <w:pPr>
              <w:widowControl w:val="0"/>
              <w:spacing w:before="0" w:beforeAutospacing="0" w:after="0" w:afterAutospacing="0" w:line="360" w:lineRule="auto"/>
              <w:jc w:val="both"/>
              <w:rPr>
                <w:rFonts w:hint="eastAsia" w:ascii="宋体" w:hAnsi="宋体" w:eastAsia="宋体" w:cs="@仿宋_GB2312"/>
                <w:b w:val="0"/>
                <w:bCs/>
                <w:color w:val="auto"/>
                <w:kern w:val="0"/>
                <w:sz w:val="24"/>
                <w:szCs w:val="28"/>
                <w:highlight w:val="none"/>
                <w:u w:val="none"/>
                <w:lang w:val="en-US" w:eastAsia="zh-CN" w:bidi="ar-SA"/>
              </w:rPr>
            </w:pPr>
            <w:r>
              <w:rPr>
                <w:rFonts w:hint="eastAsia" w:ascii="宋体" w:hAnsi="宋体" w:eastAsia="宋体" w:cs="@仿宋_GB2312"/>
                <w:b w:val="0"/>
                <w:bCs/>
                <w:color w:val="auto"/>
                <w:kern w:val="0"/>
                <w:sz w:val="24"/>
                <w:szCs w:val="28"/>
                <w:highlight w:val="none"/>
                <w:u w:val="none"/>
                <w:lang w:val="en-US" w:eastAsia="zh-CN" w:bidi="ar-SA"/>
              </w:rPr>
              <w:t>（1）本项目预付款为合同金额的40%，中标人须提供等额的预付款担保，预付款在本项目合同签订、相关担保措施生效以及具备实施条件后支付；</w:t>
            </w:r>
          </w:p>
          <w:p w14:paraId="556B36A5">
            <w:pPr>
              <w:widowControl w:val="0"/>
              <w:spacing w:before="0" w:beforeAutospacing="0" w:after="0" w:afterAutospacing="0" w:line="360" w:lineRule="auto"/>
              <w:jc w:val="both"/>
              <w:rPr>
                <w:rFonts w:hint="eastAsia" w:ascii="宋体" w:hAnsi="宋体" w:eastAsia="宋体" w:cs="@仿宋_GB2312"/>
                <w:b w:val="0"/>
                <w:bCs/>
                <w:color w:val="auto"/>
                <w:kern w:val="0"/>
                <w:sz w:val="24"/>
                <w:szCs w:val="28"/>
                <w:highlight w:val="none"/>
                <w:u w:val="none"/>
                <w:lang w:val="en-US" w:eastAsia="zh-CN" w:bidi="ar-SA"/>
              </w:rPr>
            </w:pPr>
            <w:r>
              <w:rPr>
                <w:rFonts w:hint="eastAsia" w:ascii="宋体" w:hAnsi="宋体" w:eastAsia="宋体" w:cs="@仿宋_GB2312"/>
                <w:b w:val="0"/>
                <w:bCs/>
                <w:color w:val="auto"/>
                <w:kern w:val="0"/>
                <w:sz w:val="24"/>
                <w:szCs w:val="28"/>
                <w:highlight w:val="none"/>
                <w:u w:val="none"/>
                <w:lang w:val="en-US" w:eastAsia="zh-CN" w:bidi="ar-SA"/>
              </w:rPr>
              <w:t>（2）合同履约完成并验收合格后支付剩余合同价款。</w:t>
            </w:r>
          </w:p>
          <w:p w14:paraId="5E48D9C1">
            <w:pPr>
              <w:widowControl w:val="0"/>
              <w:spacing w:before="0" w:beforeAutospacing="0" w:after="0" w:afterAutospacing="0" w:line="360" w:lineRule="auto"/>
              <w:jc w:val="both"/>
              <w:rPr>
                <w:rFonts w:hint="eastAsia" w:ascii="宋体" w:hAnsi="宋体" w:eastAsia="宋体" w:cs="@仿宋_GB2312"/>
                <w:b w:val="0"/>
                <w:bCs/>
                <w:color w:val="auto"/>
                <w:kern w:val="0"/>
                <w:sz w:val="24"/>
                <w:szCs w:val="28"/>
                <w:highlight w:val="none"/>
                <w:u w:val="none"/>
                <w:lang w:val="en-US" w:eastAsia="zh-CN" w:bidi="ar-SA"/>
              </w:rPr>
            </w:pPr>
            <w:r>
              <w:rPr>
                <w:rFonts w:hint="eastAsia" w:ascii="宋体" w:hAnsi="宋体" w:eastAsia="宋体" w:cs="@仿宋_GB2312"/>
                <w:b w:val="0"/>
                <w:bCs/>
                <w:color w:val="auto"/>
                <w:kern w:val="0"/>
                <w:sz w:val="24"/>
                <w:szCs w:val="28"/>
                <w:highlight w:val="none"/>
                <w:u w:val="none"/>
                <w:lang w:val="en-US" w:eastAsia="zh-CN" w:bidi="ar-SA"/>
              </w:rPr>
              <w:t>备注：</w:t>
            </w:r>
          </w:p>
          <w:p w14:paraId="514A22F0">
            <w:pPr>
              <w:widowControl w:val="0"/>
              <w:spacing w:before="0" w:beforeAutospacing="0" w:after="0" w:afterAutospacing="0" w:line="360" w:lineRule="auto"/>
              <w:jc w:val="both"/>
              <w:rPr>
                <w:rFonts w:hint="eastAsia" w:ascii="宋体" w:hAnsi="宋体" w:eastAsia="宋体" w:cs="@仿宋_GB2312"/>
                <w:b w:val="0"/>
                <w:bCs/>
                <w:color w:val="auto"/>
                <w:kern w:val="0"/>
                <w:sz w:val="24"/>
                <w:szCs w:val="28"/>
                <w:highlight w:val="none"/>
                <w:u w:val="none"/>
                <w:lang w:val="en-US" w:eastAsia="zh-CN" w:bidi="ar-SA"/>
              </w:rPr>
            </w:pPr>
            <w:r>
              <w:rPr>
                <w:rFonts w:hint="eastAsia" w:ascii="宋体" w:hAnsi="宋体" w:eastAsia="宋体" w:cs="@仿宋_GB2312"/>
                <w:b w:val="0"/>
                <w:bCs/>
                <w:color w:val="auto"/>
                <w:kern w:val="0"/>
                <w:sz w:val="24"/>
                <w:szCs w:val="28"/>
                <w:highlight w:val="none"/>
                <w:u w:val="none"/>
                <w:lang w:val="en-US" w:eastAsia="zh-CN" w:bidi="ar-SA"/>
              </w:rPr>
              <w:t>（1）预付款担保形式：银行保函、担保机构担保。</w:t>
            </w:r>
          </w:p>
          <w:p w14:paraId="7A0FB1C6">
            <w:pPr>
              <w:widowControl w:val="0"/>
              <w:spacing w:before="0" w:beforeAutospacing="0" w:after="0" w:afterAutospacing="0" w:line="360" w:lineRule="auto"/>
              <w:jc w:val="both"/>
              <w:rPr>
                <w:rFonts w:hint="eastAsia" w:ascii="宋体" w:hAnsi="宋体" w:eastAsia="宋体" w:cs="@仿宋_GB2312"/>
                <w:b w:val="0"/>
                <w:bCs/>
                <w:color w:val="auto"/>
                <w:kern w:val="0"/>
                <w:sz w:val="24"/>
                <w:szCs w:val="28"/>
                <w:highlight w:val="none"/>
                <w:u w:val="none"/>
                <w:lang w:val="en-US" w:eastAsia="zh-CN" w:bidi="ar-SA"/>
              </w:rPr>
            </w:pPr>
            <w:r>
              <w:rPr>
                <w:rFonts w:hint="eastAsia" w:ascii="宋体" w:hAnsi="宋体" w:eastAsia="宋体" w:cs="@仿宋_GB2312"/>
                <w:b w:val="0"/>
                <w:bCs/>
                <w:color w:val="auto"/>
                <w:kern w:val="0"/>
                <w:sz w:val="24"/>
                <w:szCs w:val="28"/>
                <w:highlight w:val="none"/>
                <w:u w:val="none"/>
                <w:lang w:val="en-US" w:eastAsia="zh-CN" w:bidi="ar-SA"/>
              </w:rPr>
              <w:t>（2）预付款担保递交要求：①如采用银行保函，银行保函应为银行出具的见索即付无条件保函。且应将原件交至采购人保管。②如采用担保机构担保，应为经地方金融监督管理局备案的融资担保机构出具的见索即付无条件担保，且应将原件交至采购人保管。</w:t>
            </w:r>
          </w:p>
          <w:p w14:paraId="159E91AC">
            <w:pPr>
              <w:widowControl w:val="0"/>
              <w:spacing w:before="0" w:beforeAutospacing="0" w:after="0" w:afterAutospacing="0" w:line="360" w:lineRule="auto"/>
              <w:jc w:val="both"/>
              <w:rPr>
                <w:rFonts w:ascii="宋体" w:hAnsi="宋体" w:eastAsia="宋体" w:cs="@仿宋_GB2312"/>
                <w:b w:val="0"/>
                <w:bCs/>
                <w:color w:val="auto"/>
                <w:kern w:val="0"/>
                <w:sz w:val="24"/>
                <w:szCs w:val="28"/>
                <w:highlight w:val="none"/>
                <w:u w:val="none"/>
                <w:lang w:val="en-US" w:eastAsia="zh-CN" w:bidi="ar-SA"/>
              </w:rPr>
            </w:pPr>
            <w:r>
              <w:rPr>
                <w:rFonts w:hint="eastAsia" w:ascii="宋体" w:hAnsi="宋体" w:eastAsia="宋体" w:cs="@仿宋_GB2312"/>
                <w:b w:val="0"/>
                <w:bCs/>
                <w:color w:val="auto"/>
                <w:kern w:val="0"/>
                <w:sz w:val="24"/>
                <w:szCs w:val="28"/>
                <w:highlight w:val="none"/>
                <w:u w:val="none"/>
                <w:lang w:val="en-US" w:eastAsia="zh-CN" w:bidi="ar-SA"/>
              </w:rPr>
              <w:t>（3）在签订合同时，中标人书面明确表示无需预付款或者主动要求降低预付款比例的，采购人可降低预付款支付比例或不支付预付款。</w:t>
            </w:r>
          </w:p>
        </w:tc>
      </w:tr>
      <w:tr w14:paraId="4FF68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27" w:type="pct"/>
            <w:vAlign w:val="center"/>
          </w:tcPr>
          <w:p w14:paraId="663FF51C">
            <w:pPr>
              <w:widowControl w:val="0"/>
              <w:pBdr>
                <w:bottom w:val="none" w:color="auto" w:sz="0" w:space="0"/>
              </w:pBdr>
              <w:adjustRightInd/>
              <w:snapToGrid/>
              <w:spacing w:line="240" w:lineRule="auto"/>
              <w:jc w:val="center"/>
              <w:textAlignment w:val="auto"/>
              <w:rPr>
                <w:rFonts w:ascii="宋体" w:hAnsi="宋体" w:eastAsia="宋体" w:cs="@仿宋_GB2312"/>
                <w:bCs/>
                <w:color w:val="auto"/>
                <w:kern w:val="2"/>
                <w:sz w:val="24"/>
                <w:szCs w:val="20"/>
                <w:highlight w:val="none"/>
                <w:lang w:val="en-US" w:eastAsia="zh-CN" w:bidi="ar-SA"/>
              </w:rPr>
            </w:pPr>
            <w:r>
              <w:rPr>
                <w:rFonts w:hint="eastAsia" w:ascii="宋体" w:hAnsi="宋体" w:eastAsia="宋体" w:cs="@仿宋_GB2312"/>
                <w:bCs/>
                <w:color w:val="auto"/>
                <w:kern w:val="2"/>
                <w:sz w:val="24"/>
                <w:szCs w:val="20"/>
                <w:highlight w:val="none"/>
                <w:lang w:val="en-US" w:eastAsia="zh-CN" w:bidi="ar-SA"/>
              </w:rPr>
              <w:t>2</w:t>
            </w:r>
          </w:p>
        </w:tc>
        <w:tc>
          <w:tcPr>
            <w:tcW w:w="1163" w:type="pct"/>
            <w:vAlign w:val="center"/>
          </w:tcPr>
          <w:p w14:paraId="4D688943">
            <w:pPr>
              <w:widowControl w:val="0"/>
              <w:spacing w:before="0" w:beforeAutospacing="0" w:after="0" w:afterAutospacing="0" w:line="360" w:lineRule="auto"/>
              <w:jc w:val="center"/>
              <w:rPr>
                <w:rFonts w:ascii="宋体" w:hAnsi="宋体" w:eastAsia="宋体" w:cs="@仿宋_GB2312"/>
                <w:b w:val="0"/>
                <w:bCs/>
                <w:color w:val="auto"/>
                <w:kern w:val="0"/>
                <w:sz w:val="24"/>
                <w:szCs w:val="28"/>
                <w:highlight w:val="none"/>
                <w:lang w:val="en-US" w:eastAsia="zh-CN" w:bidi="ar-SA"/>
              </w:rPr>
            </w:pPr>
            <w:r>
              <w:rPr>
                <w:rFonts w:hint="eastAsia" w:ascii="宋体" w:hAnsi="宋体" w:eastAsia="宋体" w:cs="@仿宋_GB2312"/>
                <w:b w:val="0"/>
                <w:bCs/>
                <w:color w:val="auto"/>
                <w:kern w:val="0"/>
                <w:sz w:val="24"/>
                <w:szCs w:val="28"/>
                <w:highlight w:val="none"/>
                <w:lang w:val="en-US" w:eastAsia="zh-CN" w:bidi="ar-SA"/>
              </w:rPr>
              <w:t>供货及安装地点</w:t>
            </w:r>
          </w:p>
        </w:tc>
        <w:tc>
          <w:tcPr>
            <w:tcW w:w="3208" w:type="pct"/>
            <w:vAlign w:val="center"/>
          </w:tcPr>
          <w:p w14:paraId="2DCF355B">
            <w:pPr>
              <w:widowControl w:val="0"/>
              <w:spacing w:before="0" w:beforeAutospacing="0" w:after="0" w:afterAutospacing="0" w:line="360" w:lineRule="auto"/>
              <w:jc w:val="both"/>
              <w:rPr>
                <w:rFonts w:hint="eastAsia" w:ascii="宋体" w:hAnsi="宋体" w:eastAsia="宋体" w:cs="@仿宋_GB2312"/>
                <w:b w:val="0"/>
                <w:bCs/>
                <w:color w:val="auto"/>
                <w:kern w:val="0"/>
                <w:sz w:val="24"/>
                <w:szCs w:val="28"/>
                <w:highlight w:val="none"/>
                <w:u w:val="none"/>
                <w:lang w:val="en-US" w:eastAsia="zh-CN" w:bidi="ar-SA"/>
              </w:rPr>
            </w:pPr>
            <w:r>
              <w:rPr>
                <w:rFonts w:hint="eastAsia" w:ascii="宋体" w:hAnsi="宋体" w:eastAsia="宋体" w:cs="@仿宋_GB2312"/>
                <w:b w:val="0"/>
                <w:bCs/>
                <w:color w:val="auto"/>
                <w:kern w:val="0"/>
                <w:sz w:val="24"/>
                <w:szCs w:val="28"/>
                <w:highlight w:val="none"/>
                <w:u w:val="none"/>
                <w:lang w:val="en-US" w:eastAsia="zh-CN" w:bidi="ar-SA"/>
              </w:rPr>
              <w:t>安徽省计量科学研究院，采购人指定地点。</w:t>
            </w:r>
          </w:p>
        </w:tc>
      </w:tr>
      <w:tr w14:paraId="57BBD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27" w:type="pct"/>
            <w:vAlign w:val="center"/>
          </w:tcPr>
          <w:p w14:paraId="00B3A7EF">
            <w:pPr>
              <w:widowControl w:val="0"/>
              <w:pBdr>
                <w:bottom w:val="none" w:color="auto" w:sz="0" w:space="0"/>
              </w:pBdr>
              <w:adjustRightInd/>
              <w:snapToGrid/>
              <w:spacing w:line="240" w:lineRule="auto"/>
              <w:jc w:val="center"/>
              <w:textAlignment w:val="auto"/>
              <w:rPr>
                <w:rFonts w:ascii="宋体" w:hAnsi="宋体" w:eastAsia="宋体" w:cs="@仿宋_GB2312"/>
                <w:bCs/>
                <w:color w:val="auto"/>
                <w:kern w:val="2"/>
                <w:sz w:val="24"/>
                <w:szCs w:val="20"/>
                <w:highlight w:val="none"/>
                <w:lang w:val="en-US" w:eastAsia="zh-CN" w:bidi="ar-SA"/>
              </w:rPr>
            </w:pPr>
            <w:r>
              <w:rPr>
                <w:rFonts w:hint="eastAsia" w:ascii="宋体" w:hAnsi="宋体" w:eastAsia="宋体" w:cs="@仿宋_GB2312"/>
                <w:bCs/>
                <w:color w:val="auto"/>
                <w:kern w:val="2"/>
                <w:sz w:val="24"/>
                <w:szCs w:val="20"/>
                <w:highlight w:val="none"/>
                <w:lang w:val="en-US" w:eastAsia="zh-CN" w:bidi="ar-SA"/>
              </w:rPr>
              <w:t>3</w:t>
            </w:r>
          </w:p>
        </w:tc>
        <w:tc>
          <w:tcPr>
            <w:tcW w:w="1163" w:type="pct"/>
            <w:vAlign w:val="center"/>
          </w:tcPr>
          <w:p w14:paraId="3F3A02EA">
            <w:pPr>
              <w:widowControl w:val="0"/>
              <w:spacing w:before="0" w:beforeAutospacing="0" w:after="0" w:afterAutospacing="0" w:line="360" w:lineRule="auto"/>
              <w:jc w:val="center"/>
              <w:rPr>
                <w:rFonts w:ascii="宋体" w:hAnsi="宋体" w:eastAsia="宋体" w:cs="@仿宋_GB2312"/>
                <w:b w:val="0"/>
                <w:bCs/>
                <w:color w:val="auto"/>
                <w:kern w:val="0"/>
                <w:sz w:val="24"/>
                <w:szCs w:val="28"/>
                <w:highlight w:val="none"/>
                <w:lang w:val="en-US" w:eastAsia="zh-CN" w:bidi="ar-SA"/>
              </w:rPr>
            </w:pPr>
            <w:r>
              <w:rPr>
                <w:rFonts w:hint="eastAsia" w:ascii="宋体" w:hAnsi="宋体" w:eastAsia="宋体" w:cs="@仿宋_GB2312"/>
                <w:b w:val="0"/>
                <w:bCs/>
                <w:color w:val="auto"/>
                <w:kern w:val="0"/>
                <w:sz w:val="24"/>
                <w:szCs w:val="28"/>
                <w:highlight w:val="none"/>
                <w:lang w:val="en-US" w:eastAsia="zh-CN" w:bidi="ar-SA"/>
              </w:rPr>
              <w:t>供货及安装期限</w:t>
            </w:r>
          </w:p>
        </w:tc>
        <w:tc>
          <w:tcPr>
            <w:tcW w:w="3208" w:type="pct"/>
            <w:vAlign w:val="center"/>
          </w:tcPr>
          <w:p w14:paraId="3217EBC5">
            <w:pPr>
              <w:widowControl w:val="0"/>
              <w:spacing w:before="0" w:beforeAutospacing="0" w:after="0" w:afterAutospacing="0" w:line="360" w:lineRule="auto"/>
              <w:jc w:val="both"/>
              <w:rPr>
                <w:rFonts w:ascii="宋体" w:hAnsi="宋体" w:eastAsia="宋体" w:cs="@仿宋_GB2312"/>
                <w:b w:val="0"/>
                <w:bCs/>
                <w:color w:val="auto"/>
                <w:kern w:val="0"/>
                <w:sz w:val="24"/>
                <w:szCs w:val="28"/>
                <w:highlight w:val="none"/>
                <w:u w:val="none"/>
                <w:lang w:val="en-US" w:eastAsia="zh-CN" w:bidi="ar-SA"/>
              </w:rPr>
            </w:pPr>
            <w:r>
              <w:rPr>
                <w:rFonts w:hint="eastAsia" w:ascii="宋体" w:hAnsi="宋体" w:eastAsia="宋体" w:cs="@仿宋_GB2312"/>
                <w:b w:val="0"/>
                <w:bCs/>
                <w:color w:val="auto"/>
                <w:kern w:val="0"/>
                <w:sz w:val="24"/>
                <w:szCs w:val="28"/>
                <w:highlight w:val="none"/>
                <w:u w:val="none"/>
                <w:lang w:val="en-US" w:eastAsia="zh-CN" w:bidi="ar-SA"/>
              </w:rPr>
              <w:t>合同签订后180日历日完成供货、安装、调试、培训等所有工作内容</w:t>
            </w:r>
          </w:p>
        </w:tc>
      </w:tr>
      <w:tr w14:paraId="3EFCD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27" w:type="pct"/>
            <w:vAlign w:val="center"/>
          </w:tcPr>
          <w:p w14:paraId="4825B332">
            <w:pPr>
              <w:widowControl w:val="0"/>
              <w:pBdr>
                <w:bottom w:val="none" w:color="auto" w:sz="0" w:space="0"/>
              </w:pBdr>
              <w:adjustRightInd/>
              <w:snapToGrid/>
              <w:spacing w:line="240" w:lineRule="auto"/>
              <w:jc w:val="center"/>
              <w:textAlignment w:val="auto"/>
              <w:rPr>
                <w:rFonts w:ascii="宋体" w:hAnsi="宋体" w:eastAsia="宋体" w:cs="@仿宋_GB2312"/>
                <w:bCs/>
                <w:color w:val="auto"/>
                <w:kern w:val="2"/>
                <w:sz w:val="24"/>
                <w:szCs w:val="20"/>
                <w:highlight w:val="none"/>
                <w:lang w:val="en-US" w:eastAsia="zh-CN" w:bidi="ar-SA"/>
              </w:rPr>
            </w:pPr>
            <w:r>
              <w:rPr>
                <w:rFonts w:hint="eastAsia" w:ascii="宋体" w:hAnsi="宋体" w:eastAsia="宋体" w:cs="@仿宋_GB2312"/>
                <w:bCs/>
                <w:color w:val="auto"/>
                <w:kern w:val="2"/>
                <w:sz w:val="24"/>
                <w:szCs w:val="20"/>
                <w:highlight w:val="none"/>
                <w:lang w:val="en-US" w:eastAsia="zh-CN" w:bidi="ar-SA"/>
              </w:rPr>
              <w:t>4</w:t>
            </w:r>
          </w:p>
        </w:tc>
        <w:tc>
          <w:tcPr>
            <w:tcW w:w="1163" w:type="pct"/>
            <w:vAlign w:val="center"/>
          </w:tcPr>
          <w:p w14:paraId="0AB2FF90">
            <w:pPr>
              <w:widowControl w:val="0"/>
              <w:spacing w:before="0" w:beforeAutospacing="0" w:after="0" w:afterAutospacing="0" w:line="360" w:lineRule="auto"/>
              <w:jc w:val="center"/>
              <w:rPr>
                <w:rFonts w:ascii="宋体" w:hAnsi="宋体" w:eastAsia="宋体" w:cs="@仿宋_GB2312"/>
                <w:b w:val="0"/>
                <w:bCs/>
                <w:color w:val="auto"/>
                <w:kern w:val="0"/>
                <w:sz w:val="24"/>
                <w:szCs w:val="28"/>
                <w:highlight w:val="none"/>
                <w:lang w:val="en-US" w:eastAsia="zh-CN" w:bidi="ar-SA"/>
              </w:rPr>
            </w:pPr>
            <w:r>
              <w:rPr>
                <w:rFonts w:hint="eastAsia" w:ascii="宋体" w:hAnsi="宋体" w:eastAsia="宋体" w:cs="@仿宋_GB2312"/>
                <w:b w:val="0"/>
                <w:bCs/>
                <w:color w:val="auto"/>
                <w:kern w:val="0"/>
                <w:sz w:val="24"/>
                <w:szCs w:val="28"/>
                <w:highlight w:val="none"/>
                <w:lang w:val="en-US" w:eastAsia="zh-CN" w:bidi="ar-SA"/>
              </w:rPr>
              <w:t>免费质保期</w:t>
            </w:r>
          </w:p>
        </w:tc>
        <w:tc>
          <w:tcPr>
            <w:tcW w:w="3208" w:type="pct"/>
            <w:vAlign w:val="center"/>
          </w:tcPr>
          <w:p w14:paraId="4FB20DA7">
            <w:pPr>
              <w:widowControl w:val="0"/>
              <w:spacing w:before="0" w:beforeAutospacing="0" w:after="0" w:afterAutospacing="0" w:line="360" w:lineRule="auto"/>
              <w:jc w:val="both"/>
              <w:rPr>
                <w:rFonts w:ascii="宋体" w:hAnsi="宋体" w:eastAsia="宋体" w:cs="@仿宋_GB2312"/>
                <w:b w:val="0"/>
                <w:bCs/>
                <w:color w:val="auto"/>
                <w:kern w:val="0"/>
                <w:sz w:val="24"/>
                <w:szCs w:val="28"/>
                <w:highlight w:val="none"/>
                <w:u w:val="none"/>
                <w:lang w:val="en-US" w:eastAsia="zh-CN" w:bidi="ar-SA"/>
              </w:rPr>
            </w:pPr>
            <w:r>
              <w:rPr>
                <w:rFonts w:hint="eastAsia" w:ascii="宋体" w:hAnsi="宋体" w:eastAsia="宋体" w:cs="@仿宋_GB2312"/>
                <w:b w:val="0"/>
                <w:bCs/>
                <w:color w:val="auto"/>
                <w:kern w:val="0"/>
                <w:sz w:val="24"/>
                <w:szCs w:val="28"/>
                <w:highlight w:val="none"/>
                <w:u w:val="none"/>
                <w:lang w:val="en-US" w:eastAsia="zh-CN" w:bidi="ar-SA"/>
              </w:rPr>
              <w:t>自验收合格之日起3年。</w:t>
            </w:r>
          </w:p>
        </w:tc>
      </w:tr>
    </w:tbl>
    <w:p w14:paraId="0FE8BC66">
      <w:pPr>
        <w:spacing w:line="360" w:lineRule="auto"/>
        <w:ind w:firstLine="437"/>
        <w:outlineLvl w:val="1"/>
        <w:rPr>
          <w:rFonts w:hint="eastAsia" w:ascii="宋体" w:hAnsi="宋体" w:eastAsia="宋体"/>
          <w:b/>
          <w:bCs/>
          <w:color w:val="auto"/>
          <w:sz w:val="24"/>
          <w:szCs w:val="18"/>
          <w:highlight w:val="none"/>
        </w:rPr>
      </w:pPr>
      <w:bookmarkStart w:id="2" w:name="_Toc5944"/>
      <w:bookmarkStart w:id="3" w:name="_Toc7671"/>
    </w:p>
    <w:p w14:paraId="741B4433">
      <w:pPr>
        <w:spacing w:line="360" w:lineRule="auto"/>
        <w:ind w:firstLine="437"/>
        <w:outlineLvl w:val="1"/>
        <w:rPr>
          <w:rFonts w:hint="eastAsia" w:ascii="宋体" w:hAnsi="宋体" w:eastAsia="宋体"/>
          <w:b/>
          <w:bCs/>
          <w:color w:val="auto"/>
          <w:sz w:val="24"/>
          <w:szCs w:val="18"/>
          <w:highlight w:val="none"/>
        </w:rPr>
      </w:pPr>
      <w:r>
        <w:rPr>
          <w:rFonts w:hint="eastAsia" w:ascii="宋体" w:hAnsi="宋体" w:eastAsia="宋体"/>
          <w:b/>
          <w:bCs/>
          <w:color w:val="auto"/>
          <w:sz w:val="24"/>
          <w:szCs w:val="18"/>
          <w:highlight w:val="none"/>
        </w:rPr>
        <w:t>二、</w:t>
      </w:r>
      <w:r>
        <w:rPr>
          <w:rFonts w:hint="eastAsia" w:ascii="宋体" w:hAnsi="宋体" w:eastAsia="宋体"/>
          <w:b/>
          <w:color w:val="auto"/>
          <w:sz w:val="24"/>
          <w:szCs w:val="18"/>
          <w:highlight w:val="none"/>
        </w:rPr>
        <w:t>货物</w:t>
      </w:r>
      <w:r>
        <w:rPr>
          <w:rFonts w:hint="eastAsia" w:ascii="宋体" w:hAnsi="宋体" w:eastAsia="宋体"/>
          <w:b/>
          <w:bCs/>
          <w:color w:val="auto"/>
          <w:sz w:val="24"/>
          <w:szCs w:val="18"/>
          <w:highlight w:val="none"/>
        </w:rPr>
        <w:t>需求</w:t>
      </w:r>
      <w:bookmarkEnd w:id="2"/>
      <w:bookmarkEnd w:id="3"/>
    </w:p>
    <w:p w14:paraId="3938B933">
      <w:pPr>
        <w:widowControl/>
        <w:wordWrap/>
        <w:ind w:firstLine="482" w:firstLineChars="200"/>
        <w:outlineLvl w:val="2"/>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（一）</w:t>
      </w:r>
      <w:r>
        <w:rPr>
          <w:rFonts w:hint="eastAsia" w:ascii="宋体" w:hAnsi="宋体" w:eastAsia="宋体" w:cs="宋体"/>
          <w:b/>
          <w:bCs/>
          <w:color w:val="auto"/>
          <w:sz w:val="24"/>
          <w:szCs w:val="24"/>
          <w:highlight w:val="none"/>
        </w:rPr>
        <w:t>标识符号</w:t>
      </w:r>
    </w:p>
    <w:tbl>
      <w:tblPr>
        <w:tblStyle w:val="4"/>
        <w:tblW w:w="529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2"/>
        <w:gridCol w:w="1404"/>
        <w:gridCol w:w="5654"/>
      </w:tblGrid>
      <w:tr w14:paraId="2F0F9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8" w:type="pct"/>
            <w:vAlign w:val="center"/>
          </w:tcPr>
          <w:p w14:paraId="77288737">
            <w:pPr>
              <w:spacing w:line="360" w:lineRule="auto"/>
              <w:jc w:val="center"/>
              <w:rPr>
                <w:rFonts w:ascii="宋体" w:hAnsi="宋体" w:eastAsia="宋体" w:cs="Times New Roman"/>
                <w:b/>
                <w:bCs w:val="0"/>
                <w:color w:val="auto"/>
                <w:sz w:val="24"/>
                <w:szCs w:val="18"/>
              </w:rPr>
            </w:pPr>
            <w:r>
              <w:rPr>
                <w:rFonts w:hint="eastAsia" w:ascii="宋体" w:hAnsi="宋体" w:eastAsia="宋体" w:cs="Times New Roman"/>
                <w:b/>
                <w:bCs w:val="0"/>
                <w:color w:val="auto"/>
                <w:sz w:val="24"/>
                <w:szCs w:val="18"/>
              </w:rPr>
              <w:t>标识重要性</w:t>
            </w:r>
          </w:p>
        </w:tc>
        <w:tc>
          <w:tcPr>
            <w:tcW w:w="778" w:type="pct"/>
            <w:vAlign w:val="center"/>
          </w:tcPr>
          <w:p w14:paraId="17A3B878">
            <w:pPr>
              <w:spacing w:line="360" w:lineRule="auto"/>
              <w:jc w:val="center"/>
              <w:rPr>
                <w:rFonts w:ascii="宋体" w:hAnsi="宋体" w:eastAsia="宋体" w:cs="Times New Roman"/>
                <w:b/>
                <w:bCs w:val="0"/>
                <w:color w:val="auto"/>
                <w:sz w:val="24"/>
                <w:szCs w:val="18"/>
              </w:rPr>
            </w:pPr>
            <w:r>
              <w:rPr>
                <w:rFonts w:hint="eastAsia" w:ascii="宋体" w:hAnsi="宋体" w:eastAsia="宋体" w:cs="Times New Roman"/>
                <w:b/>
                <w:bCs w:val="0"/>
                <w:color w:val="auto"/>
                <w:sz w:val="24"/>
                <w:szCs w:val="18"/>
              </w:rPr>
              <w:t>标识符号</w:t>
            </w:r>
          </w:p>
        </w:tc>
        <w:tc>
          <w:tcPr>
            <w:tcW w:w="3133" w:type="pct"/>
            <w:vAlign w:val="center"/>
          </w:tcPr>
          <w:p w14:paraId="50B10B5B">
            <w:pPr>
              <w:spacing w:line="360" w:lineRule="auto"/>
              <w:jc w:val="center"/>
              <w:rPr>
                <w:rFonts w:ascii="宋体" w:hAnsi="宋体" w:eastAsia="宋体" w:cs="Times New Roman"/>
                <w:b/>
                <w:bCs w:val="0"/>
                <w:color w:val="auto"/>
                <w:sz w:val="24"/>
                <w:szCs w:val="18"/>
              </w:rPr>
            </w:pPr>
            <w:r>
              <w:rPr>
                <w:rFonts w:hint="eastAsia" w:ascii="宋体" w:hAnsi="宋体" w:eastAsia="宋体" w:cs="Times New Roman"/>
                <w:b/>
                <w:bCs w:val="0"/>
                <w:color w:val="auto"/>
                <w:sz w:val="24"/>
                <w:szCs w:val="18"/>
              </w:rPr>
              <w:t>符号说明</w:t>
            </w:r>
          </w:p>
        </w:tc>
      </w:tr>
      <w:tr w14:paraId="5BACA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8" w:type="pct"/>
            <w:vAlign w:val="center"/>
          </w:tcPr>
          <w:p w14:paraId="3C28DC1E">
            <w:pPr>
              <w:spacing w:line="360" w:lineRule="auto"/>
              <w:jc w:val="center"/>
              <w:rPr>
                <w:rFonts w:ascii="宋体" w:hAnsi="宋体" w:eastAsia="宋体" w:cs="Times New Roman"/>
                <w:color w:val="auto"/>
                <w:sz w:val="24"/>
                <w:szCs w:val="18"/>
              </w:rPr>
            </w:pPr>
            <w:r>
              <w:rPr>
                <w:rFonts w:hint="eastAsia" w:ascii="宋体" w:hAnsi="宋体" w:eastAsia="宋体" w:cs="宋体"/>
                <w:color w:val="auto"/>
                <w:sz w:val="24"/>
                <w:szCs w:val="18"/>
              </w:rPr>
              <w:t>重要指标项</w:t>
            </w:r>
          </w:p>
        </w:tc>
        <w:tc>
          <w:tcPr>
            <w:tcW w:w="778" w:type="pct"/>
            <w:vAlign w:val="center"/>
          </w:tcPr>
          <w:p w14:paraId="29428389">
            <w:pPr>
              <w:spacing w:line="360" w:lineRule="auto"/>
              <w:jc w:val="center"/>
              <w:rPr>
                <w:rFonts w:ascii="宋体" w:hAnsi="宋体" w:eastAsia="宋体" w:cs="Times New Roman"/>
                <w:bCs/>
                <w:color w:val="auto"/>
                <w:sz w:val="24"/>
                <w:szCs w:val="18"/>
              </w:rPr>
            </w:pPr>
            <w:r>
              <w:rPr>
                <w:rFonts w:hint="eastAsia" w:ascii="宋体" w:hAnsi="宋体" w:eastAsia="宋体" w:cs="宋体"/>
                <w:color w:val="auto"/>
                <w:sz w:val="24"/>
                <w:szCs w:val="18"/>
              </w:rPr>
              <w:t>■</w:t>
            </w:r>
          </w:p>
        </w:tc>
        <w:tc>
          <w:tcPr>
            <w:tcW w:w="3133" w:type="pct"/>
            <w:vAlign w:val="center"/>
          </w:tcPr>
          <w:p w14:paraId="338D4C8F">
            <w:pPr>
              <w:spacing w:line="360" w:lineRule="auto"/>
              <w:jc w:val="both"/>
              <w:rPr>
                <w:rFonts w:hint="default" w:ascii="宋体" w:hAnsi="宋体" w:eastAsia="宋体" w:cs="Times New Roman"/>
                <w:bCs/>
                <w:color w:val="auto"/>
                <w:sz w:val="24"/>
                <w:szCs w:val="18"/>
                <w:lang w:val="en-US" w:eastAsia="zh-CN"/>
              </w:rPr>
            </w:pPr>
            <w:r>
              <w:rPr>
                <w:rFonts w:hint="eastAsia" w:ascii="宋体" w:hAnsi="宋体" w:eastAsia="宋体" w:cs="宋体"/>
                <w:color w:val="auto"/>
                <w:sz w:val="24"/>
                <w:szCs w:val="24"/>
              </w:rPr>
              <w:t>评分项，</w:t>
            </w:r>
            <w:r>
              <w:rPr>
                <w:rFonts w:hint="eastAsia" w:ascii="宋体" w:hAnsi="宋体" w:eastAsia="宋体" w:cs="宋体"/>
                <w:color w:val="auto"/>
                <w:sz w:val="24"/>
                <w:szCs w:val="24"/>
                <w:lang w:val="en-US" w:eastAsia="zh-CN"/>
              </w:rPr>
              <w:t>详见第四章评分细则。</w:t>
            </w:r>
          </w:p>
        </w:tc>
      </w:tr>
      <w:tr w14:paraId="5A937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8" w:type="pct"/>
            <w:vAlign w:val="center"/>
          </w:tcPr>
          <w:p w14:paraId="644959E1">
            <w:pPr>
              <w:spacing w:line="360" w:lineRule="auto"/>
              <w:jc w:val="center"/>
              <w:rPr>
                <w:rFonts w:ascii="宋体" w:hAnsi="宋体" w:eastAsia="宋体" w:cs="Times New Roman"/>
                <w:color w:val="auto"/>
                <w:sz w:val="24"/>
                <w:szCs w:val="18"/>
              </w:rPr>
            </w:pPr>
            <w:r>
              <w:rPr>
                <w:rFonts w:hint="eastAsia" w:ascii="宋体" w:hAnsi="宋体" w:eastAsia="宋体" w:cs="宋体"/>
                <w:color w:val="auto"/>
                <w:sz w:val="24"/>
                <w:szCs w:val="18"/>
              </w:rPr>
              <w:t>无标识项</w:t>
            </w:r>
          </w:p>
        </w:tc>
        <w:tc>
          <w:tcPr>
            <w:tcW w:w="778" w:type="pct"/>
            <w:vAlign w:val="center"/>
          </w:tcPr>
          <w:p w14:paraId="76CB41EB">
            <w:pPr>
              <w:spacing w:line="360" w:lineRule="auto"/>
              <w:jc w:val="center"/>
              <w:rPr>
                <w:rFonts w:ascii="宋体" w:hAnsi="宋体" w:eastAsia="宋体" w:cs="Times New Roman"/>
                <w:bCs/>
                <w:color w:val="auto"/>
                <w:sz w:val="24"/>
                <w:szCs w:val="18"/>
              </w:rPr>
            </w:pPr>
          </w:p>
        </w:tc>
        <w:tc>
          <w:tcPr>
            <w:tcW w:w="3133" w:type="pct"/>
            <w:vAlign w:val="center"/>
          </w:tcPr>
          <w:p w14:paraId="4C3D7E51">
            <w:pPr>
              <w:widowControl/>
              <w:spacing w:line="360" w:lineRule="auto"/>
              <w:jc w:val="left"/>
              <w:rPr>
                <w:rFonts w:ascii="宋体" w:hAnsi="宋体" w:eastAsia="宋体" w:cs="Times New Roman"/>
                <w:bCs/>
                <w:color w:val="auto"/>
                <w:kern w:val="2"/>
                <w:sz w:val="24"/>
                <w:szCs w:val="18"/>
                <w:lang w:val="en-US" w:eastAsia="zh-CN" w:bidi="ar-SA"/>
              </w:rPr>
            </w:pPr>
            <w:r>
              <w:rPr>
                <w:rFonts w:hint="eastAsia" w:ascii="宋体" w:hAnsi="宋体" w:eastAsia="宋体" w:cs="宋体"/>
                <w:color w:val="auto"/>
                <w:kern w:val="2"/>
                <w:sz w:val="24"/>
                <w:szCs w:val="24"/>
                <w:lang w:val="en-US" w:eastAsia="zh-CN" w:bidi="ar-SA"/>
              </w:rPr>
              <w:t>符合性审查项，投标人须在投标文件中提供承诺：</w:t>
            </w:r>
            <w:r>
              <w:rPr>
                <w:rFonts w:hint="eastAsia" w:ascii="宋体" w:hAnsi="宋体" w:eastAsia="宋体" w:cs="宋体"/>
                <w:b/>
                <w:bCs/>
                <w:color w:val="auto"/>
                <w:kern w:val="2"/>
                <w:sz w:val="24"/>
                <w:szCs w:val="24"/>
                <w:lang w:val="en-US" w:eastAsia="zh-CN" w:bidi="ar-SA"/>
              </w:rPr>
              <w:t>承诺无标识项完全满足采购文件要求，如履约验收期间所投产品不满足采购文件要求，采购人有权解除合同并上报政府采购监督管理部门，中标人承担由此产生的一切后果及责任（承诺函格式详见投标文件/响应文件格式）</w:t>
            </w:r>
            <w:r>
              <w:rPr>
                <w:rFonts w:hint="eastAsia" w:ascii="宋体" w:hAnsi="宋体" w:eastAsia="宋体" w:cs="宋体"/>
                <w:color w:val="auto"/>
                <w:kern w:val="2"/>
                <w:sz w:val="24"/>
                <w:szCs w:val="24"/>
                <w:lang w:val="en-US" w:eastAsia="zh-CN" w:bidi="ar-SA"/>
              </w:rPr>
              <w:t>。投标文件中未提供相应承诺或承诺的内容不满足要求的，</w:t>
            </w:r>
            <w:r>
              <w:rPr>
                <w:rFonts w:hint="eastAsia" w:ascii="宋体" w:hAnsi="宋体" w:eastAsia="宋体" w:cs="宋体"/>
                <w:b/>
                <w:bCs/>
                <w:color w:val="auto"/>
                <w:kern w:val="2"/>
                <w:sz w:val="24"/>
                <w:szCs w:val="24"/>
                <w:lang w:val="en-US" w:eastAsia="zh-CN" w:bidi="ar-SA"/>
              </w:rPr>
              <w:t>投标无效。</w:t>
            </w:r>
          </w:p>
        </w:tc>
      </w:tr>
      <w:tr w14:paraId="3DBF6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3"/>
            <w:vAlign w:val="center"/>
          </w:tcPr>
          <w:p w14:paraId="3D70D22C">
            <w:pPr>
              <w:widowControl/>
              <w:spacing w:line="360" w:lineRule="auto"/>
              <w:jc w:val="left"/>
              <w:rPr>
                <w:rFonts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注：</w:t>
            </w:r>
          </w:p>
          <w:p w14:paraId="2D22852F">
            <w:pPr>
              <w:widowControl/>
              <w:spacing w:line="360" w:lineRule="auto"/>
              <w:jc w:val="left"/>
              <w:rPr>
                <w:rFonts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1.如某项标识中包含多条技术参数或要求，则该项标识所含内容均须满足或优于采购文件要求，否则不予认可。</w:t>
            </w:r>
          </w:p>
          <w:p w14:paraId="721D0AEF">
            <w:pPr>
              <w:widowControl/>
              <w:spacing w:line="360" w:lineRule="auto"/>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2.针对标记“■”的技术参数及要求：</w:t>
            </w:r>
          </w:p>
          <w:p w14:paraId="6155CBFC">
            <w:pPr>
              <w:widowControl/>
              <w:spacing w:line="360" w:lineRule="auto"/>
              <w:jc w:val="left"/>
              <w:rPr>
                <w:rFonts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货物需求清单中要求提供证明材料的技术参数及要求：货物需求清单已明确证明材料类型的，按货物需求清单执行；货物需求清单未明确证明材料类型的，证明材料不限于产品技术白皮书、产品技术说明书、产品彩页、产品（软件）功能截图、实物图片、厂家（制造商）官网截图、第三方机构出具的带有CMA标识的检测报告等（提供其中之一即可）。未按以上要求提供证明材料的视为负偏离或未响应</w:t>
            </w:r>
            <w:r>
              <w:rPr>
                <w:rFonts w:hint="eastAsia" w:ascii="宋体" w:hAnsi="宋体" w:eastAsia="宋体" w:cs="宋体"/>
                <w:b/>
                <w:bCs/>
                <w:color w:val="auto"/>
                <w:kern w:val="2"/>
                <w:sz w:val="24"/>
                <w:szCs w:val="24"/>
                <w:lang w:val="en-US" w:eastAsia="zh-CN" w:bidi="ar-SA"/>
              </w:rPr>
              <w:t>（为便于评审，建议投标人对证明材料中的关键参数进行标注）</w:t>
            </w:r>
            <w:r>
              <w:rPr>
                <w:rFonts w:hint="eastAsia" w:ascii="宋体" w:hAnsi="宋体" w:eastAsia="宋体" w:cs="宋体"/>
                <w:color w:val="auto"/>
                <w:kern w:val="2"/>
                <w:sz w:val="24"/>
                <w:szCs w:val="24"/>
                <w:lang w:val="en-US" w:eastAsia="zh-CN" w:bidi="ar-SA"/>
              </w:rPr>
              <w:t>。</w:t>
            </w:r>
          </w:p>
          <w:p w14:paraId="61F29B5F">
            <w:pPr>
              <w:widowControl/>
              <w:spacing w:line="360" w:lineRule="auto"/>
              <w:jc w:val="left"/>
              <w:rPr>
                <w:rFonts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（2）货物需求清单中未要求提供证明材料的技术参数及要求，以投标响应表的响应情况作为评审依据。</w:t>
            </w:r>
          </w:p>
        </w:tc>
      </w:tr>
    </w:tbl>
    <w:p w14:paraId="3EE2FD31">
      <w:pPr>
        <w:keepNext w:val="0"/>
        <w:keepLines w:val="0"/>
        <w:pageBreakBefore w:val="0"/>
        <w:widowControl/>
        <w:kinsoku/>
        <w:wordWrap/>
        <w:overflowPunct/>
        <w:topLinePunct w:val="0"/>
        <w:autoSpaceDE/>
        <w:autoSpaceDN/>
        <w:bidi w:val="0"/>
        <w:adjustRightInd/>
        <w:snapToGrid w:val="0"/>
        <w:spacing w:line="360" w:lineRule="auto"/>
        <w:ind w:firstLine="482" w:firstLineChars="200"/>
        <w:textAlignment w:val="auto"/>
        <w:outlineLvl w:val="2"/>
        <w:rPr>
          <w:rFonts w:hint="eastAsia" w:ascii="宋体" w:hAnsi="宋体" w:eastAsia="宋体" w:cs="宋体"/>
          <w:b/>
          <w:bCs/>
          <w:color w:val="auto"/>
          <w:sz w:val="24"/>
          <w:szCs w:val="24"/>
          <w:highlight w:val="none"/>
        </w:rPr>
      </w:pPr>
    </w:p>
    <w:p w14:paraId="7543474D">
      <w:pPr>
        <w:keepNext w:val="0"/>
        <w:keepLines w:val="0"/>
        <w:pageBreakBefore w:val="0"/>
        <w:widowControl/>
        <w:kinsoku/>
        <w:wordWrap/>
        <w:overflowPunct/>
        <w:topLinePunct w:val="0"/>
        <w:autoSpaceDE/>
        <w:autoSpaceDN/>
        <w:bidi w:val="0"/>
        <w:adjustRightInd/>
        <w:snapToGrid w:val="0"/>
        <w:spacing w:line="360" w:lineRule="auto"/>
        <w:ind w:firstLine="482" w:firstLineChars="200"/>
        <w:textAlignment w:val="auto"/>
        <w:outlineLvl w:val="2"/>
        <w:rPr>
          <w:rFonts w:hint="eastAsia" w:ascii="宋体" w:hAnsi="宋体" w:eastAsia="宋体"/>
          <w:b/>
          <w:bCs/>
          <w:color w:val="auto"/>
          <w:sz w:val="24"/>
          <w:szCs w:val="18"/>
          <w:highlight w:val="none"/>
        </w:rPr>
      </w:pPr>
      <w:r>
        <w:rPr>
          <w:rFonts w:hint="eastAsia" w:ascii="宋体" w:hAnsi="宋体" w:eastAsia="宋体" w:cs="宋体"/>
          <w:b/>
          <w:bCs/>
          <w:color w:val="auto"/>
          <w:sz w:val="24"/>
          <w:szCs w:val="24"/>
          <w:highlight w:val="none"/>
          <w:lang w:eastAsia="zh-CN"/>
        </w:rPr>
        <w:t>（二）</w:t>
      </w:r>
      <w:r>
        <w:rPr>
          <w:rFonts w:hint="eastAsia" w:ascii="宋体" w:hAnsi="宋体" w:eastAsia="宋体" w:cs="宋体"/>
          <w:b/>
          <w:bCs/>
          <w:color w:val="auto"/>
          <w:sz w:val="24"/>
          <w:szCs w:val="24"/>
          <w:highlight w:val="none"/>
          <w:lang w:val="en-US" w:eastAsia="zh-CN"/>
        </w:rPr>
        <w:t>货物需求</w:t>
      </w:r>
      <w:r>
        <w:rPr>
          <w:rFonts w:hint="eastAsia" w:ascii="宋体" w:hAnsi="宋体" w:eastAsia="宋体" w:cs="宋体"/>
          <w:b/>
          <w:bCs/>
          <w:color w:val="auto"/>
          <w:sz w:val="24"/>
          <w:szCs w:val="24"/>
          <w:highlight w:val="none"/>
        </w:rPr>
        <w:t>清单</w:t>
      </w:r>
    </w:p>
    <w:tbl>
      <w:tblPr>
        <w:tblStyle w:val="4"/>
        <w:tblW w:w="599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8"/>
        <w:gridCol w:w="1363"/>
        <w:gridCol w:w="6283"/>
        <w:gridCol w:w="1085"/>
        <w:gridCol w:w="734"/>
      </w:tblGrid>
      <w:tr w14:paraId="1CF67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6" w:type="pct"/>
            <w:vAlign w:val="center"/>
          </w:tcPr>
          <w:p w14:paraId="49694596">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val="0"/>
                <w:color w:val="auto"/>
                <w:sz w:val="24"/>
                <w:szCs w:val="24"/>
              </w:rPr>
            </w:pPr>
            <w:bookmarkStart w:id="4" w:name="_Toc4843"/>
            <w:bookmarkStart w:id="5" w:name="_Toc7421"/>
            <w:r>
              <w:rPr>
                <w:rFonts w:hint="eastAsia" w:ascii="宋体" w:hAnsi="宋体" w:eastAsia="宋体" w:cs="宋体"/>
                <w:b/>
                <w:bCs w:val="0"/>
                <w:color w:val="auto"/>
                <w:sz w:val="24"/>
                <w:szCs w:val="24"/>
              </w:rPr>
              <w:t>序号</w:t>
            </w:r>
          </w:p>
        </w:tc>
        <w:tc>
          <w:tcPr>
            <w:tcW w:w="667" w:type="pct"/>
            <w:vAlign w:val="center"/>
          </w:tcPr>
          <w:p w14:paraId="49B3C450">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val="0"/>
                <w:color w:val="auto"/>
                <w:sz w:val="24"/>
                <w:szCs w:val="24"/>
              </w:rPr>
            </w:pPr>
            <w:r>
              <w:rPr>
                <w:rFonts w:hint="eastAsia" w:ascii="宋体" w:hAnsi="宋体" w:eastAsia="宋体" w:cs="宋体"/>
                <w:b/>
                <w:bCs w:val="0"/>
                <w:color w:val="auto"/>
                <w:sz w:val="24"/>
                <w:szCs w:val="24"/>
              </w:rPr>
              <w:t>货物名称</w:t>
            </w:r>
          </w:p>
        </w:tc>
        <w:tc>
          <w:tcPr>
            <w:tcW w:w="3075" w:type="pct"/>
            <w:vAlign w:val="center"/>
          </w:tcPr>
          <w:p w14:paraId="27C4DED5">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val="0"/>
                <w:color w:val="auto"/>
                <w:sz w:val="24"/>
                <w:szCs w:val="24"/>
              </w:rPr>
            </w:pPr>
            <w:r>
              <w:rPr>
                <w:rFonts w:hint="eastAsia" w:ascii="宋体" w:hAnsi="宋体" w:eastAsia="宋体" w:cs="宋体"/>
                <w:b/>
                <w:bCs w:val="0"/>
                <w:color w:val="auto"/>
                <w:sz w:val="24"/>
                <w:szCs w:val="24"/>
              </w:rPr>
              <w:t>技术参数及要求</w:t>
            </w:r>
          </w:p>
        </w:tc>
        <w:tc>
          <w:tcPr>
            <w:tcW w:w="531" w:type="pct"/>
            <w:vAlign w:val="center"/>
          </w:tcPr>
          <w:p w14:paraId="72796155">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val="0"/>
                <w:color w:val="auto"/>
                <w:sz w:val="24"/>
                <w:szCs w:val="24"/>
              </w:rPr>
            </w:pPr>
            <w:r>
              <w:rPr>
                <w:rFonts w:hint="eastAsia" w:ascii="宋体" w:hAnsi="宋体" w:eastAsia="宋体" w:cs="宋体"/>
                <w:b/>
                <w:bCs w:val="0"/>
                <w:color w:val="auto"/>
                <w:sz w:val="24"/>
                <w:szCs w:val="24"/>
              </w:rPr>
              <w:t>数量</w:t>
            </w:r>
          </w:p>
          <w:p w14:paraId="0DE5065F">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val="0"/>
                <w:color w:val="auto"/>
                <w:sz w:val="24"/>
                <w:szCs w:val="24"/>
              </w:rPr>
            </w:pPr>
            <w:r>
              <w:rPr>
                <w:rFonts w:hint="eastAsia" w:ascii="宋体" w:hAnsi="宋体" w:eastAsia="宋体" w:cs="宋体"/>
                <w:b/>
                <w:bCs w:val="0"/>
                <w:color w:val="auto"/>
                <w:sz w:val="24"/>
                <w:szCs w:val="24"/>
              </w:rPr>
              <w:t>（单位）</w:t>
            </w:r>
          </w:p>
        </w:tc>
        <w:tc>
          <w:tcPr>
            <w:tcW w:w="359" w:type="pct"/>
            <w:vAlign w:val="center"/>
          </w:tcPr>
          <w:p w14:paraId="568B305B">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val="0"/>
                <w:color w:val="auto"/>
                <w:sz w:val="24"/>
                <w:szCs w:val="24"/>
              </w:rPr>
            </w:pPr>
            <w:r>
              <w:rPr>
                <w:rFonts w:hint="eastAsia" w:ascii="宋体" w:hAnsi="宋体" w:eastAsia="宋体" w:cs="宋体"/>
                <w:b/>
                <w:bCs w:val="0"/>
                <w:color w:val="auto"/>
                <w:sz w:val="24"/>
                <w:szCs w:val="24"/>
              </w:rPr>
              <w:t>所属行业</w:t>
            </w:r>
          </w:p>
        </w:tc>
      </w:tr>
      <w:tr w14:paraId="30921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366" w:type="pct"/>
            <w:vAlign w:val="center"/>
          </w:tcPr>
          <w:p w14:paraId="4AF604DA">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667" w:type="pct"/>
            <w:vAlign w:val="center"/>
          </w:tcPr>
          <w:p w14:paraId="1008FA4B">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燃气表检定装置（含膜式）</w:t>
            </w:r>
          </w:p>
        </w:tc>
        <w:tc>
          <w:tcPr>
            <w:tcW w:w="3075" w:type="pct"/>
          </w:tcPr>
          <w:p w14:paraId="579C5355">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Cs/>
                <w:color w:val="auto"/>
                <w:sz w:val="24"/>
                <w:szCs w:val="24"/>
              </w:rPr>
            </w:pPr>
            <w:bookmarkStart w:id="6" w:name="OLE_LINK12"/>
            <w:r>
              <w:rPr>
                <w:rFonts w:hint="eastAsia" w:ascii="宋体" w:hAnsi="宋体" w:eastAsia="宋体" w:cs="宋体"/>
                <w:color w:val="auto"/>
                <w:sz w:val="24"/>
                <w:szCs w:val="24"/>
              </w:rPr>
              <w:t>1、</w:t>
            </w:r>
            <w:r>
              <w:rPr>
                <w:rFonts w:hint="eastAsia" w:ascii="宋体" w:hAnsi="宋体" w:eastAsia="宋体" w:cs="宋体"/>
                <w:bCs/>
                <w:color w:val="auto"/>
                <w:sz w:val="24"/>
                <w:szCs w:val="24"/>
              </w:rPr>
              <w:t>喷嘴流出系数相对扩展不确定度</w:t>
            </w:r>
            <w:r>
              <w:rPr>
                <w:rFonts w:hint="eastAsia" w:ascii="宋体" w:hAnsi="宋体" w:eastAsia="宋体" w:cs="宋体"/>
                <w:bCs/>
                <w:i/>
                <w:color w:val="auto"/>
                <w:sz w:val="24"/>
                <w:szCs w:val="24"/>
              </w:rPr>
              <w:t>U</w:t>
            </w:r>
            <w:r>
              <w:rPr>
                <w:rFonts w:hint="eastAsia" w:ascii="宋体" w:hAnsi="宋体" w:eastAsia="宋体" w:cs="宋体"/>
                <w:bCs/>
                <w:color w:val="auto"/>
                <w:sz w:val="24"/>
                <w:szCs w:val="24"/>
                <w:vertAlign w:val="subscript"/>
              </w:rPr>
              <w:t>rel</w:t>
            </w:r>
            <w:r>
              <w:rPr>
                <w:rFonts w:hint="eastAsia" w:ascii="宋体" w:hAnsi="宋体" w:eastAsia="宋体" w:cs="宋体"/>
                <w:bCs/>
                <w:color w:val="auto"/>
                <w:sz w:val="24"/>
                <w:szCs w:val="24"/>
              </w:rPr>
              <w:t>＝0.2%（</w:t>
            </w:r>
            <w:r>
              <w:rPr>
                <w:rFonts w:hint="eastAsia" w:ascii="宋体" w:hAnsi="宋体" w:eastAsia="宋体" w:cs="宋体"/>
                <w:bCs/>
                <w:i/>
                <w:color w:val="auto"/>
                <w:sz w:val="24"/>
                <w:szCs w:val="24"/>
              </w:rPr>
              <w:t>k</w:t>
            </w:r>
            <w:r>
              <w:rPr>
                <w:rFonts w:hint="eastAsia" w:ascii="宋体" w:hAnsi="宋体" w:eastAsia="宋体" w:cs="宋体"/>
                <w:bCs/>
                <w:color w:val="auto"/>
                <w:sz w:val="24"/>
                <w:szCs w:val="24"/>
              </w:rPr>
              <w:t>=2）或准确度等级0.2级；</w:t>
            </w:r>
          </w:p>
          <w:p w14:paraId="26F1696C">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Cs/>
                <w:color w:val="auto"/>
                <w:sz w:val="24"/>
                <w:szCs w:val="24"/>
              </w:rPr>
            </w:pPr>
            <w:r>
              <w:rPr>
                <w:rFonts w:hint="eastAsia" w:ascii="宋体" w:hAnsi="宋体" w:eastAsia="宋体" w:cs="宋体"/>
                <w:color w:val="auto"/>
                <w:sz w:val="24"/>
                <w:szCs w:val="24"/>
              </w:rPr>
              <w:t>2、</w:t>
            </w:r>
            <w:r>
              <w:rPr>
                <w:rFonts w:hint="eastAsia" w:ascii="宋体" w:hAnsi="宋体" w:eastAsia="宋体" w:cs="宋体"/>
                <w:bCs/>
                <w:color w:val="auto"/>
                <w:sz w:val="24"/>
                <w:szCs w:val="24"/>
              </w:rPr>
              <w:t>装置应满足</w:t>
            </w:r>
            <w:r>
              <w:rPr>
                <w:rFonts w:hint="eastAsia" w:ascii="宋体" w:hAnsi="宋体" w:eastAsia="宋体" w:cs="宋体"/>
                <w:color w:val="auto"/>
                <w:sz w:val="24"/>
                <w:szCs w:val="24"/>
              </w:rPr>
              <w:t>JJF1240-2010 《临界流文丘里喷嘴法气体流量标准装置校准规范》，装置</w:t>
            </w:r>
            <w:r>
              <w:rPr>
                <w:rFonts w:hint="eastAsia" w:ascii="宋体" w:hAnsi="宋体" w:eastAsia="宋体" w:cs="宋体"/>
                <w:bCs/>
                <w:color w:val="auto"/>
                <w:sz w:val="24"/>
                <w:szCs w:val="24"/>
              </w:rPr>
              <w:t>扩展不确定度</w:t>
            </w:r>
            <w:r>
              <w:rPr>
                <w:rFonts w:hint="eastAsia" w:ascii="宋体" w:hAnsi="宋体" w:eastAsia="宋体" w:cs="宋体"/>
                <w:bCs/>
                <w:i/>
                <w:color w:val="auto"/>
                <w:sz w:val="24"/>
                <w:szCs w:val="24"/>
              </w:rPr>
              <w:t>U</w:t>
            </w:r>
            <w:r>
              <w:rPr>
                <w:rFonts w:hint="eastAsia" w:ascii="宋体" w:hAnsi="宋体" w:eastAsia="宋体" w:cs="宋体"/>
                <w:bCs/>
                <w:color w:val="auto"/>
                <w:sz w:val="24"/>
                <w:szCs w:val="24"/>
                <w:vertAlign w:val="subscript"/>
              </w:rPr>
              <w:t>rel</w:t>
            </w:r>
            <w:r>
              <w:rPr>
                <w:rFonts w:hint="eastAsia" w:ascii="宋体" w:hAnsi="宋体" w:eastAsia="宋体" w:cs="宋体"/>
                <w:bCs/>
                <w:color w:val="auto"/>
                <w:sz w:val="24"/>
                <w:szCs w:val="24"/>
              </w:rPr>
              <w:t>≤0.5%（</w:t>
            </w:r>
            <w:r>
              <w:rPr>
                <w:rFonts w:hint="eastAsia" w:ascii="宋体" w:hAnsi="宋体" w:eastAsia="宋体" w:cs="宋体"/>
                <w:bCs/>
                <w:i/>
                <w:color w:val="auto"/>
                <w:sz w:val="24"/>
                <w:szCs w:val="24"/>
              </w:rPr>
              <w:t>k</w:t>
            </w:r>
            <w:r>
              <w:rPr>
                <w:rFonts w:hint="eastAsia" w:ascii="宋体" w:hAnsi="宋体" w:eastAsia="宋体" w:cs="宋体"/>
                <w:bCs/>
                <w:color w:val="auto"/>
                <w:sz w:val="24"/>
                <w:szCs w:val="24"/>
              </w:rPr>
              <w:t>=2）；</w:t>
            </w:r>
          </w:p>
          <w:p w14:paraId="4FFCDF0A">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3、装置适用规格型号包含G1.6～G4的膜式燃气表以及超声燃气表（含左、右进气）的检定；</w:t>
            </w:r>
          </w:p>
          <w:p w14:paraId="64C81660">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4、装置流量范围（0.016～6）m</w:t>
            </w:r>
            <w:r>
              <w:rPr>
                <w:rFonts w:hint="eastAsia" w:ascii="宋体" w:hAnsi="宋体" w:eastAsia="宋体" w:cs="宋体"/>
                <w:bCs/>
                <w:color w:val="auto"/>
                <w:sz w:val="24"/>
                <w:szCs w:val="24"/>
                <w:vertAlign w:val="superscript"/>
              </w:rPr>
              <w:t>3</w:t>
            </w:r>
            <w:r>
              <w:rPr>
                <w:rFonts w:hint="eastAsia" w:ascii="宋体" w:hAnsi="宋体" w:eastAsia="宋体" w:cs="宋体"/>
                <w:bCs/>
                <w:color w:val="auto"/>
                <w:sz w:val="24"/>
                <w:szCs w:val="24"/>
              </w:rPr>
              <w:t>/h；各流量点实际流量与设置流量偏差≤5%；</w:t>
            </w:r>
          </w:p>
          <w:bookmarkEnd w:id="6"/>
          <w:p w14:paraId="22F4AE82">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Cs/>
                <w:color w:val="auto"/>
                <w:sz w:val="24"/>
                <w:szCs w:val="24"/>
              </w:rPr>
            </w:pPr>
            <w:r>
              <w:rPr>
                <w:rFonts w:hint="eastAsia" w:ascii="宋体" w:hAnsi="宋体" w:eastAsia="宋体" w:cs="宋体"/>
                <w:color w:val="auto"/>
                <w:sz w:val="24"/>
                <w:szCs w:val="24"/>
              </w:rPr>
              <w:t>5、</w:t>
            </w:r>
            <w:r>
              <w:rPr>
                <w:rFonts w:hint="eastAsia" w:ascii="宋体" w:hAnsi="宋体" w:eastAsia="宋体" w:cs="宋体"/>
                <w:bCs/>
                <w:color w:val="auto"/>
                <w:sz w:val="24"/>
                <w:szCs w:val="24"/>
              </w:rPr>
              <w:t>单次串联检定膜式燃气表、超声波燃气表数量：≥12台；</w:t>
            </w:r>
          </w:p>
          <w:p w14:paraId="2B1F4B9F">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6、夹表装置适用燃气表进出气口间距：（90～160）mm；</w:t>
            </w:r>
          </w:p>
          <w:p w14:paraId="249F15B6">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7、夹表装置适用被检燃气表高度：（210～270）mm；</w:t>
            </w:r>
          </w:p>
          <w:p w14:paraId="580C6B09">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Cs/>
                <w:color w:val="auto"/>
                <w:sz w:val="24"/>
                <w:szCs w:val="24"/>
              </w:rPr>
            </w:pPr>
            <w:r>
              <w:rPr>
                <w:rFonts w:hint="eastAsia" w:ascii="宋体" w:hAnsi="宋体" w:eastAsia="宋体" w:cs="宋体"/>
                <w:color w:val="auto"/>
                <w:sz w:val="24"/>
                <w:szCs w:val="24"/>
              </w:rPr>
              <w:t>■</w:t>
            </w:r>
            <w:r>
              <w:rPr>
                <w:rFonts w:hint="eastAsia" w:ascii="宋体" w:hAnsi="宋体" w:eastAsia="宋体" w:cs="宋体"/>
                <w:bCs/>
                <w:color w:val="auto"/>
                <w:sz w:val="24"/>
                <w:szCs w:val="24"/>
              </w:rPr>
              <w:t>8、装置应能自动采集检测过程中喷嘴处以及被检表处温度、压力、湿度参数，并按照燃气表检定规程中规定的温度、压力、湿度修正公式自动进行修正。</w:t>
            </w:r>
            <w:r>
              <w:rPr>
                <w:rFonts w:hint="eastAsia" w:ascii="宋体" w:hAnsi="宋体" w:eastAsia="宋体" w:cs="宋体"/>
                <w:b/>
                <w:bCs/>
                <w:color w:val="auto"/>
                <w:sz w:val="24"/>
                <w:szCs w:val="24"/>
              </w:rPr>
              <w:t>（投标文件中提供软件截图作为证明材料）</w:t>
            </w:r>
          </w:p>
          <w:p w14:paraId="0FB4F47A">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Cs/>
                <w:color w:val="auto"/>
                <w:sz w:val="24"/>
                <w:szCs w:val="24"/>
              </w:rPr>
            </w:pPr>
            <w:r>
              <w:rPr>
                <w:rFonts w:hint="eastAsia" w:ascii="宋体" w:hAnsi="宋体" w:eastAsia="宋体" w:cs="宋体"/>
                <w:color w:val="auto"/>
                <w:sz w:val="24"/>
                <w:szCs w:val="24"/>
              </w:rPr>
              <w:t>■9、</w:t>
            </w:r>
            <w:r>
              <w:rPr>
                <w:rFonts w:hint="eastAsia" w:ascii="宋体" w:hAnsi="宋体" w:eastAsia="宋体" w:cs="宋体"/>
                <w:bCs/>
                <w:color w:val="auto"/>
                <w:sz w:val="24"/>
                <w:szCs w:val="24"/>
              </w:rPr>
              <w:t>绝压变送器：测量范围0～110kPa，准确度等级：≤0.1级；</w:t>
            </w:r>
          </w:p>
          <w:p w14:paraId="5A2B6DD4">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Cs/>
                <w:color w:val="auto"/>
                <w:sz w:val="24"/>
                <w:szCs w:val="24"/>
              </w:rPr>
            </w:pPr>
            <w:r>
              <w:rPr>
                <w:rFonts w:hint="eastAsia" w:ascii="宋体" w:hAnsi="宋体" w:eastAsia="宋体" w:cs="宋体"/>
                <w:color w:val="auto"/>
                <w:sz w:val="24"/>
                <w:szCs w:val="24"/>
              </w:rPr>
              <w:t>■10、</w:t>
            </w:r>
            <w:r>
              <w:rPr>
                <w:rFonts w:hint="eastAsia" w:ascii="宋体" w:hAnsi="宋体" w:eastAsia="宋体" w:cs="宋体"/>
                <w:bCs/>
                <w:color w:val="auto"/>
                <w:sz w:val="24"/>
                <w:szCs w:val="24"/>
              </w:rPr>
              <w:t>温度传感器，量程（0～50）℃，分度值≤0.1℃，最大允许误差MPE≤±0.2℃；</w:t>
            </w:r>
          </w:p>
          <w:p w14:paraId="7EC9FDD9">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Cs/>
                <w:color w:val="auto"/>
                <w:sz w:val="24"/>
                <w:szCs w:val="24"/>
              </w:rPr>
            </w:pPr>
            <w:r>
              <w:rPr>
                <w:rFonts w:hint="eastAsia" w:ascii="宋体" w:hAnsi="宋体" w:eastAsia="宋体" w:cs="宋体"/>
                <w:color w:val="auto"/>
                <w:sz w:val="24"/>
                <w:szCs w:val="24"/>
              </w:rPr>
              <w:t>■11、</w:t>
            </w:r>
            <w:r>
              <w:rPr>
                <w:rFonts w:hint="eastAsia" w:ascii="宋体" w:hAnsi="宋体" w:eastAsia="宋体" w:cs="宋体"/>
                <w:bCs/>
                <w:color w:val="auto"/>
                <w:sz w:val="24"/>
                <w:szCs w:val="24"/>
              </w:rPr>
              <w:t>湿度传感器，量程（0～100）%RH，最大允许误差MPE≤±5.0%RH；</w:t>
            </w:r>
          </w:p>
          <w:p w14:paraId="2916600D">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Cs/>
                <w:color w:val="auto"/>
                <w:sz w:val="24"/>
                <w:szCs w:val="24"/>
              </w:rPr>
            </w:pPr>
            <w:r>
              <w:rPr>
                <w:rFonts w:hint="eastAsia" w:ascii="宋体" w:hAnsi="宋体" w:eastAsia="宋体" w:cs="宋体"/>
                <w:color w:val="auto"/>
                <w:sz w:val="24"/>
                <w:szCs w:val="24"/>
              </w:rPr>
              <w:t>■12、</w:t>
            </w:r>
            <w:r>
              <w:rPr>
                <w:rFonts w:hint="eastAsia" w:ascii="宋体" w:hAnsi="宋体" w:eastAsia="宋体" w:cs="宋体"/>
                <w:bCs/>
                <w:color w:val="auto"/>
                <w:sz w:val="24"/>
                <w:szCs w:val="24"/>
              </w:rPr>
              <w:t xml:space="preserve">配置压损检测用微差压传感器，量程为-1000~+1000Pa，准确度等级为0.5级，分辨率为1Pa，带超量程自动保护功能； </w:t>
            </w:r>
          </w:p>
          <w:p w14:paraId="319D5D89">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Cs/>
                <w:color w:val="auto"/>
                <w:sz w:val="24"/>
                <w:szCs w:val="24"/>
              </w:rPr>
            </w:pPr>
            <w:r>
              <w:rPr>
                <w:rFonts w:hint="eastAsia" w:ascii="宋体" w:hAnsi="宋体" w:eastAsia="宋体" w:cs="宋体"/>
                <w:color w:val="auto"/>
                <w:sz w:val="24"/>
                <w:szCs w:val="24"/>
              </w:rPr>
              <w:t>■13、晶振（计时器）：计时分辨率不大于0.001s；晶振8h稳定度≤1×10</w:t>
            </w:r>
            <w:r>
              <w:rPr>
                <w:rFonts w:hint="eastAsia" w:ascii="宋体" w:hAnsi="宋体" w:eastAsia="宋体" w:cs="宋体"/>
                <w:color w:val="auto"/>
                <w:sz w:val="24"/>
                <w:szCs w:val="24"/>
                <w:vertAlign w:val="superscript"/>
              </w:rPr>
              <w:t>-5</w:t>
            </w:r>
            <w:r>
              <w:rPr>
                <w:rFonts w:hint="eastAsia" w:ascii="宋体" w:hAnsi="宋体" w:eastAsia="宋体" w:cs="宋体"/>
                <w:color w:val="auto"/>
                <w:sz w:val="24"/>
                <w:szCs w:val="24"/>
              </w:rPr>
              <w:t>；带有晶振信号输出口。</w:t>
            </w:r>
          </w:p>
          <w:p w14:paraId="689C4D6F">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Cs/>
                <w:color w:val="auto"/>
                <w:sz w:val="24"/>
                <w:szCs w:val="24"/>
              </w:rPr>
            </w:pPr>
            <w:r>
              <w:rPr>
                <w:rFonts w:hint="eastAsia" w:ascii="宋体" w:hAnsi="宋体" w:eastAsia="宋体" w:cs="宋体"/>
                <w:color w:val="auto"/>
                <w:sz w:val="24"/>
                <w:szCs w:val="24"/>
              </w:rPr>
              <w:t>14、</w:t>
            </w:r>
            <w:r>
              <w:rPr>
                <w:rFonts w:hint="eastAsia" w:ascii="宋体" w:hAnsi="宋体" w:eastAsia="宋体" w:cs="宋体"/>
                <w:bCs/>
                <w:color w:val="auto"/>
                <w:sz w:val="24"/>
                <w:szCs w:val="24"/>
              </w:rPr>
              <w:t>真空泵采用低噪音、低功耗干式无油真空泵，免维护，可长期持续运行。功率：≤1.25KW；</w:t>
            </w:r>
          </w:p>
          <w:p w14:paraId="74F49688">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Cs/>
                <w:color w:val="auto"/>
                <w:sz w:val="24"/>
                <w:szCs w:val="24"/>
              </w:rPr>
            </w:pPr>
            <w:r>
              <w:rPr>
                <w:rFonts w:hint="eastAsia" w:ascii="宋体" w:hAnsi="宋体" w:eastAsia="宋体" w:cs="宋体"/>
                <w:color w:val="auto"/>
                <w:sz w:val="24"/>
                <w:szCs w:val="24"/>
              </w:rPr>
              <w:t>15、自动读数功能：装置应</w:t>
            </w:r>
            <w:r>
              <w:rPr>
                <w:rFonts w:hint="eastAsia" w:ascii="宋体" w:hAnsi="宋体" w:eastAsia="宋体" w:cs="宋体"/>
                <w:bCs/>
                <w:color w:val="auto"/>
                <w:sz w:val="24"/>
                <w:szCs w:val="24"/>
              </w:rPr>
              <w:t>配置自动对焦的动态图像处理器以及红外接收装置，可对膜式燃气表、超声燃气表示值进行自动采样读数（无需人工调节）。</w:t>
            </w:r>
          </w:p>
          <w:p w14:paraId="6CB0A864">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Cs/>
                <w:color w:val="auto"/>
                <w:sz w:val="24"/>
                <w:szCs w:val="24"/>
              </w:rPr>
            </w:pPr>
            <w:r>
              <w:rPr>
                <w:rFonts w:hint="eastAsia" w:ascii="宋体" w:hAnsi="宋体" w:eastAsia="宋体" w:cs="宋体"/>
                <w:color w:val="auto"/>
                <w:sz w:val="24"/>
                <w:szCs w:val="24"/>
              </w:rPr>
              <w:t>16、</w:t>
            </w:r>
            <w:r>
              <w:rPr>
                <w:rFonts w:hint="eastAsia" w:ascii="宋体" w:hAnsi="宋体" w:eastAsia="宋体" w:cs="宋体"/>
                <w:bCs/>
                <w:color w:val="auto"/>
                <w:sz w:val="24"/>
                <w:szCs w:val="24"/>
              </w:rPr>
              <w:t>夹表方式：气动夹表。</w:t>
            </w:r>
          </w:p>
          <w:p w14:paraId="4E2572EC">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17、表号输入方式：采用无线激光条码扫描仪，对气表出厂编号自动扫描输入（也可用人工输入）；</w:t>
            </w:r>
          </w:p>
          <w:p w14:paraId="26F224BF">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bCs/>
                <w:color w:val="auto"/>
                <w:sz w:val="24"/>
                <w:szCs w:val="24"/>
              </w:rPr>
              <w:t>18、计算机控制软件：整个系统在检测测试软件控制下实现全自动检测。测试软件应为中文界面。试验数据和分析数据结果可以和Excel软件直接动态连接，具有数据存储、查询、分析统计以及数据打印功能。</w:t>
            </w:r>
            <w:r>
              <w:rPr>
                <w:rFonts w:hint="eastAsia" w:ascii="宋体" w:hAnsi="宋体" w:eastAsia="宋体" w:cs="宋体"/>
                <w:color w:val="auto"/>
                <w:sz w:val="24"/>
                <w:szCs w:val="24"/>
              </w:rPr>
              <w:t>软件终生免费升级。</w:t>
            </w:r>
          </w:p>
          <w:p w14:paraId="4B354F22">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bCs/>
                <w:color w:val="auto"/>
                <w:sz w:val="24"/>
                <w:szCs w:val="24"/>
              </w:rPr>
              <w:t>■19、装置可自动进行密封性检测。</w:t>
            </w:r>
            <w:r>
              <w:rPr>
                <w:rFonts w:hint="eastAsia" w:ascii="宋体" w:hAnsi="宋体" w:eastAsia="宋体" w:cs="宋体"/>
                <w:b/>
                <w:bCs/>
                <w:color w:val="auto"/>
                <w:sz w:val="24"/>
                <w:szCs w:val="24"/>
              </w:rPr>
              <w:t>（投标文件中提供软件截图作为证明材料）</w:t>
            </w:r>
          </w:p>
        </w:tc>
        <w:tc>
          <w:tcPr>
            <w:tcW w:w="531" w:type="pct"/>
            <w:vAlign w:val="center"/>
          </w:tcPr>
          <w:p w14:paraId="221078E1">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1套</w:t>
            </w:r>
          </w:p>
        </w:tc>
        <w:tc>
          <w:tcPr>
            <w:tcW w:w="359" w:type="pct"/>
            <w:vAlign w:val="center"/>
          </w:tcPr>
          <w:p w14:paraId="546CC86B">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工业</w:t>
            </w:r>
          </w:p>
        </w:tc>
      </w:tr>
      <w:tr w14:paraId="09436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366" w:type="pct"/>
            <w:vAlign w:val="center"/>
          </w:tcPr>
          <w:p w14:paraId="4520A114">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667" w:type="pct"/>
            <w:vAlign w:val="center"/>
          </w:tcPr>
          <w:p w14:paraId="0225EB67">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热量表检定装置</w:t>
            </w:r>
          </w:p>
        </w:tc>
        <w:tc>
          <w:tcPr>
            <w:tcW w:w="3075" w:type="pct"/>
          </w:tcPr>
          <w:p w14:paraId="0F498394">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一、基本要求</w:t>
            </w:r>
          </w:p>
          <w:p w14:paraId="6103874B">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1、装置满足JJG 225-2024《热量表检定规程》、</w:t>
            </w:r>
            <w:r>
              <w:rPr>
                <w:rFonts w:hint="eastAsia" w:ascii="宋体" w:hAnsi="宋体" w:eastAsia="宋体" w:cs="宋体"/>
                <w:bCs/>
                <w:color w:val="auto"/>
                <w:sz w:val="24"/>
                <w:szCs w:val="24"/>
              </w:rPr>
              <w:t xml:space="preserve"> JJF 2158-2024《热量表型式评价大纲》</w:t>
            </w:r>
            <w:r>
              <w:rPr>
                <w:rFonts w:hint="eastAsia" w:ascii="宋体" w:hAnsi="宋体" w:eastAsia="宋体" w:cs="宋体"/>
                <w:color w:val="auto"/>
                <w:sz w:val="24"/>
                <w:szCs w:val="24"/>
              </w:rPr>
              <w:t>、JJG 686-2015《热水水表检定规程》和</w:t>
            </w:r>
            <w:r>
              <w:rPr>
                <w:rFonts w:hint="eastAsia" w:ascii="宋体" w:hAnsi="宋体" w:eastAsia="宋体" w:cs="宋体"/>
                <w:bCs/>
                <w:color w:val="auto"/>
                <w:sz w:val="24"/>
                <w:szCs w:val="24"/>
              </w:rPr>
              <w:t>JJF 1522-2015《热水水表型式评价大纲》中检定项目和型式评价试验项目</w:t>
            </w:r>
            <w:r>
              <w:rPr>
                <w:rFonts w:hint="eastAsia" w:ascii="宋体" w:hAnsi="宋体" w:eastAsia="宋体" w:cs="宋体"/>
                <w:color w:val="auto"/>
                <w:sz w:val="24"/>
                <w:szCs w:val="24"/>
              </w:rPr>
              <w:t>的要求；</w:t>
            </w:r>
          </w:p>
          <w:p w14:paraId="7736F386">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2、装置符合</w:t>
            </w:r>
            <w:bookmarkStart w:id="7" w:name="OLE_LINK25"/>
            <w:r>
              <w:rPr>
                <w:rFonts w:hint="eastAsia" w:ascii="宋体" w:hAnsi="宋体" w:eastAsia="宋体" w:cs="宋体"/>
                <w:color w:val="auto"/>
                <w:sz w:val="24"/>
                <w:szCs w:val="24"/>
              </w:rPr>
              <w:t>JJG 164-2000《液体流量标准装置检定规程》</w:t>
            </w:r>
            <w:bookmarkEnd w:id="7"/>
            <w:r>
              <w:rPr>
                <w:rFonts w:hint="eastAsia" w:ascii="宋体" w:hAnsi="宋体" w:eastAsia="宋体" w:cs="宋体"/>
                <w:color w:val="auto"/>
                <w:sz w:val="24"/>
                <w:szCs w:val="24"/>
              </w:rPr>
              <w:t>的要求；</w:t>
            </w:r>
          </w:p>
          <w:p w14:paraId="26DD3036">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3、检表类型：热量表、热水水表。</w:t>
            </w:r>
          </w:p>
          <w:p w14:paraId="79881DDB">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4、工作原理：静态质量法</w:t>
            </w:r>
          </w:p>
          <w:p w14:paraId="6FC17454">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二、技术要求</w:t>
            </w:r>
          </w:p>
          <w:p w14:paraId="1DA23938">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1、装置流量扩展不确定度：</w:t>
            </w:r>
            <w:bookmarkStart w:id="8" w:name="OLE_LINK8"/>
            <w:r>
              <w:rPr>
                <w:rFonts w:hint="eastAsia" w:ascii="宋体" w:hAnsi="宋体" w:eastAsia="宋体" w:cs="宋体"/>
                <w:color w:val="auto"/>
                <w:sz w:val="24"/>
                <w:szCs w:val="24"/>
              </w:rPr>
              <w:t>≤0.05%</w:t>
            </w:r>
            <w:bookmarkEnd w:id="8"/>
            <w:r>
              <w:rPr>
                <w:rFonts w:hint="eastAsia" w:ascii="宋体" w:hAnsi="宋体" w:eastAsia="宋体" w:cs="宋体"/>
                <w:color w:val="auto"/>
                <w:sz w:val="24"/>
                <w:szCs w:val="24"/>
              </w:rPr>
              <w:t>（</w:t>
            </w:r>
            <w:r>
              <w:rPr>
                <w:rFonts w:hint="eastAsia" w:ascii="宋体" w:hAnsi="宋体" w:eastAsia="宋体" w:cs="宋体"/>
                <w:i/>
                <w:color w:val="auto"/>
                <w:sz w:val="24"/>
                <w:szCs w:val="24"/>
              </w:rPr>
              <w:t>k</w:t>
            </w:r>
            <w:r>
              <w:rPr>
                <w:rFonts w:hint="eastAsia" w:ascii="宋体" w:hAnsi="宋体" w:eastAsia="宋体" w:cs="宋体"/>
                <w:color w:val="auto"/>
                <w:sz w:val="24"/>
                <w:szCs w:val="24"/>
              </w:rPr>
              <w:t>=2），流量稳定性：≤1%，检定水温波动：≤2℃。</w:t>
            </w:r>
          </w:p>
          <w:p w14:paraId="7C8DC5E6">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2、装置流量范围：（0.005～40）m³/h，满足热量表5个流量点和热水水表6个流量点的检测。</w:t>
            </w:r>
          </w:p>
          <w:p w14:paraId="140FC398">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Cs/>
                <w:color w:val="auto"/>
                <w:sz w:val="24"/>
                <w:szCs w:val="24"/>
              </w:rPr>
            </w:pPr>
            <w:r>
              <w:rPr>
                <w:rFonts w:hint="eastAsia" w:ascii="宋体" w:hAnsi="宋体" w:eastAsia="宋体" w:cs="宋体"/>
                <w:color w:val="auto"/>
                <w:sz w:val="24"/>
                <w:szCs w:val="24"/>
              </w:rPr>
              <w:t>3、</w:t>
            </w:r>
            <w:r>
              <w:rPr>
                <w:rFonts w:hint="eastAsia" w:ascii="宋体" w:hAnsi="宋体" w:eastAsia="宋体" w:cs="宋体"/>
                <w:bCs/>
                <w:color w:val="auto"/>
                <w:sz w:val="24"/>
                <w:szCs w:val="24"/>
              </w:rPr>
              <w:t>装置水箱温度范围：</w:t>
            </w:r>
            <w:bookmarkStart w:id="9" w:name="OLE_LINK21"/>
            <w:bookmarkStart w:id="10" w:name="OLE_LINK20"/>
            <w:r>
              <w:rPr>
                <w:rFonts w:hint="eastAsia" w:ascii="宋体" w:hAnsi="宋体" w:eastAsia="宋体" w:cs="宋体"/>
                <w:bCs/>
                <w:color w:val="auto"/>
                <w:sz w:val="24"/>
                <w:szCs w:val="24"/>
              </w:rPr>
              <w:t>（5～95）℃</w:t>
            </w:r>
            <w:bookmarkEnd w:id="9"/>
            <w:bookmarkEnd w:id="10"/>
            <w:r>
              <w:rPr>
                <w:rFonts w:hint="eastAsia" w:ascii="宋体" w:hAnsi="宋体" w:eastAsia="宋体" w:cs="宋体"/>
                <w:bCs/>
                <w:color w:val="auto"/>
                <w:sz w:val="24"/>
                <w:szCs w:val="24"/>
              </w:rPr>
              <w:t>。</w:t>
            </w:r>
          </w:p>
          <w:p w14:paraId="7ECF9A53">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bCs/>
                <w:color w:val="auto"/>
                <w:sz w:val="24"/>
                <w:szCs w:val="24"/>
              </w:rPr>
              <w:t>4、</w:t>
            </w:r>
            <w:r>
              <w:rPr>
                <w:rFonts w:hint="eastAsia" w:ascii="宋体" w:hAnsi="宋体" w:eastAsia="宋体" w:cs="宋体"/>
                <w:color w:val="auto"/>
                <w:sz w:val="24"/>
                <w:szCs w:val="24"/>
              </w:rPr>
              <w:t>口径范围：</w:t>
            </w:r>
            <w:r>
              <w:rPr>
                <w:rFonts w:hint="eastAsia" w:ascii="宋体" w:hAnsi="宋体" w:eastAsia="宋体" w:cs="宋体"/>
                <w:bCs/>
                <w:color w:val="auto"/>
                <w:sz w:val="24"/>
                <w:szCs w:val="24"/>
              </w:rPr>
              <w:t>DN15～DN50。</w:t>
            </w:r>
          </w:p>
          <w:p w14:paraId="2FAC49B4">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■5、夹表规格及数量： </w:t>
            </w:r>
            <w:r>
              <w:rPr>
                <w:rFonts w:hint="eastAsia" w:ascii="宋体" w:hAnsi="宋体" w:eastAsia="宋体" w:cs="宋体"/>
                <w:bCs/>
                <w:color w:val="auto"/>
                <w:sz w:val="24"/>
                <w:szCs w:val="24"/>
              </w:rPr>
              <w:t>DN15～DN25≥6只、</w:t>
            </w:r>
            <w:bookmarkStart w:id="11" w:name="OLE_LINK4"/>
            <w:bookmarkStart w:id="12" w:name="OLE_LINK5"/>
            <w:r>
              <w:rPr>
                <w:rFonts w:hint="eastAsia" w:ascii="宋体" w:hAnsi="宋体" w:eastAsia="宋体" w:cs="宋体"/>
                <w:bCs/>
                <w:color w:val="auto"/>
                <w:sz w:val="24"/>
                <w:szCs w:val="24"/>
              </w:rPr>
              <w:t>DN32～DN40≥3只、</w:t>
            </w:r>
            <w:bookmarkEnd w:id="11"/>
            <w:bookmarkEnd w:id="12"/>
            <w:r>
              <w:rPr>
                <w:rFonts w:hint="eastAsia" w:ascii="宋体" w:hAnsi="宋体" w:eastAsia="宋体" w:cs="宋体"/>
                <w:bCs/>
                <w:color w:val="auto"/>
                <w:sz w:val="24"/>
                <w:szCs w:val="24"/>
              </w:rPr>
              <w:t>DN50≥2只，热水水表按照热量表尺寸最大数量扩展，满足直管段前10D后5D的要求</w:t>
            </w:r>
            <w:r>
              <w:rPr>
                <w:rFonts w:hint="eastAsia" w:ascii="宋体" w:hAnsi="宋体" w:eastAsia="宋体" w:cs="宋体"/>
                <w:color w:val="auto"/>
                <w:sz w:val="24"/>
                <w:szCs w:val="24"/>
              </w:rPr>
              <w:t xml:space="preserve">（配备直管段）。 </w:t>
            </w:r>
            <w:r>
              <w:rPr>
                <w:rFonts w:hint="eastAsia" w:ascii="宋体" w:hAnsi="宋体" w:eastAsia="宋体" w:cs="宋体"/>
                <w:b/>
                <w:bCs/>
                <w:color w:val="auto"/>
                <w:sz w:val="24"/>
                <w:szCs w:val="24"/>
              </w:rPr>
              <w:t>（投标文件中提供证明材料）</w:t>
            </w:r>
          </w:p>
          <w:p w14:paraId="6C3A496B">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6、水源动力系统：采用不锈钢多级离心泵，供水系统应采用双泵并联方案(一大一小)，通过变频及控制系统实现自动切换与流量匹配，确保在小流量工况下系统不出现过热、振动等异常。耐温≥120℃。</w:t>
            </w:r>
          </w:p>
          <w:p w14:paraId="5A6D33AB">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7、稳压罐：容积≥800L，</w:t>
            </w:r>
            <w:bookmarkStart w:id="13" w:name="OLE_LINK15"/>
            <w:bookmarkStart w:id="14" w:name="OLE_LINK16"/>
            <w:r>
              <w:rPr>
                <w:rFonts w:hint="eastAsia" w:ascii="宋体" w:hAnsi="宋体" w:eastAsia="宋体" w:cs="宋体"/>
                <w:color w:val="auto"/>
                <w:sz w:val="24"/>
                <w:szCs w:val="24"/>
              </w:rPr>
              <w:t>保温厚度≥2mm</w:t>
            </w:r>
            <w:bookmarkEnd w:id="13"/>
            <w:bookmarkEnd w:id="14"/>
            <w:r>
              <w:rPr>
                <w:rFonts w:hint="eastAsia" w:ascii="宋体" w:hAnsi="宋体" w:eastAsia="宋体" w:cs="宋体"/>
                <w:color w:val="auto"/>
                <w:sz w:val="24"/>
                <w:szCs w:val="24"/>
              </w:rPr>
              <w:t>，数量：1个。</w:t>
            </w:r>
          </w:p>
          <w:p w14:paraId="2566B666">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8、水箱容积：≥2m</w:t>
            </w:r>
            <w:r>
              <w:rPr>
                <w:rFonts w:hint="eastAsia" w:ascii="宋体" w:hAnsi="宋体" w:eastAsia="宋体" w:cs="宋体"/>
                <w:color w:val="auto"/>
                <w:sz w:val="24"/>
                <w:szCs w:val="24"/>
                <w:vertAlign w:val="superscript"/>
              </w:rPr>
              <w:t>3</w:t>
            </w:r>
            <w:r>
              <w:rPr>
                <w:rFonts w:hint="eastAsia" w:ascii="宋体" w:hAnsi="宋体" w:eastAsia="宋体" w:cs="宋体"/>
                <w:color w:val="auto"/>
                <w:sz w:val="24"/>
                <w:szCs w:val="24"/>
              </w:rPr>
              <w:t>,</w:t>
            </w:r>
            <w:r>
              <w:rPr>
                <w:rFonts w:hint="eastAsia" w:ascii="宋体" w:hAnsi="宋体" w:eastAsia="宋体" w:cs="宋体"/>
                <w:color w:val="auto"/>
                <w:kern w:val="0"/>
                <w:sz w:val="24"/>
                <w:szCs w:val="24"/>
              </w:rPr>
              <w:t xml:space="preserve"> 材质</w:t>
            </w:r>
            <w:r>
              <w:rPr>
                <w:rFonts w:hint="eastAsia" w:ascii="宋体" w:hAnsi="宋体" w:eastAsia="宋体" w:cs="宋体"/>
                <w:color w:val="auto"/>
                <w:kern w:val="0"/>
                <w:sz w:val="24"/>
                <w:szCs w:val="24"/>
                <w:lang w:bidi="ar"/>
              </w:rPr>
              <w:t>不低于0</w:t>
            </w:r>
            <w:r>
              <w:rPr>
                <w:rFonts w:hint="eastAsia" w:ascii="宋体" w:hAnsi="宋体" w:eastAsia="宋体" w:cs="宋体"/>
                <w:color w:val="auto"/>
                <w:kern w:val="0"/>
                <w:sz w:val="24"/>
                <w:szCs w:val="24"/>
                <w:vertAlign w:val="subscript"/>
                <w:lang w:bidi="ar"/>
              </w:rPr>
              <w:t>6</w:t>
            </w:r>
            <w:r>
              <w:rPr>
                <w:rFonts w:hint="eastAsia" w:ascii="宋体" w:hAnsi="宋体" w:eastAsia="宋体" w:cs="宋体"/>
                <w:color w:val="auto"/>
                <w:kern w:val="0"/>
                <w:sz w:val="24"/>
                <w:szCs w:val="24"/>
                <w:lang w:bidi="ar"/>
              </w:rPr>
              <w:t>Cr</w:t>
            </w:r>
            <w:r>
              <w:rPr>
                <w:rFonts w:hint="eastAsia" w:ascii="宋体" w:hAnsi="宋体" w:eastAsia="宋体" w:cs="宋体"/>
                <w:color w:val="auto"/>
                <w:kern w:val="0"/>
                <w:sz w:val="24"/>
                <w:szCs w:val="24"/>
                <w:vertAlign w:val="subscript"/>
                <w:lang w:bidi="ar"/>
              </w:rPr>
              <w:t>19</w:t>
            </w:r>
            <w:r>
              <w:rPr>
                <w:rFonts w:hint="eastAsia" w:ascii="宋体" w:hAnsi="宋体" w:eastAsia="宋体" w:cs="宋体"/>
                <w:color w:val="auto"/>
                <w:kern w:val="0"/>
                <w:sz w:val="24"/>
                <w:szCs w:val="24"/>
                <w:lang w:bidi="ar"/>
              </w:rPr>
              <w:t>Ni</w:t>
            </w:r>
            <w:r>
              <w:rPr>
                <w:rFonts w:hint="eastAsia" w:ascii="宋体" w:hAnsi="宋体" w:eastAsia="宋体" w:cs="宋体"/>
                <w:color w:val="auto"/>
                <w:kern w:val="0"/>
                <w:sz w:val="24"/>
                <w:szCs w:val="24"/>
                <w:vertAlign w:val="subscript"/>
                <w:lang w:bidi="ar"/>
              </w:rPr>
              <w:t>10</w:t>
            </w:r>
            <w:r>
              <w:rPr>
                <w:rFonts w:hint="eastAsia" w:ascii="宋体" w:hAnsi="宋体" w:eastAsia="宋体" w:cs="宋体"/>
                <w:color w:val="auto"/>
                <w:kern w:val="0"/>
                <w:sz w:val="24"/>
                <w:szCs w:val="24"/>
                <w:lang w:bidi="ar"/>
              </w:rPr>
              <w:t>（304），</w:t>
            </w:r>
            <w:r>
              <w:rPr>
                <w:rFonts w:hint="eastAsia" w:ascii="宋体" w:hAnsi="宋体" w:eastAsia="宋体" w:cs="宋体"/>
                <w:color w:val="auto"/>
                <w:sz w:val="24"/>
                <w:szCs w:val="24"/>
              </w:rPr>
              <w:t>保温厚度≥2mm。</w:t>
            </w:r>
          </w:p>
          <w:p w14:paraId="61A84E6A">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9、流量控制阀：配备气动阀门，可按照设置自动开关流量调节。材质：不锈钢。</w:t>
            </w:r>
          </w:p>
          <w:p w14:paraId="75D9126F">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w:t>
            </w:r>
            <w:bookmarkStart w:id="15" w:name="OLE_LINK27"/>
            <w:bookmarkStart w:id="16" w:name="OLE_LINK26"/>
            <w:r>
              <w:rPr>
                <w:rFonts w:hint="eastAsia" w:ascii="宋体" w:hAnsi="宋体" w:eastAsia="宋体" w:cs="宋体"/>
                <w:color w:val="auto"/>
                <w:sz w:val="24"/>
                <w:szCs w:val="24"/>
              </w:rPr>
              <w:t>流量指示装置：</w:t>
            </w:r>
          </w:p>
          <w:p w14:paraId="4E2FD0BD">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color w:val="auto"/>
                <w:sz w:val="24"/>
                <w:szCs w:val="24"/>
              </w:rPr>
            </w:pPr>
            <w:r>
              <w:rPr>
                <w:rFonts w:hint="eastAsia" w:ascii="宋体" w:hAnsi="宋体" w:eastAsia="宋体" w:cs="宋体"/>
                <w:color w:val="auto"/>
                <w:sz w:val="24"/>
                <w:szCs w:val="24"/>
              </w:rPr>
              <w:t>10.1 4台电磁流量计；MPE：±0.5%， 重复性：≤0.17%；</w:t>
            </w:r>
            <w:r>
              <w:rPr>
                <w:rFonts w:hint="eastAsia" w:ascii="宋体" w:hAnsi="宋体" w:eastAsia="宋体" w:cs="宋体"/>
                <w:bCs/>
                <w:color w:val="auto"/>
                <w:sz w:val="24"/>
                <w:szCs w:val="24"/>
              </w:rPr>
              <w:t>（DN3</w:t>
            </w:r>
            <w:bookmarkStart w:id="17" w:name="OLE_LINK18"/>
            <w:bookmarkStart w:id="18" w:name="OLE_LINK17"/>
            <w:r>
              <w:rPr>
                <w:rFonts w:hint="eastAsia" w:ascii="宋体" w:hAnsi="宋体" w:eastAsia="宋体" w:cs="宋体"/>
                <w:bCs/>
                <w:color w:val="auto"/>
                <w:sz w:val="24"/>
                <w:szCs w:val="24"/>
              </w:rPr>
              <w:t>/DN10/</w:t>
            </w:r>
            <w:bookmarkEnd w:id="17"/>
            <w:bookmarkEnd w:id="18"/>
            <w:r>
              <w:rPr>
                <w:rFonts w:hint="eastAsia" w:ascii="宋体" w:hAnsi="宋体" w:eastAsia="宋体" w:cs="宋体"/>
                <w:bCs/>
                <w:color w:val="auto"/>
                <w:sz w:val="24"/>
                <w:szCs w:val="24"/>
              </w:rPr>
              <w:t>DN25/DN50各1台）覆盖装置流量范围</w:t>
            </w:r>
            <w:bookmarkEnd w:id="15"/>
            <w:bookmarkEnd w:id="16"/>
            <w:r>
              <w:rPr>
                <w:rFonts w:hint="eastAsia" w:ascii="宋体" w:hAnsi="宋体" w:eastAsia="宋体" w:cs="宋体"/>
                <w:color w:val="auto"/>
                <w:sz w:val="24"/>
                <w:szCs w:val="24"/>
              </w:rPr>
              <w:t>。</w:t>
            </w:r>
          </w:p>
          <w:p w14:paraId="33E33FE9">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10.2</w:t>
            </w:r>
            <w:r>
              <w:rPr>
                <w:rFonts w:hint="eastAsia" w:ascii="宋体" w:hAnsi="宋体" w:eastAsia="宋体" w:cs="宋体"/>
                <w:b/>
                <w:bCs/>
                <w:color w:val="auto"/>
                <w:kern w:val="0"/>
                <w:sz w:val="24"/>
                <w:szCs w:val="24"/>
              </w:rPr>
              <w:t>投标文件中提供所投</w:t>
            </w:r>
            <w:r>
              <w:rPr>
                <w:rFonts w:hint="eastAsia" w:ascii="宋体" w:hAnsi="宋体" w:eastAsia="宋体" w:cs="宋体"/>
                <w:b/>
                <w:bCs/>
                <w:color w:val="auto"/>
                <w:sz w:val="24"/>
                <w:szCs w:val="24"/>
              </w:rPr>
              <w:t>任意一台流量计法定计量机构校准证书，且检测流量点不低于10个。</w:t>
            </w:r>
          </w:p>
          <w:p w14:paraId="06B7182F">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w:t>
            </w:r>
            <w:bookmarkStart w:id="19" w:name="OLE_LINK28"/>
            <w:bookmarkStart w:id="20" w:name="OLE_LINK29"/>
            <w:r>
              <w:rPr>
                <w:rFonts w:hint="eastAsia" w:ascii="宋体" w:hAnsi="宋体" w:eastAsia="宋体" w:cs="宋体"/>
                <w:color w:val="auto"/>
                <w:sz w:val="24"/>
                <w:szCs w:val="24"/>
              </w:rPr>
              <w:t>标准器配置：配置3台电子秤，600kg/150kg/30kg各一台，检定分度值≥6000e，能够在工作状态下放置砝码进行标定。</w:t>
            </w:r>
            <w:bookmarkEnd w:id="19"/>
            <w:bookmarkEnd w:id="20"/>
            <w:r>
              <w:rPr>
                <w:rFonts w:hint="eastAsia" w:ascii="宋体" w:hAnsi="宋体" w:eastAsia="宋体" w:cs="宋体"/>
                <w:b/>
                <w:bCs/>
                <w:color w:val="auto"/>
                <w:sz w:val="24"/>
                <w:szCs w:val="24"/>
              </w:rPr>
              <w:t>（投标文件中提供拟配备电子秤铭牌图片作为证明材料）</w:t>
            </w:r>
          </w:p>
          <w:p w14:paraId="34EC17A6">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12、称量用容器：600L、150L、30L容器各1只；保温厚度≥2mm，材质304不锈钢，放水底阀3个，容器水位超限时，具有自动放水功能。</w:t>
            </w:r>
          </w:p>
          <w:p w14:paraId="16B4653E">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w:t>
            </w:r>
            <w:bookmarkStart w:id="21" w:name="OLE_LINK33"/>
            <w:bookmarkStart w:id="22" w:name="OLE_LINK34"/>
            <w:r>
              <w:rPr>
                <w:rFonts w:hint="eastAsia" w:ascii="宋体" w:hAnsi="宋体" w:eastAsia="宋体" w:cs="宋体"/>
                <w:color w:val="auto"/>
                <w:sz w:val="24"/>
                <w:szCs w:val="24"/>
              </w:rPr>
              <w:t>恒温槽</w:t>
            </w:r>
          </w:p>
          <w:p w14:paraId="1257838E">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13.1、恒温槽包含恒温水槽、恒温油槽各一个。</w:t>
            </w:r>
          </w:p>
          <w:p w14:paraId="73B9FA2A">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Cs/>
                <w:color w:val="auto"/>
                <w:sz w:val="24"/>
                <w:szCs w:val="24"/>
              </w:rPr>
            </w:pPr>
            <w:r>
              <w:rPr>
                <w:rFonts w:hint="eastAsia" w:ascii="宋体" w:hAnsi="宋体" w:eastAsia="宋体" w:cs="宋体"/>
                <w:color w:val="auto"/>
                <w:sz w:val="24"/>
                <w:szCs w:val="24"/>
              </w:rPr>
              <w:t>13.2</w:t>
            </w:r>
            <w:bookmarkStart w:id="23" w:name="OLE_LINK44"/>
            <w:bookmarkStart w:id="24" w:name="OLE_LINK45"/>
            <w:r>
              <w:rPr>
                <w:rFonts w:hint="eastAsia" w:ascii="宋体" w:hAnsi="宋体" w:eastAsia="宋体" w:cs="宋体"/>
                <w:color w:val="auto"/>
                <w:sz w:val="24"/>
                <w:szCs w:val="24"/>
              </w:rPr>
              <w:t>、恒温水槽</w:t>
            </w:r>
            <w:bookmarkEnd w:id="23"/>
            <w:bookmarkEnd w:id="24"/>
            <w:r>
              <w:rPr>
                <w:rFonts w:hint="eastAsia" w:ascii="宋体" w:hAnsi="宋体" w:eastAsia="宋体" w:cs="宋体"/>
                <w:color w:val="auto"/>
                <w:sz w:val="24"/>
                <w:szCs w:val="24"/>
              </w:rPr>
              <w:t>，其中一个槽体带制冷功能，</w:t>
            </w:r>
            <w:bookmarkStart w:id="25" w:name="OLE_LINK22"/>
            <w:r>
              <w:rPr>
                <w:rFonts w:hint="eastAsia" w:ascii="宋体" w:hAnsi="宋体" w:eastAsia="宋体" w:cs="宋体"/>
                <w:color w:val="auto"/>
                <w:sz w:val="24"/>
                <w:szCs w:val="24"/>
              </w:rPr>
              <w:t>温度范围：</w:t>
            </w:r>
            <w:r>
              <w:rPr>
                <w:rFonts w:hint="eastAsia" w:ascii="宋体" w:hAnsi="宋体" w:eastAsia="宋体" w:cs="宋体"/>
                <w:bCs/>
                <w:color w:val="auto"/>
                <w:sz w:val="24"/>
                <w:szCs w:val="24"/>
              </w:rPr>
              <w:t>（5～95）℃，温度均匀性：最大温差0.01℃，介质：防冻液、纯净水，总功率：4kW</w:t>
            </w:r>
            <w:bookmarkEnd w:id="25"/>
            <w:r>
              <w:rPr>
                <w:rFonts w:hint="eastAsia" w:ascii="宋体" w:hAnsi="宋体" w:eastAsia="宋体" w:cs="宋体"/>
                <w:bCs/>
                <w:color w:val="auto"/>
                <w:sz w:val="24"/>
                <w:szCs w:val="24"/>
              </w:rPr>
              <w:t>。</w:t>
            </w:r>
          </w:p>
          <w:p w14:paraId="4D30A785">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bCs/>
                <w:color w:val="auto"/>
                <w:sz w:val="24"/>
                <w:szCs w:val="24"/>
              </w:rPr>
              <w:t>13.3、恒温油槽,</w:t>
            </w:r>
            <w:r>
              <w:rPr>
                <w:rFonts w:hint="eastAsia" w:ascii="宋体" w:hAnsi="宋体" w:eastAsia="宋体" w:cs="宋体"/>
                <w:color w:val="auto"/>
                <w:sz w:val="24"/>
                <w:szCs w:val="24"/>
              </w:rPr>
              <w:t xml:space="preserve"> 温度范围：</w:t>
            </w:r>
            <w:r>
              <w:rPr>
                <w:rFonts w:hint="eastAsia" w:ascii="宋体" w:hAnsi="宋体" w:eastAsia="宋体" w:cs="宋体"/>
                <w:bCs/>
                <w:color w:val="auto"/>
                <w:sz w:val="24"/>
                <w:szCs w:val="24"/>
              </w:rPr>
              <w:t>（室温～150）℃，温度均匀性：最大温差0.01℃，介质：硅油，总功率：4kW。</w:t>
            </w:r>
          </w:p>
          <w:bookmarkEnd w:id="21"/>
          <w:bookmarkEnd w:id="22"/>
          <w:p w14:paraId="14724152">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■14、读数读取方式：</w:t>
            </w:r>
          </w:p>
          <w:p w14:paraId="32423225">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kern w:val="0"/>
                <w:sz w:val="24"/>
                <w:szCs w:val="24"/>
              </w:rPr>
            </w:pPr>
            <w:r>
              <w:rPr>
                <w:rFonts w:hint="eastAsia" w:ascii="宋体" w:hAnsi="宋体" w:eastAsia="宋体" w:cs="宋体"/>
                <w:color w:val="auto"/>
                <w:sz w:val="24"/>
                <w:szCs w:val="24"/>
              </w:rPr>
              <w:t>14.1、</w:t>
            </w:r>
            <w:r>
              <w:rPr>
                <w:rFonts w:hint="eastAsia" w:ascii="宋体" w:hAnsi="宋体" w:eastAsia="宋体" w:cs="宋体"/>
                <w:color w:val="auto"/>
                <w:kern w:val="0"/>
                <w:sz w:val="24"/>
                <w:szCs w:val="24"/>
              </w:rPr>
              <w:t>应配备6个的光电读数头，</w:t>
            </w:r>
            <w:r>
              <w:rPr>
                <w:rFonts w:hint="eastAsia" w:ascii="宋体" w:hAnsi="宋体" w:eastAsia="宋体" w:cs="宋体"/>
                <w:color w:val="auto"/>
                <w:sz w:val="24"/>
                <w:szCs w:val="24"/>
              </w:rPr>
              <w:t>热量表通讯采集满足T/CMA RL118-2024《热量表计量通信协技术规范》要求</w:t>
            </w:r>
            <w:r>
              <w:rPr>
                <w:rFonts w:hint="eastAsia" w:ascii="宋体" w:hAnsi="宋体" w:eastAsia="宋体" w:cs="宋体"/>
                <w:color w:val="auto"/>
                <w:kern w:val="0"/>
                <w:sz w:val="24"/>
                <w:szCs w:val="24"/>
              </w:rPr>
              <w:t>的被测表可通过光学接口自动读取瞬时流量、累积流量、功率、累积热量、进回水温度等数据。</w:t>
            </w:r>
          </w:p>
          <w:p w14:paraId="5229CD07">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color w:val="auto"/>
                <w:kern w:val="0"/>
                <w:sz w:val="24"/>
                <w:szCs w:val="24"/>
              </w:rPr>
            </w:pPr>
            <w:r>
              <w:rPr>
                <w:rFonts w:hint="eastAsia" w:ascii="宋体" w:hAnsi="宋体" w:eastAsia="宋体" w:cs="宋体"/>
                <w:color w:val="auto"/>
                <w:sz w:val="24"/>
                <w:szCs w:val="24"/>
              </w:rPr>
              <w:t>14.2热水水表采用摄像可动态读取水表指针，自动对焦无需人工调整，在对某些特殊水表无法采样时软件也能实现人工启停法操作，自动计算误差，不影响装置正常使用。</w:t>
            </w:r>
            <w:r>
              <w:rPr>
                <w:rFonts w:hint="eastAsia" w:ascii="宋体" w:hAnsi="宋体" w:eastAsia="宋体" w:cs="宋体"/>
                <w:b/>
                <w:bCs/>
                <w:color w:val="auto"/>
                <w:kern w:val="0"/>
                <w:sz w:val="24"/>
                <w:szCs w:val="24"/>
              </w:rPr>
              <w:t>（投标文件中提供软件数据读取截图、光电读数头外观图片）</w:t>
            </w:r>
          </w:p>
          <w:p w14:paraId="6026338F">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15、耐压试验：可在控制软件上自由设置试验耐压值，自动平缓地加压，压力最大值不高于2.0MPa；耐压试验无需人工操作加压，完全由压力传感器来控制，最高压力须自动限制保护，并且要具有自动泄压功能。</w:t>
            </w:r>
          </w:p>
          <w:p w14:paraId="2BE5D6BF">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■16、压力实时监测：</w:t>
            </w:r>
            <w:bookmarkStart w:id="26" w:name="OLE_LINK31"/>
            <w:bookmarkStart w:id="27" w:name="OLE_LINK30"/>
            <w:r>
              <w:rPr>
                <w:rFonts w:hint="eastAsia" w:ascii="宋体" w:hAnsi="宋体" w:eastAsia="宋体" w:cs="宋体"/>
                <w:color w:val="auto"/>
                <w:sz w:val="24"/>
                <w:szCs w:val="24"/>
              </w:rPr>
              <w:t>绝压变送器3个，量程为</w:t>
            </w:r>
            <w:bookmarkStart w:id="28" w:name="OLE_LINK38"/>
            <w:bookmarkStart w:id="29" w:name="OLE_LINK37"/>
            <w:r>
              <w:rPr>
                <w:rFonts w:hint="eastAsia" w:ascii="宋体" w:hAnsi="宋体" w:eastAsia="宋体" w:cs="宋体"/>
                <w:color w:val="auto"/>
                <w:sz w:val="24"/>
                <w:szCs w:val="24"/>
              </w:rPr>
              <w:t>（0～4）MPa，</w:t>
            </w:r>
            <w:bookmarkEnd w:id="28"/>
            <w:bookmarkEnd w:id="29"/>
            <w:r>
              <w:rPr>
                <w:rFonts w:hint="eastAsia" w:ascii="宋体" w:hAnsi="宋体" w:eastAsia="宋体" w:cs="宋体"/>
                <w:color w:val="auto"/>
                <w:sz w:val="24"/>
                <w:szCs w:val="24"/>
              </w:rPr>
              <w:t>准确度</w:t>
            </w:r>
            <w:bookmarkStart w:id="30" w:name="OLE_LINK39"/>
            <w:r>
              <w:rPr>
                <w:rFonts w:hint="eastAsia" w:ascii="宋体" w:hAnsi="宋体" w:eastAsia="宋体" w:cs="宋体"/>
                <w:color w:val="auto"/>
                <w:sz w:val="24"/>
                <w:szCs w:val="24"/>
              </w:rPr>
              <w:t>不低于0.5级。</w:t>
            </w:r>
            <w:bookmarkEnd w:id="26"/>
            <w:bookmarkEnd w:id="27"/>
            <w:bookmarkEnd w:id="30"/>
            <w:r>
              <w:rPr>
                <w:rFonts w:hint="eastAsia" w:ascii="宋体" w:hAnsi="宋体" w:eastAsia="宋体" w:cs="宋体"/>
                <w:color w:val="auto"/>
                <w:sz w:val="24"/>
                <w:szCs w:val="24"/>
              </w:rPr>
              <w:t xml:space="preserve"> </w:t>
            </w:r>
          </w:p>
          <w:p w14:paraId="0006353E">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■17、温度实时监测：</w:t>
            </w:r>
            <w:bookmarkStart w:id="31" w:name="OLE_LINK32"/>
            <w:r>
              <w:rPr>
                <w:rFonts w:hint="eastAsia" w:ascii="宋体" w:hAnsi="宋体" w:eastAsia="宋体" w:cs="宋体"/>
                <w:color w:val="auto"/>
                <w:sz w:val="24"/>
                <w:szCs w:val="24"/>
              </w:rPr>
              <w:t>温度传感器4个，量程为（0～100）℃，</w:t>
            </w:r>
            <w:r>
              <w:rPr>
                <w:rFonts w:hint="eastAsia" w:ascii="宋体" w:hAnsi="宋体" w:eastAsia="宋体" w:cs="宋体"/>
                <w:color w:val="auto"/>
                <w:kern w:val="0"/>
                <w:sz w:val="24"/>
                <w:szCs w:val="24"/>
              </w:rPr>
              <w:t>最大允许误差±0.2℃</w:t>
            </w:r>
            <w:r>
              <w:rPr>
                <w:rFonts w:hint="eastAsia" w:ascii="宋体" w:hAnsi="宋体" w:eastAsia="宋体" w:cs="宋体"/>
                <w:color w:val="auto"/>
                <w:sz w:val="24"/>
                <w:szCs w:val="24"/>
              </w:rPr>
              <w:t>。</w:t>
            </w:r>
            <w:bookmarkEnd w:id="31"/>
            <w:bookmarkStart w:id="32" w:name="OLE_LINK46"/>
            <w:bookmarkStart w:id="33" w:name="OLE_LINK47"/>
            <w:r>
              <w:rPr>
                <w:rFonts w:hint="eastAsia" w:ascii="宋体" w:hAnsi="宋体" w:eastAsia="宋体" w:cs="宋体"/>
                <w:color w:val="auto"/>
                <w:sz w:val="24"/>
                <w:szCs w:val="24"/>
              </w:rPr>
              <w:t>标准铂电阻温度计2个，量程（0～419）℃，准确度等级：二等</w:t>
            </w:r>
            <w:bookmarkEnd w:id="32"/>
            <w:bookmarkEnd w:id="33"/>
            <w:r>
              <w:rPr>
                <w:rFonts w:hint="eastAsia" w:ascii="宋体" w:hAnsi="宋体" w:eastAsia="宋体" w:cs="宋体"/>
                <w:color w:val="auto"/>
                <w:sz w:val="24"/>
                <w:szCs w:val="24"/>
              </w:rPr>
              <w:t>。</w:t>
            </w:r>
          </w:p>
          <w:p w14:paraId="2AE871CE">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■18、差压测量：</w:t>
            </w:r>
            <w:bookmarkStart w:id="34" w:name="OLE_LINK40"/>
            <w:r>
              <w:rPr>
                <w:rFonts w:hint="eastAsia" w:ascii="宋体" w:hAnsi="宋体" w:eastAsia="宋体" w:cs="宋体"/>
                <w:color w:val="auto"/>
                <w:sz w:val="24"/>
                <w:szCs w:val="24"/>
              </w:rPr>
              <w:t>差压变送器1个，量程（0～150）kPa，准确度不低于0.5级。</w:t>
            </w:r>
            <w:bookmarkEnd w:id="34"/>
          </w:p>
          <w:p w14:paraId="07FB2EA7">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■19、扰流器：配置1、2、3类流动扰动器及相应接管，尺寸满足GB/T778.2-2018附录I中的要求。</w:t>
            </w:r>
          </w:p>
          <w:p w14:paraId="4F57D9F4">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20、台体材料：工作台架和称重系统支架采用304不锈钢；采用气动伸缩，伸缩距离满足不同种类及口径被检表要求，材质304不锈钢。</w:t>
            </w:r>
          </w:p>
          <w:p w14:paraId="56B18239">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bCs/>
                <w:color w:val="auto"/>
                <w:sz w:val="24"/>
                <w:szCs w:val="24"/>
              </w:rPr>
              <w:t>21、装置自动补水功能：</w:t>
            </w:r>
            <w:r>
              <w:rPr>
                <w:rFonts w:hint="eastAsia" w:ascii="宋体" w:hAnsi="宋体" w:eastAsia="宋体" w:cs="宋体"/>
                <w:color w:val="auto"/>
                <w:kern w:val="0"/>
                <w:sz w:val="24"/>
                <w:szCs w:val="24"/>
              </w:rPr>
              <w:t>由于装置运行稳定过高出现液体的蒸发导致液体的减少，为了保证系统的长期运转，增加自动补水装置，自动补水装置可以使用外部水源或自备补水水箱。</w:t>
            </w:r>
          </w:p>
          <w:p w14:paraId="4A1C2026">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22、计算机软件：能在Windows10平台进行操作，具有数据存盘并备份、原始记录和证书打印、分析统计等功能，同时数据模板具有可操作性，检测项目具有可选择性。软件终生免费升级。</w:t>
            </w:r>
          </w:p>
          <w:p w14:paraId="49C2AB16">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23、加热方式：电加热。</w:t>
            </w:r>
          </w:p>
          <w:p w14:paraId="51B8A7FC">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24、装置总功率：≤45kW。</w:t>
            </w:r>
          </w:p>
          <w:p w14:paraId="5507C917">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25、工作环境温度：15℃～35℃。</w:t>
            </w:r>
          </w:p>
          <w:p w14:paraId="300914E6">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26、装置接口：留有脉冲输入检定接口、M-BUS输入通讯接口。</w:t>
            </w:r>
          </w:p>
          <w:p w14:paraId="5781A2A1">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color w:val="auto"/>
                <w:kern w:val="0"/>
                <w:sz w:val="24"/>
                <w:szCs w:val="24"/>
              </w:rPr>
            </w:pPr>
            <w:r>
              <w:rPr>
                <w:rFonts w:hint="eastAsia" w:ascii="宋体" w:hAnsi="宋体" w:eastAsia="宋体" w:cs="宋体"/>
                <w:color w:val="auto"/>
                <w:kern w:val="0"/>
                <w:sz w:val="24"/>
                <w:szCs w:val="24"/>
              </w:rPr>
              <w:t>27、装置软件检定项目内容可按要求修改。</w:t>
            </w:r>
          </w:p>
        </w:tc>
        <w:tc>
          <w:tcPr>
            <w:tcW w:w="531" w:type="pct"/>
            <w:vAlign w:val="center"/>
          </w:tcPr>
          <w:p w14:paraId="625BDF7D">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1套</w:t>
            </w:r>
          </w:p>
        </w:tc>
        <w:tc>
          <w:tcPr>
            <w:tcW w:w="359" w:type="pct"/>
            <w:vAlign w:val="center"/>
          </w:tcPr>
          <w:p w14:paraId="57F486A9">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工业</w:t>
            </w:r>
          </w:p>
        </w:tc>
      </w:tr>
      <w:tr w14:paraId="38389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366" w:type="pct"/>
            <w:vAlign w:val="center"/>
          </w:tcPr>
          <w:p w14:paraId="4CBDA600">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667" w:type="pct"/>
            <w:vAlign w:val="center"/>
          </w:tcPr>
          <w:p w14:paraId="04A0DFD8">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标准金属量器</w:t>
            </w:r>
          </w:p>
        </w:tc>
        <w:tc>
          <w:tcPr>
            <w:tcW w:w="3075" w:type="pct"/>
          </w:tcPr>
          <w:p w14:paraId="6705F8C6">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一、基本要求</w:t>
            </w:r>
          </w:p>
          <w:p w14:paraId="5C4669DE">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bCs/>
                <w:color w:val="auto"/>
                <w:sz w:val="24"/>
                <w:szCs w:val="24"/>
              </w:rPr>
              <w:t>1、容量范围：5L、10L、20L、50L、100L、200L、500L。</w:t>
            </w:r>
          </w:p>
          <w:p w14:paraId="655FE4EC">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2、量器等级：一等。</w:t>
            </w:r>
          </w:p>
          <w:p w14:paraId="0DFFF033">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Cs/>
                <w:color w:val="auto"/>
                <w:sz w:val="24"/>
                <w:szCs w:val="24"/>
              </w:rPr>
            </w:pPr>
            <w:r>
              <w:rPr>
                <w:rFonts w:hint="eastAsia" w:ascii="宋体" w:hAnsi="宋体" w:eastAsia="宋体" w:cs="宋体"/>
                <w:color w:val="auto"/>
                <w:sz w:val="24"/>
                <w:szCs w:val="24"/>
              </w:rPr>
              <w:t>二、</w:t>
            </w:r>
            <w:r>
              <w:rPr>
                <w:rFonts w:hint="eastAsia" w:ascii="宋体" w:hAnsi="宋体" w:eastAsia="宋体" w:cs="宋体"/>
                <w:bCs/>
                <w:color w:val="auto"/>
                <w:sz w:val="24"/>
                <w:szCs w:val="24"/>
              </w:rPr>
              <w:t>技术要求</w:t>
            </w:r>
          </w:p>
          <w:p w14:paraId="7B66FB33">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Cs/>
                <w:color w:val="auto"/>
                <w:sz w:val="24"/>
                <w:szCs w:val="24"/>
              </w:rPr>
            </w:pPr>
            <w:r>
              <w:rPr>
                <w:rFonts w:hint="eastAsia" w:ascii="宋体" w:hAnsi="宋体" w:eastAsia="宋体" w:cs="宋体"/>
                <w:color w:val="auto"/>
                <w:sz w:val="24"/>
                <w:szCs w:val="24"/>
              </w:rPr>
              <w:t>1、外观要求：</w:t>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 1 \* GB3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①</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t>铭牌：应标注：规格型号，编号，20</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标准容量，准确度等级，主体材质和厚度、体积膨胀系数，滴流时间，制造日期，制造商名称及地址。</w:t>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 2 \* GB3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②</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t>外表面：平整光滑，无毛刺、飞边等缺陷。不得有明显凹凸和其他影响计量性能及使用强度的缺陷。</w:t>
            </w:r>
            <w:r>
              <w:rPr>
                <w:rFonts w:hint="eastAsia" w:ascii="宋体" w:hAnsi="宋体" w:eastAsia="宋体" w:cs="宋体"/>
                <w:bCs/>
                <w:color w:val="auto"/>
                <w:sz w:val="24"/>
                <w:szCs w:val="24"/>
              </w:rPr>
              <w:fldChar w:fldCharType="begin"/>
            </w:r>
            <w:r>
              <w:rPr>
                <w:rFonts w:hint="eastAsia" w:ascii="宋体" w:hAnsi="宋体" w:eastAsia="宋体" w:cs="宋体"/>
                <w:bCs/>
                <w:color w:val="auto"/>
                <w:sz w:val="24"/>
                <w:szCs w:val="24"/>
              </w:rPr>
              <w:instrText xml:space="preserve"> = 3 \* GB3 </w:instrText>
            </w:r>
            <w:r>
              <w:rPr>
                <w:rFonts w:hint="eastAsia" w:ascii="宋体" w:hAnsi="宋体" w:eastAsia="宋体" w:cs="宋体"/>
                <w:bCs/>
                <w:color w:val="auto"/>
                <w:sz w:val="24"/>
                <w:szCs w:val="24"/>
              </w:rPr>
              <w:fldChar w:fldCharType="separate"/>
            </w:r>
            <w:r>
              <w:rPr>
                <w:rFonts w:hint="eastAsia" w:ascii="宋体" w:hAnsi="宋体" w:eastAsia="宋体" w:cs="宋体"/>
                <w:bCs/>
                <w:color w:val="auto"/>
                <w:sz w:val="24"/>
                <w:szCs w:val="24"/>
              </w:rPr>
              <w:t>③</w:t>
            </w:r>
            <w:r>
              <w:rPr>
                <w:rFonts w:hint="eastAsia" w:ascii="宋体" w:hAnsi="宋体" w:eastAsia="宋体" w:cs="宋体"/>
                <w:bCs/>
                <w:color w:val="auto"/>
                <w:sz w:val="24"/>
                <w:szCs w:val="24"/>
              </w:rPr>
              <w:fldChar w:fldCharType="end"/>
            </w:r>
            <w:r>
              <w:rPr>
                <w:rFonts w:hint="eastAsia" w:ascii="宋体" w:hAnsi="宋体" w:eastAsia="宋体" w:cs="宋体"/>
                <w:bCs/>
                <w:color w:val="auto"/>
                <w:sz w:val="24"/>
                <w:szCs w:val="24"/>
              </w:rPr>
              <w:t>焊缝：应焊接牢固，且连接处呈圆滑过渡连接，无虚焊，开焊现象</w:t>
            </w: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rPr>
              <w:fldChar w:fldCharType="begin"/>
            </w:r>
            <w:r>
              <w:rPr>
                <w:rFonts w:hint="eastAsia" w:ascii="宋体" w:hAnsi="宋体" w:eastAsia="宋体" w:cs="宋体"/>
                <w:bCs/>
                <w:color w:val="auto"/>
                <w:sz w:val="24"/>
                <w:szCs w:val="24"/>
              </w:rPr>
              <w:instrText xml:space="preserve"> = 4 \* GB3 </w:instrText>
            </w:r>
            <w:r>
              <w:rPr>
                <w:rFonts w:hint="eastAsia" w:ascii="宋体" w:hAnsi="宋体" w:eastAsia="宋体" w:cs="宋体"/>
                <w:bCs/>
                <w:color w:val="auto"/>
                <w:sz w:val="24"/>
                <w:szCs w:val="24"/>
              </w:rPr>
              <w:fldChar w:fldCharType="separate"/>
            </w:r>
            <w:r>
              <w:rPr>
                <w:rFonts w:hint="eastAsia" w:ascii="宋体" w:hAnsi="宋体" w:eastAsia="宋体" w:cs="宋体"/>
                <w:bCs/>
                <w:color w:val="auto"/>
                <w:sz w:val="24"/>
                <w:szCs w:val="24"/>
              </w:rPr>
              <w:t>④</w:t>
            </w:r>
            <w:r>
              <w:rPr>
                <w:rFonts w:hint="eastAsia" w:ascii="宋体" w:hAnsi="宋体" w:eastAsia="宋体" w:cs="宋体"/>
                <w:bCs/>
                <w:color w:val="auto"/>
                <w:sz w:val="24"/>
                <w:szCs w:val="24"/>
              </w:rPr>
              <w:fldChar w:fldCharType="end"/>
            </w:r>
            <w:r>
              <w:rPr>
                <w:rFonts w:hint="eastAsia" w:ascii="宋体" w:hAnsi="宋体" w:eastAsia="宋体" w:cs="宋体"/>
                <w:bCs/>
                <w:color w:val="auto"/>
                <w:sz w:val="24"/>
                <w:szCs w:val="24"/>
              </w:rPr>
              <w:t>螺栓连接：螺栓连接应牢固，应加防松垫圈或使用防松螺母。</w:t>
            </w:r>
          </w:p>
          <w:p w14:paraId="58C7922F">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2、材质：标准金属量器主体材质为不锈钢（0</w:t>
            </w:r>
            <w:r>
              <w:rPr>
                <w:rFonts w:hint="eastAsia" w:ascii="宋体" w:hAnsi="宋体" w:eastAsia="宋体" w:cs="宋体"/>
                <w:bCs/>
                <w:color w:val="auto"/>
                <w:sz w:val="24"/>
                <w:szCs w:val="24"/>
                <w:vertAlign w:val="subscript"/>
              </w:rPr>
              <w:t>6</w:t>
            </w:r>
            <w:r>
              <w:rPr>
                <w:rFonts w:hint="eastAsia" w:ascii="宋体" w:hAnsi="宋体" w:eastAsia="宋体" w:cs="宋体"/>
                <w:bCs/>
                <w:color w:val="auto"/>
                <w:sz w:val="24"/>
                <w:szCs w:val="24"/>
              </w:rPr>
              <w:t>Cr</w:t>
            </w:r>
            <w:r>
              <w:rPr>
                <w:rFonts w:hint="eastAsia" w:ascii="宋体" w:hAnsi="宋体" w:eastAsia="宋体" w:cs="宋体"/>
                <w:bCs/>
                <w:color w:val="auto"/>
                <w:sz w:val="24"/>
                <w:szCs w:val="24"/>
                <w:vertAlign w:val="subscript"/>
              </w:rPr>
              <w:t>19</w:t>
            </w:r>
            <w:r>
              <w:rPr>
                <w:rFonts w:hint="eastAsia" w:ascii="宋体" w:hAnsi="宋体" w:eastAsia="宋体" w:cs="宋体"/>
                <w:bCs/>
                <w:color w:val="auto"/>
                <w:sz w:val="24"/>
                <w:szCs w:val="24"/>
              </w:rPr>
              <w:t>Ni</w:t>
            </w:r>
            <w:r>
              <w:rPr>
                <w:rFonts w:hint="eastAsia" w:ascii="宋体" w:hAnsi="宋体" w:eastAsia="宋体" w:cs="宋体"/>
                <w:bCs/>
                <w:color w:val="auto"/>
                <w:sz w:val="24"/>
                <w:szCs w:val="24"/>
                <w:vertAlign w:val="subscript"/>
              </w:rPr>
              <w:t>10</w:t>
            </w:r>
            <w:r>
              <w:rPr>
                <w:rFonts w:hint="eastAsia" w:ascii="宋体" w:hAnsi="宋体" w:eastAsia="宋体" w:cs="宋体"/>
                <w:bCs/>
                <w:color w:val="auto"/>
                <w:sz w:val="24"/>
                <w:szCs w:val="24"/>
              </w:rPr>
              <w:t>，统一数字代号S30408）</w:t>
            </w:r>
          </w:p>
          <w:p w14:paraId="5A8571F6">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3、壁厚：壁厚指标准金属量器主体圆筒体及上锥体、下锥体钢板厚度，应符合下表要求：</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52"/>
              <w:gridCol w:w="2953"/>
            </w:tblGrid>
            <w:tr w14:paraId="4855A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2" w:type="dxa"/>
                </w:tcPr>
                <w:p w14:paraId="4C420404">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标称容量L</w:t>
                  </w:r>
                </w:p>
              </w:tc>
              <w:tc>
                <w:tcPr>
                  <w:tcW w:w="2953" w:type="dxa"/>
                </w:tcPr>
                <w:p w14:paraId="3B5C1A45">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壁厚mm</w:t>
                  </w:r>
                </w:p>
              </w:tc>
            </w:tr>
            <w:tr w14:paraId="77A0A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2" w:type="dxa"/>
                </w:tcPr>
                <w:p w14:paraId="55838242">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5~50</w:t>
                  </w:r>
                </w:p>
              </w:tc>
              <w:tc>
                <w:tcPr>
                  <w:tcW w:w="2953" w:type="dxa"/>
                </w:tcPr>
                <w:p w14:paraId="4FABFD87">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≥2.0</w:t>
                  </w:r>
                  <w:r>
                    <w:rPr>
                      <w:rFonts w:hint="eastAsia" w:ascii="宋体" w:hAnsi="宋体" w:eastAsia="宋体" w:cs="宋体"/>
                      <w:color w:val="auto"/>
                      <w:kern w:val="0"/>
                      <w:sz w:val="24"/>
                      <w:szCs w:val="24"/>
                      <w:vertAlign w:val="subscript"/>
                    </w:rPr>
                    <w:t>-0.2</w:t>
                  </w:r>
                </w:p>
              </w:tc>
            </w:tr>
            <w:tr w14:paraId="2DD97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2" w:type="dxa"/>
                </w:tcPr>
                <w:p w14:paraId="3517E1D8">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100</w:t>
                  </w:r>
                </w:p>
              </w:tc>
              <w:tc>
                <w:tcPr>
                  <w:tcW w:w="2953" w:type="dxa"/>
                </w:tcPr>
                <w:p w14:paraId="7081F63C">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≥3.0</w:t>
                  </w:r>
                  <w:r>
                    <w:rPr>
                      <w:rFonts w:hint="eastAsia" w:ascii="宋体" w:hAnsi="宋体" w:eastAsia="宋体" w:cs="宋体"/>
                      <w:color w:val="auto"/>
                      <w:kern w:val="0"/>
                      <w:sz w:val="24"/>
                      <w:szCs w:val="24"/>
                      <w:vertAlign w:val="subscript"/>
                    </w:rPr>
                    <w:t>-0.2</w:t>
                  </w:r>
                </w:p>
              </w:tc>
            </w:tr>
            <w:tr w14:paraId="7B00D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2" w:type="dxa"/>
                </w:tcPr>
                <w:p w14:paraId="0B0AF703">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200</w:t>
                  </w:r>
                </w:p>
              </w:tc>
              <w:tc>
                <w:tcPr>
                  <w:tcW w:w="2953" w:type="dxa"/>
                </w:tcPr>
                <w:p w14:paraId="6A9ACBBE">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≥4.0</w:t>
                  </w:r>
                  <w:r>
                    <w:rPr>
                      <w:rFonts w:hint="eastAsia" w:ascii="宋体" w:hAnsi="宋体" w:eastAsia="宋体" w:cs="宋体"/>
                      <w:color w:val="auto"/>
                      <w:kern w:val="0"/>
                      <w:sz w:val="24"/>
                      <w:szCs w:val="24"/>
                      <w:vertAlign w:val="subscript"/>
                    </w:rPr>
                    <w:t>-0.2</w:t>
                  </w:r>
                </w:p>
              </w:tc>
            </w:tr>
            <w:tr w14:paraId="24AA7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2" w:type="dxa"/>
                </w:tcPr>
                <w:p w14:paraId="4D6B0D85">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500</w:t>
                  </w:r>
                </w:p>
              </w:tc>
              <w:tc>
                <w:tcPr>
                  <w:tcW w:w="2953" w:type="dxa"/>
                </w:tcPr>
                <w:p w14:paraId="2605C825">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≥5.0</w:t>
                  </w:r>
                  <w:r>
                    <w:rPr>
                      <w:rFonts w:hint="eastAsia" w:ascii="宋体" w:hAnsi="宋体" w:eastAsia="宋体" w:cs="宋体"/>
                      <w:color w:val="auto"/>
                      <w:kern w:val="0"/>
                      <w:sz w:val="24"/>
                      <w:szCs w:val="24"/>
                      <w:vertAlign w:val="subscript"/>
                    </w:rPr>
                    <w:t>-0.2</w:t>
                  </w:r>
                </w:p>
              </w:tc>
            </w:tr>
          </w:tbl>
          <w:p w14:paraId="0EDEEE66">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kern w:val="0"/>
                <w:sz w:val="24"/>
                <w:szCs w:val="24"/>
              </w:rPr>
            </w:pPr>
            <w:r>
              <w:rPr>
                <w:rFonts w:hint="eastAsia" w:ascii="宋体" w:hAnsi="宋体" w:eastAsia="宋体" w:cs="宋体"/>
                <w:color w:val="auto"/>
                <w:sz w:val="24"/>
                <w:szCs w:val="24"/>
              </w:rPr>
              <w:t>■</w:t>
            </w:r>
            <w:r>
              <w:rPr>
                <w:rFonts w:hint="eastAsia" w:ascii="宋体" w:hAnsi="宋体" w:eastAsia="宋体" w:cs="宋体"/>
                <w:color w:val="auto"/>
                <w:kern w:val="0"/>
                <w:sz w:val="24"/>
                <w:szCs w:val="24"/>
              </w:rPr>
              <w:t xml:space="preserve">4、阀门：手动阀门（球阀、蝶阀），明确标识“进液”、“排液”。阀门闭合时不得有任何漏水、渗水。不得使用油脂密封。如采用螺纹连接方式的阀门，应使用缩紧螺母缩紧，防止松动。采用法兰或其他形式连接的，均应保证阀门连接牢靠，不因搬动、运输松动。阀门通径满足以下要求： </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52"/>
              <w:gridCol w:w="2953"/>
            </w:tblGrid>
            <w:tr w14:paraId="5ADDC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2952" w:type="dxa"/>
                </w:tcPr>
                <w:p w14:paraId="6859704F">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标称容量L</w:t>
                  </w:r>
                </w:p>
              </w:tc>
              <w:tc>
                <w:tcPr>
                  <w:tcW w:w="2953" w:type="dxa"/>
                </w:tcPr>
                <w:p w14:paraId="07764D5B">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阀门通径mm</w:t>
                  </w:r>
                </w:p>
              </w:tc>
            </w:tr>
            <w:tr w14:paraId="59872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52" w:type="dxa"/>
                </w:tcPr>
                <w:p w14:paraId="5E0A0BA1">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5</w:t>
                  </w:r>
                </w:p>
              </w:tc>
              <w:tc>
                <w:tcPr>
                  <w:tcW w:w="2953" w:type="dxa"/>
                </w:tcPr>
                <w:p w14:paraId="057DB118">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9~11</w:t>
                  </w:r>
                </w:p>
              </w:tc>
            </w:tr>
            <w:tr w14:paraId="4EDB7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52" w:type="dxa"/>
                </w:tcPr>
                <w:p w14:paraId="7FC67F45">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10、20</w:t>
                  </w:r>
                </w:p>
              </w:tc>
              <w:tc>
                <w:tcPr>
                  <w:tcW w:w="2953" w:type="dxa"/>
                </w:tcPr>
                <w:p w14:paraId="5F456CDA">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11~13</w:t>
                  </w:r>
                </w:p>
              </w:tc>
            </w:tr>
            <w:tr w14:paraId="2EB91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52" w:type="dxa"/>
                </w:tcPr>
                <w:p w14:paraId="2A1DB4A9">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50、100</w:t>
                  </w:r>
                </w:p>
              </w:tc>
              <w:tc>
                <w:tcPr>
                  <w:tcW w:w="2953" w:type="dxa"/>
                </w:tcPr>
                <w:p w14:paraId="238E7457">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24~26</w:t>
                  </w:r>
                </w:p>
              </w:tc>
            </w:tr>
            <w:tr w14:paraId="718A8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52" w:type="dxa"/>
                </w:tcPr>
                <w:p w14:paraId="0E3BBC1A">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200</w:t>
                  </w:r>
                </w:p>
              </w:tc>
              <w:tc>
                <w:tcPr>
                  <w:tcW w:w="2953" w:type="dxa"/>
                </w:tcPr>
                <w:p w14:paraId="409BBE4C">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30~32</w:t>
                  </w:r>
                </w:p>
              </w:tc>
            </w:tr>
            <w:tr w14:paraId="34B60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52" w:type="dxa"/>
                </w:tcPr>
                <w:p w14:paraId="73CAF9D3">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500</w:t>
                  </w:r>
                </w:p>
              </w:tc>
              <w:tc>
                <w:tcPr>
                  <w:tcW w:w="2953" w:type="dxa"/>
                </w:tcPr>
                <w:p w14:paraId="67168460">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38~40</w:t>
                  </w:r>
                </w:p>
              </w:tc>
            </w:tr>
          </w:tbl>
          <w:p w14:paraId="5B362839">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5、管道视镜：为观察排液时流出的检定介质情况，阀门排液管应有尺寸适当的管道视镜。</w:t>
            </w:r>
          </w:p>
          <w:p w14:paraId="51B2E170">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6、量器上、下锥体：上、下锥体锥角均应≤120°,锥体母线与主体夹角≥120°。</w:t>
            </w:r>
          </w:p>
          <w:p w14:paraId="0EAADD35">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kern w:val="0"/>
                <w:sz w:val="24"/>
                <w:szCs w:val="24"/>
              </w:rPr>
            </w:pPr>
            <w:r>
              <w:rPr>
                <w:rFonts w:hint="eastAsia" w:ascii="宋体" w:hAnsi="宋体" w:eastAsia="宋体" w:cs="宋体"/>
                <w:color w:val="auto"/>
                <w:sz w:val="24"/>
                <w:szCs w:val="24"/>
              </w:rPr>
              <w:t>■</w:t>
            </w:r>
            <w:r>
              <w:rPr>
                <w:rFonts w:hint="eastAsia" w:ascii="宋体" w:hAnsi="宋体" w:eastAsia="宋体" w:cs="宋体"/>
                <w:color w:val="auto"/>
                <w:kern w:val="0"/>
                <w:sz w:val="24"/>
                <w:szCs w:val="24"/>
              </w:rPr>
              <w:t>7、水准器</w:t>
            </w:r>
          </w:p>
          <w:p w14:paraId="4E54B47E">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标准金属量器主体位置上安装圆形水准器，或在两相互垂直水平方向安装管状水平器。计量颈处于垂直状态，水准器液泡应处于中央位置。</w:t>
            </w:r>
          </w:p>
          <w:p w14:paraId="44FF0E93">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kern w:val="0"/>
                <w:sz w:val="24"/>
                <w:szCs w:val="24"/>
              </w:rPr>
            </w:pPr>
            <w:r>
              <w:rPr>
                <w:rFonts w:hint="eastAsia" w:ascii="宋体" w:hAnsi="宋体" w:eastAsia="宋体" w:cs="宋体"/>
                <w:color w:val="auto"/>
                <w:sz w:val="24"/>
                <w:szCs w:val="24"/>
              </w:rPr>
              <w:t>■</w:t>
            </w:r>
            <w:r>
              <w:rPr>
                <w:rFonts w:hint="eastAsia" w:ascii="宋体" w:hAnsi="宋体" w:eastAsia="宋体" w:cs="宋体"/>
                <w:color w:val="auto"/>
                <w:kern w:val="0"/>
                <w:sz w:val="24"/>
                <w:szCs w:val="24"/>
              </w:rPr>
              <w:t>8、调平螺栓和地脚</w:t>
            </w:r>
          </w:p>
          <w:p w14:paraId="4D3B1977">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应牢固地焊接或螺栓连接，用于标准金属量器支持，固定和调整水平。材质为不锈钢。</w:t>
            </w:r>
          </w:p>
          <w:p w14:paraId="6384D74C">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9、时效处理</w:t>
            </w:r>
          </w:p>
          <w:p w14:paraId="1839C25D">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新制造的标准金属量器应进行人工时效或自然时效处理，消除残余应力。</w:t>
            </w:r>
          </w:p>
          <w:p w14:paraId="3C8C2D4F">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10、计量颈</w:t>
            </w:r>
          </w:p>
          <w:p w14:paraId="665449FD">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计量颈分度容积满足以下要求：</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52"/>
              <w:gridCol w:w="2953"/>
            </w:tblGrid>
            <w:tr w14:paraId="09F4B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2" w:type="dxa"/>
                  <w:vAlign w:val="center"/>
                </w:tcPr>
                <w:p w14:paraId="366359CD">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标称容量L</w:t>
                  </w:r>
                </w:p>
              </w:tc>
              <w:tc>
                <w:tcPr>
                  <w:tcW w:w="2953" w:type="dxa"/>
                  <w:vAlign w:val="center"/>
                </w:tcPr>
                <w:p w14:paraId="4074F20A">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计量颈分度容积mL/mm</w:t>
                  </w:r>
                </w:p>
              </w:tc>
            </w:tr>
            <w:tr w14:paraId="57451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2" w:type="dxa"/>
                  <w:vAlign w:val="center"/>
                </w:tcPr>
                <w:p w14:paraId="7B709241">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5</w:t>
                  </w:r>
                </w:p>
              </w:tc>
              <w:tc>
                <w:tcPr>
                  <w:tcW w:w="2953" w:type="dxa"/>
                  <w:vAlign w:val="center"/>
                </w:tcPr>
                <w:p w14:paraId="1658C391">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0.113~0.125</w:t>
                  </w:r>
                </w:p>
              </w:tc>
            </w:tr>
            <w:tr w14:paraId="5533B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2" w:type="dxa"/>
                  <w:vAlign w:val="center"/>
                </w:tcPr>
                <w:p w14:paraId="62CBA1ED">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10</w:t>
                  </w:r>
                </w:p>
              </w:tc>
              <w:tc>
                <w:tcPr>
                  <w:tcW w:w="2953" w:type="dxa"/>
                  <w:vAlign w:val="center"/>
                </w:tcPr>
                <w:p w14:paraId="21AEFEA2">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0.225~0.250</w:t>
                  </w:r>
                </w:p>
              </w:tc>
            </w:tr>
            <w:tr w14:paraId="7F97A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2" w:type="dxa"/>
                  <w:vAlign w:val="center"/>
                </w:tcPr>
                <w:p w14:paraId="440EA24E">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20</w:t>
                  </w:r>
                </w:p>
              </w:tc>
              <w:tc>
                <w:tcPr>
                  <w:tcW w:w="2953" w:type="dxa"/>
                  <w:vAlign w:val="center"/>
                </w:tcPr>
                <w:p w14:paraId="30CFBC86">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0.450~0.500</w:t>
                  </w:r>
                </w:p>
              </w:tc>
            </w:tr>
            <w:tr w14:paraId="1050E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2" w:type="dxa"/>
                  <w:vAlign w:val="center"/>
                </w:tcPr>
                <w:p w14:paraId="009E6B34">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50</w:t>
                  </w:r>
                </w:p>
              </w:tc>
              <w:tc>
                <w:tcPr>
                  <w:tcW w:w="2953" w:type="dxa"/>
                  <w:vAlign w:val="center"/>
                </w:tcPr>
                <w:p w14:paraId="6004E904">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1.125~1.250</w:t>
                  </w:r>
                </w:p>
              </w:tc>
            </w:tr>
            <w:tr w14:paraId="5A056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2" w:type="dxa"/>
                  <w:vAlign w:val="center"/>
                </w:tcPr>
                <w:p w14:paraId="254F9AC7">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100</w:t>
                  </w:r>
                </w:p>
              </w:tc>
              <w:tc>
                <w:tcPr>
                  <w:tcW w:w="2953" w:type="dxa"/>
                  <w:vAlign w:val="center"/>
                </w:tcPr>
                <w:p w14:paraId="4D9380E3">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2.250~2.500</w:t>
                  </w:r>
                </w:p>
              </w:tc>
            </w:tr>
            <w:tr w14:paraId="36AEA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2" w:type="dxa"/>
                  <w:vAlign w:val="center"/>
                </w:tcPr>
                <w:p w14:paraId="242BA18A">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200</w:t>
                  </w:r>
                </w:p>
              </w:tc>
              <w:tc>
                <w:tcPr>
                  <w:tcW w:w="2953" w:type="dxa"/>
                  <w:vAlign w:val="center"/>
                </w:tcPr>
                <w:p w14:paraId="429AD3CC">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4.500~5.000</w:t>
                  </w:r>
                </w:p>
              </w:tc>
            </w:tr>
            <w:tr w14:paraId="30D02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2" w:type="dxa"/>
                  <w:vAlign w:val="center"/>
                </w:tcPr>
                <w:p w14:paraId="2BAD724D">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500</w:t>
                  </w:r>
                </w:p>
              </w:tc>
              <w:tc>
                <w:tcPr>
                  <w:tcW w:w="2953" w:type="dxa"/>
                  <w:vAlign w:val="center"/>
                </w:tcPr>
                <w:p w14:paraId="40543C00">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11.250~12.500</w:t>
                  </w:r>
                </w:p>
              </w:tc>
            </w:tr>
          </w:tbl>
          <w:p w14:paraId="4997BF02">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rPr>
            </w:pPr>
          </w:p>
        </w:tc>
        <w:tc>
          <w:tcPr>
            <w:tcW w:w="531" w:type="pct"/>
            <w:vAlign w:val="center"/>
          </w:tcPr>
          <w:p w14:paraId="1D7ED733">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7台</w:t>
            </w:r>
          </w:p>
        </w:tc>
        <w:tc>
          <w:tcPr>
            <w:tcW w:w="359" w:type="pct"/>
            <w:vAlign w:val="center"/>
          </w:tcPr>
          <w:p w14:paraId="0D0A6F0C">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工业</w:t>
            </w:r>
          </w:p>
        </w:tc>
      </w:tr>
      <w:tr w14:paraId="47C8D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366" w:type="pct"/>
            <w:vAlign w:val="center"/>
          </w:tcPr>
          <w:p w14:paraId="17ED4BD5">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w:t>
            </w:r>
          </w:p>
        </w:tc>
        <w:tc>
          <w:tcPr>
            <w:tcW w:w="667" w:type="pct"/>
            <w:vAlign w:val="center"/>
          </w:tcPr>
          <w:p w14:paraId="2FA6C685">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Cs/>
                <w:color w:val="auto"/>
                <w:sz w:val="24"/>
                <w:szCs w:val="24"/>
              </w:rPr>
            </w:pPr>
            <w:r>
              <w:rPr>
                <w:rFonts w:hint="eastAsia" w:ascii="宋体" w:hAnsi="宋体" w:eastAsia="宋体" w:cs="宋体"/>
                <w:b/>
                <w:color w:val="auto"/>
                <w:sz w:val="24"/>
                <w:szCs w:val="24"/>
              </w:rPr>
              <w:t>▲</w:t>
            </w:r>
            <w:r>
              <w:rPr>
                <w:rFonts w:hint="eastAsia" w:ascii="宋体" w:hAnsi="宋体" w:eastAsia="宋体" w:cs="宋体"/>
                <w:color w:val="auto"/>
                <w:sz w:val="24"/>
                <w:szCs w:val="24"/>
              </w:rPr>
              <w:t>临界流文丘里喷嘴法流量标准装置</w:t>
            </w:r>
          </w:p>
        </w:tc>
        <w:tc>
          <w:tcPr>
            <w:tcW w:w="3075" w:type="pct"/>
            <w:vAlign w:val="center"/>
          </w:tcPr>
          <w:p w14:paraId="1A84A213">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一、基本要求：</w:t>
            </w:r>
          </w:p>
          <w:p w14:paraId="6989147E">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装置可对下列计量器具依据现行检定规程、校准规范、标准、型式评价大纲等开展检定、校准、检测、检验以及型式评价中流量误差的检验：气体容积式流量计、涡街流量计、涡轮流量计、差压流量计、科里奥利质量流量计、超声流量计、热式气体质量流量计。</w:t>
            </w:r>
          </w:p>
          <w:p w14:paraId="33CA5867">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2.装置符合JJF1240-2010《临界流文丘里喷嘴法气体流量标准装置校准规范》的要求；</w:t>
            </w:r>
          </w:p>
          <w:p w14:paraId="4E7F85B5">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二、技术要求</w:t>
            </w:r>
          </w:p>
          <w:p w14:paraId="6F7D6E14">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 装置流量范围：（1～7000）m</w:t>
            </w:r>
            <w:r>
              <w:rPr>
                <w:rFonts w:hint="eastAsia" w:ascii="宋体" w:hAnsi="宋体" w:eastAsia="宋体" w:cs="宋体"/>
                <w:color w:val="auto"/>
                <w:sz w:val="24"/>
                <w:szCs w:val="24"/>
                <w:vertAlign w:val="superscript"/>
              </w:rPr>
              <w:t>3</w:t>
            </w:r>
            <w:r>
              <w:rPr>
                <w:rFonts w:hint="eastAsia" w:ascii="宋体" w:hAnsi="宋体" w:eastAsia="宋体" w:cs="宋体"/>
                <w:color w:val="auto"/>
                <w:sz w:val="24"/>
                <w:szCs w:val="24"/>
              </w:rPr>
              <w:t>/h。</w:t>
            </w:r>
          </w:p>
          <w:p w14:paraId="3588C749">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0"/>
                <w:sz w:val="24"/>
                <w:szCs w:val="24"/>
                <w:lang w:val="en-US" w:eastAsia="zh-CN" w:bidi="ar-SA"/>
              </w:rPr>
              <w:t>2.</w:t>
            </w:r>
            <w:r>
              <w:rPr>
                <w:rFonts w:hint="eastAsia" w:ascii="宋体" w:hAnsi="宋体" w:eastAsia="宋体" w:cs="宋体"/>
                <w:color w:val="auto"/>
                <w:kern w:val="2"/>
                <w:sz w:val="24"/>
                <w:szCs w:val="24"/>
                <w:lang w:val="en-US" w:eastAsia="zh-CN" w:bidi="ar-SA"/>
              </w:rPr>
              <w:t xml:space="preserve"> 检定流量计管径：DN15～DN300mm。</w:t>
            </w:r>
          </w:p>
          <w:p w14:paraId="5E5DB945">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 装置扩展不确定度</w:t>
            </w:r>
            <w:r>
              <w:rPr>
                <w:rFonts w:hint="eastAsia" w:ascii="宋体" w:hAnsi="宋体" w:eastAsia="宋体" w:cs="宋体"/>
                <w:i/>
                <w:color w:val="auto"/>
                <w:kern w:val="2"/>
                <w:sz w:val="24"/>
                <w:szCs w:val="24"/>
                <w:lang w:val="en-US" w:eastAsia="zh-CN" w:bidi="ar-SA"/>
              </w:rPr>
              <w:t>U</w:t>
            </w:r>
            <w:r>
              <w:rPr>
                <w:rFonts w:hint="eastAsia" w:ascii="宋体" w:hAnsi="宋体" w:eastAsia="宋体" w:cs="宋体"/>
                <w:color w:val="auto"/>
                <w:kern w:val="2"/>
                <w:sz w:val="24"/>
                <w:szCs w:val="24"/>
                <w:vertAlign w:val="subscript"/>
                <w:lang w:val="en-US" w:eastAsia="zh-CN" w:bidi="ar-SA"/>
              </w:rPr>
              <w:t>rel</w:t>
            </w:r>
            <w:r>
              <w:rPr>
                <w:rFonts w:hint="eastAsia" w:ascii="宋体" w:hAnsi="宋体" w:eastAsia="宋体" w:cs="宋体"/>
                <w:color w:val="auto"/>
                <w:kern w:val="2"/>
                <w:sz w:val="24"/>
                <w:szCs w:val="24"/>
                <w:lang w:val="en-US" w:eastAsia="zh-CN" w:bidi="ar-SA"/>
              </w:rPr>
              <w:t>≤0.33%，(</w:t>
            </w:r>
            <w:r>
              <w:rPr>
                <w:rFonts w:hint="eastAsia" w:ascii="宋体" w:hAnsi="宋体" w:eastAsia="宋体" w:cs="宋体"/>
                <w:i/>
                <w:color w:val="auto"/>
                <w:kern w:val="2"/>
                <w:sz w:val="24"/>
                <w:szCs w:val="24"/>
                <w:lang w:val="en-US" w:eastAsia="zh-CN" w:bidi="ar-SA"/>
              </w:rPr>
              <w:t>k</w:t>
            </w:r>
            <w:r>
              <w:rPr>
                <w:rFonts w:hint="eastAsia" w:ascii="宋体" w:hAnsi="宋体" w:eastAsia="宋体" w:cs="宋体"/>
                <w:color w:val="auto"/>
                <w:kern w:val="2"/>
                <w:sz w:val="24"/>
                <w:szCs w:val="24"/>
                <w:lang w:val="en-US" w:eastAsia="zh-CN" w:bidi="ar-SA"/>
              </w:rPr>
              <w:t>=2)。</w:t>
            </w:r>
          </w:p>
          <w:p w14:paraId="2F60577D">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2"/>
                <w:sz w:val="24"/>
                <w:szCs w:val="24"/>
                <w:lang w:val="en-US" w:eastAsia="zh-CN" w:bidi="ar-SA"/>
              </w:rPr>
              <w:t>4. 装置稳定性：≤0.3%。</w:t>
            </w:r>
          </w:p>
          <w:p w14:paraId="08811149">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5. 文丘里喷嘴：准确度等级：0.2级或测量不确定度</w:t>
            </w:r>
            <w:r>
              <w:rPr>
                <w:rFonts w:hint="eastAsia" w:ascii="宋体" w:hAnsi="宋体" w:eastAsia="宋体" w:cs="宋体"/>
                <w:i/>
                <w:color w:val="auto"/>
                <w:kern w:val="2"/>
                <w:sz w:val="24"/>
                <w:szCs w:val="24"/>
                <w:lang w:val="en-US" w:eastAsia="zh-CN" w:bidi="ar-SA"/>
              </w:rPr>
              <w:t>U</w:t>
            </w:r>
            <w:r>
              <w:rPr>
                <w:rFonts w:hint="eastAsia" w:ascii="宋体" w:hAnsi="宋体" w:eastAsia="宋体" w:cs="宋体"/>
                <w:color w:val="auto"/>
                <w:kern w:val="2"/>
                <w:sz w:val="24"/>
                <w:szCs w:val="24"/>
                <w:vertAlign w:val="subscript"/>
                <w:lang w:val="en-US" w:eastAsia="zh-CN" w:bidi="ar-SA"/>
              </w:rPr>
              <w:t>rel</w:t>
            </w:r>
            <w:r>
              <w:rPr>
                <w:rFonts w:hint="eastAsia" w:ascii="宋体" w:hAnsi="宋体" w:eastAsia="宋体" w:cs="宋体"/>
                <w:color w:val="auto"/>
                <w:kern w:val="2"/>
                <w:sz w:val="24"/>
                <w:szCs w:val="24"/>
                <w:lang w:val="en-US" w:eastAsia="zh-CN" w:bidi="ar-SA"/>
              </w:rPr>
              <w:t>≤0.2%，(</w:t>
            </w:r>
            <w:r>
              <w:rPr>
                <w:rFonts w:hint="eastAsia" w:ascii="宋体" w:hAnsi="宋体" w:eastAsia="宋体" w:cs="宋体"/>
                <w:i/>
                <w:color w:val="auto"/>
                <w:kern w:val="2"/>
                <w:sz w:val="24"/>
                <w:szCs w:val="24"/>
                <w:lang w:val="en-US" w:eastAsia="zh-CN" w:bidi="ar-SA"/>
              </w:rPr>
              <w:t>k</w:t>
            </w:r>
            <w:r>
              <w:rPr>
                <w:rFonts w:hint="eastAsia" w:ascii="宋体" w:hAnsi="宋体" w:eastAsia="宋体" w:cs="宋体"/>
                <w:color w:val="auto"/>
                <w:kern w:val="2"/>
                <w:sz w:val="24"/>
                <w:szCs w:val="24"/>
                <w:lang w:val="en-US" w:eastAsia="zh-CN" w:bidi="ar-SA"/>
              </w:rPr>
              <w:t>=2)。</w:t>
            </w:r>
          </w:p>
          <w:p w14:paraId="5FE252D6">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2"/>
                <w:sz w:val="24"/>
                <w:szCs w:val="24"/>
                <w:lang w:val="en-US" w:eastAsia="zh-CN" w:bidi="ar-SA"/>
              </w:rPr>
              <w:t>6.</w:t>
            </w:r>
            <w:r>
              <w:rPr>
                <w:rFonts w:hint="eastAsia" w:ascii="宋体" w:hAnsi="宋体" w:eastAsia="宋体" w:cs="宋体"/>
                <w:color w:val="auto"/>
                <w:kern w:val="0"/>
                <w:sz w:val="24"/>
                <w:szCs w:val="24"/>
                <w:lang w:val="en-US" w:eastAsia="zh-CN" w:bidi="ar-SA"/>
              </w:rPr>
              <w:t xml:space="preserve"> 喷嘴组合能满足（1～7000）m</w:t>
            </w:r>
            <w:r>
              <w:rPr>
                <w:rFonts w:hint="eastAsia" w:ascii="宋体" w:hAnsi="宋体" w:eastAsia="宋体" w:cs="宋体"/>
                <w:color w:val="auto"/>
                <w:kern w:val="0"/>
                <w:sz w:val="24"/>
                <w:szCs w:val="24"/>
                <w:vertAlign w:val="superscript"/>
                <w:lang w:val="en-US" w:eastAsia="zh-CN" w:bidi="ar-SA"/>
              </w:rPr>
              <w:t>3</w:t>
            </w:r>
            <w:r>
              <w:rPr>
                <w:rFonts w:hint="eastAsia" w:ascii="宋体" w:hAnsi="宋体" w:eastAsia="宋体" w:cs="宋体"/>
                <w:color w:val="auto"/>
                <w:kern w:val="0"/>
                <w:sz w:val="24"/>
                <w:szCs w:val="24"/>
                <w:lang w:val="en-US" w:eastAsia="zh-CN" w:bidi="ar-SA"/>
              </w:rPr>
              <w:t>/h中任意整数流量值的选择，实际流量值与设定流量值间偏差应＜5%。</w:t>
            </w:r>
          </w:p>
          <w:p w14:paraId="64D317F0">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7. 每个喷嘴处安装气动阀门，用于各喷嘴的开关，喷嘴的日常维修、送检拆卸应便捷易操作。</w:t>
            </w:r>
          </w:p>
          <w:p w14:paraId="689AF248">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rPr>
              <w:t>■</w:t>
            </w:r>
            <w:r>
              <w:rPr>
                <w:rFonts w:hint="eastAsia" w:ascii="宋体" w:hAnsi="宋体" w:eastAsia="宋体" w:cs="宋体"/>
                <w:color w:val="auto"/>
                <w:sz w:val="24"/>
                <w:szCs w:val="24"/>
              </w:rPr>
              <w:t>8. 绝压变送器：用于各测量管道、滞止容器和真空容器中压力测量。数量：不少于6台；量程：0～110kPa；准确度等级：≤0.1级；供电电压：DC24V；输出信号：4～20mA。</w:t>
            </w:r>
          </w:p>
          <w:p w14:paraId="3F83DE61">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rPr>
              <w:t>■</w:t>
            </w:r>
            <w:r>
              <w:rPr>
                <w:rFonts w:hint="eastAsia" w:ascii="宋体" w:hAnsi="宋体" w:eastAsia="宋体" w:cs="宋体"/>
                <w:color w:val="auto"/>
                <w:sz w:val="24"/>
                <w:szCs w:val="24"/>
              </w:rPr>
              <w:t>9. 温度变送器：用于各测量管道、滞止容器和真空容器中温度测量。数量：不少于6台；量程：（0～50）℃；</w:t>
            </w:r>
            <w:bookmarkStart w:id="35" w:name="OLE_LINK19"/>
            <w:bookmarkStart w:id="36" w:name="OLE_LINK11"/>
            <w:r>
              <w:rPr>
                <w:rFonts w:hint="eastAsia" w:ascii="宋体" w:hAnsi="宋体" w:eastAsia="宋体" w:cs="宋体"/>
                <w:color w:val="auto"/>
                <w:sz w:val="24"/>
                <w:szCs w:val="24"/>
              </w:rPr>
              <w:t>分度值≤0.1℃，最大允许误差：MPE≤±0.2℃</w:t>
            </w:r>
            <w:bookmarkEnd w:id="35"/>
            <w:bookmarkEnd w:id="36"/>
            <w:r>
              <w:rPr>
                <w:rFonts w:hint="eastAsia" w:ascii="宋体" w:hAnsi="宋体" w:eastAsia="宋体" w:cs="宋体"/>
                <w:color w:val="auto"/>
                <w:sz w:val="24"/>
                <w:szCs w:val="24"/>
              </w:rPr>
              <w:t>；供电电压：DC24V；输出信号：4～20mA。</w:t>
            </w:r>
          </w:p>
          <w:p w14:paraId="2EC1697B">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rPr>
              <w:t>■</w:t>
            </w:r>
            <w:r>
              <w:rPr>
                <w:rFonts w:hint="eastAsia" w:ascii="宋体" w:hAnsi="宋体" w:eastAsia="宋体" w:cs="宋体"/>
                <w:color w:val="auto"/>
                <w:sz w:val="24"/>
                <w:szCs w:val="24"/>
              </w:rPr>
              <w:t>10. 湿度变送器：量程：（0～100）%RH；最大允许误差：MPE≤±5% RH；供电：DC24V；输出信号：4～20mA。</w:t>
            </w:r>
          </w:p>
          <w:p w14:paraId="06F2A06D">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rPr>
              <w:t>■</w:t>
            </w:r>
            <w:r>
              <w:rPr>
                <w:rFonts w:hint="eastAsia" w:ascii="宋体" w:hAnsi="宋体" w:eastAsia="宋体" w:cs="宋体"/>
                <w:color w:val="auto"/>
                <w:sz w:val="24"/>
                <w:szCs w:val="24"/>
              </w:rPr>
              <w:t>11. 差压变送器：量程：0～150kPa；准确度等级：≤0.1级；供电电压：DC24V；输出信号：4～20mA。</w:t>
            </w:r>
          </w:p>
          <w:p w14:paraId="7420DE6E">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rPr>
              <w:t>■</w:t>
            </w:r>
            <w:r>
              <w:rPr>
                <w:rFonts w:hint="eastAsia" w:ascii="宋体" w:hAnsi="宋体" w:eastAsia="宋体" w:cs="宋体"/>
                <w:color w:val="auto"/>
                <w:sz w:val="24"/>
                <w:szCs w:val="24"/>
              </w:rPr>
              <w:t>12. 晶振（计时器）：计时分辨率不大于0.001s；晶振8h稳定度≤1×10</w:t>
            </w:r>
            <w:r>
              <w:rPr>
                <w:rFonts w:hint="eastAsia" w:ascii="宋体" w:hAnsi="宋体" w:eastAsia="宋体" w:cs="宋体"/>
                <w:color w:val="auto"/>
                <w:sz w:val="24"/>
                <w:szCs w:val="24"/>
                <w:vertAlign w:val="superscript"/>
              </w:rPr>
              <w:t>-5</w:t>
            </w:r>
            <w:r>
              <w:rPr>
                <w:rFonts w:hint="eastAsia" w:ascii="宋体" w:hAnsi="宋体" w:eastAsia="宋体" w:cs="宋体"/>
                <w:color w:val="auto"/>
                <w:sz w:val="24"/>
                <w:szCs w:val="24"/>
              </w:rPr>
              <w:t>；带有晶振信号输出口。</w:t>
            </w:r>
          </w:p>
          <w:p w14:paraId="2BF004C5">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13. </w:t>
            </w:r>
            <w:r>
              <w:rPr>
                <w:rFonts w:hint="eastAsia" w:ascii="宋体" w:hAnsi="宋体" w:eastAsia="宋体" w:cs="宋体"/>
                <w:bCs/>
                <w:color w:val="auto"/>
                <w:sz w:val="24"/>
                <w:szCs w:val="24"/>
              </w:rPr>
              <w:t>滞止容器、真空容器、缓冲罐、气水分离器</w:t>
            </w:r>
            <w:r>
              <w:rPr>
                <w:rFonts w:hint="eastAsia" w:ascii="宋体" w:hAnsi="宋体" w:eastAsia="宋体" w:cs="宋体"/>
                <w:color w:val="auto"/>
                <w:sz w:val="24"/>
                <w:szCs w:val="24"/>
              </w:rPr>
              <w:t>及其相连管道材质均为304不锈钢。</w:t>
            </w:r>
          </w:p>
          <w:p w14:paraId="00305F2E">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14. 动力配置要求：</w:t>
            </w:r>
          </w:p>
          <w:p w14:paraId="5831DEEB">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14.1由三至四台负压动力源组成，满足在装置流量范围内，临界背压比≤0.80；动力源总功率应≤264kW，由变频器进行操控，实现单台或多台联动。</w:t>
            </w:r>
          </w:p>
          <w:p w14:paraId="3077F19A">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14.2变频器配置要求：</w:t>
            </w:r>
          </w:p>
          <w:p w14:paraId="7285E569">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输入：380V±10%，频率：50Hz；</w:t>
            </w:r>
          </w:p>
          <w:p w14:paraId="7302EDBC">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输出：三相0 V～输入电压，频率：0.50～60Hz；</w:t>
            </w:r>
          </w:p>
          <w:p w14:paraId="48217293">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过载能力：150%额定电流60秒。</w:t>
            </w:r>
          </w:p>
          <w:p w14:paraId="6BE0DAD5">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14.3变频控制系统应配置电抗器，确保变频器运行时，不会对装置检定控制系统造成干扰。</w:t>
            </w:r>
          </w:p>
          <w:p w14:paraId="3C4F8948">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15. 前端直管段要求：</w:t>
            </w:r>
          </w:p>
          <w:p w14:paraId="53C7C5B5">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前端直管段口径（内径）：DN15、20、25、32、40、50、65、80、100、125、150、200、250、300。</w:t>
            </w:r>
          </w:p>
          <w:p w14:paraId="17E89699">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法兰规格：国标PN16。</w:t>
            </w:r>
          </w:p>
          <w:p w14:paraId="24DB735D">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管道材质：304不锈钢。</w:t>
            </w:r>
          </w:p>
          <w:p w14:paraId="39C2B1AF">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管段长度：DN40及以上不小于20D（口径），DN40以下不小于80 cm。</w:t>
            </w:r>
          </w:p>
          <w:p w14:paraId="3268289A">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壁厚：4.5 mm。</w:t>
            </w:r>
          </w:p>
          <w:p w14:paraId="4D50742A">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内径：偏差在管径1%以内且最大不超过2mm。</w:t>
            </w:r>
          </w:p>
          <w:p w14:paraId="21D54E0D">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直端直管段一端需配法兰。直管段上留有取压接头。管段表面应有抛光处理。</w:t>
            </w:r>
          </w:p>
          <w:p w14:paraId="6379E430">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16. 后端直管段要求：</w:t>
            </w:r>
          </w:p>
          <w:p w14:paraId="792398C9">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DN50、DN100、DN200、DN300为固定管段与滞止容器相连，其他口径需做变径套件。</w:t>
            </w:r>
          </w:p>
          <w:p w14:paraId="45AB0302">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法兰规格：国标PN16。</w:t>
            </w:r>
          </w:p>
          <w:p w14:paraId="4E1FE9BA">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管段长度：不小于5D（对应固定管段和变径套件口径）。</w:t>
            </w:r>
          </w:p>
          <w:p w14:paraId="2A8E5421">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壁厚：4.5mm。</w:t>
            </w:r>
          </w:p>
          <w:p w14:paraId="37336550">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内径：偏差在管径1%以内且最大不超过2mm。</w:t>
            </w:r>
          </w:p>
          <w:p w14:paraId="5481C7C1">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直管段一端需配法兰。直管段上留有取压接头。管段表面应有抛光处理。</w:t>
            </w:r>
          </w:p>
          <w:p w14:paraId="0A4899C5">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17. 阀门：各喷嘴及四条固定管段处应配有气动球阀及执行器。</w:t>
            </w:r>
          </w:p>
          <w:p w14:paraId="2B292A6A">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18. 检定控制系统：检定控制系统由控制柜、检定控制软件等组成。</w:t>
            </w:r>
          </w:p>
          <w:p w14:paraId="2B30A068">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19. 控制柜：应使用PLC，用于采集标准传感器的信号及控制泵、阀，温压采集。A/D转换精度不低于24位，数据通信响应时间为0.01秒。同时配备TDM双计时板用于脉冲信号的采集，计时板晶振频率不小于10MHz，能采集脉冲频率为0.01Hz～10MHz，可完成对低频脉冲信号流量计的数据采集，以及4～20mA电流信号的采集。系统可输出DC12V以及DC24V。</w:t>
            </w:r>
          </w:p>
          <w:p w14:paraId="7745B5FD">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■20. 检定系统</w:t>
            </w:r>
          </w:p>
          <w:p w14:paraId="60BEB646">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20.1检定系统软件应选用可视化多媒体界面。在检定前输入需要检测的流量和检定时间后可自动完成所有检定工作，然后自动生成相应报表和曲线。检定、校准、检测的原始记录格式要根据现行有效规程、规范、标准进行设计。</w:t>
            </w:r>
            <w:r>
              <w:rPr>
                <w:rFonts w:hint="eastAsia" w:ascii="宋体" w:hAnsi="宋体" w:eastAsia="宋体" w:cs="宋体"/>
                <w:b/>
                <w:bCs/>
                <w:color w:val="auto"/>
                <w:sz w:val="24"/>
                <w:szCs w:val="24"/>
              </w:rPr>
              <w:t>（投标文件中提供证明材料）</w:t>
            </w:r>
          </w:p>
          <w:p w14:paraId="49ECD4F7">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20.2检验机构的名称应有安徽省计量科学研究院、国家气体流量仪表质量检验检测中心、安徽省计量器具质量检验检测中心等可选。</w:t>
            </w:r>
          </w:p>
          <w:p w14:paraId="4685EF43">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20.3软件及数据库应留有后台管理和源程序管理，以用于前期检测记录和信息的查询及今后的标准器信息和参数、依据检验标准及计量标准证书的修改。</w:t>
            </w:r>
            <w:bookmarkStart w:id="37" w:name="OLE_LINK42"/>
            <w:bookmarkStart w:id="38" w:name="OLE_LINK43"/>
            <w:r>
              <w:rPr>
                <w:rFonts w:hint="eastAsia" w:ascii="宋体" w:hAnsi="宋体" w:eastAsia="宋体" w:cs="宋体"/>
                <w:b/>
                <w:bCs/>
                <w:color w:val="auto"/>
                <w:sz w:val="24"/>
                <w:szCs w:val="24"/>
              </w:rPr>
              <w:t>（投标文件中提供软件截图作为证明材料）</w:t>
            </w:r>
            <w:bookmarkEnd w:id="37"/>
            <w:bookmarkEnd w:id="38"/>
          </w:p>
          <w:p w14:paraId="015C1884">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20.4软件终生免费升级。</w:t>
            </w:r>
          </w:p>
          <w:p w14:paraId="3155323A">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 在四条管线基础上安装具有管线伸缩推进、同轴夹表、升降一体化的工作台，以保证被检表、表前管线、表后管线的同轴性和密封性。伸缩器的行程&gt;300mm，要满足各类被检表的装夹密封。工作台应有升降装置，被检仪器可以放置在装置上进行升降调整高度,升降高度&gt;0.3m，承重≥300kg。</w:t>
            </w:r>
          </w:p>
          <w:p w14:paraId="02FF6C7A">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■22、装置可自动进行密封性检测。</w:t>
            </w:r>
            <w:r>
              <w:rPr>
                <w:rFonts w:hint="eastAsia" w:ascii="宋体" w:hAnsi="宋体" w:eastAsia="宋体" w:cs="宋体"/>
                <w:b/>
                <w:bCs/>
                <w:color w:val="auto"/>
                <w:sz w:val="24"/>
                <w:szCs w:val="24"/>
              </w:rPr>
              <w:t>（投标文件中提供软件截图作为证明材料）</w:t>
            </w:r>
          </w:p>
        </w:tc>
        <w:tc>
          <w:tcPr>
            <w:tcW w:w="531" w:type="pct"/>
            <w:vAlign w:val="center"/>
          </w:tcPr>
          <w:p w14:paraId="0344E375">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1套</w:t>
            </w:r>
          </w:p>
        </w:tc>
        <w:tc>
          <w:tcPr>
            <w:tcW w:w="359" w:type="pct"/>
            <w:vAlign w:val="center"/>
          </w:tcPr>
          <w:p w14:paraId="395D3162">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工业</w:t>
            </w:r>
          </w:p>
        </w:tc>
      </w:tr>
      <w:tr w14:paraId="3171E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366" w:type="pct"/>
            <w:vAlign w:val="center"/>
          </w:tcPr>
          <w:p w14:paraId="2A201C97">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w:t>
            </w:r>
          </w:p>
        </w:tc>
        <w:tc>
          <w:tcPr>
            <w:tcW w:w="667" w:type="pct"/>
            <w:vAlign w:val="center"/>
          </w:tcPr>
          <w:p w14:paraId="50E0C410">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钟罩式气体流量标准装置</w:t>
            </w:r>
          </w:p>
        </w:tc>
        <w:tc>
          <w:tcPr>
            <w:tcW w:w="3075" w:type="pct"/>
          </w:tcPr>
          <w:p w14:paraId="72F805C7">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一、基本要求：</w:t>
            </w:r>
          </w:p>
          <w:p w14:paraId="27D823A2">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装置可对下列计量器具开展检定、校准、检测、检验，包含：气体浮子流量计、气体容积式流量计、热式气体质量流量计、涡街流量计、涡轮流量计、皂膜流量计、膜式燃气表（G6～G100）、差压式流量计、湿式气体流量计。</w:t>
            </w:r>
          </w:p>
          <w:p w14:paraId="57AF0CF4">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2、检定、校准、检测依据包含如下：</w:t>
            </w:r>
            <w:r>
              <w:rPr>
                <w:rFonts w:hint="eastAsia" w:ascii="宋体" w:hAnsi="宋体" w:eastAsia="宋体" w:cs="宋体"/>
                <w:color w:val="auto"/>
                <w:kern w:val="1"/>
                <w:sz w:val="24"/>
                <w:szCs w:val="24"/>
              </w:rPr>
              <w:t>JJG 257-2007《浮子流量计检定规程》、JJG 633-2024《气体容积式流量计检定规程》、JJG1132-2017《热式气体质量流量计检定规程》、JJG 1029-2007《涡街流量计检定规程》、JJG 1037-2008《涡轮流量计检定规程》、JB/T7385-2015《气体腰轮流量计》、JJG586-2006《皂膜流量计检定规程》、JJG577-2012《膜式燃气表检定规程》、JJG640-2016《差压式流量计检定规程》。</w:t>
            </w:r>
          </w:p>
          <w:p w14:paraId="7B16244C">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bCs/>
                <w:color w:val="auto"/>
                <w:sz w:val="24"/>
                <w:szCs w:val="24"/>
              </w:rPr>
            </w:pPr>
            <w:r>
              <w:rPr>
                <w:rFonts w:hint="eastAsia" w:ascii="宋体" w:hAnsi="宋体" w:eastAsia="宋体" w:cs="宋体"/>
                <w:color w:val="auto"/>
                <w:sz w:val="24"/>
                <w:szCs w:val="24"/>
              </w:rPr>
              <w:t>3、装置符合</w:t>
            </w:r>
            <w:r>
              <w:rPr>
                <w:rFonts w:hint="eastAsia" w:ascii="宋体" w:hAnsi="宋体" w:eastAsia="宋体" w:cs="宋体"/>
                <w:color w:val="auto"/>
                <w:kern w:val="1"/>
                <w:sz w:val="24"/>
                <w:szCs w:val="24"/>
              </w:rPr>
              <w:t>JJG165-2024《钟罩式气体流量标准装置》</w:t>
            </w:r>
            <w:r>
              <w:rPr>
                <w:rFonts w:hint="eastAsia" w:ascii="宋体" w:hAnsi="宋体" w:eastAsia="宋体" w:cs="宋体"/>
                <w:color w:val="auto"/>
                <w:sz w:val="24"/>
                <w:szCs w:val="24"/>
              </w:rPr>
              <w:t>的要求。</w:t>
            </w:r>
          </w:p>
          <w:p w14:paraId="34D842E3">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二、主要技术性能指标：</w:t>
            </w:r>
          </w:p>
          <w:p w14:paraId="3ABAD210">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1、钟罩有效容积；2000L，1000L各一台；钟罩除有效容积外，应留有足够的过渡容积。</w:t>
            </w:r>
          </w:p>
          <w:p w14:paraId="029AA8C1">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2、流量范围：（2～120）m</w:t>
            </w:r>
            <w:r>
              <w:rPr>
                <w:rFonts w:hint="eastAsia" w:ascii="宋体" w:hAnsi="宋体" w:eastAsia="宋体" w:cs="宋体"/>
                <w:color w:val="auto"/>
                <w:sz w:val="24"/>
                <w:szCs w:val="24"/>
                <w:vertAlign w:val="superscript"/>
              </w:rPr>
              <w:t>3</w:t>
            </w:r>
            <w:r>
              <w:rPr>
                <w:rFonts w:hint="eastAsia" w:ascii="宋体" w:hAnsi="宋体" w:eastAsia="宋体" w:cs="宋体"/>
                <w:color w:val="auto"/>
                <w:sz w:val="24"/>
                <w:szCs w:val="24"/>
              </w:rPr>
              <w:t>/h。</w:t>
            </w:r>
          </w:p>
          <w:p w14:paraId="2FD1178B">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3、准确度等级：0.2级。</w:t>
            </w:r>
          </w:p>
          <w:p w14:paraId="5945A78E">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4、压力波动：所有的钟罩均≤20Pa。</w:t>
            </w:r>
          </w:p>
          <w:p w14:paraId="3FA2F642">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■5、钟罩内压：≥2000Pa。</w:t>
            </w:r>
          </w:p>
          <w:p w14:paraId="555A0351">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6、工作介质：空气。</w:t>
            </w:r>
          </w:p>
          <w:p w14:paraId="4A0209A2">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7、密封介质：5#白油。</w:t>
            </w:r>
          </w:p>
          <w:p w14:paraId="737B5908">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8、钟罩罩体壁厚：≥2mm。</w:t>
            </w:r>
          </w:p>
          <w:p w14:paraId="2EB616DF">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9、钟罩液槽壁厚：≥3mm。</w:t>
            </w:r>
          </w:p>
          <w:p w14:paraId="51A5944A">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10、均匀度：钟罩计量段任意两处直径之差应小于0.2mm。</w:t>
            </w:r>
          </w:p>
          <w:p w14:paraId="3622B76C">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■11、钟罩本体温度变送器：每台钟罩上部和下部排气管路处各安装1台温度变送器；量程：（0～50）℃；分度值≤0.1℃，最大允许误差：MPE≤±0.2℃。供电电压：DC24V；输出信号：4～20mA。</w:t>
            </w:r>
          </w:p>
          <w:p w14:paraId="1C405B19">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■12、钟罩本体绝压变送器：每台钟罩排气管路处应安装1台压力变送器；量程：0～110kPa；准确度等级：≤0.1级；供电电压：DC24V；输出信号：4～20mA。</w:t>
            </w:r>
          </w:p>
          <w:p w14:paraId="0C8B9428">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■13、装置晶振（计时器）：计时分辨率不大于0.001s；晶振8h稳定度≤1×10</w:t>
            </w:r>
            <w:r>
              <w:rPr>
                <w:rFonts w:hint="eastAsia" w:ascii="宋体" w:hAnsi="宋体" w:eastAsia="宋体" w:cs="宋体"/>
                <w:color w:val="auto"/>
                <w:sz w:val="24"/>
                <w:szCs w:val="24"/>
                <w:vertAlign w:val="superscript"/>
              </w:rPr>
              <w:t>-5</w:t>
            </w:r>
            <w:r>
              <w:rPr>
                <w:rFonts w:hint="eastAsia" w:ascii="宋体" w:hAnsi="宋体" w:eastAsia="宋体" w:cs="宋体"/>
                <w:color w:val="auto"/>
                <w:sz w:val="24"/>
                <w:szCs w:val="24"/>
              </w:rPr>
              <w:t>；带有晶振信号输出口。</w:t>
            </w:r>
          </w:p>
          <w:p w14:paraId="3634E070">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14、钟罩应运行平稳、灵活。调整机构应方便调试、维修。</w:t>
            </w:r>
          </w:p>
          <w:p w14:paraId="422BEAAA">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15、应设置机械限位和光电开关限位两种限位方式。</w:t>
            </w:r>
          </w:p>
          <w:p w14:paraId="40FC5215">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16、读数装置：设置二套读数装置分别为钢直尺和光电发讯装置。钢直尺分辨率为1mm；光电发讯装置发讯数≥10个脉冲/mm。</w:t>
            </w:r>
          </w:p>
          <w:p w14:paraId="7E6EF3FB">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17、检定方法：进气法及排气法。</w:t>
            </w:r>
          </w:p>
          <w:p w14:paraId="2160CA0E">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■18、进气法装置相关技术指标：（1）气源压力范围：（0～350）kPa；（2）恒温、稳压气源系统最大流量：≥120m</w:t>
            </w:r>
            <w:r>
              <w:rPr>
                <w:rFonts w:hint="eastAsia" w:ascii="宋体" w:hAnsi="宋体" w:eastAsia="宋体" w:cs="宋体"/>
                <w:color w:val="auto"/>
                <w:sz w:val="24"/>
                <w:szCs w:val="24"/>
                <w:vertAlign w:val="superscript"/>
              </w:rPr>
              <w:t>3</w:t>
            </w:r>
            <w:r>
              <w:rPr>
                <w:rFonts w:hint="eastAsia" w:ascii="宋体" w:hAnsi="宋体" w:eastAsia="宋体" w:cs="宋体"/>
                <w:color w:val="auto"/>
                <w:sz w:val="24"/>
                <w:szCs w:val="24"/>
              </w:rPr>
              <w:t>/h；（3）流量稳定度≤0.2%。配备一台绝压变送器用于测量进口压力，量程：0～350kPa；准确度等级：≤0.1级；供电电压：DC24V；输出信号：4～20mA。</w:t>
            </w:r>
          </w:p>
          <w:p w14:paraId="326A7690">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19、管路技术指标：（1）配置两条检测管线；一条为：DN6～DN25，一条为：DN25～DN50。(2）每条管线配置水平、立式一体化检测工作台各一套。(3）检测工作台配置气动伸缩器、开关阀门、调节阀组、压力平衡系统。</w:t>
            </w:r>
          </w:p>
          <w:p w14:paraId="57948F25">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■20、检测管线温度变送器：每条检测管线应配备至少1台温度变送器；量程：（0～50）℃；分度值≤0.1℃，最大允许误差：MPE≤±0.2℃；供电电压：DC24V；输出信号：4～20mA。</w:t>
            </w:r>
          </w:p>
          <w:p w14:paraId="2EF8DB4F">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■21、检测管线绝压变送器：每条检测管线应配备至少2台压力变送器用于测量管路压力以及被检表处压力；量程：0～110kPa；准确度等级：≤0.1级；供电电压：DC24V；输出信号：4～20mA。</w:t>
            </w:r>
          </w:p>
          <w:p w14:paraId="74E6C7B2">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■22、检测管线湿度变送器：每条检测管线应配备至少1台湿度变送器；量程：（10～95）%RH；最大允许误差：MPE≤±5% RH；供电：DC24V；输出信号：4～20mA。</w:t>
            </w:r>
          </w:p>
          <w:p w14:paraId="171270BE">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■23、对于无信号输出的流量计应有相应的视频采集设备进行数据采集。</w:t>
            </w:r>
            <w:r>
              <w:rPr>
                <w:rFonts w:hint="eastAsia" w:ascii="宋体" w:hAnsi="宋体" w:eastAsia="宋体" w:cs="宋体"/>
                <w:b/>
                <w:bCs/>
                <w:color w:val="auto"/>
                <w:sz w:val="24"/>
                <w:szCs w:val="24"/>
              </w:rPr>
              <w:t>（投标文件中提供软件截图和视频采集设备图片作为证明材料）</w:t>
            </w:r>
          </w:p>
          <w:p w14:paraId="28B079D6">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24、检测工作台应配备膜式燃气表（G6～G100）、湿式气体流量计专用检定台位、连接管及数据采集器。其中膜式燃气表（G6～G100）检定台位需包含三工位G6膜式燃气表。</w:t>
            </w:r>
          </w:p>
          <w:p w14:paraId="72B4C4B6">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25、检测工作台配备多气体快速转换接头、小流量专用接口、被检表安装法兰/快速接头/密封组件，1000L、2000L双钟罩共用气源切换阀组，实现两套钟罩灵活切换。</w:t>
            </w:r>
          </w:p>
          <w:p w14:paraId="675DAED7">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26、检定控制系统：检定控制系统由控制柜、检定控制软件等组成。</w:t>
            </w:r>
          </w:p>
          <w:p w14:paraId="3F8D9110">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27、控制柜：应使用PLC，用于采集标准传感器的信号及控制泵、阀，温压采集。A/D转换精度不低于24位，数据通信响应时间为0.01秒。同时配备TDM双计时板用于脉冲信号的采集，计时板晶振频率不小于10MHz，能采集脉冲频率为0.01Hz～10MHz，可完成对低频脉冲信号流量计的数据采集，以及4～20mA电流信号的采集。系统可输出DC12V以及DC24V。</w:t>
            </w:r>
          </w:p>
          <w:p w14:paraId="24F204F9">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28、自动控制钟罩系统的钟罩上升、下降、开关阀门动作、流量调节等操作。实现双钟罩智能切换：统一管理1000L/2000L两套装置，支持手动/自动切换，根据被检流量自动推荐最佳钟罩，大小流量无缝覆盖， 全自动流量调节与稳流控制：按被检表量程自动生成流量检定点，一键启动全流程检定，自动调节阀门开度、自动稳流、自动判稳、自动升降钟罩、自动采集数据。</w:t>
            </w:r>
          </w:p>
          <w:p w14:paraId="033F4EC3">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29、自动完成检测过程中的各种数据采集，软件系统支持全参数自动采集并代入公式计算：环境温度/大气压、表前温度/压力、被检表温度/压力、钟罩容积、计时时间、工况/标况体积自动换算，所有修正系数自动计算，不允许人工干预核心计量公式。内置空气、氩气、氧气、天然气、氮气、丙烷等多种常用气体的压缩因子、密度、换算系数数据库，一键切换气体种类，自动完成气体参数修正与体积换算，支持自定义气体组分输入。</w:t>
            </w:r>
          </w:p>
          <w:p w14:paraId="492BB428">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30、支持完成数据保存、数据处理、打印输出、数据查询等功能。内置全部被检流量计规程对应的标准原始记录表格模板，数据采集完成后一键自动生成原始记录，自动计算示值误差、重复性、扩展不确定度，支持检定证书/校准证书自动生成、批量打印、导出PDF/Excel。</w:t>
            </w:r>
          </w:p>
          <w:p w14:paraId="01021364">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31、中文操作界面。</w:t>
            </w:r>
          </w:p>
          <w:p w14:paraId="6FC0F76F">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32、具备故障自检、报警、日志记录功能，设备及软件出现故障要具备远程诊断功能，操作软件终生免费升级。</w:t>
            </w:r>
          </w:p>
        </w:tc>
        <w:tc>
          <w:tcPr>
            <w:tcW w:w="531" w:type="pct"/>
            <w:vAlign w:val="center"/>
          </w:tcPr>
          <w:p w14:paraId="4C7D06F2">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1套</w:t>
            </w:r>
          </w:p>
        </w:tc>
        <w:tc>
          <w:tcPr>
            <w:tcW w:w="359" w:type="pct"/>
            <w:vAlign w:val="center"/>
          </w:tcPr>
          <w:p w14:paraId="1C3D6AD7">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工业</w:t>
            </w:r>
          </w:p>
        </w:tc>
      </w:tr>
    </w:tbl>
    <w:p w14:paraId="1D5EA1A7">
      <w:pPr>
        <w:spacing w:line="360" w:lineRule="auto"/>
        <w:ind w:firstLine="437"/>
        <w:outlineLvl w:val="1"/>
        <w:rPr>
          <w:rFonts w:hint="eastAsia" w:ascii="宋体" w:hAnsi="宋体" w:eastAsia="宋体"/>
          <w:b/>
          <w:bCs/>
          <w:color w:val="auto"/>
          <w:sz w:val="24"/>
          <w:szCs w:val="18"/>
          <w:highlight w:val="none"/>
        </w:rPr>
      </w:pPr>
    </w:p>
    <w:p w14:paraId="710A3B8F">
      <w:pPr>
        <w:spacing w:line="360" w:lineRule="auto"/>
        <w:ind w:firstLine="437"/>
        <w:outlineLvl w:val="1"/>
        <w:rPr>
          <w:rFonts w:hint="eastAsia" w:ascii="宋体" w:hAnsi="宋体" w:eastAsia="宋体"/>
          <w:b/>
          <w:bCs/>
          <w:color w:val="auto"/>
          <w:sz w:val="24"/>
          <w:szCs w:val="18"/>
          <w:highlight w:val="none"/>
          <w:lang w:val="en-US" w:eastAsia="zh-CN"/>
        </w:rPr>
      </w:pPr>
      <w:r>
        <w:rPr>
          <w:rFonts w:hint="eastAsia" w:ascii="宋体" w:hAnsi="宋体" w:eastAsia="宋体"/>
          <w:b/>
          <w:bCs/>
          <w:color w:val="auto"/>
          <w:sz w:val="24"/>
          <w:szCs w:val="18"/>
          <w:highlight w:val="none"/>
          <w:lang w:val="en-US" w:eastAsia="zh-CN"/>
        </w:rPr>
        <w:t>三、安装调试、质保及售后服务要求</w:t>
      </w:r>
    </w:p>
    <w:p w14:paraId="19BCA2F8">
      <w:pPr>
        <w:spacing w:line="360" w:lineRule="auto"/>
        <w:ind w:firstLine="437"/>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rPr>
        <w:t>1</w:t>
      </w:r>
      <w:r>
        <w:rPr>
          <w:rFonts w:hint="eastAsia" w:ascii="宋体" w:hAnsi="宋体" w:eastAsia="宋体"/>
          <w:bCs/>
          <w:color w:val="auto"/>
          <w:sz w:val="24"/>
          <w:szCs w:val="18"/>
          <w:highlight w:val="none"/>
          <w:lang w:eastAsia="zh-CN"/>
        </w:rPr>
        <w:t>、</w:t>
      </w:r>
      <w:r>
        <w:rPr>
          <w:rFonts w:hint="eastAsia" w:ascii="宋体" w:hAnsi="宋体" w:eastAsia="宋体"/>
          <w:bCs/>
          <w:color w:val="auto"/>
          <w:sz w:val="24"/>
          <w:szCs w:val="18"/>
          <w:highlight w:val="none"/>
        </w:rPr>
        <w:t>中标人免费提供软、硬件设备的现场安装、调试和人员培训, 并保证整个系统的正常运行。</w:t>
      </w:r>
    </w:p>
    <w:p w14:paraId="184E2B9A">
      <w:pPr>
        <w:spacing w:line="360" w:lineRule="auto"/>
        <w:ind w:firstLine="437"/>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rPr>
        <w:t>2</w:t>
      </w:r>
      <w:r>
        <w:rPr>
          <w:rFonts w:hint="eastAsia" w:ascii="宋体" w:hAnsi="宋体" w:eastAsia="宋体"/>
          <w:bCs/>
          <w:color w:val="auto"/>
          <w:sz w:val="24"/>
          <w:szCs w:val="18"/>
          <w:highlight w:val="none"/>
          <w:lang w:eastAsia="zh-CN"/>
        </w:rPr>
        <w:t>、</w:t>
      </w:r>
      <w:r>
        <w:rPr>
          <w:rFonts w:hint="eastAsia" w:ascii="宋体" w:hAnsi="宋体" w:eastAsia="宋体"/>
          <w:bCs/>
          <w:color w:val="auto"/>
          <w:sz w:val="24"/>
          <w:szCs w:val="18"/>
          <w:highlight w:val="none"/>
        </w:rPr>
        <w:t>中标人提供相关中文使用、安装、维护手册</w:t>
      </w:r>
      <w:r>
        <w:rPr>
          <w:rFonts w:hint="eastAsia" w:ascii="宋体" w:hAnsi="宋体" w:eastAsia="宋体"/>
          <w:bCs/>
          <w:color w:val="auto"/>
          <w:sz w:val="24"/>
          <w:szCs w:val="18"/>
          <w:highlight w:val="none"/>
          <w:lang w:eastAsia="zh-CN"/>
        </w:rPr>
        <w:t>，</w:t>
      </w:r>
      <w:r>
        <w:rPr>
          <w:rFonts w:hint="eastAsia" w:ascii="宋体" w:hAnsi="宋体" w:eastAsia="宋体"/>
          <w:bCs/>
          <w:color w:val="auto"/>
          <w:sz w:val="24"/>
          <w:szCs w:val="18"/>
          <w:highlight w:val="none"/>
        </w:rPr>
        <w:t>质保期内，中标人免费提供硬件保修服务和软件升级服务，提供全机免费保修。</w:t>
      </w:r>
    </w:p>
    <w:p w14:paraId="32C2120A">
      <w:pPr>
        <w:spacing w:line="360" w:lineRule="auto"/>
        <w:ind w:firstLine="437"/>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rPr>
        <w:t>3</w:t>
      </w:r>
      <w:r>
        <w:rPr>
          <w:rFonts w:hint="eastAsia" w:ascii="宋体" w:hAnsi="宋体" w:eastAsia="宋体"/>
          <w:bCs/>
          <w:color w:val="auto"/>
          <w:sz w:val="24"/>
          <w:szCs w:val="18"/>
          <w:highlight w:val="none"/>
          <w:lang w:eastAsia="zh-CN"/>
        </w:rPr>
        <w:t>、</w:t>
      </w:r>
      <w:r>
        <w:rPr>
          <w:rFonts w:hint="eastAsia" w:ascii="宋体" w:hAnsi="宋体" w:eastAsia="宋体"/>
          <w:bCs/>
          <w:color w:val="auto"/>
          <w:sz w:val="24"/>
          <w:szCs w:val="18"/>
          <w:highlight w:val="none"/>
        </w:rPr>
        <w:t>验收要求</w:t>
      </w:r>
    </w:p>
    <w:p w14:paraId="7A88D8FD">
      <w:pPr>
        <w:spacing w:line="360" w:lineRule="auto"/>
        <w:ind w:firstLine="437"/>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rPr>
        <w:t>（1）针对下表中技术参数，中标人在合同签订后供货前，按下表要求向采购人提供法定计量检定机构出具的检定证书或校准证书或标准物质证书作为验收依据。未在下表中列明的技术参数，以现场功能性验证或提供其他相关证明材料（包括但不限于技术说明书、出厂检验报告）作为验收依据。</w:t>
      </w:r>
    </w:p>
    <w:p w14:paraId="131D106A">
      <w:pPr>
        <w:spacing w:line="360" w:lineRule="auto"/>
        <w:ind w:firstLine="437"/>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rPr>
        <w:t>（2）本项目合同履约过程中，如有相关国家规程、规范、标准更新的，以最新版本为准。</w:t>
      </w:r>
    </w:p>
    <w:p w14:paraId="5EDB04D5">
      <w:pPr>
        <w:spacing w:line="360" w:lineRule="auto"/>
        <w:ind w:firstLine="437"/>
        <w:rPr>
          <w:rFonts w:hint="default" w:ascii="宋体" w:hAnsi="宋体" w:eastAsia="宋体"/>
          <w:bCs/>
          <w:color w:val="auto"/>
          <w:sz w:val="24"/>
          <w:szCs w:val="18"/>
          <w:highlight w:val="none"/>
          <w:lang w:val="en-US" w:eastAsia="zh-CN"/>
        </w:rPr>
      </w:pPr>
      <w:r>
        <w:rPr>
          <w:rFonts w:hint="eastAsia" w:ascii="宋体" w:hAnsi="宋体" w:eastAsia="宋体"/>
          <w:bCs/>
          <w:color w:val="auto"/>
          <w:sz w:val="24"/>
          <w:szCs w:val="18"/>
          <w:highlight w:val="none"/>
        </w:rPr>
        <w:t>（3）</w:t>
      </w:r>
      <w:r>
        <w:rPr>
          <w:rFonts w:hint="eastAsia" w:ascii="宋体" w:hAnsi="宋体" w:eastAsia="宋体"/>
          <w:bCs/>
          <w:color w:val="auto"/>
          <w:sz w:val="24"/>
          <w:szCs w:val="18"/>
          <w:highlight w:val="none"/>
          <w:lang w:val="en-US" w:eastAsia="zh-CN"/>
        </w:rPr>
        <w:t>下表中的技术参数及要求：如属于货物需求中重要指标项（■标识），则以投标人投标文件中的响应情况为验收参数。</w:t>
      </w:r>
    </w:p>
    <w:tbl>
      <w:tblPr>
        <w:tblStyle w:val="5"/>
        <w:tblW w:w="98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
        <w:gridCol w:w="1382"/>
        <w:gridCol w:w="4650"/>
        <w:gridCol w:w="3030"/>
      </w:tblGrid>
      <w:tr w14:paraId="59E47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vAlign w:val="center"/>
          </w:tcPr>
          <w:p w14:paraId="045ED212">
            <w:pPr>
              <w:keepNext w:val="0"/>
              <w:keepLines w:val="0"/>
              <w:pageBreakBefore w:val="0"/>
              <w:widowControl w:val="0"/>
              <w:kinsoku/>
              <w:wordWrap/>
              <w:overflowPunct/>
              <w:topLinePunct w:val="0"/>
              <w:autoSpaceDE/>
              <w:autoSpaceDN/>
              <w:bidi w:val="0"/>
              <w:adjustRightInd w:val="0"/>
              <w:snapToGrid w:val="0"/>
              <w:spacing w:line="360" w:lineRule="auto"/>
              <w:ind w:left="0" w:firstLine="0"/>
              <w:jc w:val="center"/>
              <w:textAlignment w:val="auto"/>
              <w:outlineLvl w:val="1"/>
              <w:rPr>
                <w:rFonts w:hint="eastAsia" w:ascii="宋体" w:hAnsi="宋体" w:eastAsia="宋体" w:cs="宋体"/>
                <w:b/>
                <w:bCs/>
                <w:color w:val="auto"/>
                <w:sz w:val="24"/>
                <w:szCs w:val="24"/>
              </w:rPr>
            </w:pPr>
            <w:r>
              <w:rPr>
                <w:rFonts w:hint="eastAsia" w:ascii="宋体" w:hAnsi="宋体" w:eastAsia="宋体" w:cs="宋体"/>
                <w:b/>
                <w:bCs/>
                <w:color w:val="auto"/>
                <w:sz w:val="24"/>
                <w:szCs w:val="24"/>
              </w:rPr>
              <w:t>序号</w:t>
            </w:r>
          </w:p>
        </w:tc>
        <w:tc>
          <w:tcPr>
            <w:tcW w:w="1382" w:type="dxa"/>
            <w:vAlign w:val="center"/>
          </w:tcPr>
          <w:p w14:paraId="51343201">
            <w:pPr>
              <w:keepNext w:val="0"/>
              <w:keepLines w:val="0"/>
              <w:pageBreakBefore w:val="0"/>
              <w:widowControl w:val="0"/>
              <w:kinsoku/>
              <w:wordWrap/>
              <w:overflowPunct/>
              <w:topLinePunct w:val="0"/>
              <w:autoSpaceDE/>
              <w:autoSpaceDN/>
              <w:bidi w:val="0"/>
              <w:adjustRightInd w:val="0"/>
              <w:snapToGrid w:val="0"/>
              <w:spacing w:line="360" w:lineRule="auto"/>
              <w:ind w:left="0" w:firstLine="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货物名称</w:t>
            </w:r>
          </w:p>
        </w:tc>
        <w:tc>
          <w:tcPr>
            <w:tcW w:w="4650" w:type="dxa"/>
            <w:vAlign w:val="center"/>
          </w:tcPr>
          <w:p w14:paraId="2D60056C">
            <w:pPr>
              <w:keepNext w:val="0"/>
              <w:keepLines w:val="0"/>
              <w:pageBreakBefore w:val="0"/>
              <w:widowControl w:val="0"/>
              <w:kinsoku/>
              <w:wordWrap/>
              <w:overflowPunct/>
              <w:topLinePunct w:val="0"/>
              <w:autoSpaceDE/>
              <w:autoSpaceDN/>
              <w:bidi w:val="0"/>
              <w:adjustRightInd w:val="0"/>
              <w:snapToGrid w:val="0"/>
              <w:spacing w:line="360" w:lineRule="auto"/>
              <w:ind w:left="0" w:firstLine="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技术参数及要求</w:t>
            </w:r>
          </w:p>
        </w:tc>
        <w:tc>
          <w:tcPr>
            <w:tcW w:w="3030" w:type="dxa"/>
            <w:vAlign w:val="center"/>
          </w:tcPr>
          <w:p w14:paraId="103268A9">
            <w:pPr>
              <w:keepNext w:val="0"/>
              <w:keepLines w:val="0"/>
              <w:pageBreakBefore w:val="0"/>
              <w:widowControl w:val="0"/>
              <w:kinsoku/>
              <w:wordWrap/>
              <w:overflowPunct/>
              <w:topLinePunct w:val="0"/>
              <w:autoSpaceDE/>
              <w:autoSpaceDN/>
              <w:bidi w:val="0"/>
              <w:adjustRightInd w:val="0"/>
              <w:snapToGrid w:val="0"/>
              <w:spacing w:line="360" w:lineRule="auto"/>
              <w:ind w:left="0" w:firstLine="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验收时需满足的标准(检定证书或校准报告或检测报告以及对应的规程、规范、标准名称和代号)</w:t>
            </w:r>
          </w:p>
        </w:tc>
      </w:tr>
      <w:tr w14:paraId="3AD57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vMerge w:val="restart"/>
            <w:vAlign w:val="center"/>
          </w:tcPr>
          <w:p w14:paraId="30E7EDF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jc w:val="center"/>
              <w:textAlignment w:val="auto"/>
              <w:outlineLvl w:val="1"/>
              <w:rPr>
                <w:rFonts w:hint="eastAsia" w:ascii="宋体" w:hAnsi="宋体" w:eastAsia="宋体" w:cs="宋体"/>
                <w:color w:val="auto"/>
                <w:sz w:val="24"/>
                <w:szCs w:val="24"/>
              </w:rPr>
            </w:pPr>
            <w:r>
              <w:rPr>
                <w:rFonts w:hint="default" w:ascii="宋体" w:hAnsi="宋体" w:eastAsia="宋体" w:cs="宋体"/>
                <w:color w:val="auto"/>
                <w:kern w:val="2"/>
                <w:sz w:val="24"/>
                <w:szCs w:val="24"/>
                <w:lang w:val="en-US" w:eastAsia="zh-CN" w:bidi="ar-SA"/>
              </w:rPr>
              <w:t>1</w:t>
            </w:r>
          </w:p>
        </w:tc>
        <w:tc>
          <w:tcPr>
            <w:tcW w:w="1382" w:type="dxa"/>
            <w:vMerge w:val="restart"/>
            <w:vAlign w:val="center"/>
          </w:tcPr>
          <w:p w14:paraId="15228C00">
            <w:pPr>
              <w:keepNext w:val="0"/>
              <w:keepLines w:val="0"/>
              <w:pageBreakBefore w:val="0"/>
              <w:widowControl w:val="0"/>
              <w:kinsoku/>
              <w:wordWrap/>
              <w:overflowPunct/>
              <w:topLinePunct w:val="0"/>
              <w:autoSpaceDE/>
              <w:autoSpaceDN/>
              <w:bidi w:val="0"/>
              <w:adjustRightInd w:val="0"/>
              <w:snapToGrid w:val="0"/>
              <w:spacing w:line="360" w:lineRule="auto"/>
              <w:ind w:left="0" w:firstLine="0"/>
              <w:jc w:val="center"/>
              <w:textAlignment w:val="auto"/>
              <w:outlineLvl w:val="1"/>
              <w:rPr>
                <w:rFonts w:hint="eastAsia" w:ascii="宋体" w:hAnsi="宋体" w:eastAsia="宋体" w:cs="宋体"/>
                <w:color w:val="auto"/>
                <w:sz w:val="24"/>
                <w:szCs w:val="24"/>
              </w:rPr>
            </w:pPr>
            <w:r>
              <w:rPr>
                <w:rFonts w:hint="eastAsia" w:ascii="宋体" w:hAnsi="宋体" w:eastAsia="宋体" w:cs="宋体"/>
                <w:bCs/>
                <w:color w:val="auto"/>
                <w:sz w:val="24"/>
                <w:szCs w:val="24"/>
              </w:rPr>
              <w:t>燃气表检定装置（含膜式）</w:t>
            </w:r>
          </w:p>
        </w:tc>
        <w:tc>
          <w:tcPr>
            <w:tcW w:w="4650" w:type="dxa"/>
            <w:vAlign w:val="center"/>
          </w:tcPr>
          <w:p w14:paraId="4A9DDEB2">
            <w:pPr>
              <w:keepNext w:val="0"/>
              <w:keepLines w:val="0"/>
              <w:pageBreakBefore w:val="0"/>
              <w:widowControl w:val="0"/>
              <w:kinsoku/>
              <w:wordWrap/>
              <w:overflowPunct/>
              <w:topLinePunct w:val="0"/>
              <w:autoSpaceDE/>
              <w:autoSpaceDN/>
              <w:bidi w:val="0"/>
              <w:adjustRightInd w:val="0"/>
              <w:snapToGrid w:val="0"/>
              <w:spacing w:line="360" w:lineRule="auto"/>
              <w:ind w:left="0" w:firstLine="0"/>
              <w:jc w:val="both"/>
              <w:textAlignment w:val="auto"/>
              <w:outlineLvl w:val="1"/>
              <w:rPr>
                <w:rFonts w:hint="eastAsia" w:ascii="宋体" w:hAnsi="宋体" w:eastAsia="宋体" w:cs="宋体"/>
                <w:bCs/>
                <w:color w:val="auto"/>
                <w:sz w:val="24"/>
                <w:szCs w:val="24"/>
              </w:rPr>
            </w:pPr>
            <w:r>
              <w:rPr>
                <w:rFonts w:hint="eastAsia" w:ascii="宋体" w:hAnsi="宋体" w:eastAsia="宋体" w:cs="宋体"/>
                <w:bCs/>
                <w:color w:val="auto"/>
                <w:sz w:val="24"/>
                <w:szCs w:val="24"/>
              </w:rPr>
              <w:t>1、装置的流量范围：（0.016～6）m</w:t>
            </w:r>
            <w:r>
              <w:rPr>
                <w:rFonts w:hint="eastAsia" w:ascii="宋体" w:hAnsi="宋体" w:eastAsia="宋体" w:cs="宋体"/>
                <w:bCs/>
                <w:color w:val="auto"/>
                <w:sz w:val="24"/>
                <w:szCs w:val="24"/>
                <w:vertAlign w:val="superscript"/>
              </w:rPr>
              <w:t>3</w:t>
            </w:r>
            <w:r>
              <w:rPr>
                <w:rFonts w:hint="eastAsia" w:ascii="宋体" w:hAnsi="宋体" w:eastAsia="宋体" w:cs="宋体"/>
                <w:bCs/>
                <w:color w:val="auto"/>
                <w:sz w:val="24"/>
                <w:szCs w:val="24"/>
              </w:rPr>
              <w:t>/h；</w:t>
            </w:r>
          </w:p>
          <w:p w14:paraId="44487D0C">
            <w:pPr>
              <w:keepNext w:val="0"/>
              <w:keepLines w:val="0"/>
              <w:pageBreakBefore w:val="0"/>
              <w:widowControl w:val="0"/>
              <w:kinsoku/>
              <w:wordWrap/>
              <w:overflowPunct/>
              <w:topLinePunct w:val="0"/>
              <w:autoSpaceDE/>
              <w:autoSpaceDN/>
              <w:bidi w:val="0"/>
              <w:adjustRightInd w:val="0"/>
              <w:snapToGrid w:val="0"/>
              <w:spacing w:line="360" w:lineRule="auto"/>
              <w:ind w:left="0"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2、装置扩展不确定度</w:t>
            </w:r>
            <w:r>
              <w:rPr>
                <w:rFonts w:hint="eastAsia" w:ascii="宋体" w:hAnsi="宋体" w:eastAsia="宋体" w:cs="宋体"/>
                <w:i/>
                <w:color w:val="auto"/>
                <w:sz w:val="24"/>
                <w:szCs w:val="24"/>
              </w:rPr>
              <w:t>U</w:t>
            </w:r>
            <w:r>
              <w:rPr>
                <w:rFonts w:hint="eastAsia" w:ascii="宋体" w:hAnsi="宋体" w:eastAsia="宋体" w:cs="宋体"/>
                <w:color w:val="auto"/>
                <w:sz w:val="24"/>
                <w:szCs w:val="24"/>
                <w:vertAlign w:val="subscript"/>
              </w:rPr>
              <w:t>rel</w:t>
            </w:r>
            <w:r>
              <w:rPr>
                <w:rFonts w:hint="eastAsia" w:ascii="宋体" w:hAnsi="宋体" w:eastAsia="宋体" w:cs="宋体"/>
                <w:color w:val="auto"/>
                <w:sz w:val="24"/>
                <w:szCs w:val="24"/>
              </w:rPr>
              <w:t>≤0.5%（</w:t>
            </w:r>
            <w:r>
              <w:rPr>
                <w:rFonts w:hint="eastAsia" w:ascii="宋体" w:hAnsi="宋体" w:eastAsia="宋体" w:cs="宋体"/>
                <w:i/>
                <w:color w:val="auto"/>
                <w:sz w:val="24"/>
                <w:szCs w:val="24"/>
              </w:rPr>
              <w:t>k</w:t>
            </w:r>
            <w:r>
              <w:rPr>
                <w:rFonts w:hint="eastAsia" w:ascii="宋体" w:hAnsi="宋体" w:eastAsia="宋体" w:cs="宋体"/>
                <w:color w:val="auto"/>
                <w:sz w:val="24"/>
                <w:szCs w:val="24"/>
              </w:rPr>
              <w:t>=2）；</w:t>
            </w:r>
          </w:p>
        </w:tc>
        <w:tc>
          <w:tcPr>
            <w:tcW w:w="3030" w:type="dxa"/>
            <w:vAlign w:val="center"/>
          </w:tcPr>
          <w:p w14:paraId="5F0C38BB">
            <w:pPr>
              <w:keepNext w:val="0"/>
              <w:keepLines w:val="0"/>
              <w:pageBreakBefore w:val="0"/>
              <w:widowControl w:val="0"/>
              <w:kinsoku/>
              <w:wordWrap/>
              <w:overflowPunct/>
              <w:topLinePunct w:val="0"/>
              <w:autoSpaceDE/>
              <w:autoSpaceDN/>
              <w:bidi w:val="0"/>
              <w:adjustRightInd w:val="0"/>
              <w:snapToGrid w:val="0"/>
              <w:spacing w:line="360" w:lineRule="auto"/>
              <w:ind w:left="0"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JJF1240-2010《临界流文丘里喷嘴法气体流量标准装置校准规范》</w:t>
            </w:r>
          </w:p>
        </w:tc>
      </w:tr>
      <w:tr w14:paraId="46AA9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vMerge w:val="continue"/>
            <w:vAlign w:val="center"/>
          </w:tcPr>
          <w:p w14:paraId="2B7D15B6">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left="0" w:firstLine="0"/>
              <w:jc w:val="center"/>
              <w:textAlignment w:val="auto"/>
              <w:outlineLvl w:val="1"/>
              <w:rPr>
                <w:rFonts w:hint="eastAsia" w:ascii="宋体" w:hAnsi="宋体" w:eastAsia="宋体" w:cs="宋体"/>
                <w:color w:val="auto"/>
                <w:sz w:val="24"/>
                <w:szCs w:val="24"/>
              </w:rPr>
            </w:pPr>
          </w:p>
        </w:tc>
        <w:tc>
          <w:tcPr>
            <w:tcW w:w="1382" w:type="dxa"/>
            <w:vMerge w:val="continue"/>
            <w:vAlign w:val="center"/>
          </w:tcPr>
          <w:p w14:paraId="25B01590">
            <w:pPr>
              <w:keepNext w:val="0"/>
              <w:keepLines w:val="0"/>
              <w:pageBreakBefore w:val="0"/>
              <w:widowControl w:val="0"/>
              <w:kinsoku/>
              <w:wordWrap/>
              <w:overflowPunct/>
              <w:topLinePunct w:val="0"/>
              <w:autoSpaceDE/>
              <w:autoSpaceDN/>
              <w:bidi w:val="0"/>
              <w:adjustRightInd w:val="0"/>
              <w:snapToGrid w:val="0"/>
              <w:spacing w:line="360" w:lineRule="auto"/>
              <w:ind w:left="0" w:firstLine="0"/>
              <w:jc w:val="center"/>
              <w:textAlignment w:val="auto"/>
              <w:outlineLvl w:val="1"/>
              <w:rPr>
                <w:rFonts w:hint="eastAsia" w:ascii="宋体" w:hAnsi="宋体" w:eastAsia="宋体" w:cs="宋体"/>
                <w:color w:val="auto"/>
                <w:sz w:val="24"/>
                <w:szCs w:val="24"/>
              </w:rPr>
            </w:pPr>
          </w:p>
        </w:tc>
        <w:tc>
          <w:tcPr>
            <w:tcW w:w="4650" w:type="dxa"/>
            <w:vAlign w:val="center"/>
          </w:tcPr>
          <w:p w14:paraId="69FE83C9">
            <w:pPr>
              <w:keepNext w:val="0"/>
              <w:keepLines w:val="0"/>
              <w:pageBreakBefore w:val="0"/>
              <w:widowControl w:val="0"/>
              <w:kinsoku/>
              <w:wordWrap/>
              <w:overflowPunct/>
              <w:topLinePunct w:val="0"/>
              <w:autoSpaceDE/>
              <w:autoSpaceDN/>
              <w:bidi w:val="0"/>
              <w:adjustRightInd w:val="0"/>
              <w:snapToGrid w:val="0"/>
              <w:spacing w:line="360" w:lineRule="auto"/>
              <w:ind w:left="0"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喷嘴：流出系数相对扩展不确定度</w:t>
            </w:r>
            <w:r>
              <w:rPr>
                <w:rFonts w:hint="eastAsia" w:ascii="宋体" w:hAnsi="宋体" w:eastAsia="宋体" w:cs="宋体"/>
                <w:i/>
                <w:color w:val="auto"/>
                <w:sz w:val="24"/>
                <w:szCs w:val="24"/>
              </w:rPr>
              <w:t>U</w:t>
            </w:r>
            <w:r>
              <w:rPr>
                <w:rFonts w:hint="eastAsia" w:ascii="宋体" w:hAnsi="宋体" w:eastAsia="宋体" w:cs="宋体"/>
                <w:color w:val="auto"/>
                <w:sz w:val="24"/>
                <w:szCs w:val="24"/>
                <w:vertAlign w:val="subscript"/>
              </w:rPr>
              <w:t>rel</w:t>
            </w:r>
            <w:r>
              <w:rPr>
                <w:rFonts w:hint="eastAsia" w:ascii="宋体" w:hAnsi="宋体" w:eastAsia="宋体" w:cs="宋体"/>
                <w:color w:val="auto"/>
                <w:sz w:val="24"/>
                <w:szCs w:val="24"/>
              </w:rPr>
              <w:t>＝0.2%（</w:t>
            </w:r>
            <w:r>
              <w:rPr>
                <w:rFonts w:hint="eastAsia" w:ascii="宋体" w:hAnsi="宋体" w:eastAsia="宋体" w:cs="宋体"/>
                <w:i/>
                <w:color w:val="auto"/>
                <w:sz w:val="24"/>
                <w:szCs w:val="24"/>
              </w:rPr>
              <w:t>k</w:t>
            </w:r>
            <w:r>
              <w:rPr>
                <w:rFonts w:hint="eastAsia" w:ascii="宋体" w:hAnsi="宋体" w:eastAsia="宋体" w:cs="宋体"/>
                <w:color w:val="auto"/>
                <w:sz w:val="24"/>
                <w:szCs w:val="24"/>
              </w:rPr>
              <w:t>=2）或准确度等级0.2级</w:t>
            </w:r>
          </w:p>
        </w:tc>
        <w:tc>
          <w:tcPr>
            <w:tcW w:w="3030" w:type="dxa"/>
            <w:vAlign w:val="center"/>
          </w:tcPr>
          <w:p w14:paraId="17F80C6B">
            <w:pPr>
              <w:keepNext w:val="0"/>
              <w:keepLines w:val="0"/>
              <w:pageBreakBefore w:val="0"/>
              <w:widowControl w:val="0"/>
              <w:kinsoku/>
              <w:wordWrap/>
              <w:overflowPunct/>
              <w:topLinePunct w:val="0"/>
              <w:autoSpaceDE/>
              <w:autoSpaceDN/>
              <w:bidi w:val="0"/>
              <w:adjustRightInd w:val="0"/>
              <w:snapToGrid w:val="0"/>
              <w:spacing w:line="360" w:lineRule="auto"/>
              <w:ind w:left="0"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JJG620-2008《临界流文丘里喷嘴检定规程》</w:t>
            </w:r>
          </w:p>
        </w:tc>
      </w:tr>
      <w:tr w14:paraId="5DD00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vMerge w:val="continue"/>
            <w:vAlign w:val="center"/>
          </w:tcPr>
          <w:p w14:paraId="6BA70CAC">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left="0" w:firstLine="0"/>
              <w:jc w:val="center"/>
              <w:textAlignment w:val="auto"/>
              <w:outlineLvl w:val="1"/>
              <w:rPr>
                <w:rFonts w:hint="eastAsia" w:ascii="宋体" w:hAnsi="宋体" w:eastAsia="宋体" w:cs="宋体"/>
                <w:color w:val="auto"/>
                <w:sz w:val="24"/>
                <w:szCs w:val="24"/>
              </w:rPr>
            </w:pPr>
          </w:p>
        </w:tc>
        <w:tc>
          <w:tcPr>
            <w:tcW w:w="1382" w:type="dxa"/>
            <w:vMerge w:val="continue"/>
            <w:vAlign w:val="center"/>
          </w:tcPr>
          <w:p w14:paraId="10A681DD">
            <w:pPr>
              <w:keepNext w:val="0"/>
              <w:keepLines w:val="0"/>
              <w:pageBreakBefore w:val="0"/>
              <w:widowControl w:val="0"/>
              <w:kinsoku/>
              <w:wordWrap/>
              <w:overflowPunct/>
              <w:topLinePunct w:val="0"/>
              <w:autoSpaceDE/>
              <w:autoSpaceDN/>
              <w:bidi w:val="0"/>
              <w:adjustRightInd w:val="0"/>
              <w:snapToGrid w:val="0"/>
              <w:spacing w:line="360" w:lineRule="auto"/>
              <w:ind w:left="0" w:firstLine="0"/>
              <w:jc w:val="center"/>
              <w:textAlignment w:val="auto"/>
              <w:outlineLvl w:val="1"/>
              <w:rPr>
                <w:rFonts w:hint="eastAsia" w:ascii="宋体" w:hAnsi="宋体" w:eastAsia="宋体" w:cs="宋体"/>
                <w:color w:val="auto"/>
                <w:sz w:val="24"/>
                <w:szCs w:val="24"/>
              </w:rPr>
            </w:pPr>
          </w:p>
        </w:tc>
        <w:tc>
          <w:tcPr>
            <w:tcW w:w="4650" w:type="dxa"/>
            <w:vAlign w:val="center"/>
          </w:tcPr>
          <w:p w14:paraId="625DE8FA">
            <w:pPr>
              <w:keepNext w:val="0"/>
              <w:keepLines w:val="0"/>
              <w:pageBreakBefore w:val="0"/>
              <w:widowControl w:val="0"/>
              <w:kinsoku/>
              <w:wordWrap/>
              <w:overflowPunct/>
              <w:topLinePunct w:val="0"/>
              <w:autoSpaceDE/>
              <w:autoSpaceDN/>
              <w:bidi w:val="0"/>
              <w:adjustRightInd w:val="0"/>
              <w:snapToGrid w:val="0"/>
              <w:spacing w:line="360" w:lineRule="auto"/>
              <w:ind w:left="0" w:firstLine="0"/>
              <w:jc w:val="both"/>
              <w:textAlignment w:val="auto"/>
              <w:rPr>
                <w:rFonts w:hint="eastAsia" w:ascii="宋体" w:hAnsi="宋体" w:eastAsia="宋体" w:cs="宋体"/>
                <w:color w:val="auto"/>
                <w:sz w:val="24"/>
                <w:szCs w:val="24"/>
              </w:rPr>
            </w:pPr>
            <w:r>
              <w:rPr>
                <w:rFonts w:hint="eastAsia" w:ascii="宋体" w:hAnsi="宋体" w:eastAsia="宋体" w:cs="宋体"/>
                <w:bCs/>
                <w:color w:val="auto"/>
                <w:sz w:val="24"/>
                <w:szCs w:val="24"/>
              </w:rPr>
              <w:t>绝压变送器：测量范围0～110kPa。</w:t>
            </w:r>
          </w:p>
        </w:tc>
        <w:tc>
          <w:tcPr>
            <w:tcW w:w="3030" w:type="dxa"/>
            <w:vAlign w:val="center"/>
          </w:tcPr>
          <w:p w14:paraId="10762CEC">
            <w:pPr>
              <w:keepNext w:val="0"/>
              <w:keepLines w:val="0"/>
              <w:pageBreakBefore w:val="0"/>
              <w:widowControl w:val="0"/>
              <w:kinsoku/>
              <w:wordWrap/>
              <w:overflowPunct/>
              <w:topLinePunct w:val="0"/>
              <w:autoSpaceDE/>
              <w:autoSpaceDN/>
              <w:bidi w:val="0"/>
              <w:adjustRightInd w:val="0"/>
              <w:snapToGrid w:val="0"/>
              <w:spacing w:line="360" w:lineRule="auto"/>
              <w:ind w:left="0"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JJG 882-2019《压力变送器检定规程》</w:t>
            </w:r>
          </w:p>
        </w:tc>
      </w:tr>
      <w:tr w14:paraId="03522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vMerge w:val="continue"/>
            <w:vAlign w:val="center"/>
          </w:tcPr>
          <w:p w14:paraId="38EE96E7">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left="0" w:firstLine="0"/>
              <w:jc w:val="center"/>
              <w:textAlignment w:val="auto"/>
              <w:outlineLvl w:val="1"/>
              <w:rPr>
                <w:rFonts w:hint="eastAsia" w:ascii="宋体" w:hAnsi="宋体" w:eastAsia="宋体" w:cs="宋体"/>
                <w:color w:val="auto"/>
                <w:sz w:val="24"/>
                <w:szCs w:val="24"/>
              </w:rPr>
            </w:pPr>
          </w:p>
        </w:tc>
        <w:tc>
          <w:tcPr>
            <w:tcW w:w="1382" w:type="dxa"/>
            <w:vMerge w:val="continue"/>
            <w:vAlign w:val="center"/>
          </w:tcPr>
          <w:p w14:paraId="35406F1F">
            <w:pPr>
              <w:keepNext w:val="0"/>
              <w:keepLines w:val="0"/>
              <w:pageBreakBefore w:val="0"/>
              <w:widowControl w:val="0"/>
              <w:kinsoku/>
              <w:wordWrap/>
              <w:overflowPunct/>
              <w:topLinePunct w:val="0"/>
              <w:autoSpaceDE/>
              <w:autoSpaceDN/>
              <w:bidi w:val="0"/>
              <w:adjustRightInd w:val="0"/>
              <w:snapToGrid w:val="0"/>
              <w:spacing w:line="360" w:lineRule="auto"/>
              <w:ind w:left="0" w:firstLine="0"/>
              <w:jc w:val="center"/>
              <w:textAlignment w:val="auto"/>
              <w:outlineLvl w:val="1"/>
              <w:rPr>
                <w:rFonts w:hint="eastAsia" w:ascii="宋体" w:hAnsi="宋体" w:eastAsia="宋体" w:cs="宋体"/>
                <w:color w:val="auto"/>
                <w:sz w:val="24"/>
                <w:szCs w:val="24"/>
              </w:rPr>
            </w:pPr>
          </w:p>
        </w:tc>
        <w:tc>
          <w:tcPr>
            <w:tcW w:w="4650" w:type="dxa"/>
            <w:vAlign w:val="center"/>
          </w:tcPr>
          <w:p w14:paraId="1F487F2B">
            <w:pPr>
              <w:keepNext w:val="0"/>
              <w:keepLines w:val="0"/>
              <w:pageBreakBefore w:val="0"/>
              <w:widowControl w:val="0"/>
              <w:kinsoku/>
              <w:wordWrap/>
              <w:overflowPunct/>
              <w:topLinePunct w:val="0"/>
              <w:autoSpaceDE/>
              <w:autoSpaceDN/>
              <w:bidi w:val="0"/>
              <w:adjustRightInd w:val="0"/>
              <w:snapToGrid w:val="0"/>
              <w:spacing w:line="360" w:lineRule="auto"/>
              <w:ind w:left="0" w:firstLine="0"/>
              <w:jc w:val="both"/>
              <w:textAlignment w:val="auto"/>
              <w:rPr>
                <w:rFonts w:hint="eastAsia" w:ascii="宋体" w:hAnsi="宋体" w:eastAsia="宋体" w:cs="宋体"/>
                <w:color w:val="auto"/>
                <w:sz w:val="24"/>
                <w:szCs w:val="24"/>
              </w:rPr>
            </w:pPr>
            <w:r>
              <w:rPr>
                <w:rFonts w:hint="eastAsia" w:ascii="宋体" w:hAnsi="宋体" w:eastAsia="宋体" w:cs="宋体"/>
                <w:bCs/>
                <w:color w:val="auto"/>
                <w:sz w:val="24"/>
                <w:szCs w:val="24"/>
              </w:rPr>
              <w:t>温度传感器，量程（0～50）℃，分度值≤0.1℃；</w:t>
            </w:r>
          </w:p>
        </w:tc>
        <w:tc>
          <w:tcPr>
            <w:tcW w:w="3030" w:type="dxa"/>
            <w:vAlign w:val="center"/>
          </w:tcPr>
          <w:p w14:paraId="3B4A4547">
            <w:pPr>
              <w:keepNext w:val="0"/>
              <w:keepLines w:val="0"/>
              <w:pageBreakBefore w:val="0"/>
              <w:widowControl w:val="0"/>
              <w:kinsoku/>
              <w:wordWrap/>
              <w:overflowPunct/>
              <w:topLinePunct w:val="0"/>
              <w:autoSpaceDE/>
              <w:autoSpaceDN/>
              <w:bidi w:val="0"/>
              <w:adjustRightInd w:val="0"/>
              <w:snapToGrid w:val="0"/>
              <w:spacing w:line="360" w:lineRule="auto"/>
              <w:ind w:left="0"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JJF 1183-2025《温度变送器校准规范》</w:t>
            </w:r>
          </w:p>
        </w:tc>
      </w:tr>
      <w:tr w14:paraId="14D70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vMerge w:val="continue"/>
            <w:vAlign w:val="center"/>
          </w:tcPr>
          <w:p w14:paraId="49F17B93">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left="0" w:firstLine="0"/>
              <w:jc w:val="center"/>
              <w:textAlignment w:val="auto"/>
              <w:outlineLvl w:val="1"/>
              <w:rPr>
                <w:rFonts w:hint="eastAsia" w:ascii="宋体" w:hAnsi="宋体" w:eastAsia="宋体" w:cs="宋体"/>
                <w:color w:val="auto"/>
                <w:sz w:val="24"/>
                <w:szCs w:val="24"/>
              </w:rPr>
            </w:pPr>
          </w:p>
        </w:tc>
        <w:tc>
          <w:tcPr>
            <w:tcW w:w="1382" w:type="dxa"/>
            <w:vMerge w:val="continue"/>
            <w:vAlign w:val="center"/>
          </w:tcPr>
          <w:p w14:paraId="63C309E1">
            <w:pPr>
              <w:keepNext w:val="0"/>
              <w:keepLines w:val="0"/>
              <w:pageBreakBefore w:val="0"/>
              <w:widowControl w:val="0"/>
              <w:kinsoku/>
              <w:wordWrap/>
              <w:overflowPunct/>
              <w:topLinePunct w:val="0"/>
              <w:autoSpaceDE/>
              <w:autoSpaceDN/>
              <w:bidi w:val="0"/>
              <w:adjustRightInd w:val="0"/>
              <w:snapToGrid w:val="0"/>
              <w:spacing w:line="360" w:lineRule="auto"/>
              <w:ind w:left="0" w:firstLine="0"/>
              <w:jc w:val="center"/>
              <w:textAlignment w:val="auto"/>
              <w:outlineLvl w:val="1"/>
              <w:rPr>
                <w:rFonts w:hint="eastAsia" w:ascii="宋体" w:hAnsi="宋体" w:eastAsia="宋体" w:cs="宋体"/>
                <w:color w:val="auto"/>
                <w:sz w:val="24"/>
                <w:szCs w:val="24"/>
              </w:rPr>
            </w:pPr>
          </w:p>
        </w:tc>
        <w:tc>
          <w:tcPr>
            <w:tcW w:w="4650" w:type="dxa"/>
            <w:vAlign w:val="center"/>
          </w:tcPr>
          <w:p w14:paraId="551E2775">
            <w:pPr>
              <w:keepNext w:val="0"/>
              <w:keepLines w:val="0"/>
              <w:pageBreakBefore w:val="0"/>
              <w:widowControl w:val="0"/>
              <w:kinsoku/>
              <w:wordWrap/>
              <w:overflowPunct/>
              <w:topLinePunct w:val="0"/>
              <w:autoSpaceDE/>
              <w:autoSpaceDN/>
              <w:bidi w:val="0"/>
              <w:adjustRightInd w:val="0"/>
              <w:snapToGrid w:val="0"/>
              <w:spacing w:line="360" w:lineRule="auto"/>
              <w:ind w:left="0" w:firstLine="0"/>
              <w:jc w:val="both"/>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湿度传感器，量程（0～100）%RH；</w:t>
            </w:r>
          </w:p>
        </w:tc>
        <w:tc>
          <w:tcPr>
            <w:tcW w:w="3030" w:type="dxa"/>
            <w:vAlign w:val="center"/>
          </w:tcPr>
          <w:p w14:paraId="727B2587">
            <w:pPr>
              <w:keepNext w:val="0"/>
              <w:keepLines w:val="0"/>
              <w:pageBreakBefore w:val="0"/>
              <w:widowControl w:val="0"/>
              <w:kinsoku/>
              <w:wordWrap/>
              <w:overflowPunct/>
              <w:topLinePunct w:val="0"/>
              <w:autoSpaceDE/>
              <w:autoSpaceDN/>
              <w:bidi w:val="0"/>
              <w:adjustRightInd w:val="0"/>
              <w:snapToGrid w:val="0"/>
              <w:spacing w:line="360" w:lineRule="auto"/>
              <w:ind w:left="0"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JJF 1076-2020《数字式温湿度计校准规范》</w:t>
            </w:r>
          </w:p>
        </w:tc>
      </w:tr>
      <w:tr w14:paraId="7FD78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vMerge w:val="continue"/>
            <w:vAlign w:val="center"/>
          </w:tcPr>
          <w:p w14:paraId="33BD16A1">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left="0" w:firstLine="0"/>
              <w:jc w:val="center"/>
              <w:textAlignment w:val="auto"/>
              <w:outlineLvl w:val="1"/>
              <w:rPr>
                <w:rFonts w:hint="eastAsia" w:ascii="宋体" w:hAnsi="宋体" w:eastAsia="宋体" w:cs="宋体"/>
                <w:color w:val="auto"/>
                <w:sz w:val="24"/>
                <w:szCs w:val="24"/>
              </w:rPr>
            </w:pPr>
          </w:p>
        </w:tc>
        <w:tc>
          <w:tcPr>
            <w:tcW w:w="1382" w:type="dxa"/>
            <w:vMerge w:val="continue"/>
            <w:vAlign w:val="center"/>
          </w:tcPr>
          <w:p w14:paraId="161C75FB">
            <w:pPr>
              <w:keepNext w:val="0"/>
              <w:keepLines w:val="0"/>
              <w:pageBreakBefore w:val="0"/>
              <w:widowControl w:val="0"/>
              <w:kinsoku/>
              <w:wordWrap/>
              <w:overflowPunct/>
              <w:topLinePunct w:val="0"/>
              <w:autoSpaceDE/>
              <w:autoSpaceDN/>
              <w:bidi w:val="0"/>
              <w:adjustRightInd w:val="0"/>
              <w:snapToGrid w:val="0"/>
              <w:spacing w:line="360" w:lineRule="auto"/>
              <w:ind w:left="0" w:firstLine="0"/>
              <w:jc w:val="center"/>
              <w:textAlignment w:val="auto"/>
              <w:outlineLvl w:val="1"/>
              <w:rPr>
                <w:rFonts w:hint="eastAsia" w:ascii="宋体" w:hAnsi="宋体" w:eastAsia="宋体" w:cs="宋体"/>
                <w:color w:val="auto"/>
                <w:sz w:val="24"/>
                <w:szCs w:val="24"/>
              </w:rPr>
            </w:pPr>
          </w:p>
        </w:tc>
        <w:tc>
          <w:tcPr>
            <w:tcW w:w="4650" w:type="dxa"/>
            <w:vAlign w:val="center"/>
          </w:tcPr>
          <w:p w14:paraId="442B81BA">
            <w:pPr>
              <w:keepNext w:val="0"/>
              <w:keepLines w:val="0"/>
              <w:pageBreakBefore w:val="0"/>
              <w:widowControl w:val="0"/>
              <w:kinsoku/>
              <w:wordWrap/>
              <w:overflowPunct/>
              <w:topLinePunct w:val="0"/>
              <w:autoSpaceDE/>
              <w:autoSpaceDN/>
              <w:bidi w:val="0"/>
              <w:adjustRightInd w:val="0"/>
              <w:snapToGrid w:val="0"/>
              <w:spacing w:line="360" w:lineRule="auto"/>
              <w:ind w:left="0" w:firstLine="0"/>
              <w:jc w:val="both"/>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微差压传感器，量程为-1000~+1000Pa，分辨率为1Pa；</w:t>
            </w:r>
          </w:p>
        </w:tc>
        <w:tc>
          <w:tcPr>
            <w:tcW w:w="3030" w:type="dxa"/>
            <w:vAlign w:val="center"/>
          </w:tcPr>
          <w:p w14:paraId="34690821">
            <w:pPr>
              <w:keepNext w:val="0"/>
              <w:keepLines w:val="0"/>
              <w:pageBreakBefore w:val="0"/>
              <w:widowControl w:val="0"/>
              <w:kinsoku/>
              <w:wordWrap/>
              <w:overflowPunct/>
              <w:topLinePunct w:val="0"/>
              <w:autoSpaceDE/>
              <w:autoSpaceDN/>
              <w:bidi w:val="0"/>
              <w:adjustRightInd w:val="0"/>
              <w:snapToGrid w:val="0"/>
              <w:spacing w:line="360" w:lineRule="auto"/>
              <w:ind w:left="0"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JJG 882-2019《压力变送器检定规程》</w:t>
            </w:r>
          </w:p>
        </w:tc>
      </w:tr>
      <w:tr w14:paraId="2A455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vMerge w:val="continue"/>
            <w:vAlign w:val="center"/>
          </w:tcPr>
          <w:p w14:paraId="1D6BDFE7">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left="0" w:firstLine="0"/>
              <w:jc w:val="center"/>
              <w:textAlignment w:val="auto"/>
              <w:outlineLvl w:val="1"/>
              <w:rPr>
                <w:rFonts w:hint="eastAsia" w:ascii="宋体" w:hAnsi="宋体" w:eastAsia="宋体" w:cs="宋体"/>
                <w:color w:val="auto"/>
                <w:sz w:val="24"/>
                <w:szCs w:val="24"/>
              </w:rPr>
            </w:pPr>
          </w:p>
        </w:tc>
        <w:tc>
          <w:tcPr>
            <w:tcW w:w="1382" w:type="dxa"/>
            <w:vMerge w:val="continue"/>
            <w:vAlign w:val="center"/>
          </w:tcPr>
          <w:p w14:paraId="5AAD1CE4">
            <w:pPr>
              <w:keepNext w:val="0"/>
              <w:keepLines w:val="0"/>
              <w:pageBreakBefore w:val="0"/>
              <w:widowControl w:val="0"/>
              <w:kinsoku/>
              <w:wordWrap/>
              <w:overflowPunct/>
              <w:topLinePunct w:val="0"/>
              <w:autoSpaceDE/>
              <w:autoSpaceDN/>
              <w:bidi w:val="0"/>
              <w:adjustRightInd w:val="0"/>
              <w:snapToGrid w:val="0"/>
              <w:spacing w:line="360" w:lineRule="auto"/>
              <w:ind w:left="0" w:firstLine="0"/>
              <w:jc w:val="center"/>
              <w:textAlignment w:val="auto"/>
              <w:outlineLvl w:val="1"/>
              <w:rPr>
                <w:rFonts w:hint="eastAsia" w:ascii="宋体" w:hAnsi="宋体" w:eastAsia="宋体" w:cs="宋体"/>
                <w:color w:val="auto"/>
                <w:sz w:val="24"/>
                <w:szCs w:val="24"/>
              </w:rPr>
            </w:pPr>
          </w:p>
        </w:tc>
        <w:tc>
          <w:tcPr>
            <w:tcW w:w="4650" w:type="dxa"/>
            <w:vAlign w:val="center"/>
          </w:tcPr>
          <w:p w14:paraId="50BE40DD">
            <w:pPr>
              <w:keepNext w:val="0"/>
              <w:keepLines w:val="0"/>
              <w:pageBreakBefore w:val="0"/>
              <w:widowControl w:val="0"/>
              <w:kinsoku/>
              <w:wordWrap/>
              <w:overflowPunct/>
              <w:topLinePunct w:val="0"/>
              <w:autoSpaceDE/>
              <w:autoSpaceDN/>
              <w:bidi w:val="0"/>
              <w:adjustRightInd w:val="0"/>
              <w:snapToGrid w:val="0"/>
              <w:spacing w:line="360" w:lineRule="auto"/>
              <w:ind w:left="0"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晶振（计时器）：计时分辨率不大于0.001s；晶振8h稳定度优于1×10</w:t>
            </w:r>
            <w:r>
              <w:rPr>
                <w:rFonts w:hint="eastAsia" w:ascii="宋体" w:hAnsi="宋体" w:eastAsia="宋体" w:cs="宋体"/>
                <w:color w:val="auto"/>
                <w:sz w:val="24"/>
                <w:szCs w:val="24"/>
                <w:vertAlign w:val="superscript"/>
              </w:rPr>
              <w:t>-5</w:t>
            </w:r>
            <w:r>
              <w:rPr>
                <w:rFonts w:hint="eastAsia" w:ascii="宋体" w:hAnsi="宋体" w:eastAsia="宋体" w:cs="宋体"/>
                <w:color w:val="auto"/>
                <w:sz w:val="24"/>
                <w:szCs w:val="24"/>
              </w:rPr>
              <w:t xml:space="preserve">； </w:t>
            </w:r>
          </w:p>
        </w:tc>
        <w:tc>
          <w:tcPr>
            <w:tcW w:w="3030" w:type="dxa"/>
            <w:vAlign w:val="center"/>
          </w:tcPr>
          <w:p w14:paraId="2EF16920">
            <w:pPr>
              <w:keepNext w:val="0"/>
              <w:keepLines w:val="0"/>
              <w:pageBreakBefore w:val="0"/>
              <w:widowControl w:val="0"/>
              <w:kinsoku/>
              <w:wordWrap/>
              <w:overflowPunct/>
              <w:topLinePunct w:val="0"/>
              <w:autoSpaceDE/>
              <w:autoSpaceDN/>
              <w:bidi w:val="0"/>
              <w:adjustRightInd w:val="0"/>
              <w:snapToGrid w:val="0"/>
              <w:spacing w:line="360" w:lineRule="auto"/>
              <w:ind w:left="0"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JJF1984-2022《电子测量仪器内石英晶体振荡器校准规范》</w:t>
            </w:r>
          </w:p>
        </w:tc>
      </w:tr>
      <w:tr w14:paraId="04759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vMerge w:val="restart"/>
            <w:vAlign w:val="center"/>
          </w:tcPr>
          <w:p w14:paraId="4B66148F">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jc w:val="center"/>
              <w:textAlignment w:val="auto"/>
              <w:outlineLvl w:val="1"/>
              <w:rPr>
                <w:rFonts w:hint="eastAsia" w:ascii="宋体" w:hAnsi="宋体" w:eastAsia="宋体" w:cs="宋体"/>
                <w:color w:val="auto"/>
                <w:sz w:val="24"/>
                <w:szCs w:val="24"/>
              </w:rPr>
            </w:pPr>
            <w:r>
              <w:rPr>
                <w:rFonts w:hint="default" w:ascii="宋体" w:hAnsi="宋体" w:eastAsia="宋体" w:cs="宋体"/>
                <w:color w:val="auto"/>
                <w:kern w:val="2"/>
                <w:sz w:val="24"/>
                <w:szCs w:val="24"/>
                <w:lang w:val="en-US" w:eastAsia="zh-CN" w:bidi="ar-SA"/>
              </w:rPr>
              <w:t>2</w:t>
            </w:r>
          </w:p>
        </w:tc>
        <w:tc>
          <w:tcPr>
            <w:tcW w:w="1382" w:type="dxa"/>
            <w:vMerge w:val="restart"/>
            <w:vAlign w:val="center"/>
          </w:tcPr>
          <w:p w14:paraId="23E66A94">
            <w:pPr>
              <w:keepNext w:val="0"/>
              <w:keepLines w:val="0"/>
              <w:pageBreakBefore w:val="0"/>
              <w:widowControl w:val="0"/>
              <w:kinsoku/>
              <w:wordWrap/>
              <w:overflowPunct/>
              <w:topLinePunct w:val="0"/>
              <w:autoSpaceDE/>
              <w:autoSpaceDN/>
              <w:bidi w:val="0"/>
              <w:adjustRightInd w:val="0"/>
              <w:snapToGrid w:val="0"/>
              <w:spacing w:line="360" w:lineRule="auto"/>
              <w:ind w:left="0" w:firstLine="0"/>
              <w:jc w:val="center"/>
              <w:textAlignment w:val="auto"/>
              <w:outlineLvl w:val="1"/>
              <w:rPr>
                <w:rFonts w:hint="eastAsia" w:ascii="宋体" w:hAnsi="宋体" w:eastAsia="宋体" w:cs="宋体"/>
                <w:color w:val="auto"/>
                <w:sz w:val="24"/>
                <w:szCs w:val="24"/>
              </w:rPr>
            </w:pPr>
            <w:r>
              <w:rPr>
                <w:rFonts w:hint="eastAsia" w:ascii="宋体" w:hAnsi="宋体" w:eastAsia="宋体" w:cs="宋体"/>
                <w:color w:val="auto"/>
                <w:sz w:val="24"/>
                <w:szCs w:val="24"/>
              </w:rPr>
              <w:t>热量表检定装置</w:t>
            </w:r>
          </w:p>
        </w:tc>
        <w:tc>
          <w:tcPr>
            <w:tcW w:w="4650" w:type="dxa"/>
            <w:vAlign w:val="center"/>
          </w:tcPr>
          <w:p w14:paraId="57B1B9FA">
            <w:pPr>
              <w:keepNext w:val="0"/>
              <w:keepLines w:val="0"/>
              <w:pageBreakBefore w:val="0"/>
              <w:widowControl w:val="0"/>
              <w:kinsoku/>
              <w:wordWrap/>
              <w:overflowPunct/>
              <w:topLinePunct w:val="0"/>
              <w:autoSpaceDE/>
              <w:autoSpaceDN/>
              <w:bidi w:val="0"/>
              <w:adjustRightInd w:val="0"/>
              <w:snapToGrid w:val="0"/>
              <w:spacing w:line="360" w:lineRule="auto"/>
              <w:ind w:left="0"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装置流量扩展不确定度：</w:t>
            </w:r>
            <w:r>
              <w:rPr>
                <w:rFonts w:hint="eastAsia" w:ascii="宋体" w:hAnsi="宋体" w:eastAsia="宋体" w:cs="宋体"/>
                <w:bCs/>
                <w:color w:val="auto"/>
                <w:sz w:val="24"/>
                <w:szCs w:val="24"/>
              </w:rPr>
              <w:t>≤</w:t>
            </w:r>
            <w:r>
              <w:rPr>
                <w:rFonts w:hint="eastAsia" w:ascii="宋体" w:hAnsi="宋体" w:eastAsia="宋体" w:cs="宋体"/>
                <w:color w:val="auto"/>
                <w:sz w:val="24"/>
                <w:szCs w:val="24"/>
              </w:rPr>
              <w:t>0.05%（</w:t>
            </w:r>
            <w:r>
              <w:rPr>
                <w:rFonts w:hint="eastAsia" w:ascii="宋体" w:hAnsi="宋体" w:eastAsia="宋体" w:cs="宋体"/>
                <w:i/>
                <w:color w:val="auto"/>
                <w:sz w:val="24"/>
                <w:szCs w:val="24"/>
              </w:rPr>
              <w:t>k</w:t>
            </w:r>
            <w:r>
              <w:rPr>
                <w:rFonts w:hint="eastAsia" w:ascii="宋体" w:hAnsi="宋体" w:eastAsia="宋体" w:cs="宋体"/>
                <w:color w:val="auto"/>
                <w:sz w:val="24"/>
                <w:szCs w:val="24"/>
              </w:rPr>
              <w:t>=2），流量稳定性：</w:t>
            </w:r>
            <w:r>
              <w:rPr>
                <w:rFonts w:hint="eastAsia" w:ascii="宋体" w:hAnsi="宋体" w:eastAsia="宋体" w:cs="宋体"/>
                <w:bCs/>
                <w:color w:val="auto"/>
                <w:sz w:val="24"/>
                <w:szCs w:val="24"/>
              </w:rPr>
              <w:t>≤</w:t>
            </w:r>
            <w:r>
              <w:rPr>
                <w:rFonts w:hint="eastAsia" w:ascii="宋体" w:hAnsi="宋体" w:eastAsia="宋体" w:cs="宋体"/>
                <w:color w:val="auto"/>
                <w:sz w:val="24"/>
                <w:szCs w:val="24"/>
              </w:rPr>
              <w:t xml:space="preserve">1% </w:t>
            </w:r>
          </w:p>
        </w:tc>
        <w:tc>
          <w:tcPr>
            <w:tcW w:w="3030" w:type="dxa"/>
            <w:vAlign w:val="center"/>
          </w:tcPr>
          <w:p w14:paraId="6B97CB49">
            <w:pPr>
              <w:keepNext w:val="0"/>
              <w:keepLines w:val="0"/>
              <w:pageBreakBefore w:val="0"/>
              <w:widowControl w:val="0"/>
              <w:kinsoku/>
              <w:wordWrap/>
              <w:overflowPunct/>
              <w:topLinePunct w:val="0"/>
              <w:autoSpaceDE/>
              <w:autoSpaceDN/>
              <w:bidi w:val="0"/>
              <w:adjustRightInd w:val="0"/>
              <w:snapToGrid w:val="0"/>
              <w:spacing w:line="360" w:lineRule="auto"/>
              <w:ind w:left="0" w:firstLine="0"/>
              <w:jc w:val="both"/>
              <w:textAlignment w:val="auto"/>
              <w:outlineLvl w:val="1"/>
              <w:rPr>
                <w:rFonts w:hint="eastAsia" w:ascii="宋体" w:hAnsi="宋体" w:eastAsia="宋体" w:cs="宋体"/>
                <w:color w:val="auto"/>
                <w:sz w:val="24"/>
                <w:szCs w:val="24"/>
              </w:rPr>
            </w:pPr>
            <w:r>
              <w:rPr>
                <w:rFonts w:hint="eastAsia" w:ascii="宋体" w:hAnsi="宋体" w:eastAsia="宋体" w:cs="宋体"/>
                <w:color w:val="auto"/>
                <w:sz w:val="24"/>
                <w:szCs w:val="24"/>
              </w:rPr>
              <w:t>满足JJG 164-2000《液体流量标准装置检定规程》</w:t>
            </w:r>
          </w:p>
        </w:tc>
      </w:tr>
      <w:tr w14:paraId="383F8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vMerge w:val="continue"/>
            <w:vAlign w:val="center"/>
          </w:tcPr>
          <w:p w14:paraId="578234CF">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left="0" w:firstLine="0"/>
              <w:jc w:val="center"/>
              <w:textAlignment w:val="auto"/>
              <w:outlineLvl w:val="1"/>
              <w:rPr>
                <w:rFonts w:hint="eastAsia" w:ascii="宋体" w:hAnsi="宋体" w:eastAsia="宋体" w:cs="宋体"/>
                <w:color w:val="auto"/>
                <w:sz w:val="24"/>
                <w:szCs w:val="24"/>
              </w:rPr>
            </w:pPr>
          </w:p>
        </w:tc>
        <w:tc>
          <w:tcPr>
            <w:tcW w:w="1382" w:type="dxa"/>
            <w:vMerge w:val="continue"/>
            <w:vAlign w:val="center"/>
          </w:tcPr>
          <w:p w14:paraId="4DA89A4A">
            <w:pPr>
              <w:keepNext w:val="0"/>
              <w:keepLines w:val="0"/>
              <w:pageBreakBefore w:val="0"/>
              <w:widowControl w:val="0"/>
              <w:kinsoku/>
              <w:wordWrap/>
              <w:overflowPunct/>
              <w:topLinePunct w:val="0"/>
              <w:autoSpaceDE/>
              <w:autoSpaceDN/>
              <w:bidi w:val="0"/>
              <w:adjustRightInd w:val="0"/>
              <w:snapToGrid w:val="0"/>
              <w:spacing w:line="360" w:lineRule="auto"/>
              <w:ind w:left="0" w:firstLine="0"/>
              <w:jc w:val="center"/>
              <w:textAlignment w:val="auto"/>
              <w:outlineLvl w:val="1"/>
              <w:rPr>
                <w:rFonts w:hint="eastAsia" w:ascii="宋体" w:hAnsi="宋体" w:eastAsia="宋体" w:cs="宋体"/>
                <w:color w:val="auto"/>
                <w:sz w:val="24"/>
                <w:szCs w:val="24"/>
              </w:rPr>
            </w:pPr>
          </w:p>
        </w:tc>
        <w:tc>
          <w:tcPr>
            <w:tcW w:w="4650" w:type="dxa"/>
            <w:vAlign w:val="center"/>
          </w:tcPr>
          <w:p w14:paraId="47C8CEA6">
            <w:pPr>
              <w:keepNext w:val="0"/>
              <w:keepLines w:val="0"/>
              <w:pageBreakBefore w:val="0"/>
              <w:widowControl w:val="0"/>
              <w:kinsoku/>
              <w:wordWrap/>
              <w:overflowPunct/>
              <w:topLinePunct w:val="0"/>
              <w:autoSpaceDE/>
              <w:autoSpaceDN/>
              <w:bidi w:val="0"/>
              <w:adjustRightInd w:val="0"/>
              <w:snapToGrid w:val="0"/>
              <w:spacing w:line="360" w:lineRule="auto"/>
              <w:ind w:left="0"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流量指示装置：4台电磁流量计；</w:t>
            </w:r>
            <w:r>
              <w:rPr>
                <w:rFonts w:hint="eastAsia" w:ascii="宋体" w:hAnsi="宋体" w:eastAsia="宋体" w:cs="宋体"/>
                <w:bCs/>
                <w:color w:val="auto"/>
                <w:sz w:val="24"/>
                <w:szCs w:val="24"/>
              </w:rPr>
              <w:t>（DN3/DN10/DN25/DN50各1台）覆盖装置流量范围</w:t>
            </w:r>
          </w:p>
        </w:tc>
        <w:tc>
          <w:tcPr>
            <w:tcW w:w="3030" w:type="dxa"/>
            <w:vAlign w:val="center"/>
          </w:tcPr>
          <w:p w14:paraId="40424D3F">
            <w:pPr>
              <w:keepNext w:val="0"/>
              <w:keepLines w:val="0"/>
              <w:pageBreakBefore w:val="0"/>
              <w:widowControl w:val="0"/>
              <w:kinsoku/>
              <w:wordWrap/>
              <w:overflowPunct/>
              <w:topLinePunct w:val="0"/>
              <w:autoSpaceDE/>
              <w:autoSpaceDN/>
              <w:bidi w:val="0"/>
              <w:adjustRightInd w:val="0"/>
              <w:snapToGrid w:val="0"/>
              <w:spacing w:line="360" w:lineRule="auto"/>
              <w:ind w:left="0" w:firstLine="0"/>
              <w:jc w:val="both"/>
              <w:textAlignment w:val="auto"/>
              <w:outlineLvl w:val="1"/>
              <w:rPr>
                <w:rFonts w:hint="eastAsia" w:ascii="宋体" w:hAnsi="宋体" w:eastAsia="宋体" w:cs="宋体"/>
                <w:color w:val="auto"/>
                <w:sz w:val="24"/>
                <w:szCs w:val="24"/>
              </w:rPr>
            </w:pPr>
            <w:r>
              <w:rPr>
                <w:rFonts w:hint="eastAsia" w:ascii="宋体" w:hAnsi="宋体" w:eastAsia="宋体" w:cs="宋体"/>
                <w:color w:val="auto"/>
                <w:sz w:val="24"/>
                <w:szCs w:val="24"/>
              </w:rPr>
              <w:t>满足JJG1033-2007《电磁流量计检定规程》</w:t>
            </w:r>
          </w:p>
        </w:tc>
      </w:tr>
      <w:tr w14:paraId="36ED8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vMerge w:val="continue"/>
            <w:vAlign w:val="center"/>
          </w:tcPr>
          <w:p w14:paraId="02067E3A">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left="0" w:firstLine="0"/>
              <w:jc w:val="center"/>
              <w:textAlignment w:val="auto"/>
              <w:outlineLvl w:val="1"/>
              <w:rPr>
                <w:rFonts w:hint="eastAsia" w:ascii="宋体" w:hAnsi="宋体" w:eastAsia="宋体" w:cs="宋体"/>
                <w:color w:val="auto"/>
                <w:sz w:val="24"/>
                <w:szCs w:val="24"/>
              </w:rPr>
            </w:pPr>
          </w:p>
        </w:tc>
        <w:tc>
          <w:tcPr>
            <w:tcW w:w="1382" w:type="dxa"/>
            <w:vMerge w:val="continue"/>
            <w:vAlign w:val="center"/>
          </w:tcPr>
          <w:p w14:paraId="0056EC82">
            <w:pPr>
              <w:keepNext w:val="0"/>
              <w:keepLines w:val="0"/>
              <w:pageBreakBefore w:val="0"/>
              <w:widowControl w:val="0"/>
              <w:kinsoku/>
              <w:wordWrap/>
              <w:overflowPunct/>
              <w:topLinePunct w:val="0"/>
              <w:autoSpaceDE/>
              <w:autoSpaceDN/>
              <w:bidi w:val="0"/>
              <w:adjustRightInd w:val="0"/>
              <w:snapToGrid w:val="0"/>
              <w:spacing w:line="360" w:lineRule="auto"/>
              <w:ind w:left="0" w:firstLine="0"/>
              <w:jc w:val="center"/>
              <w:textAlignment w:val="auto"/>
              <w:outlineLvl w:val="1"/>
              <w:rPr>
                <w:rFonts w:hint="eastAsia" w:ascii="宋体" w:hAnsi="宋体" w:eastAsia="宋体" w:cs="宋体"/>
                <w:color w:val="auto"/>
                <w:sz w:val="24"/>
                <w:szCs w:val="24"/>
              </w:rPr>
            </w:pPr>
          </w:p>
        </w:tc>
        <w:tc>
          <w:tcPr>
            <w:tcW w:w="4650" w:type="dxa"/>
            <w:vAlign w:val="center"/>
          </w:tcPr>
          <w:p w14:paraId="4D90B9D4">
            <w:pPr>
              <w:keepNext w:val="0"/>
              <w:keepLines w:val="0"/>
              <w:pageBreakBefore w:val="0"/>
              <w:widowControl w:val="0"/>
              <w:kinsoku/>
              <w:wordWrap/>
              <w:overflowPunct/>
              <w:topLinePunct w:val="0"/>
              <w:autoSpaceDE/>
              <w:autoSpaceDN/>
              <w:bidi w:val="0"/>
              <w:adjustRightInd w:val="0"/>
              <w:snapToGrid w:val="0"/>
              <w:spacing w:line="360" w:lineRule="auto"/>
              <w:ind w:left="0"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标准器配置：配置3台电子秤，600kg/150kg/30kg各一台，检定分度值≥6000e</w:t>
            </w:r>
          </w:p>
        </w:tc>
        <w:tc>
          <w:tcPr>
            <w:tcW w:w="3030" w:type="dxa"/>
            <w:vAlign w:val="center"/>
          </w:tcPr>
          <w:p w14:paraId="508F96E8">
            <w:pPr>
              <w:keepNext w:val="0"/>
              <w:keepLines w:val="0"/>
              <w:pageBreakBefore w:val="0"/>
              <w:widowControl w:val="0"/>
              <w:kinsoku/>
              <w:wordWrap/>
              <w:overflowPunct/>
              <w:topLinePunct w:val="0"/>
              <w:autoSpaceDE/>
              <w:autoSpaceDN/>
              <w:bidi w:val="0"/>
              <w:adjustRightInd w:val="0"/>
              <w:snapToGrid w:val="0"/>
              <w:spacing w:line="360" w:lineRule="auto"/>
              <w:ind w:left="0" w:firstLine="0"/>
              <w:jc w:val="both"/>
              <w:textAlignment w:val="auto"/>
              <w:outlineLvl w:val="1"/>
              <w:rPr>
                <w:rFonts w:hint="eastAsia" w:ascii="宋体" w:hAnsi="宋体" w:eastAsia="宋体" w:cs="宋体"/>
                <w:color w:val="auto"/>
                <w:sz w:val="24"/>
                <w:szCs w:val="24"/>
              </w:rPr>
            </w:pPr>
            <w:r>
              <w:rPr>
                <w:rFonts w:hint="eastAsia" w:ascii="宋体" w:hAnsi="宋体" w:eastAsia="宋体" w:cs="宋体"/>
                <w:color w:val="auto"/>
                <w:sz w:val="24"/>
                <w:szCs w:val="24"/>
              </w:rPr>
              <w:t>满足JJG 539-2016《数字指示秤检定规程》</w:t>
            </w:r>
          </w:p>
        </w:tc>
      </w:tr>
      <w:tr w14:paraId="41BD2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vMerge w:val="continue"/>
            <w:vAlign w:val="center"/>
          </w:tcPr>
          <w:p w14:paraId="4A32B959">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left="0" w:firstLine="0"/>
              <w:jc w:val="center"/>
              <w:textAlignment w:val="auto"/>
              <w:outlineLvl w:val="1"/>
              <w:rPr>
                <w:rFonts w:hint="eastAsia" w:ascii="宋体" w:hAnsi="宋体" w:eastAsia="宋体" w:cs="宋体"/>
                <w:color w:val="auto"/>
                <w:sz w:val="24"/>
                <w:szCs w:val="24"/>
              </w:rPr>
            </w:pPr>
          </w:p>
        </w:tc>
        <w:tc>
          <w:tcPr>
            <w:tcW w:w="1382" w:type="dxa"/>
            <w:vMerge w:val="continue"/>
            <w:vAlign w:val="center"/>
          </w:tcPr>
          <w:p w14:paraId="5102D063">
            <w:pPr>
              <w:keepNext w:val="0"/>
              <w:keepLines w:val="0"/>
              <w:pageBreakBefore w:val="0"/>
              <w:widowControl w:val="0"/>
              <w:kinsoku/>
              <w:wordWrap/>
              <w:overflowPunct/>
              <w:topLinePunct w:val="0"/>
              <w:autoSpaceDE/>
              <w:autoSpaceDN/>
              <w:bidi w:val="0"/>
              <w:adjustRightInd w:val="0"/>
              <w:snapToGrid w:val="0"/>
              <w:spacing w:line="360" w:lineRule="auto"/>
              <w:ind w:left="0" w:firstLine="0"/>
              <w:jc w:val="center"/>
              <w:textAlignment w:val="auto"/>
              <w:outlineLvl w:val="1"/>
              <w:rPr>
                <w:rFonts w:hint="eastAsia" w:ascii="宋体" w:hAnsi="宋体" w:eastAsia="宋体" w:cs="宋体"/>
                <w:color w:val="auto"/>
                <w:sz w:val="24"/>
                <w:szCs w:val="24"/>
              </w:rPr>
            </w:pPr>
          </w:p>
        </w:tc>
        <w:tc>
          <w:tcPr>
            <w:tcW w:w="4650" w:type="dxa"/>
            <w:vAlign w:val="center"/>
          </w:tcPr>
          <w:p w14:paraId="538C7D0D">
            <w:pPr>
              <w:keepNext w:val="0"/>
              <w:keepLines w:val="0"/>
              <w:pageBreakBefore w:val="0"/>
              <w:widowControl w:val="0"/>
              <w:kinsoku/>
              <w:wordWrap/>
              <w:overflowPunct/>
              <w:topLinePunct w:val="0"/>
              <w:autoSpaceDE/>
              <w:autoSpaceDN/>
              <w:bidi w:val="0"/>
              <w:adjustRightInd w:val="0"/>
              <w:snapToGrid w:val="0"/>
              <w:spacing w:line="360" w:lineRule="auto"/>
              <w:ind w:left="0" w:firstLine="0"/>
              <w:jc w:val="both"/>
              <w:textAlignment w:val="auto"/>
              <w:outlineLvl w:val="1"/>
              <w:rPr>
                <w:rFonts w:hint="eastAsia" w:ascii="宋体" w:hAnsi="宋体" w:eastAsia="宋体" w:cs="宋体"/>
                <w:color w:val="auto"/>
                <w:sz w:val="24"/>
                <w:szCs w:val="24"/>
              </w:rPr>
            </w:pPr>
            <w:r>
              <w:rPr>
                <w:rFonts w:hint="eastAsia" w:ascii="宋体" w:hAnsi="宋体" w:eastAsia="宋体" w:cs="宋体"/>
                <w:color w:val="auto"/>
                <w:sz w:val="24"/>
                <w:szCs w:val="24"/>
              </w:rPr>
              <w:t xml:space="preserve">恒温槽：恒温水槽，温度范围：（5～95）℃。 </w:t>
            </w:r>
          </w:p>
        </w:tc>
        <w:tc>
          <w:tcPr>
            <w:tcW w:w="3030" w:type="dxa"/>
            <w:vAlign w:val="center"/>
          </w:tcPr>
          <w:p w14:paraId="629025D1">
            <w:pPr>
              <w:keepNext w:val="0"/>
              <w:keepLines w:val="0"/>
              <w:pageBreakBefore w:val="0"/>
              <w:widowControl w:val="0"/>
              <w:kinsoku/>
              <w:wordWrap/>
              <w:overflowPunct/>
              <w:topLinePunct w:val="0"/>
              <w:autoSpaceDE/>
              <w:autoSpaceDN/>
              <w:bidi w:val="0"/>
              <w:adjustRightInd w:val="0"/>
              <w:snapToGrid w:val="0"/>
              <w:spacing w:line="360" w:lineRule="auto"/>
              <w:ind w:left="0" w:firstLine="0"/>
              <w:jc w:val="both"/>
              <w:textAlignment w:val="auto"/>
              <w:outlineLvl w:val="1"/>
              <w:rPr>
                <w:rFonts w:hint="eastAsia" w:ascii="宋体" w:hAnsi="宋体" w:eastAsia="宋体" w:cs="宋体"/>
                <w:color w:val="auto"/>
                <w:sz w:val="24"/>
                <w:szCs w:val="24"/>
              </w:rPr>
            </w:pPr>
            <w:r>
              <w:rPr>
                <w:rFonts w:hint="eastAsia" w:ascii="宋体" w:hAnsi="宋体" w:eastAsia="宋体" w:cs="宋体"/>
                <w:color w:val="auto"/>
                <w:sz w:val="24"/>
                <w:szCs w:val="24"/>
              </w:rPr>
              <w:t>满足JJF 1030-2023《温度校准用恒温槽技术性能测试规范》</w:t>
            </w:r>
          </w:p>
        </w:tc>
      </w:tr>
      <w:tr w14:paraId="09E21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vMerge w:val="continue"/>
            <w:vAlign w:val="center"/>
          </w:tcPr>
          <w:p w14:paraId="200A4E8F">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left="0" w:firstLine="0"/>
              <w:jc w:val="center"/>
              <w:textAlignment w:val="auto"/>
              <w:outlineLvl w:val="1"/>
              <w:rPr>
                <w:rFonts w:hint="eastAsia" w:ascii="宋体" w:hAnsi="宋体" w:eastAsia="宋体" w:cs="宋体"/>
                <w:color w:val="auto"/>
                <w:sz w:val="24"/>
                <w:szCs w:val="24"/>
              </w:rPr>
            </w:pPr>
          </w:p>
        </w:tc>
        <w:tc>
          <w:tcPr>
            <w:tcW w:w="1382" w:type="dxa"/>
            <w:vMerge w:val="continue"/>
            <w:vAlign w:val="center"/>
          </w:tcPr>
          <w:p w14:paraId="4CA2044D">
            <w:pPr>
              <w:keepNext w:val="0"/>
              <w:keepLines w:val="0"/>
              <w:pageBreakBefore w:val="0"/>
              <w:widowControl w:val="0"/>
              <w:kinsoku/>
              <w:wordWrap/>
              <w:overflowPunct/>
              <w:topLinePunct w:val="0"/>
              <w:autoSpaceDE/>
              <w:autoSpaceDN/>
              <w:bidi w:val="0"/>
              <w:adjustRightInd w:val="0"/>
              <w:snapToGrid w:val="0"/>
              <w:spacing w:line="360" w:lineRule="auto"/>
              <w:ind w:left="0" w:firstLine="0"/>
              <w:jc w:val="center"/>
              <w:textAlignment w:val="auto"/>
              <w:outlineLvl w:val="1"/>
              <w:rPr>
                <w:rFonts w:hint="eastAsia" w:ascii="宋体" w:hAnsi="宋体" w:eastAsia="宋体" w:cs="宋体"/>
                <w:color w:val="auto"/>
                <w:sz w:val="24"/>
                <w:szCs w:val="24"/>
              </w:rPr>
            </w:pPr>
          </w:p>
        </w:tc>
        <w:tc>
          <w:tcPr>
            <w:tcW w:w="4650" w:type="dxa"/>
            <w:vAlign w:val="center"/>
          </w:tcPr>
          <w:p w14:paraId="7CCC070C">
            <w:pPr>
              <w:keepNext w:val="0"/>
              <w:keepLines w:val="0"/>
              <w:pageBreakBefore w:val="0"/>
              <w:widowControl w:val="0"/>
              <w:kinsoku/>
              <w:wordWrap/>
              <w:overflowPunct/>
              <w:topLinePunct w:val="0"/>
              <w:autoSpaceDE/>
              <w:autoSpaceDN/>
              <w:bidi w:val="0"/>
              <w:adjustRightInd w:val="0"/>
              <w:snapToGrid w:val="0"/>
              <w:spacing w:line="360" w:lineRule="auto"/>
              <w:ind w:left="0" w:firstLine="0"/>
              <w:jc w:val="both"/>
              <w:textAlignment w:val="auto"/>
              <w:outlineLvl w:val="1"/>
              <w:rPr>
                <w:rFonts w:hint="eastAsia" w:ascii="宋体" w:hAnsi="宋体" w:eastAsia="宋体" w:cs="宋体"/>
                <w:color w:val="auto"/>
                <w:sz w:val="24"/>
                <w:szCs w:val="24"/>
              </w:rPr>
            </w:pPr>
            <w:r>
              <w:rPr>
                <w:rFonts w:hint="eastAsia" w:ascii="宋体" w:hAnsi="宋体" w:eastAsia="宋体" w:cs="宋体"/>
                <w:color w:val="auto"/>
                <w:sz w:val="24"/>
                <w:szCs w:val="24"/>
              </w:rPr>
              <w:t>恒温油槽, 温度范围：（室温～150）℃。</w:t>
            </w:r>
          </w:p>
        </w:tc>
        <w:tc>
          <w:tcPr>
            <w:tcW w:w="3030" w:type="dxa"/>
            <w:vAlign w:val="center"/>
          </w:tcPr>
          <w:p w14:paraId="55F40BDD">
            <w:pPr>
              <w:keepNext w:val="0"/>
              <w:keepLines w:val="0"/>
              <w:pageBreakBefore w:val="0"/>
              <w:widowControl w:val="0"/>
              <w:kinsoku/>
              <w:wordWrap/>
              <w:overflowPunct/>
              <w:topLinePunct w:val="0"/>
              <w:autoSpaceDE/>
              <w:autoSpaceDN/>
              <w:bidi w:val="0"/>
              <w:adjustRightInd w:val="0"/>
              <w:snapToGrid w:val="0"/>
              <w:spacing w:line="360" w:lineRule="auto"/>
              <w:ind w:left="0" w:firstLine="0"/>
              <w:jc w:val="both"/>
              <w:textAlignment w:val="auto"/>
              <w:outlineLvl w:val="1"/>
              <w:rPr>
                <w:rFonts w:hint="eastAsia" w:ascii="宋体" w:hAnsi="宋体" w:eastAsia="宋体" w:cs="宋体"/>
                <w:color w:val="auto"/>
                <w:sz w:val="24"/>
                <w:szCs w:val="24"/>
              </w:rPr>
            </w:pPr>
            <w:r>
              <w:rPr>
                <w:rFonts w:hint="eastAsia" w:ascii="宋体" w:hAnsi="宋体" w:eastAsia="宋体" w:cs="宋体"/>
                <w:color w:val="auto"/>
                <w:sz w:val="24"/>
                <w:szCs w:val="24"/>
              </w:rPr>
              <w:t>满足JJF 1030-2023《温度校准用恒温槽技术性能测试规范》</w:t>
            </w:r>
          </w:p>
        </w:tc>
      </w:tr>
      <w:tr w14:paraId="37655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vMerge w:val="continue"/>
            <w:vAlign w:val="center"/>
          </w:tcPr>
          <w:p w14:paraId="2AEDD3DA">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left="0" w:firstLine="0"/>
              <w:jc w:val="center"/>
              <w:textAlignment w:val="auto"/>
              <w:outlineLvl w:val="1"/>
              <w:rPr>
                <w:rFonts w:hint="eastAsia" w:ascii="宋体" w:hAnsi="宋体" w:eastAsia="宋体" w:cs="宋体"/>
                <w:color w:val="auto"/>
                <w:sz w:val="24"/>
                <w:szCs w:val="24"/>
              </w:rPr>
            </w:pPr>
          </w:p>
        </w:tc>
        <w:tc>
          <w:tcPr>
            <w:tcW w:w="1382" w:type="dxa"/>
            <w:vMerge w:val="continue"/>
            <w:vAlign w:val="center"/>
          </w:tcPr>
          <w:p w14:paraId="7CC951D6">
            <w:pPr>
              <w:keepNext w:val="0"/>
              <w:keepLines w:val="0"/>
              <w:pageBreakBefore w:val="0"/>
              <w:widowControl w:val="0"/>
              <w:kinsoku/>
              <w:wordWrap/>
              <w:overflowPunct/>
              <w:topLinePunct w:val="0"/>
              <w:autoSpaceDE/>
              <w:autoSpaceDN/>
              <w:bidi w:val="0"/>
              <w:adjustRightInd w:val="0"/>
              <w:snapToGrid w:val="0"/>
              <w:spacing w:line="360" w:lineRule="auto"/>
              <w:ind w:left="0" w:firstLine="0"/>
              <w:jc w:val="center"/>
              <w:textAlignment w:val="auto"/>
              <w:outlineLvl w:val="1"/>
              <w:rPr>
                <w:rFonts w:hint="eastAsia" w:ascii="宋体" w:hAnsi="宋体" w:eastAsia="宋体" w:cs="宋体"/>
                <w:color w:val="auto"/>
                <w:sz w:val="24"/>
                <w:szCs w:val="24"/>
              </w:rPr>
            </w:pPr>
          </w:p>
        </w:tc>
        <w:tc>
          <w:tcPr>
            <w:tcW w:w="4650" w:type="dxa"/>
            <w:vAlign w:val="center"/>
          </w:tcPr>
          <w:p w14:paraId="05D8F5F0">
            <w:pPr>
              <w:keepNext w:val="0"/>
              <w:keepLines w:val="0"/>
              <w:pageBreakBefore w:val="0"/>
              <w:widowControl w:val="0"/>
              <w:kinsoku/>
              <w:wordWrap/>
              <w:overflowPunct/>
              <w:topLinePunct w:val="0"/>
              <w:autoSpaceDE/>
              <w:autoSpaceDN/>
              <w:bidi w:val="0"/>
              <w:adjustRightInd w:val="0"/>
              <w:snapToGrid w:val="0"/>
              <w:spacing w:line="360" w:lineRule="auto"/>
              <w:ind w:left="0" w:firstLine="0"/>
              <w:jc w:val="both"/>
              <w:textAlignment w:val="auto"/>
              <w:rPr>
                <w:rFonts w:hint="eastAsia" w:ascii="宋体" w:hAnsi="宋体" w:eastAsia="宋体" w:cs="宋体"/>
                <w:color w:val="auto"/>
                <w:sz w:val="24"/>
                <w:szCs w:val="24"/>
              </w:rPr>
            </w:pPr>
            <w:r>
              <w:rPr>
                <w:rFonts w:hint="eastAsia" w:ascii="宋体" w:hAnsi="宋体" w:eastAsia="宋体" w:cs="宋体"/>
                <w:bCs/>
                <w:color w:val="auto"/>
                <w:sz w:val="24"/>
                <w:szCs w:val="24"/>
              </w:rPr>
              <w:t>绝压变送器</w:t>
            </w:r>
            <w:r>
              <w:rPr>
                <w:rFonts w:hint="eastAsia" w:ascii="宋体" w:hAnsi="宋体" w:eastAsia="宋体" w:cs="宋体"/>
                <w:color w:val="auto"/>
                <w:sz w:val="24"/>
                <w:szCs w:val="24"/>
              </w:rPr>
              <w:t>3个，量程为（0～4）MPa。</w:t>
            </w:r>
          </w:p>
        </w:tc>
        <w:tc>
          <w:tcPr>
            <w:tcW w:w="3030" w:type="dxa"/>
            <w:vAlign w:val="center"/>
          </w:tcPr>
          <w:p w14:paraId="48F30BDA">
            <w:pPr>
              <w:keepNext w:val="0"/>
              <w:keepLines w:val="0"/>
              <w:pageBreakBefore w:val="0"/>
              <w:widowControl w:val="0"/>
              <w:kinsoku/>
              <w:wordWrap/>
              <w:overflowPunct/>
              <w:topLinePunct w:val="0"/>
              <w:autoSpaceDE/>
              <w:autoSpaceDN/>
              <w:bidi w:val="0"/>
              <w:adjustRightInd w:val="0"/>
              <w:snapToGrid w:val="0"/>
              <w:spacing w:line="360" w:lineRule="auto"/>
              <w:ind w:left="0" w:firstLine="0"/>
              <w:jc w:val="both"/>
              <w:textAlignment w:val="auto"/>
              <w:outlineLvl w:val="1"/>
              <w:rPr>
                <w:rFonts w:hint="eastAsia" w:ascii="宋体" w:hAnsi="宋体" w:eastAsia="宋体" w:cs="宋体"/>
                <w:color w:val="auto"/>
                <w:sz w:val="24"/>
                <w:szCs w:val="24"/>
              </w:rPr>
            </w:pPr>
            <w:bookmarkStart w:id="39" w:name="OLE_LINK41"/>
            <w:r>
              <w:rPr>
                <w:rFonts w:hint="eastAsia" w:ascii="宋体" w:hAnsi="宋体" w:eastAsia="宋体" w:cs="宋体"/>
                <w:color w:val="auto"/>
                <w:sz w:val="24"/>
                <w:szCs w:val="24"/>
              </w:rPr>
              <w:t>满足JJG 882-2019《压力变送器检定规程》</w:t>
            </w:r>
            <w:bookmarkEnd w:id="39"/>
          </w:p>
        </w:tc>
      </w:tr>
      <w:tr w14:paraId="1E689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vMerge w:val="continue"/>
            <w:vAlign w:val="center"/>
          </w:tcPr>
          <w:p w14:paraId="7D70C57B">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left="0" w:firstLine="0"/>
              <w:jc w:val="center"/>
              <w:textAlignment w:val="auto"/>
              <w:outlineLvl w:val="1"/>
              <w:rPr>
                <w:rFonts w:hint="eastAsia" w:ascii="宋体" w:hAnsi="宋体" w:eastAsia="宋体" w:cs="宋体"/>
                <w:color w:val="auto"/>
                <w:sz w:val="24"/>
                <w:szCs w:val="24"/>
              </w:rPr>
            </w:pPr>
          </w:p>
        </w:tc>
        <w:tc>
          <w:tcPr>
            <w:tcW w:w="1382" w:type="dxa"/>
            <w:vMerge w:val="continue"/>
            <w:vAlign w:val="center"/>
          </w:tcPr>
          <w:p w14:paraId="2BC98FF7">
            <w:pPr>
              <w:keepNext w:val="0"/>
              <w:keepLines w:val="0"/>
              <w:pageBreakBefore w:val="0"/>
              <w:widowControl w:val="0"/>
              <w:kinsoku/>
              <w:wordWrap/>
              <w:overflowPunct/>
              <w:topLinePunct w:val="0"/>
              <w:autoSpaceDE/>
              <w:autoSpaceDN/>
              <w:bidi w:val="0"/>
              <w:adjustRightInd w:val="0"/>
              <w:snapToGrid w:val="0"/>
              <w:spacing w:line="360" w:lineRule="auto"/>
              <w:ind w:left="0" w:firstLine="0"/>
              <w:jc w:val="center"/>
              <w:textAlignment w:val="auto"/>
              <w:outlineLvl w:val="1"/>
              <w:rPr>
                <w:rFonts w:hint="eastAsia" w:ascii="宋体" w:hAnsi="宋体" w:eastAsia="宋体" w:cs="宋体"/>
                <w:color w:val="auto"/>
                <w:sz w:val="24"/>
                <w:szCs w:val="24"/>
              </w:rPr>
            </w:pPr>
          </w:p>
        </w:tc>
        <w:tc>
          <w:tcPr>
            <w:tcW w:w="4650" w:type="dxa"/>
            <w:vAlign w:val="center"/>
          </w:tcPr>
          <w:p w14:paraId="46FF1CD5">
            <w:pPr>
              <w:keepNext w:val="0"/>
              <w:keepLines w:val="0"/>
              <w:pageBreakBefore w:val="0"/>
              <w:widowControl w:val="0"/>
              <w:kinsoku/>
              <w:wordWrap/>
              <w:overflowPunct/>
              <w:topLinePunct w:val="0"/>
              <w:autoSpaceDE/>
              <w:autoSpaceDN/>
              <w:bidi w:val="0"/>
              <w:adjustRightInd w:val="0"/>
              <w:snapToGrid w:val="0"/>
              <w:spacing w:line="360" w:lineRule="auto"/>
              <w:ind w:left="0"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温度传感器4个，量程（0～100）℃。</w:t>
            </w:r>
          </w:p>
        </w:tc>
        <w:tc>
          <w:tcPr>
            <w:tcW w:w="3030" w:type="dxa"/>
            <w:vAlign w:val="center"/>
          </w:tcPr>
          <w:p w14:paraId="44F74299">
            <w:pPr>
              <w:keepNext w:val="0"/>
              <w:keepLines w:val="0"/>
              <w:pageBreakBefore w:val="0"/>
              <w:widowControl w:val="0"/>
              <w:kinsoku/>
              <w:wordWrap/>
              <w:overflowPunct/>
              <w:topLinePunct w:val="0"/>
              <w:autoSpaceDE/>
              <w:autoSpaceDN/>
              <w:bidi w:val="0"/>
              <w:adjustRightInd w:val="0"/>
              <w:snapToGrid w:val="0"/>
              <w:spacing w:line="360" w:lineRule="auto"/>
              <w:ind w:left="0" w:firstLine="0"/>
              <w:jc w:val="both"/>
              <w:textAlignment w:val="auto"/>
              <w:outlineLvl w:val="1"/>
              <w:rPr>
                <w:rFonts w:hint="eastAsia" w:ascii="宋体" w:hAnsi="宋体" w:eastAsia="宋体" w:cs="宋体"/>
                <w:color w:val="auto"/>
                <w:sz w:val="24"/>
                <w:szCs w:val="24"/>
              </w:rPr>
            </w:pPr>
            <w:bookmarkStart w:id="40" w:name="OLE_LINK35"/>
            <w:bookmarkStart w:id="41" w:name="OLE_LINK36"/>
            <w:r>
              <w:rPr>
                <w:rFonts w:hint="eastAsia" w:ascii="宋体" w:hAnsi="宋体" w:eastAsia="宋体" w:cs="宋体"/>
                <w:color w:val="auto"/>
                <w:sz w:val="24"/>
                <w:szCs w:val="24"/>
              </w:rPr>
              <w:t>满足</w:t>
            </w:r>
            <w:bookmarkEnd w:id="40"/>
            <w:bookmarkEnd w:id="41"/>
            <w:r>
              <w:rPr>
                <w:rFonts w:hint="eastAsia" w:ascii="宋体" w:hAnsi="宋体" w:eastAsia="宋体" w:cs="宋体"/>
                <w:color w:val="auto"/>
                <w:sz w:val="24"/>
                <w:szCs w:val="24"/>
              </w:rPr>
              <w:t>JJF 1183-2025《温度变送器校准规范》</w:t>
            </w:r>
          </w:p>
        </w:tc>
      </w:tr>
      <w:tr w14:paraId="5C656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vMerge w:val="continue"/>
            <w:vAlign w:val="center"/>
          </w:tcPr>
          <w:p w14:paraId="6BCA4097">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left="0" w:firstLine="0"/>
              <w:jc w:val="center"/>
              <w:textAlignment w:val="auto"/>
              <w:outlineLvl w:val="1"/>
              <w:rPr>
                <w:rFonts w:hint="eastAsia" w:ascii="宋体" w:hAnsi="宋体" w:eastAsia="宋体" w:cs="宋体"/>
                <w:color w:val="auto"/>
                <w:sz w:val="24"/>
                <w:szCs w:val="24"/>
              </w:rPr>
            </w:pPr>
          </w:p>
        </w:tc>
        <w:tc>
          <w:tcPr>
            <w:tcW w:w="1382" w:type="dxa"/>
            <w:vMerge w:val="continue"/>
            <w:vAlign w:val="center"/>
          </w:tcPr>
          <w:p w14:paraId="7372CAC2">
            <w:pPr>
              <w:keepNext w:val="0"/>
              <w:keepLines w:val="0"/>
              <w:pageBreakBefore w:val="0"/>
              <w:widowControl w:val="0"/>
              <w:kinsoku/>
              <w:wordWrap/>
              <w:overflowPunct/>
              <w:topLinePunct w:val="0"/>
              <w:autoSpaceDE/>
              <w:autoSpaceDN/>
              <w:bidi w:val="0"/>
              <w:adjustRightInd w:val="0"/>
              <w:snapToGrid w:val="0"/>
              <w:spacing w:line="360" w:lineRule="auto"/>
              <w:ind w:left="0" w:firstLine="0"/>
              <w:jc w:val="center"/>
              <w:textAlignment w:val="auto"/>
              <w:outlineLvl w:val="1"/>
              <w:rPr>
                <w:rFonts w:hint="eastAsia" w:ascii="宋体" w:hAnsi="宋体" w:eastAsia="宋体" w:cs="宋体"/>
                <w:color w:val="auto"/>
                <w:sz w:val="24"/>
                <w:szCs w:val="24"/>
              </w:rPr>
            </w:pPr>
          </w:p>
        </w:tc>
        <w:tc>
          <w:tcPr>
            <w:tcW w:w="4650" w:type="dxa"/>
            <w:vAlign w:val="center"/>
          </w:tcPr>
          <w:p w14:paraId="27288309">
            <w:pPr>
              <w:keepNext w:val="0"/>
              <w:keepLines w:val="0"/>
              <w:pageBreakBefore w:val="0"/>
              <w:widowControl w:val="0"/>
              <w:kinsoku/>
              <w:wordWrap/>
              <w:overflowPunct/>
              <w:topLinePunct w:val="0"/>
              <w:autoSpaceDE/>
              <w:autoSpaceDN/>
              <w:bidi w:val="0"/>
              <w:adjustRightInd w:val="0"/>
              <w:snapToGrid w:val="0"/>
              <w:spacing w:line="360" w:lineRule="auto"/>
              <w:ind w:left="0"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标准铂电阻温度计2个，量程（0～419）℃。</w:t>
            </w:r>
          </w:p>
        </w:tc>
        <w:tc>
          <w:tcPr>
            <w:tcW w:w="3030" w:type="dxa"/>
            <w:vAlign w:val="center"/>
          </w:tcPr>
          <w:p w14:paraId="69FB14E8">
            <w:pPr>
              <w:keepNext w:val="0"/>
              <w:keepLines w:val="0"/>
              <w:pageBreakBefore w:val="0"/>
              <w:widowControl w:val="0"/>
              <w:kinsoku/>
              <w:wordWrap/>
              <w:overflowPunct/>
              <w:topLinePunct w:val="0"/>
              <w:autoSpaceDE/>
              <w:autoSpaceDN/>
              <w:bidi w:val="0"/>
              <w:adjustRightInd w:val="0"/>
              <w:snapToGrid w:val="0"/>
              <w:spacing w:line="360" w:lineRule="auto"/>
              <w:ind w:left="0"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满足JJG 160-2007《标准铂电阻温度计检定规程》</w:t>
            </w:r>
          </w:p>
        </w:tc>
      </w:tr>
      <w:tr w14:paraId="2884E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vMerge w:val="continue"/>
            <w:vAlign w:val="center"/>
          </w:tcPr>
          <w:p w14:paraId="1ED71704">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left="0" w:firstLine="0"/>
              <w:jc w:val="center"/>
              <w:textAlignment w:val="auto"/>
              <w:outlineLvl w:val="1"/>
              <w:rPr>
                <w:rFonts w:hint="eastAsia" w:ascii="宋体" w:hAnsi="宋体" w:eastAsia="宋体" w:cs="宋体"/>
                <w:color w:val="auto"/>
                <w:sz w:val="24"/>
                <w:szCs w:val="24"/>
              </w:rPr>
            </w:pPr>
          </w:p>
        </w:tc>
        <w:tc>
          <w:tcPr>
            <w:tcW w:w="1382" w:type="dxa"/>
            <w:vMerge w:val="continue"/>
            <w:vAlign w:val="center"/>
          </w:tcPr>
          <w:p w14:paraId="2A731FEA">
            <w:pPr>
              <w:keepNext w:val="0"/>
              <w:keepLines w:val="0"/>
              <w:pageBreakBefore w:val="0"/>
              <w:widowControl w:val="0"/>
              <w:kinsoku/>
              <w:wordWrap/>
              <w:overflowPunct/>
              <w:topLinePunct w:val="0"/>
              <w:autoSpaceDE/>
              <w:autoSpaceDN/>
              <w:bidi w:val="0"/>
              <w:adjustRightInd w:val="0"/>
              <w:snapToGrid w:val="0"/>
              <w:spacing w:line="360" w:lineRule="auto"/>
              <w:ind w:left="0" w:firstLine="0"/>
              <w:jc w:val="center"/>
              <w:textAlignment w:val="auto"/>
              <w:outlineLvl w:val="1"/>
              <w:rPr>
                <w:rFonts w:hint="eastAsia" w:ascii="宋体" w:hAnsi="宋体" w:eastAsia="宋体" w:cs="宋体"/>
                <w:color w:val="auto"/>
                <w:sz w:val="24"/>
                <w:szCs w:val="24"/>
              </w:rPr>
            </w:pPr>
          </w:p>
        </w:tc>
        <w:tc>
          <w:tcPr>
            <w:tcW w:w="4650" w:type="dxa"/>
            <w:vAlign w:val="center"/>
          </w:tcPr>
          <w:p w14:paraId="0020AD4A">
            <w:pPr>
              <w:keepNext w:val="0"/>
              <w:keepLines w:val="0"/>
              <w:pageBreakBefore w:val="0"/>
              <w:widowControl w:val="0"/>
              <w:kinsoku/>
              <w:wordWrap/>
              <w:overflowPunct/>
              <w:topLinePunct w:val="0"/>
              <w:autoSpaceDE/>
              <w:autoSpaceDN/>
              <w:bidi w:val="0"/>
              <w:adjustRightInd w:val="0"/>
              <w:snapToGrid w:val="0"/>
              <w:spacing w:line="360" w:lineRule="auto"/>
              <w:ind w:left="0"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差压变送器1个，量程（0～150）kPa。</w:t>
            </w:r>
          </w:p>
        </w:tc>
        <w:tc>
          <w:tcPr>
            <w:tcW w:w="3030" w:type="dxa"/>
            <w:vAlign w:val="center"/>
          </w:tcPr>
          <w:p w14:paraId="5205D83A">
            <w:pPr>
              <w:keepNext w:val="0"/>
              <w:keepLines w:val="0"/>
              <w:pageBreakBefore w:val="0"/>
              <w:widowControl w:val="0"/>
              <w:kinsoku/>
              <w:wordWrap/>
              <w:overflowPunct/>
              <w:topLinePunct w:val="0"/>
              <w:autoSpaceDE/>
              <w:autoSpaceDN/>
              <w:bidi w:val="0"/>
              <w:adjustRightInd w:val="0"/>
              <w:snapToGrid w:val="0"/>
              <w:spacing w:line="360" w:lineRule="auto"/>
              <w:ind w:left="0" w:firstLine="0"/>
              <w:jc w:val="both"/>
              <w:textAlignment w:val="auto"/>
              <w:outlineLvl w:val="1"/>
              <w:rPr>
                <w:rFonts w:hint="eastAsia" w:ascii="宋体" w:hAnsi="宋体" w:eastAsia="宋体" w:cs="宋体"/>
                <w:color w:val="auto"/>
                <w:sz w:val="24"/>
                <w:szCs w:val="24"/>
              </w:rPr>
            </w:pPr>
            <w:r>
              <w:rPr>
                <w:rFonts w:hint="eastAsia" w:ascii="宋体" w:hAnsi="宋体" w:eastAsia="宋体" w:cs="宋体"/>
                <w:color w:val="auto"/>
                <w:sz w:val="24"/>
                <w:szCs w:val="24"/>
              </w:rPr>
              <w:t>满足JJG 882-2019《压力变送器检定规程》</w:t>
            </w:r>
          </w:p>
        </w:tc>
      </w:tr>
      <w:tr w14:paraId="2FAB2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vAlign w:val="center"/>
          </w:tcPr>
          <w:p w14:paraId="7D4D8C5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jc w:val="center"/>
              <w:textAlignment w:val="auto"/>
              <w:outlineLvl w:val="1"/>
              <w:rPr>
                <w:rFonts w:hint="eastAsia" w:ascii="宋体" w:hAnsi="宋体" w:eastAsia="宋体" w:cs="宋体"/>
                <w:color w:val="auto"/>
                <w:sz w:val="24"/>
                <w:szCs w:val="24"/>
              </w:rPr>
            </w:pPr>
            <w:r>
              <w:rPr>
                <w:rFonts w:hint="default" w:ascii="宋体" w:hAnsi="宋体" w:eastAsia="宋体" w:cs="宋体"/>
                <w:color w:val="auto"/>
                <w:kern w:val="2"/>
                <w:sz w:val="24"/>
                <w:szCs w:val="24"/>
                <w:lang w:val="en-US" w:eastAsia="zh-CN" w:bidi="ar-SA"/>
              </w:rPr>
              <w:t>3</w:t>
            </w:r>
          </w:p>
        </w:tc>
        <w:tc>
          <w:tcPr>
            <w:tcW w:w="1382" w:type="dxa"/>
            <w:vAlign w:val="center"/>
          </w:tcPr>
          <w:p w14:paraId="452E0D64">
            <w:pPr>
              <w:keepNext w:val="0"/>
              <w:keepLines w:val="0"/>
              <w:pageBreakBefore w:val="0"/>
              <w:widowControl w:val="0"/>
              <w:kinsoku/>
              <w:wordWrap/>
              <w:overflowPunct/>
              <w:topLinePunct w:val="0"/>
              <w:autoSpaceDE/>
              <w:autoSpaceDN/>
              <w:bidi w:val="0"/>
              <w:adjustRightInd w:val="0"/>
              <w:snapToGrid w:val="0"/>
              <w:spacing w:line="360" w:lineRule="auto"/>
              <w:ind w:left="0" w:firstLine="0"/>
              <w:jc w:val="center"/>
              <w:textAlignment w:val="auto"/>
              <w:outlineLvl w:val="1"/>
              <w:rPr>
                <w:rFonts w:hint="eastAsia" w:ascii="宋体" w:hAnsi="宋体" w:eastAsia="宋体" w:cs="宋体"/>
                <w:color w:val="auto"/>
                <w:sz w:val="24"/>
                <w:szCs w:val="24"/>
              </w:rPr>
            </w:pPr>
            <w:r>
              <w:rPr>
                <w:rFonts w:hint="eastAsia" w:ascii="宋体" w:hAnsi="宋体" w:eastAsia="宋体" w:cs="宋体"/>
                <w:color w:val="auto"/>
                <w:sz w:val="24"/>
                <w:szCs w:val="24"/>
              </w:rPr>
              <w:t>标准金属量器</w:t>
            </w:r>
          </w:p>
        </w:tc>
        <w:tc>
          <w:tcPr>
            <w:tcW w:w="4650" w:type="dxa"/>
            <w:vAlign w:val="center"/>
          </w:tcPr>
          <w:p w14:paraId="23DE91D4">
            <w:pPr>
              <w:keepNext w:val="0"/>
              <w:keepLines w:val="0"/>
              <w:pageBreakBefore w:val="0"/>
              <w:widowControl w:val="0"/>
              <w:kinsoku/>
              <w:wordWrap/>
              <w:overflowPunct/>
              <w:topLinePunct w:val="0"/>
              <w:autoSpaceDE/>
              <w:autoSpaceDN/>
              <w:bidi w:val="0"/>
              <w:adjustRightInd w:val="0"/>
              <w:snapToGrid w:val="0"/>
              <w:spacing w:line="360" w:lineRule="auto"/>
              <w:ind w:left="0" w:firstLine="0"/>
              <w:jc w:val="both"/>
              <w:textAlignment w:val="auto"/>
              <w:rPr>
                <w:rFonts w:hint="eastAsia" w:ascii="宋体" w:hAnsi="宋体" w:eastAsia="宋体" w:cs="宋体"/>
                <w:color w:val="auto"/>
                <w:sz w:val="24"/>
                <w:szCs w:val="24"/>
              </w:rPr>
            </w:pPr>
            <w:r>
              <w:rPr>
                <w:rFonts w:hint="eastAsia" w:ascii="宋体" w:hAnsi="宋体" w:eastAsia="宋体" w:cs="宋体"/>
                <w:bCs/>
                <w:color w:val="auto"/>
                <w:sz w:val="24"/>
                <w:szCs w:val="24"/>
              </w:rPr>
              <w:t>容量范围：5L、10L、20L、50L、100L、200L、500L。</w:t>
            </w:r>
          </w:p>
          <w:p w14:paraId="79137B05">
            <w:pPr>
              <w:keepNext w:val="0"/>
              <w:keepLines w:val="0"/>
              <w:pageBreakBefore w:val="0"/>
              <w:widowControl w:val="0"/>
              <w:kinsoku/>
              <w:wordWrap/>
              <w:overflowPunct/>
              <w:topLinePunct w:val="0"/>
              <w:autoSpaceDE/>
              <w:autoSpaceDN/>
              <w:bidi w:val="0"/>
              <w:adjustRightInd w:val="0"/>
              <w:snapToGrid w:val="0"/>
              <w:spacing w:line="360" w:lineRule="auto"/>
              <w:ind w:left="0" w:firstLine="0"/>
              <w:jc w:val="both"/>
              <w:textAlignment w:val="auto"/>
              <w:outlineLvl w:val="1"/>
              <w:rPr>
                <w:rFonts w:hint="eastAsia" w:ascii="宋体" w:hAnsi="宋体" w:eastAsia="宋体" w:cs="宋体"/>
                <w:color w:val="auto"/>
                <w:sz w:val="24"/>
                <w:szCs w:val="24"/>
              </w:rPr>
            </w:pPr>
            <w:r>
              <w:rPr>
                <w:rFonts w:hint="eastAsia" w:ascii="宋体" w:hAnsi="宋体" w:eastAsia="宋体" w:cs="宋体"/>
                <w:color w:val="auto"/>
                <w:sz w:val="24"/>
                <w:szCs w:val="24"/>
              </w:rPr>
              <w:t>量器等级：一等。</w:t>
            </w:r>
          </w:p>
          <w:p w14:paraId="0E9E7279">
            <w:pPr>
              <w:keepNext w:val="0"/>
              <w:keepLines w:val="0"/>
              <w:pageBreakBefore w:val="0"/>
              <w:widowControl w:val="0"/>
              <w:kinsoku/>
              <w:wordWrap/>
              <w:overflowPunct/>
              <w:topLinePunct w:val="0"/>
              <w:autoSpaceDE/>
              <w:autoSpaceDN/>
              <w:bidi w:val="0"/>
              <w:adjustRightInd w:val="0"/>
              <w:snapToGrid w:val="0"/>
              <w:spacing w:line="360" w:lineRule="auto"/>
              <w:ind w:left="0" w:firstLine="0"/>
              <w:jc w:val="both"/>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壁厚：壁厚指标准金属量器主体圆筒体及上锥体、下锥体钢板厚度，应符合下表要求：</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84"/>
              <w:gridCol w:w="2240"/>
            </w:tblGrid>
            <w:tr w14:paraId="6422B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4" w:type="dxa"/>
                </w:tcPr>
                <w:p w14:paraId="4E4BC6F5">
                  <w:pPr>
                    <w:keepNext w:val="0"/>
                    <w:keepLines w:val="0"/>
                    <w:pageBreakBefore w:val="0"/>
                    <w:widowControl w:val="0"/>
                    <w:kinsoku/>
                    <w:wordWrap/>
                    <w:overflowPunct/>
                    <w:topLinePunct w:val="0"/>
                    <w:autoSpaceDE/>
                    <w:autoSpaceDN/>
                    <w:bidi w:val="0"/>
                    <w:adjustRightInd w:val="0"/>
                    <w:snapToGrid w:val="0"/>
                    <w:spacing w:line="360" w:lineRule="auto"/>
                    <w:ind w:left="0" w:firstLine="0"/>
                    <w:jc w:val="both"/>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标称容量L</w:t>
                  </w:r>
                </w:p>
              </w:tc>
              <w:tc>
                <w:tcPr>
                  <w:tcW w:w="2240" w:type="dxa"/>
                </w:tcPr>
                <w:p w14:paraId="48327262">
                  <w:pPr>
                    <w:keepNext w:val="0"/>
                    <w:keepLines w:val="0"/>
                    <w:pageBreakBefore w:val="0"/>
                    <w:widowControl w:val="0"/>
                    <w:kinsoku/>
                    <w:wordWrap/>
                    <w:overflowPunct/>
                    <w:topLinePunct w:val="0"/>
                    <w:autoSpaceDE/>
                    <w:autoSpaceDN/>
                    <w:bidi w:val="0"/>
                    <w:adjustRightInd w:val="0"/>
                    <w:snapToGrid w:val="0"/>
                    <w:spacing w:line="360" w:lineRule="auto"/>
                    <w:ind w:left="0" w:firstLine="0"/>
                    <w:jc w:val="both"/>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壁厚mm</w:t>
                  </w:r>
                </w:p>
              </w:tc>
            </w:tr>
            <w:tr w14:paraId="4F9E0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4" w:type="dxa"/>
                </w:tcPr>
                <w:p w14:paraId="606EADF9">
                  <w:pPr>
                    <w:keepNext w:val="0"/>
                    <w:keepLines w:val="0"/>
                    <w:pageBreakBefore w:val="0"/>
                    <w:widowControl w:val="0"/>
                    <w:kinsoku/>
                    <w:wordWrap/>
                    <w:overflowPunct/>
                    <w:topLinePunct w:val="0"/>
                    <w:autoSpaceDE/>
                    <w:autoSpaceDN/>
                    <w:bidi w:val="0"/>
                    <w:adjustRightInd w:val="0"/>
                    <w:snapToGrid w:val="0"/>
                    <w:spacing w:line="360" w:lineRule="auto"/>
                    <w:ind w:left="0" w:firstLine="0"/>
                    <w:jc w:val="both"/>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5~50</w:t>
                  </w:r>
                </w:p>
              </w:tc>
              <w:tc>
                <w:tcPr>
                  <w:tcW w:w="2240" w:type="dxa"/>
                </w:tcPr>
                <w:p w14:paraId="66F6A6BB">
                  <w:pPr>
                    <w:keepNext w:val="0"/>
                    <w:keepLines w:val="0"/>
                    <w:pageBreakBefore w:val="0"/>
                    <w:widowControl w:val="0"/>
                    <w:kinsoku/>
                    <w:wordWrap/>
                    <w:overflowPunct/>
                    <w:topLinePunct w:val="0"/>
                    <w:autoSpaceDE/>
                    <w:autoSpaceDN/>
                    <w:bidi w:val="0"/>
                    <w:adjustRightInd w:val="0"/>
                    <w:snapToGrid w:val="0"/>
                    <w:spacing w:line="360" w:lineRule="auto"/>
                    <w:ind w:left="0" w:firstLine="0"/>
                    <w:jc w:val="both"/>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≥2.0</w:t>
                  </w:r>
                  <w:r>
                    <w:rPr>
                      <w:rFonts w:hint="eastAsia" w:ascii="宋体" w:hAnsi="宋体" w:eastAsia="宋体" w:cs="宋体"/>
                      <w:color w:val="auto"/>
                      <w:kern w:val="0"/>
                      <w:sz w:val="24"/>
                      <w:szCs w:val="24"/>
                      <w:vertAlign w:val="subscript"/>
                    </w:rPr>
                    <w:t>-0.2</w:t>
                  </w:r>
                </w:p>
              </w:tc>
            </w:tr>
            <w:tr w14:paraId="58447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4" w:type="dxa"/>
                </w:tcPr>
                <w:p w14:paraId="7F84499D">
                  <w:pPr>
                    <w:keepNext w:val="0"/>
                    <w:keepLines w:val="0"/>
                    <w:pageBreakBefore w:val="0"/>
                    <w:widowControl w:val="0"/>
                    <w:kinsoku/>
                    <w:wordWrap/>
                    <w:overflowPunct/>
                    <w:topLinePunct w:val="0"/>
                    <w:autoSpaceDE/>
                    <w:autoSpaceDN/>
                    <w:bidi w:val="0"/>
                    <w:adjustRightInd w:val="0"/>
                    <w:snapToGrid w:val="0"/>
                    <w:spacing w:line="360" w:lineRule="auto"/>
                    <w:ind w:left="0" w:firstLine="0"/>
                    <w:jc w:val="both"/>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100</w:t>
                  </w:r>
                </w:p>
              </w:tc>
              <w:tc>
                <w:tcPr>
                  <w:tcW w:w="2240" w:type="dxa"/>
                </w:tcPr>
                <w:p w14:paraId="3BA44A08">
                  <w:pPr>
                    <w:keepNext w:val="0"/>
                    <w:keepLines w:val="0"/>
                    <w:pageBreakBefore w:val="0"/>
                    <w:widowControl w:val="0"/>
                    <w:kinsoku/>
                    <w:wordWrap/>
                    <w:overflowPunct/>
                    <w:topLinePunct w:val="0"/>
                    <w:autoSpaceDE/>
                    <w:autoSpaceDN/>
                    <w:bidi w:val="0"/>
                    <w:adjustRightInd w:val="0"/>
                    <w:snapToGrid w:val="0"/>
                    <w:spacing w:line="360" w:lineRule="auto"/>
                    <w:ind w:left="0" w:firstLine="0"/>
                    <w:jc w:val="both"/>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≥3.0</w:t>
                  </w:r>
                  <w:r>
                    <w:rPr>
                      <w:rFonts w:hint="eastAsia" w:ascii="宋体" w:hAnsi="宋体" w:eastAsia="宋体" w:cs="宋体"/>
                      <w:color w:val="auto"/>
                      <w:kern w:val="0"/>
                      <w:sz w:val="24"/>
                      <w:szCs w:val="24"/>
                      <w:vertAlign w:val="subscript"/>
                    </w:rPr>
                    <w:t>-0.2</w:t>
                  </w:r>
                </w:p>
              </w:tc>
            </w:tr>
            <w:tr w14:paraId="2E13D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4" w:type="dxa"/>
                </w:tcPr>
                <w:p w14:paraId="4EC1C4DA">
                  <w:pPr>
                    <w:keepNext w:val="0"/>
                    <w:keepLines w:val="0"/>
                    <w:pageBreakBefore w:val="0"/>
                    <w:widowControl w:val="0"/>
                    <w:kinsoku/>
                    <w:wordWrap/>
                    <w:overflowPunct/>
                    <w:topLinePunct w:val="0"/>
                    <w:autoSpaceDE/>
                    <w:autoSpaceDN/>
                    <w:bidi w:val="0"/>
                    <w:adjustRightInd w:val="0"/>
                    <w:snapToGrid w:val="0"/>
                    <w:spacing w:line="360" w:lineRule="auto"/>
                    <w:ind w:left="0" w:firstLine="0"/>
                    <w:jc w:val="both"/>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200</w:t>
                  </w:r>
                </w:p>
              </w:tc>
              <w:tc>
                <w:tcPr>
                  <w:tcW w:w="2240" w:type="dxa"/>
                </w:tcPr>
                <w:p w14:paraId="2528DE76">
                  <w:pPr>
                    <w:keepNext w:val="0"/>
                    <w:keepLines w:val="0"/>
                    <w:pageBreakBefore w:val="0"/>
                    <w:widowControl w:val="0"/>
                    <w:kinsoku/>
                    <w:wordWrap/>
                    <w:overflowPunct/>
                    <w:topLinePunct w:val="0"/>
                    <w:autoSpaceDE/>
                    <w:autoSpaceDN/>
                    <w:bidi w:val="0"/>
                    <w:adjustRightInd w:val="0"/>
                    <w:snapToGrid w:val="0"/>
                    <w:spacing w:line="360" w:lineRule="auto"/>
                    <w:ind w:left="0" w:firstLine="0"/>
                    <w:jc w:val="both"/>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≥4.0</w:t>
                  </w:r>
                  <w:r>
                    <w:rPr>
                      <w:rFonts w:hint="eastAsia" w:ascii="宋体" w:hAnsi="宋体" w:eastAsia="宋体" w:cs="宋体"/>
                      <w:color w:val="auto"/>
                      <w:kern w:val="0"/>
                      <w:sz w:val="24"/>
                      <w:szCs w:val="24"/>
                      <w:vertAlign w:val="subscript"/>
                    </w:rPr>
                    <w:t>-0.2</w:t>
                  </w:r>
                </w:p>
              </w:tc>
            </w:tr>
            <w:tr w14:paraId="55CF2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4" w:type="dxa"/>
                </w:tcPr>
                <w:p w14:paraId="5F1B42F0">
                  <w:pPr>
                    <w:keepNext w:val="0"/>
                    <w:keepLines w:val="0"/>
                    <w:pageBreakBefore w:val="0"/>
                    <w:widowControl w:val="0"/>
                    <w:kinsoku/>
                    <w:wordWrap/>
                    <w:overflowPunct/>
                    <w:topLinePunct w:val="0"/>
                    <w:autoSpaceDE/>
                    <w:autoSpaceDN/>
                    <w:bidi w:val="0"/>
                    <w:adjustRightInd w:val="0"/>
                    <w:snapToGrid w:val="0"/>
                    <w:spacing w:line="360" w:lineRule="auto"/>
                    <w:ind w:left="0" w:firstLine="0"/>
                    <w:jc w:val="both"/>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500</w:t>
                  </w:r>
                </w:p>
              </w:tc>
              <w:tc>
                <w:tcPr>
                  <w:tcW w:w="2240" w:type="dxa"/>
                </w:tcPr>
                <w:p w14:paraId="53BCB6BA">
                  <w:pPr>
                    <w:keepNext w:val="0"/>
                    <w:keepLines w:val="0"/>
                    <w:pageBreakBefore w:val="0"/>
                    <w:widowControl w:val="0"/>
                    <w:kinsoku/>
                    <w:wordWrap/>
                    <w:overflowPunct/>
                    <w:topLinePunct w:val="0"/>
                    <w:autoSpaceDE/>
                    <w:autoSpaceDN/>
                    <w:bidi w:val="0"/>
                    <w:adjustRightInd w:val="0"/>
                    <w:snapToGrid w:val="0"/>
                    <w:spacing w:line="360" w:lineRule="auto"/>
                    <w:ind w:left="0" w:firstLine="0"/>
                    <w:jc w:val="both"/>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≥5.0</w:t>
                  </w:r>
                  <w:r>
                    <w:rPr>
                      <w:rFonts w:hint="eastAsia" w:ascii="宋体" w:hAnsi="宋体" w:eastAsia="宋体" w:cs="宋体"/>
                      <w:color w:val="auto"/>
                      <w:kern w:val="0"/>
                      <w:sz w:val="24"/>
                      <w:szCs w:val="24"/>
                      <w:vertAlign w:val="subscript"/>
                    </w:rPr>
                    <w:t>-0.2</w:t>
                  </w:r>
                </w:p>
              </w:tc>
            </w:tr>
          </w:tbl>
          <w:p w14:paraId="4A24236B">
            <w:pPr>
              <w:keepNext w:val="0"/>
              <w:keepLines w:val="0"/>
              <w:pageBreakBefore w:val="0"/>
              <w:widowControl w:val="0"/>
              <w:kinsoku/>
              <w:wordWrap/>
              <w:overflowPunct/>
              <w:topLinePunct w:val="0"/>
              <w:autoSpaceDE/>
              <w:autoSpaceDN/>
              <w:bidi w:val="0"/>
              <w:adjustRightInd w:val="0"/>
              <w:snapToGrid w:val="0"/>
              <w:spacing w:line="360" w:lineRule="auto"/>
              <w:ind w:left="0" w:firstLine="0"/>
              <w:jc w:val="both"/>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计量颈分度容积满足以下要求：</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2"/>
              <w:gridCol w:w="2462"/>
            </w:tblGrid>
            <w:tr w14:paraId="1D620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2" w:type="dxa"/>
                  <w:vAlign w:val="center"/>
                </w:tcPr>
                <w:p w14:paraId="4731E5AC">
                  <w:pPr>
                    <w:keepNext w:val="0"/>
                    <w:keepLines w:val="0"/>
                    <w:pageBreakBefore w:val="0"/>
                    <w:widowControl w:val="0"/>
                    <w:kinsoku/>
                    <w:wordWrap/>
                    <w:overflowPunct/>
                    <w:topLinePunct w:val="0"/>
                    <w:autoSpaceDE/>
                    <w:autoSpaceDN/>
                    <w:bidi w:val="0"/>
                    <w:adjustRightInd w:val="0"/>
                    <w:snapToGrid w:val="0"/>
                    <w:spacing w:line="360" w:lineRule="auto"/>
                    <w:ind w:left="0" w:firstLine="0"/>
                    <w:jc w:val="both"/>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标称容量L</w:t>
                  </w:r>
                </w:p>
              </w:tc>
              <w:tc>
                <w:tcPr>
                  <w:tcW w:w="2953" w:type="dxa"/>
                  <w:vAlign w:val="center"/>
                </w:tcPr>
                <w:p w14:paraId="6ED28119">
                  <w:pPr>
                    <w:keepNext w:val="0"/>
                    <w:keepLines w:val="0"/>
                    <w:pageBreakBefore w:val="0"/>
                    <w:widowControl w:val="0"/>
                    <w:kinsoku/>
                    <w:wordWrap/>
                    <w:overflowPunct/>
                    <w:topLinePunct w:val="0"/>
                    <w:autoSpaceDE/>
                    <w:autoSpaceDN/>
                    <w:bidi w:val="0"/>
                    <w:adjustRightInd w:val="0"/>
                    <w:snapToGrid w:val="0"/>
                    <w:spacing w:line="360" w:lineRule="auto"/>
                    <w:ind w:left="0" w:firstLine="0"/>
                    <w:jc w:val="both"/>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计量颈分度容积mL/mm</w:t>
                  </w:r>
                </w:p>
              </w:tc>
            </w:tr>
            <w:tr w14:paraId="1063E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2" w:type="dxa"/>
                  <w:vAlign w:val="center"/>
                </w:tcPr>
                <w:p w14:paraId="7C905421">
                  <w:pPr>
                    <w:keepNext w:val="0"/>
                    <w:keepLines w:val="0"/>
                    <w:pageBreakBefore w:val="0"/>
                    <w:widowControl w:val="0"/>
                    <w:kinsoku/>
                    <w:wordWrap/>
                    <w:overflowPunct/>
                    <w:topLinePunct w:val="0"/>
                    <w:autoSpaceDE/>
                    <w:autoSpaceDN/>
                    <w:bidi w:val="0"/>
                    <w:adjustRightInd w:val="0"/>
                    <w:snapToGrid w:val="0"/>
                    <w:spacing w:line="360" w:lineRule="auto"/>
                    <w:ind w:left="0" w:firstLine="0"/>
                    <w:jc w:val="both"/>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5</w:t>
                  </w:r>
                </w:p>
              </w:tc>
              <w:tc>
                <w:tcPr>
                  <w:tcW w:w="2953" w:type="dxa"/>
                  <w:vAlign w:val="center"/>
                </w:tcPr>
                <w:p w14:paraId="0FCC64BA">
                  <w:pPr>
                    <w:keepNext w:val="0"/>
                    <w:keepLines w:val="0"/>
                    <w:pageBreakBefore w:val="0"/>
                    <w:widowControl w:val="0"/>
                    <w:kinsoku/>
                    <w:wordWrap/>
                    <w:overflowPunct/>
                    <w:topLinePunct w:val="0"/>
                    <w:autoSpaceDE/>
                    <w:autoSpaceDN/>
                    <w:bidi w:val="0"/>
                    <w:adjustRightInd w:val="0"/>
                    <w:snapToGrid w:val="0"/>
                    <w:spacing w:line="360" w:lineRule="auto"/>
                    <w:ind w:left="0" w:firstLine="0"/>
                    <w:jc w:val="both"/>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0.113~0.125</w:t>
                  </w:r>
                </w:p>
              </w:tc>
            </w:tr>
            <w:tr w14:paraId="0DFF8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2" w:type="dxa"/>
                  <w:vAlign w:val="center"/>
                </w:tcPr>
                <w:p w14:paraId="08AB2E16">
                  <w:pPr>
                    <w:keepNext w:val="0"/>
                    <w:keepLines w:val="0"/>
                    <w:pageBreakBefore w:val="0"/>
                    <w:widowControl w:val="0"/>
                    <w:kinsoku/>
                    <w:wordWrap/>
                    <w:overflowPunct/>
                    <w:topLinePunct w:val="0"/>
                    <w:autoSpaceDE/>
                    <w:autoSpaceDN/>
                    <w:bidi w:val="0"/>
                    <w:adjustRightInd w:val="0"/>
                    <w:snapToGrid w:val="0"/>
                    <w:spacing w:line="360" w:lineRule="auto"/>
                    <w:ind w:left="0" w:firstLine="0"/>
                    <w:jc w:val="both"/>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10</w:t>
                  </w:r>
                </w:p>
              </w:tc>
              <w:tc>
                <w:tcPr>
                  <w:tcW w:w="2953" w:type="dxa"/>
                  <w:vAlign w:val="center"/>
                </w:tcPr>
                <w:p w14:paraId="5C24F5D6">
                  <w:pPr>
                    <w:keepNext w:val="0"/>
                    <w:keepLines w:val="0"/>
                    <w:pageBreakBefore w:val="0"/>
                    <w:widowControl w:val="0"/>
                    <w:kinsoku/>
                    <w:wordWrap/>
                    <w:overflowPunct/>
                    <w:topLinePunct w:val="0"/>
                    <w:autoSpaceDE/>
                    <w:autoSpaceDN/>
                    <w:bidi w:val="0"/>
                    <w:adjustRightInd w:val="0"/>
                    <w:snapToGrid w:val="0"/>
                    <w:spacing w:line="360" w:lineRule="auto"/>
                    <w:ind w:left="0" w:firstLine="0"/>
                    <w:jc w:val="both"/>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0.225~0.250</w:t>
                  </w:r>
                </w:p>
              </w:tc>
            </w:tr>
            <w:tr w14:paraId="40722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2" w:type="dxa"/>
                  <w:vAlign w:val="center"/>
                </w:tcPr>
                <w:p w14:paraId="0B9ADADC">
                  <w:pPr>
                    <w:keepNext w:val="0"/>
                    <w:keepLines w:val="0"/>
                    <w:pageBreakBefore w:val="0"/>
                    <w:widowControl w:val="0"/>
                    <w:kinsoku/>
                    <w:wordWrap/>
                    <w:overflowPunct/>
                    <w:topLinePunct w:val="0"/>
                    <w:autoSpaceDE/>
                    <w:autoSpaceDN/>
                    <w:bidi w:val="0"/>
                    <w:adjustRightInd w:val="0"/>
                    <w:snapToGrid w:val="0"/>
                    <w:spacing w:line="360" w:lineRule="auto"/>
                    <w:ind w:left="0" w:firstLine="0"/>
                    <w:jc w:val="both"/>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20</w:t>
                  </w:r>
                </w:p>
              </w:tc>
              <w:tc>
                <w:tcPr>
                  <w:tcW w:w="2953" w:type="dxa"/>
                  <w:vAlign w:val="center"/>
                </w:tcPr>
                <w:p w14:paraId="47B55272">
                  <w:pPr>
                    <w:keepNext w:val="0"/>
                    <w:keepLines w:val="0"/>
                    <w:pageBreakBefore w:val="0"/>
                    <w:widowControl w:val="0"/>
                    <w:kinsoku/>
                    <w:wordWrap/>
                    <w:overflowPunct/>
                    <w:topLinePunct w:val="0"/>
                    <w:autoSpaceDE/>
                    <w:autoSpaceDN/>
                    <w:bidi w:val="0"/>
                    <w:adjustRightInd w:val="0"/>
                    <w:snapToGrid w:val="0"/>
                    <w:spacing w:line="360" w:lineRule="auto"/>
                    <w:ind w:left="0" w:firstLine="0"/>
                    <w:jc w:val="both"/>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0.450~0.500</w:t>
                  </w:r>
                </w:p>
              </w:tc>
            </w:tr>
            <w:tr w14:paraId="59FDB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2" w:type="dxa"/>
                  <w:vAlign w:val="center"/>
                </w:tcPr>
                <w:p w14:paraId="7F158C62">
                  <w:pPr>
                    <w:keepNext w:val="0"/>
                    <w:keepLines w:val="0"/>
                    <w:pageBreakBefore w:val="0"/>
                    <w:widowControl w:val="0"/>
                    <w:kinsoku/>
                    <w:wordWrap/>
                    <w:overflowPunct/>
                    <w:topLinePunct w:val="0"/>
                    <w:autoSpaceDE/>
                    <w:autoSpaceDN/>
                    <w:bidi w:val="0"/>
                    <w:adjustRightInd w:val="0"/>
                    <w:snapToGrid w:val="0"/>
                    <w:spacing w:line="360" w:lineRule="auto"/>
                    <w:ind w:left="0" w:firstLine="0"/>
                    <w:jc w:val="both"/>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50</w:t>
                  </w:r>
                </w:p>
              </w:tc>
              <w:tc>
                <w:tcPr>
                  <w:tcW w:w="2953" w:type="dxa"/>
                  <w:vAlign w:val="center"/>
                </w:tcPr>
                <w:p w14:paraId="6A022466">
                  <w:pPr>
                    <w:keepNext w:val="0"/>
                    <w:keepLines w:val="0"/>
                    <w:pageBreakBefore w:val="0"/>
                    <w:widowControl w:val="0"/>
                    <w:kinsoku/>
                    <w:wordWrap/>
                    <w:overflowPunct/>
                    <w:topLinePunct w:val="0"/>
                    <w:autoSpaceDE/>
                    <w:autoSpaceDN/>
                    <w:bidi w:val="0"/>
                    <w:adjustRightInd w:val="0"/>
                    <w:snapToGrid w:val="0"/>
                    <w:spacing w:line="360" w:lineRule="auto"/>
                    <w:ind w:left="0" w:firstLine="0"/>
                    <w:jc w:val="both"/>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1.125~1.250</w:t>
                  </w:r>
                </w:p>
              </w:tc>
            </w:tr>
            <w:tr w14:paraId="11257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2" w:type="dxa"/>
                  <w:vAlign w:val="center"/>
                </w:tcPr>
                <w:p w14:paraId="3D20BCC2">
                  <w:pPr>
                    <w:keepNext w:val="0"/>
                    <w:keepLines w:val="0"/>
                    <w:pageBreakBefore w:val="0"/>
                    <w:widowControl w:val="0"/>
                    <w:kinsoku/>
                    <w:wordWrap/>
                    <w:overflowPunct/>
                    <w:topLinePunct w:val="0"/>
                    <w:autoSpaceDE/>
                    <w:autoSpaceDN/>
                    <w:bidi w:val="0"/>
                    <w:adjustRightInd w:val="0"/>
                    <w:snapToGrid w:val="0"/>
                    <w:spacing w:line="360" w:lineRule="auto"/>
                    <w:ind w:left="0" w:firstLine="0"/>
                    <w:jc w:val="both"/>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100</w:t>
                  </w:r>
                </w:p>
              </w:tc>
              <w:tc>
                <w:tcPr>
                  <w:tcW w:w="2953" w:type="dxa"/>
                  <w:vAlign w:val="center"/>
                </w:tcPr>
                <w:p w14:paraId="1F2E784F">
                  <w:pPr>
                    <w:keepNext w:val="0"/>
                    <w:keepLines w:val="0"/>
                    <w:pageBreakBefore w:val="0"/>
                    <w:widowControl w:val="0"/>
                    <w:kinsoku/>
                    <w:wordWrap/>
                    <w:overflowPunct/>
                    <w:topLinePunct w:val="0"/>
                    <w:autoSpaceDE/>
                    <w:autoSpaceDN/>
                    <w:bidi w:val="0"/>
                    <w:adjustRightInd w:val="0"/>
                    <w:snapToGrid w:val="0"/>
                    <w:spacing w:line="360" w:lineRule="auto"/>
                    <w:ind w:left="0" w:firstLine="0"/>
                    <w:jc w:val="both"/>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2.250~2.500</w:t>
                  </w:r>
                </w:p>
              </w:tc>
            </w:tr>
            <w:tr w14:paraId="3B96D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2" w:type="dxa"/>
                  <w:vAlign w:val="center"/>
                </w:tcPr>
                <w:p w14:paraId="17D9E029">
                  <w:pPr>
                    <w:keepNext w:val="0"/>
                    <w:keepLines w:val="0"/>
                    <w:pageBreakBefore w:val="0"/>
                    <w:widowControl w:val="0"/>
                    <w:kinsoku/>
                    <w:wordWrap/>
                    <w:overflowPunct/>
                    <w:topLinePunct w:val="0"/>
                    <w:autoSpaceDE/>
                    <w:autoSpaceDN/>
                    <w:bidi w:val="0"/>
                    <w:adjustRightInd w:val="0"/>
                    <w:snapToGrid w:val="0"/>
                    <w:spacing w:line="360" w:lineRule="auto"/>
                    <w:ind w:left="0" w:firstLine="0"/>
                    <w:jc w:val="both"/>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200</w:t>
                  </w:r>
                </w:p>
              </w:tc>
              <w:tc>
                <w:tcPr>
                  <w:tcW w:w="2953" w:type="dxa"/>
                  <w:vAlign w:val="center"/>
                </w:tcPr>
                <w:p w14:paraId="739017D3">
                  <w:pPr>
                    <w:keepNext w:val="0"/>
                    <w:keepLines w:val="0"/>
                    <w:pageBreakBefore w:val="0"/>
                    <w:widowControl w:val="0"/>
                    <w:kinsoku/>
                    <w:wordWrap/>
                    <w:overflowPunct/>
                    <w:topLinePunct w:val="0"/>
                    <w:autoSpaceDE/>
                    <w:autoSpaceDN/>
                    <w:bidi w:val="0"/>
                    <w:adjustRightInd w:val="0"/>
                    <w:snapToGrid w:val="0"/>
                    <w:spacing w:line="360" w:lineRule="auto"/>
                    <w:ind w:left="0" w:firstLine="0"/>
                    <w:jc w:val="both"/>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4.500~5.000</w:t>
                  </w:r>
                </w:p>
              </w:tc>
            </w:tr>
            <w:tr w14:paraId="7C1F4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2" w:type="dxa"/>
                  <w:vAlign w:val="center"/>
                </w:tcPr>
                <w:p w14:paraId="51A0E666">
                  <w:pPr>
                    <w:keepNext w:val="0"/>
                    <w:keepLines w:val="0"/>
                    <w:pageBreakBefore w:val="0"/>
                    <w:widowControl w:val="0"/>
                    <w:kinsoku/>
                    <w:wordWrap/>
                    <w:overflowPunct/>
                    <w:topLinePunct w:val="0"/>
                    <w:autoSpaceDE/>
                    <w:autoSpaceDN/>
                    <w:bidi w:val="0"/>
                    <w:adjustRightInd w:val="0"/>
                    <w:snapToGrid w:val="0"/>
                    <w:spacing w:line="360" w:lineRule="auto"/>
                    <w:ind w:left="0" w:firstLine="0"/>
                    <w:jc w:val="both"/>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500</w:t>
                  </w:r>
                </w:p>
              </w:tc>
              <w:tc>
                <w:tcPr>
                  <w:tcW w:w="2953" w:type="dxa"/>
                  <w:vAlign w:val="center"/>
                </w:tcPr>
                <w:p w14:paraId="180CB1DC">
                  <w:pPr>
                    <w:keepNext w:val="0"/>
                    <w:keepLines w:val="0"/>
                    <w:pageBreakBefore w:val="0"/>
                    <w:widowControl w:val="0"/>
                    <w:kinsoku/>
                    <w:wordWrap/>
                    <w:overflowPunct/>
                    <w:topLinePunct w:val="0"/>
                    <w:autoSpaceDE/>
                    <w:autoSpaceDN/>
                    <w:bidi w:val="0"/>
                    <w:adjustRightInd w:val="0"/>
                    <w:snapToGrid w:val="0"/>
                    <w:spacing w:line="360" w:lineRule="auto"/>
                    <w:ind w:left="0" w:firstLine="0"/>
                    <w:jc w:val="both"/>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11.250~12.500</w:t>
                  </w:r>
                </w:p>
              </w:tc>
            </w:tr>
          </w:tbl>
          <w:p w14:paraId="4BA03B18">
            <w:pPr>
              <w:keepNext w:val="0"/>
              <w:keepLines w:val="0"/>
              <w:pageBreakBefore w:val="0"/>
              <w:widowControl w:val="0"/>
              <w:kinsoku/>
              <w:wordWrap/>
              <w:overflowPunct/>
              <w:topLinePunct w:val="0"/>
              <w:autoSpaceDE/>
              <w:autoSpaceDN/>
              <w:bidi w:val="0"/>
              <w:adjustRightInd w:val="0"/>
              <w:snapToGrid w:val="0"/>
              <w:spacing w:line="360" w:lineRule="auto"/>
              <w:ind w:left="0" w:firstLine="0"/>
              <w:jc w:val="both"/>
              <w:textAlignment w:val="auto"/>
              <w:rPr>
                <w:rFonts w:hint="eastAsia" w:ascii="宋体" w:hAnsi="宋体" w:eastAsia="宋体" w:cs="宋体"/>
                <w:color w:val="auto"/>
                <w:sz w:val="24"/>
                <w:szCs w:val="24"/>
              </w:rPr>
            </w:pPr>
          </w:p>
        </w:tc>
        <w:tc>
          <w:tcPr>
            <w:tcW w:w="3030" w:type="dxa"/>
            <w:vAlign w:val="center"/>
          </w:tcPr>
          <w:p w14:paraId="1B76B3C4">
            <w:pPr>
              <w:keepNext w:val="0"/>
              <w:keepLines w:val="0"/>
              <w:pageBreakBefore w:val="0"/>
              <w:widowControl w:val="0"/>
              <w:kinsoku/>
              <w:wordWrap/>
              <w:overflowPunct/>
              <w:topLinePunct w:val="0"/>
              <w:autoSpaceDE/>
              <w:autoSpaceDN/>
              <w:bidi w:val="0"/>
              <w:adjustRightInd w:val="0"/>
              <w:snapToGrid w:val="0"/>
              <w:spacing w:line="360" w:lineRule="auto"/>
              <w:ind w:left="0" w:firstLine="0"/>
              <w:jc w:val="both"/>
              <w:textAlignment w:val="auto"/>
              <w:outlineLvl w:val="1"/>
              <w:rPr>
                <w:rFonts w:hint="eastAsia" w:ascii="宋体" w:hAnsi="宋体" w:eastAsia="宋体" w:cs="宋体"/>
                <w:color w:val="auto"/>
                <w:sz w:val="24"/>
                <w:szCs w:val="24"/>
              </w:rPr>
            </w:pPr>
            <w:r>
              <w:rPr>
                <w:rFonts w:hint="eastAsia" w:ascii="宋体" w:hAnsi="宋体" w:eastAsia="宋体" w:cs="宋体"/>
                <w:color w:val="auto"/>
                <w:sz w:val="24"/>
                <w:szCs w:val="24"/>
              </w:rPr>
              <w:t>检定依据：JJG 259《标准金属量器检定规程》</w:t>
            </w:r>
          </w:p>
        </w:tc>
      </w:tr>
      <w:tr w14:paraId="0EF7C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vMerge w:val="restart"/>
            <w:vAlign w:val="center"/>
          </w:tcPr>
          <w:p w14:paraId="44D5F7EE">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jc w:val="center"/>
              <w:textAlignment w:val="auto"/>
              <w:outlineLvl w:val="1"/>
              <w:rPr>
                <w:rFonts w:hint="eastAsia" w:ascii="宋体" w:hAnsi="宋体" w:eastAsia="宋体" w:cs="宋体"/>
                <w:color w:val="auto"/>
                <w:sz w:val="24"/>
                <w:szCs w:val="24"/>
              </w:rPr>
            </w:pPr>
            <w:r>
              <w:rPr>
                <w:rFonts w:hint="default" w:ascii="宋体" w:hAnsi="宋体" w:eastAsia="宋体" w:cs="宋体"/>
                <w:color w:val="auto"/>
                <w:kern w:val="2"/>
                <w:sz w:val="24"/>
                <w:szCs w:val="24"/>
                <w:lang w:val="en-US" w:eastAsia="zh-CN" w:bidi="ar-SA"/>
              </w:rPr>
              <w:t>4</w:t>
            </w:r>
          </w:p>
        </w:tc>
        <w:tc>
          <w:tcPr>
            <w:tcW w:w="1382" w:type="dxa"/>
            <w:vMerge w:val="restart"/>
            <w:vAlign w:val="center"/>
          </w:tcPr>
          <w:p w14:paraId="4D182803">
            <w:pPr>
              <w:keepNext w:val="0"/>
              <w:keepLines w:val="0"/>
              <w:pageBreakBefore w:val="0"/>
              <w:widowControl w:val="0"/>
              <w:kinsoku/>
              <w:wordWrap/>
              <w:overflowPunct/>
              <w:topLinePunct w:val="0"/>
              <w:autoSpaceDE/>
              <w:autoSpaceDN/>
              <w:bidi w:val="0"/>
              <w:adjustRightInd w:val="0"/>
              <w:snapToGrid w:val="0"/>
              <w:spacing w:line="360" w:lineRule="auto"/>
              <w:ind w:left="0" w:firstLine="0"/>
              <w:jc w:val="center"/>
              <w:textAlignment w:val="auto"/>
              <w:outlineLvl w:val="1"/>
              <w:rPr>
                <w:rFonts w:hint="eastAsia" w:ascii="宋体" w:hAnsi="宋体" w:eastAsia="宋体" w:cs="宋体"/>
                <w:color w:val="auto"/>
                <w:sz w:val="24"/>
                <w:szCs w:val="24"/>
              </w:rPr>
            </w:pPr>
            <w:r>
              <w:rPr>
                <w:rFonts w:hint="eastAsia" w:ascii="宋体" w:hAnsi="宋体" w:eastAsia="宋体" w:cs="宋体"/>
                <w:color w:val="auto"/>
                <w:sz w:val="24"/>
                <w:szCs w:val="24"/>
              </w:rPr>
              <w:t>临界流文丘里喷嘴法流量标准装置</w:t>
            </w:r>
          </w:p>
        </w:tc>
        <w:tc>
          <w:tcPr>
            <w:tcW w:w="4650" w:type="dxa"/>
            <w:vAlign w:val="center"/>
          </w:tcPr>
          <w:p w14:paraId="46F65703">
            <w:pPr>
              <w:keepNext w:val="0"/>
              <w:keepLines w:val="0"/>
              <w:pageBreakBefore w:val="0"/>
              <w:widowControl w:val="0"/>
              <w:kinsoku/>
              <w:wordWrap/>
              <w:overflowPunct/>
              <w:topLinePunct w:val="0"/>
              <w:autoSpaceDE/>
              <w:autoSpaceDN/>
              <w:bidi w:val="0"/>
              <w:adjustRightInd w:val="0"/>
              <w:snapToGrid w:val="0"/>
              <w:spacing w:line="360" w:lineRule="auto"/>
              <w:ind w:left="0" w:firstLine="0"/>
              <w:jc w:val="both"/>
              <w:textAlignment w:val="auto"/>
              <w:outlineLvl w:val="1"/>
              <w:rPr>
                <w:rFonts w:hint="eastAsia" w:ascii="宋体" w:hAnsi="宋体" w:eastAsia="宋体" w:cs="宋体"/>
                <w:color w:val="auto"/>
                <w:sz w:val="24"/>
                <w:szCs w:val="24"/>
              </w:rPr>
            </w:pPr>
            <w:r>
              <w:rPr>
                <w:rFonts w:hint="eastAsia" w:ascii="宋体" w:hAnsi="宋体" w:eastAsia="宋体" w:cs="宋体"/>
                <w:color w:val="auto"/>
                <w:sz w:val="24"/>
                <w:szCs w:val="24"/>
              </w:rPr>
              <w:t>装置流量范围：（1～7000）m</w:t>
            </w:r>
            <w:r>
              <w:rPr>
                <w:rFonts w:hint="eastAsia" w:ascii="宋体" w:hAnsi="宋体" w:eastAsia="宋体" w:cs="宋体"/>
                <w:color w:val="auto"/>
                <w:sz w:val="24"/>
                <w:szCs w:val="24"/>
                <w:vertAlign w:val="superscript"/>
              </w:rPr>
              <w:t>3</w:t>
            </w:r>
            <w:r>
              <w:rPr>
                <w:rFonts w:hint="eastAsia" w:ascii="宋体" w:hAnsi="宋体" w:eastAsia="宋体" w:cs="宋体"/>
                <w:color w:val="auto"/>
                <w:sz w:val="24"/>
                <w:szCs w:val="24"/>
              </w:rPr>
              <w:t>/h。</w:t>
            </w:r>
          </w:p>
          <w:p w14:paraId="3FAD5A31">
            <w:pPr>
              <w:keepNext w:val="0"/>
              <w:keepLines w:val="0"/>
              <w:pageBreakBefore w:val="0"/>
              <w:widowControl w:val="0"/>
              <w:kinsoku/>
              <w:wordWrap/>
              <w:overflowPunct/>
              <w:topLinePunct w:val="0"/>
              <w:autoSpaceDE/>
              <w:autoSpaceDN/>
              <w:bidi w:val="0"/>
              <w:adjustRightInd w:val="0"/>
              <w:snapToGrid w:val="0"/>
              <w:spacing w:line="360" w:lineRule="auto"/>
              <w:ind w:left="0" w:firstLine="0"/>
              <w:jc w:val="both"/>
              <w:textAlignment w:val="auto"/>
              <w:outlineLvl w:val="1"/>
              <w:rPr>
                <w:rFonts w:hint="eastAsia" w:ascii="宋体" w:hAnsi="宋体" w:eastAsia="宋体" w:cs="宋体"/>
                <w:color w:val="auto"/>
                <w:sz w:val="24"/>
                <w:szCs w:val="24"/>
              </w:rPr>
            </w:pPr>
            <w:r>
              <w:rPr>
                <w:rFonts w:hint="eastAsia" w:ascii="宋体" w:hAnsi="宋体" w:eastAsia="宋体" w:cs="宋体"/>
                <w:color w:val="auto"/>
                <w:sz w:val="24"/>
                <w:szCs w:val="24"/>
              </w:rPr>
              <w:t>检定流量计管径：DN15～DN300mm。</w:t>
            </w:r>
          </w:p>
          <w:p w14:paraId="3B4B5E3A">
            <w:pPr>
              <w:keepNext w:val="0"/>
              <w:keepLines w:val="0"/>
              <w:pageBreakBefore w:val="0"/>
              <w:widowControl w:val="0"/>
              <w:kinsoku/>
              <w:wordWrap/>
              <w:overflowPunct/>
              <w:topLinePunct w:val="0"/>
              <w:autoSpaceDE/>
              <w:autoSpaceDN/>
              <w:bidi w:val="0"/>
              <w:adjustRightInd w:val="0"/>
              <w:snapToGrid w:val="0"/>
              <w:spacing w:line="360" w:lineRule="auto"/>
              <w:ind w:left="0" w:firstLine="0"/>
              <w:jc w:val="both"/>
              <w:textAlignment w:val="auto"/>
              <w:outlineLvl w:val="1"/>
              <w:rPr>
                <w:rFonts w:hint="eastAsia" w:ascii="宋体" w:hAnsi="宋体" w:eastAsia="宋体" w:cs="宋体"/>
                <w:color w:val="auto"/>
                <w:sz w:val="24"/>
                <w:szCs w:val="24"/>
              </w:rPr>
            </w:pPr>
            <w:r>
              <w:rPr>
                <w:rFonts w:hint="eastAsia" w:ascii="宋体" w:hAnsi="宋体" w:eastAsia="宋体" w:cs="宋体"/>
                <w:color w:val="auto"/>
                <w:sz w:val="24"/>
                <w:szCs w:val="24"/>
              </w:rPr>
              <w:t>装置扩展不确定度</w:t>
            </w:r>
            <w:r>
              <w:rPr>
                <w:rFonts w:hint="eastAsia" w:ascii="宋体" w:hAnsi="宋体" w:eastAsia="宋体" w:cs="宋体"/>
                <w:i/>
                <w:color w:val="auto"/>
                <w:sz w:val="24"/>
                <w:szCs w:val="24"/>
              </w:rPr>
              <w:t>U</w:t>
            </w:r>
            <w:r>
              <w:rPr>
                <w:rFonts w:hint="eastAsia" w:ascii="宋体" w:hAnsi="宋体" w:eastAsia="宋体" w:cs="宋体"/>
                <w:color w:val="auto"/>
                <w:sz w:val="24"/>
                <w:szCs w:val="24"/>
                <w:vertAlign w:val="subscript"/>
              </w:rPr>
              <w:t>rel</w:t>
            </w:r>
            <w:r>
              <w:rPr>
                <w:rFonts w:hint="eastAsia" w:ascii="宋体" w:hAnsi="宋体" w:eastAsia="宋体" w:cs="宋体"/>
                <w:color w:val="auto"/>
                <w:sz w:val="24"/>
                <w:szCs w:val="24"/>
              </w:rPr>
              <w:t>≤0.33%，(</w:t>
            </w:r>
            <w:r>
              <w:rPr>
                <w:rFonts w:hint="eastAsia" w:ascii="宋体" w:hAnsi="宋体" w:eastAsia="宋体" w:cs="宋体"/>
                <w:i/>
                <w:color w:val="auto"/>
                <w:sz w:val="24"/>
                <w:szCs w:val="24"/>
              </w:rPr>
              <w:t>k</w:t>
            </w:r>
            <w:r>
              <w:rPr>
                <w:rFonts w:hint="eastAsia" w:ascii="宋体" w:hAnsi="宋体" w:eastAsia="宋体" w:cs="宋体"/>
                <w:color w:val="auto"/>
                <w:sz w:val="24"/>
                <w:szCs w:val="24"/>
              </w:rPr>
              <w:t>=2)。</w:t>
            </w:r>
          </w:p>
          <w:p w14:paraId="7CF13BFA">
            <w:pPr>
              <w:keepNext w:val="0"/>
              <w:keepLines w:val="0"/>
              <w:pageBreakBefore w:val="0"/>
              <w:widowControl w:val="0"/>
              <w:kinsoku/>
              <w:wordWrap/>
              <w:overflowPunct/>
              <w:topLinePunct w:val="0"/>
              <w:autoSpaceDE/>
              <w:autoSpaceDN/>
              <w:bidi w:val="0"/>
              <w:adjustRightInd w:val="0"/>
              <w:snapToGrid w:val="0"/>
              <w:spacing w:line="360" w:lineRule="auto"/>
              <w:ind w:left="0" w:firstLine="0"/>
              <w:jc w:val="both"/>
              <w:textAlignment w:val="auto"/>
              <w:rPr>
                <w:rFonts w:hint="eastAsia" w:ascii="宋体" w:hAnsi="宋体" w:eastAsia="宋体" w:cs="宋体"/>
                <w:bCs/>
                <w:color w:val="auto"/>
                <w:sz w:val="24"/>
                <w:szCs w:val="24"/>
              </w:rPr>
            </w:pPr>
            <w:r>
              <w:rPr>
                <w:rFonts w:hint="eastAsia" w:ascii="宋体" w:hAnsi="宋体" w:eastAsia="宋体" w:cs="宋体"/>
                <w:color w:val="auto"/>
                <w:sz w:val="24"/>
                <w:szCs w:val="24"/>
              </w:rPr>
              <w:t>装置稳定性：≤0.3%。</w:t>
            </w:r>
          </w:p>
        </w:tc>
        <w:tc>
          <w:tcPr>
            <w:tcW w:w="3030" w:type="dxa"/>
            <w:vAlign w:val="center"/>
          </w:tcPr>
          <w:p w14:paraId="78D0510D">
            <w:pPr>
              <w:keepNext w:val="0"/>
              <w:keepLines w:val="0"/>
              <w:pageBreakBefore w:val="0"/>
              <w:widowControl w:val="0"/>
              <w:kinsoku/>
              <w:wordWrap/>
              <w:overflowPunct/>
              <w:topLinePunct w:val="0"/>
              <w:autoSpaceDE/>
              <w:autoSpaceDN/>
              <w:bidi w:val="0"/>
              <w:adjustRightInd w:val="0"/>
              <w:snapToGrid w:val="0"/>
              <w:spacing w:line="360" w:lineRule="auto"/>
              <w:ind w:left="0" w:firstLine="0"/>
              <w:jc w:val="both"/>
              <w:textAlignment w:val="auto"/>
              <w:outlineLvl w:val="1"/>
              <w:rPr>
                <w:rFonts w:hint="eastAsia" w:ascii="宋体" w:hAnsi="宋体" w:eastAsia="宋体" w:cs="宋体"/>
                <w:color w:val="auto"/>
                <w:sz w:val="24"/>
                <w:szCs w:val="24"/>
              </w:rPr>
            </w:pPr>
            <w:r>
              <w:rPr>
                <w:rFonts w:hint="eastAsia" w:ascii="宋体" w:hAnsi="宋体" w:eastAsia="宋体" w:cs="宋体"/>
                <w:color w:val="auto"/>
                <w:sz w:val="24"/>
                <w:szCs w:val="24"/>
              </w:rPr>
              <w:t>JJF643-2024《标准表法流量标准装置检定规程》</w:t>
            </w:r>
          </w:p>
        </w:tc>
      </w:tr>
      <w:tr w14:paraId="38F0D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vMerge w:val="continue"/>
            <w:vAlign w:val="center"/>
          </w:tcPr>
          <w:p w14:paraId="73282C25">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left="0" w:firstLine="0"/>
              <w:jc w:val="center"/>
              <w:textAlignment w:val="auto"/>
              <w:outlineLvl w:val="1"/>
              <w:rPr>
                <w:rFonts w:hint="eastAsia" w:ascii="宋体" w:hAnsi="宋体" w:eastAsia="宋体" w:cs="宋体"/>
                <w:color w:val="auto"/>
                <w:sz w:val="24"/>
                <w:szCs w:val="24"/>
              </w:rPr>
            </w:pPr>
          </w:p>
        </w:tc>
        <w:tc>
          <w:tcPr>
            <w:tcW w:w="1382" w:type="dxa"/>
            <w:vMerge w:val="continue"/>
            <w:vAlign w:val="center"/>
          </w:tcPr>
          <w:p w14:paraId="47BD23CF">
            <w:pPr>
              <w:keepNext w:val="0"/>
              <w:keepLines w:val="0"/>
              <w:pageBreakBefore w:val="0"/>
              <w:widowControl w:val="0"/>
              <w:kinsoku/>
              <w:wordWrap/>
              <w:overflowPunct/>
              <w:topLinePunct w:val="0"/>
              <w:autoSpaceDE/>
              <w:autoSpaceDN/>
              <w:bidi w:val="0"/>
              <w:adjustRightInd w:val="0"/>
              <w:snapToGrid w:val="0"/>
              <w:spacing w:line="360" w:lineRule="auto"/>
              <w:ind w:left="0" w:firstLine="0"/>
              <w:jc w:val="center"/>
              <w:textAlignment w:val="auto"/>
              <w:outlineLvl w:val="1"/>
              <w:rPr>
                <w:rFonts w:hint="eastAsia" w:ascii="宋体" w:hAnsi="宋体" w:eastAsia="宋体" w:cs="宋体"/>
                <w:color w:val="auto"/>
                <w:sz w:val="24"/>
                <w:szCs w:val="24"/>
              </w:rPr>
            </w:pPr>
          </w:p>
        </w:tc>
        <w:tc>
          <w:tcPr>
            <w:tcW w:w="4650" w:type="dxa"/>
            <w:vAlign w:val="center"/>
          </w:tcPr>
          <w:p w14:paraId="2947059A">
            <w:pPr>
              <w:keepNext w:val="0"/>
              <w:keepLines w:val="0"/>
              <w:pageBreakBefore w:val="0"/>
              <w:widowControl w:val="0"/>
              <w:kinsoku/>
              <w:wordWrap/>
              <w:overflowPunct/>
              <w:topLinePunct w:val="0"/>
              <w:autoSpaceDE/>
              <w:autoSpaceDN/>
              <w:bidi w:val="0"/>
              <w:adjustRightInd w:val="0"/>
              <w:snapToGrid w:val="0"/>
              <w:spacing w:line="360" w:lineRule="auto"/>
              <w:ind w:left="0" w:firstLine="0"/>
              <w:jc w:val="both"/>
              <w:textAlignment w:val="auto"/>
              <w:rPr>
                <w:rFonts w:hint="eastAsia" w:ascii="宋体" w:hAnsi="宋体" w:eastAsia="宋体" w:cs="宋体"/>
                <w:bCs/>
                <w:color w:val="auto"/>
                <w:sz w:val="24"/>
                <w:szCs w:val="24"/>
              </w:rPr>
            </w:pPr>
            <w:r>
              <w:rPr>
                <w:rFonts w:hint="eastAsia" w:ascii="宋体" w:hAnsi="宋体" w:eastAsia="宋体" w:cs="宋体"/>
                <w:color w:val="auto"/>
                <w:sz w:val="24"/>
                <w:szCs w:val="24"/>
              </w:rPr>
              <w:t>文丘里喷嘴：准确度等级：0.2级或测量不确定度</w:t>
            </w:r>
            <w:r>
              <w:rPr>
                <w:rFonts w:hint="eastAsia" w:ascii="宋体" w:hAnsi="宋体" w:eastAsia="宋体" w:cs="宋体"/>
                <w:i/>
                <w:color w:val="auto"/>
                <w:sz w:val="24"/>
                <w:szCs w:val="24"/>
              </w:rPr>
              <w:t>U</w:t>
            </w:r>
            <w:r>
              <w:rPr>
                <w:rFonts w:hint="eastAsia" w:ascii="宋体" w:hAnsi="宋体" w:eastAsia="宋体" w:cs="宋体"/>
                <w:color w:val="auto"/>
                <w:sz w:val="24"/>
                <w:szCs w:val="24"/>
                <w:vertAlign w:val="subscript"/>
              </w:rPr>
              <w:t>rel</w:t>
            </w:r>
            <w:r>
              <w:rPr>
                <w:rFonts w:hint="eastAsia" w:ascii="宋体" w:hAnsi="宋体" w:eastAsia="宋体" w:cs="宋体"/>
                <w:color w:val="auto"/>
                <w:sz w:val="24"/>
                <w:szCs w:val="24"/>
              </w:rPr>
              <w:t>≤0.2%，(</w:t>
            </w:r>
            <w:r>
              <w:rPr>
                <w:rFonts w:hint="eastAsia" w:ascii="宋体" w:hAnsi="宋体" w:eastAsia="宋体" w:cs="宋体"/>
                <w:i/>
                <w:color w:val="auto"/>
                <w:sz w:val="24"/>
                <w:szCs w:val="24"/>
              </w:rPr>
              <w:t>k</w:t>
            </w:r>
            <w:r>
              <w:rPr>
                <w:rFonts w:hint="eastAsia" w:ascii="宋体" w:hAnsi="宋体" w:eastAsia="宋体" w:cs="宋体"/>
                <w:color w:val="auto"/>
                <w:sz w:val="24"/>
                <w:szCs w:val="24"/>
              </w:rPr>
              <w:t>=2)。</w:t>
            </w:r>
          </w:p>
        </w:tc>
        <w:tc>
          <w:tcPr>
            <w:tcW w:w="3030" w:type="dxa"/>
            <w:vAlign w:val="center"/>
          </w:tcPr>
          <w:p w14:paraId="5D3191A5">
            <w:pPr>
              <w:keepNext w:val="0"/>
              <w:keepLines w:val="0"/>
              <w:pageBreakBefore w:val="0"/>
              <w:widowControl w:val="0"/>
              <w:kinsoku/>
              <w:wordWrap/>
              <w:overflowPunct/>
              <w:topLinePunct w:val="0"/>
              <w:autoSpaceDE/>
              <w:autoSpaceDN/>
              <w:bidi w:val="0"/>
              <w:adjustRightInd w:val="0"/>
              <w:snapToGrid w:val="0"/>
              <w:spacing w:line="360" w:lineRule="auto"/>
              <w:ind w:left="0" w:firstLine="0"/>
              <w:jc w:val="both"/>
              <w:textAlignment w:val="auto"/>
              <w:outlineLvl w:val="1"/>
              <w:rPr>
                <w:rFonts w:hint="eastAsia" w:ascii="宋体" w:hAnsi="宋体" w:eastAsia="宋体" w:cs="宋体"/>
                <w:color w:val="auto"/>
                <w:sz w:val="24"/>
                <w:szCs w:val="24"/>
              </w:rPr>
            </w:pPr>
            <w:r>
              <w:rPr>
                <w:rFonts w:hint="eastAsia" w:ascii="宋体" w:hAnsi="宋体" w:eastAsia="宋体" w:cs="宋体"/>
                <w:color w:val="auto"/>
                <w:sz w:val="24"/>
                <w:szCs w:val="24"/>
              </w:rPr>
              <w:t>JJG620-2008《临界流文丘里喷嘴检定规程》</w:t>
            </w:r>
          </w:p>
        </w:tc>
      </w:tr>
      <w:tr w14:paraId="30906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vMerge w:val="continue"/>
            <w:vAlign w:val="center"/>
          </w:tcPr>
          <w:p w14:paraId="2240C85E">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left="0" w:firstLine="0"/>
              <w:jc w:val="center"/>
              <w:textAlignment w:val="auto"/>
              <w:outlineLvl w:val="1"/>
              <w:rPr>
                <w:rFonts w:hint="eastAsia" w:ascii="宋体" w:hAnsi="宋体" w:eastAsia="宋体" w:cs="宋体"/>
                <w:color w:val="auto"/>
                <w:sz w:val="24"/>
                <w:szCs w:val="24"/>
              </w:rPr>
            </w:pPr>
          </w:p>
        </w:tc>
        <w:tc>
          <w:tcPr>
            <w:tcW w:w="1382" w:type="dxa"/>
            <w:vMerge w:val="continue"/>
            <w:vAlign w:val="center"/>
          </w:tcPr>
          <w:p w14:paraId="7F3C44CC">
            <w:pPr>
              <w:keepNext w:val="0"/>
              <w:keepLines w:val="0"/>
              <w:pageBreakBefore w:val="0"/>
              <w:widowControl w:val="0"/>
              <w:kinsoku/>
              <w:wordWrap/>
              <w:overflowPunct/>
              <w:topLinePunct w:val="0"/>
              <w:autoSpaceDE/>
              <w:autoSpaceDN/>
              <w:bidi w:val="0"/>
              <w:adjustRightInd w:val="0"/>
              <w:snapToGrid w:val="0"/>
              <w:spacing w:line="360" w:lineRule="auto"/>
              <w:ind w:left="0" w:firstLine="0"/>
              <w:jc w:val="center"/>
              <w:textAlignment w:val="auto"/>
              <w:outlineLvl w:val="1"/>
              <w:rPr>
                <w:rFonts w:hint="eastAsia" w:ascii="宋体" w:hAnsi="宋体" w:eastAsia="宋体" w:cs="宋体"/>
                <w:color w:val="auto"/>
                <w:sz w:val="24"/>
                <w:szCs w:val="24"/>
              </w:rPr>
            </w:pPr>
          </w:p>
        </w:tc>
        <w:tc>
          <w:tcPr>
            <w:tcW w:w="4650" w:type="dxa"/>
            <w:vAlign w:val="center"/>
          </w:tcPr>
          <w:p w14:paraId="5C13C835">
            <w:pPr>
              <w:keepNext w:val="0"/>
              <w:keepLines w:val="0"/>
              <w:pageBreakBefore w:val="0"/>
              <w:widowControl w:val="0"/>
              <w:kinsoku/>
              <w:wordWrap/>
              <w:overflowPunct/>
              <w:topLinePunct w:val="0"/>
              <w:autoSpaceDE/>
              <w:autoSpaceDN/>
              <w:bidi w:val="0"/>
              <w:adjustRightInd w:val="0"/>
              <w:snapToGrid w:val="0"/>
              <w:spacing w:line="360" w:lineRule="auto"/>
              <w:ind w:left="0" w:firstLine="0"/>
              <w:jc w:val="both"/>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绝压变送器</w:t>
            </w:r>
            <w:r>
              <w:rPr>
                <w:rFonts w:hint="eastAsia" w:ascii="宋体" w:hAnsi="宋体" w:eastAsia="宋体" w:cs="宋体"/>
                <w:color w:val="auto"/>
                <w:sz w:val="24"/>
                <w:szCs w:val="24"/>
              </w:rPr>
              <w:t>：量程：0～110kPa。</w:t>
            </w:r>
          </w:p>
        </w:tc>
        <w:tc>
          <w:tcPr>
            <w:tcW w:w="3030" w:type="dxa"/>
            <w:vAlign w:val="center"/>
          </w:tcPr>
          <w:p w14:paraId="6DA41699">
            <w:pPr>
              <w:keepNext w:val="0"/>
              <w:keepLines w:val="0"/>
              <w:pageBreakBefore w:val="0"/>
              <w:widowControl w:val="0"/>
              <w:kinsoku/>
              <w:wordWrap/>
              <w:overflowPunct/>
              <w:topLinePunct w:val="0"/>
              <w:autoSpaceDE/>
              <w:autoSpaceDN/>
              <w:bidi w:val="0"/>
              <w:adjustRightInd w:val="0"/>
              <w:snapToGrid w:val="0"/>
              <w:spacing w:line="360" w:lineRule="auto"/>
              <w:ind w:left="0" w:firstLine="0"/>
              <w:jc w:val="both"/>
              <w:textAlignment w:val="auto"/>
              <w:outlineLvl w:val="1"/>
              <w:rPr>
                <w:rFonts w:hint="eastAsia" w:ascii="宋体" w:hAnsi="宋体" w:eastAsia="宋体" w:cs="宋体"/>
                <w:color w:val="auto"/>
                <w:sz w:val="24"/>
                <w:szCs w:val="24"/>
              </w:rPr>
            </w:pPr>
            <w:r>
              <w:rPr>
                <w:rFonts w:hint="eastAsia" w:ascii="宋体" w:hAnsi="宋体" w:eastAsia="宋体" w:cs="宋体"/>
                <w:color w:val="auto"/>
                <w:sz w:val="24"/>
                <w:szCs w:val="24"/>
              </w:rPr>
              <w:t>JJG 882-2019《压力变送器检定规程》</w:t>
            </w:r>
          </w:p>
        </w:tc>
      </w:tr>
      <w:tr w14:paraId="1652C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vMerge w:val="continue"/>
            <w:vAlign w:val="center"/>
          </w:tcPr>
          <w:p w14:paraId="4C1BB1AD">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left="0" w:firstLine="0"/>
              <w:jc w:val="center"/>
              <w:textAlignment w:val="auto"/>
              <w:outlineLvl w:val="1"/>
              <w:rPr>
                <w:rFonts w:hint="eastAsia" w:ascii="宋体" w:hAnsi="宋体" w:eastAsia="宋体" w:cs="宋体"/>
                <w:color w:val="auto"/>
                <w:sz w:val="24"/>
                <w:szCs w:val="24"/>
              </w:rPr>
            </w:pPr>
          </w:p>
        </w:tc>
        <w:tc>
          <w:tcPr>
            <w:tcW w:w="1382" w:type="dxa"/>
            <w:vMerge w:val="continue"/>
            <w:vAlign w:val="center"/>
          </w:tcPr>
          <w:p w14:paraId="0508E5DC">
            <w:pPr>
              <w:keepNext w:val="0"/>
              <w:keepLines w:val="0"/>
              <w:pageBreakBefore w:val="0"/>
              <w:widowControl w:val="0"/>
              <w:kinsoku/>
              <w:wordWrap/>
              <w:overflowPunct/>
              <w:topLinePunct w:val="0"/>
              <w:autoSpaceDE/>
              <w:autoSpaceDN/>
              <w:bidi w:val="0"/>
              <w:adjustRightInd w:val="0"/>
              <w:snapToGrid w:val="0"/>
              <w:spacing w:line="360" w:lineRule="auto"/>
              <w:ind w:left="0" w:firstLine="0"/>
              <w:jc w:val="center"/>
              <w:textAlignment w:val="auto"/>
              <w:outlineLvl w:val="1"/>
              <w:rPr>
                <w:rFonts w:hint="eastAsia" w:ascii="宋体" w:hAnsi="宋体" w:eastAsia="宋体" w:cs="宋体"/>
                <w:color w:val="auto"/>
                <w:sz w:val="24"/>
                <w:szCs w:val="24"/>
              </w:rPr>
            </w:pPr>
          </w:p>
        </w:tc>
        <w:tc>
          <w:tcPr>
            <w:tcW w:w="4650" w:type="dxa"/>
            <w:vAlign w:val="center"/>
          </w:tcPr>
          <w:p w14:paraId="2E330592">
            <w:pPr>
              <w:keepNext w:val="0"/>
              <w:keepLines w:val="0"/>
              <w:pageBreakBefore w:val="0"/>
              <w:widowControl w:val="0"/>
              <w:kinsoku/>
              <w:wordWrap/>
              <w:overflowPunct/>
              <w:topLinePunct w:val="0"/>
              <w:autoSpaceDE/>
              <w:autoSpaceDN/>
              <w:bidi w:val="0"/>
              <w:adjustRightInd w:val="0"/>
              <w:snapToGrid w:val="0"/>
              <w:spacing w:line="360" w:lineRule="auto"/>
              <w:ind w:left="0" w:firstLine="0"/>
              <w:jc w:val="both"/>
              <w:textAlignment w:val="auto"/>
              <w:rPr>
                <w:rFonts w:hint="eastAsia" w:ascii="宋体" w:hAnsi="宋体" w:eastAsia="宋体" w:cs="宋体"/>
                <w:bCs/>
                <w:color w:val="auto"/>
                <w:sz w:val="24"/>
                <w:szCs w:val="24"/>
              </w:rPr>
            </w:pPr>
            <w:r>
              <w:rPr>
                <w:rFonts w:hint="eastAsia" w:ascii="宋体" w:hAnsi="宋体" w:eastAsia="宋体" w:cs="宋体"/>
                <w:color w:val="auto"/>
                <w:sz w:val="24"/>
                <w:szCs w:val="24"/>
              </w:rPr>
              <w:t>温度变送器：量程：（0～50）℃；分度值≤0.1℃。</w:t>
            </w:r>
          </w:p>
        </w:tc>
        <w:tc>
          <w:tcPr>
            <w:tcW w:w="3030" w:type="dxa"/>
            <w:vAlign w:val="center"/>
          </w:tcPr>
          <w:p w14:paraId="4C6E4C04">
            <w:pPr>
              <w:keepNext w:val="0"/>
              <w:keepLines w:val="0"/>
              <w:pageBreakBefore w:val="0"/>
              <w:widowControl w:val="0"/>
              <w:kinsoku/>
              <w:wordWrap/>
              <w:overflowPunct/>
              <w:topLinePunct w:val="0"/>
              <w:autoSpaceDE/>
              <w:autoSpaceDN/>
              <w:bidi w:val="0"/>
              <w:adjustRightInd w:val="0"/>
              <w:snapToGrid w:val="0"/>
              <w:spacing w:line="360" w:lineRule="auto"/>
              <w:ind w:left="0" w:firstLine="0"/>
              <w:jc w:val="both"/>
              <w:textAlignment w:val="auto"/>
              <w:outlineLvl w:val="1"/>
              <w:rPr>
                <w:rFonts w:hint="eastAsia" w:ascii="宋体" w:hAnsi="宋体" w:eastAsia="宋体" w:cs="宋体"/>
                <w:color w:val="auto"/>
                <w:sz w:val="24"/>
                <w:szCs w:val="24"/>
              </w:rPr>
            </w:pPr>
            <w:r>
              <w:rPr>
                <w:rFonts w:hint="eastAsia" w:ascii="宋体" w:hAnsi="宋体" w:eastAsia="宋体" w:cs="宋体"/>
                <w:color w:val="auto"/>
                <w:sz w:val="24"/>
                <w:szCs w:val="24"/>
              </w:rPr>
              <w:t>JJF 1183-2025《温度变送器校准规范》</w:t>
            </w:r>
          </w:p>
        </w:tc>
      </w:tr>
      <w:tr w14:paraId="48AA2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vMerge w:val="continue"/>
            <w:vAlign w:val="center"/>
          </w:tcPr>
          <w:p w14:paraId="5CB9B57D">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left="0" w:firstLine="0"/>
              <w:jc w:val="center"/>
              <w:textAlignment w:val="auto"/>
              <w:outlineLvl w:val="1"/>
              <w:rPr>
                <w:rFonts w:hint="eastAsia" w:ascii="宋体" w:hAnsi="宋体" w:eastAsia="宋体" w:cs="宋体"/>
                <w:color w:val="auto"/>
                <w:sz w:val="24"/>
                <w:szCs w:val="24"/>
              </w:rPr>
            </w:pPr>
          </w:p>
        </w:tc>
        <w:tc>
          <w:tcPr>
            <w:tcW w:w="1382" w:type="dxa"/>
            <w:vMerge w:val="continue"/>
            <w:vAlign w:val="center"/>
          </w:tcPr>
          <w:p w14:paraId="7A75F380">
            <w:pPr>
              <w:keepNext w:val="0"/>
              <w:keepLines w:val="0"/>
              <w:pageBreakBefore w:val="0"/>
              <w:widowControl w:val="0"/>
              <w:kinsoku/>
              <w:wordWrap/>
              <w:overflowPunct/>
              <w:topLinePunct w:val="0"/>
              <w:autoSpaceDE/>
              <w:autoSpaceDN/>
              <w:bidi w:val="0"/>
              <w:adjustRightInd w:val="0"/>
              <w:snapToGrid w:val="0"/>
              <w:spacing w:line="360" w:lineRule="auto"/>
              <w:ind w:left="0" w:firstLine="0"/>
              <w:jc w:val="center"/>
              <w:textAlignment w:val="auto"/>
              <w:outlineLvl w:val="1"/>
              <w:rPr>
                <w:rFonts w:hint="eastAsia" w:ascii="宋体" w:hAnsi="宋体" w:eastAsia="宋体" w:cs="宋体"/>
                <w:color w:val="auto"/>
                <w:sz w:val="24"/>
                <w:szCs w:val="24"/>
              </w:rPr>
            </w:pPr>
          </w:p>
        </w:tc>
        <w:tc>
          <w:tcPr>
            <w:tcW w:w="4650" w:type="dxa"/>
            <w:vAlign w:val="center"/>
          </w:tcPr>
          <w:p w14:paraId="071C4A20">
            <w:pPr>
              <w:keepNext w:val="0"/>
              <w:keepLines w:val="0"/>
              <w:pageBreakBefore w:val="0"/>
              <w:widowControl w:val="0"/>
              <w:kinsoku/>
              <w:wordWrap/>
              <w:overflowPunct/>
              <w:topLinePunct w:val="0"/>
              <w:autoSpaceDE/>
              <w:autoSpaceDN/>
              <w:bidi w:val="0"/>
              <w:adjustRightInd w:val="0"/>
              <w:snapToGrid w:val="0"/>
              <w:spacing w:line="360" w:lineRule="auto"/>
              <w:ind w:left="0" w:firstLine="0"/>
              <w:jc w:val="both"/>
              <w:textAlignment w:val="auto"/>
              <w:rPr>
                <w:rFonts w:hint="eastAsia" w:ascii="宋体" w:hAnsi="宋体" w:eastAsia="宋体" w:cs="宋体"/>
                <w:bCs/>
                <w:color w:val="auto"/>
                <w:sz w:val="24"/>
                <w:szCs w:val="24"/>
              </w:rPr>
            </w:pPr>
            <w:r>
              <w:rPr>
                <w:rFonts w:hint="eastAsia" w:ascii="宋体" w:hAnsi="宋体" w:eastAsia="宋体" w:cs="宋体"/>
                <w:color w:val="auto"/>
                <w:sz w:val="24"/>
                <w:szCs w:val="24"/>
              </w:rPr>
              <w:t>湿度变送器：量程：（0～100）%RH。</w:t>
            </w:r>
          </w:p>
        </w:tc>
        <w:tc>
          <w:tcPr>
            <w:tcW w:w="3030" w:type="dxa"/>
            <w:vAlign w:val="center"/>
          </w:tcPr>
          <w:p w14:paraId="047AFDC0">
            <w:pPr>
              <w:keepNext w:val="0"/>
              <w:keepLines w:val="0"/>
              <w:pageBreakBefore w:val="0"/>
              <w:widowControl w:val="0"/>
              <w:kinsoku/>
              <w:wordWrap/>
              <w:overflowPunct/>
              <w:topLinePunct w:val="0"/>
              <w:autoSpaceDE/>
              <w:autoSpaceDN/>
              <w:bidi w:val="0"/>
              <w:adjustRightInd w:val="0"/>
              <w:snapToGrid w:val="0"/>
              <w:spacing w:line="360" w:lineRule="auto"/>
              <w:ind w:left="0" w:firstLine="0"/>
              <w:jc w:val="both"/>
              <w:textAlignment w:val="auto"/>
              <w:outlineLvl w:val="1"/>
              <w:rPr>
                <w:rFonts w:hint="eastAsia" w:ascii="宋体" w:hAnsi="宋体" w:eastAsia="宋体" w:cs="宋体"/>
                <w:color w:val="auto"/>
                <w:sz w:val="24"/>
                <w:szCs w:val="24"/>
              </w:rPr>
            </w:pPr>
            <w:r>
              <w:rPr>
                <w:rFonts w:hint="eastAsia" w:ascii="宋体" w:hAnsi="宋体" w:eastAsia="宋体" w:cs="宋体"/>
                <w:color w:val="auto"/>
                <w:sz w:val="24"/>
                <w:szCs w:val="24"/>
              </w:rPr>
              <w:t>JJF 1076-2020《数字式温湿度计校准规范》</w:t>
            </w:r>
          </w:p>
        </w:tc>
      </w:tr>
      <w:tr w14:paraId="24260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vMerge w:val="continue"/>
            <w:vAlign w:val="center"/>
          </w:tcPr>
          <w:p w14:paraId="28E369EE">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left="0" w:firstLine="0"/>
              <w:jc w:val="center"/>
              <w:textAlignment w:val="auto"/>
              <w:outlineLvl w:val="1"/>
              <w:rPr>
                <w:rFonts w:hint="eastAsia" w:ascii="宋体" w:hAnsi="宋体" w:eastAsia="宋体" w:cs="宋体"/>
                <w:color w:val="auto"/>
                <w:sz w:val="24"/>
                <w:szCs w:val="24"/>
              </w:rPr>
            </w:pPr>
          </w:p>
        </w:tc>
        <w:tc>
          <w:tcPr>
            <w:tcW w:w="1382" w:type="dxa"/>
            <w:vMerge w:val="continue"/>
            <w:vAlign w:val="center"/>
          </w:tcPr>
          <w:p w14:paraId="6A6FB81B">
            <w:pPr>
              <w:keepNext w:val="0"/>
              <w:keepLines w:val="0"/>
              <w:pageBreakBefore w:val="0"/>
              <w:widowControl w:val="0"/>
              <w:kinsoku/>
              <w:wordWrap/>
              <w:overflowPunct/>
              <w:topLinePunct w:val="0"/>
              <w:autoSpaceDE/>
              <w:autoSpaceDN/>
              <w:bidi w:val="0"/>
              <w:adjustRightInd w:val="0"/>
              <w:snapToGrid w:val="0"/>
              <w:spacing w:line="360" w:lineRule="auto"/>
              <w:ind w:left="0" w:firstLine="0"/>
              <w:jc w:val="center"/>
              <w:textAlignment w:val="auto"/>
              <w:outlineLvl w:val="1"/>
              <w:rPr>
                <w:rFonts w:hint="eastAsia" w:ascii="宋体" w:hAnsi="宋体" w:eastAsia="宋体" w:cs="宋体"/>
                <w:color w:val="auto"/>
                <w:sz w:val="24"/>
                <w:szCs w:val="24"/>
              </w:rPr>
            </w:pPr>
          </w:p>
        </w:tc>
        <w:tc>
          <w:tcPr>
            <w:tcW w:w="4650" w:type="dxa"/>
            <w:vAlign w:val="center"/>
          </w:tcPr>
          <w:p w14:paraId="0E548214">
            <w:pPr>
              <w:keepNext w:val="0"/>
              <w:keepLines w:val="0"/>
              <w:pageBreakBefore w:val="0"/>
              <w:widowControl w:val="0"/>
              <w:kinsoku/>
              <w:wordWrap/>
              <w:overflowPunct/>
              <w:topLinePunct w:val="0"/>
              <w:autoSpaceDE/>
              <w:autoSpaceDN/>
              <w:bidi w:val="0"/>
              <w:adjustRightInd w:val="0"/>
              <w:snapToGrid w:val="0"/>
              <w:spacing w:line="360" w:lineRule="auto"/>
              <w:ind w:left="0" w:firstLine="0"/>
              <w:jc w:val="both"/>
              <w:textAlignment w:val="auto"/>
              <w:rPr>
                <w:rFonts w:hint="eastAsia" w:ascii="宋体" w:hAnsi="宋体" w:eastAsia="宋体" w:cs="宋体"/>
                <w:bCs/>
                <w:color w:val="auto"/>
                <w:sz w:val="24"/>
                <w:szCs w:val="24"/>
              </w:rPr>
            </w:pPr>
            <w:r>
              <w:rPr>
                <w:rFonts w:hint="eastAsia" w:ascii="宋体" w:hAnsi="宋体" w:eastAsia="宋体" w:cs="宋体"/>
                <w:color w:val="auto"/>
                <w:sz w:val="24"/>
                <w:szCs w:val="24"/>
              </w:rPr>
              <w:t>差压变送器：量程：0～150kPa。</w:t>
            </w:r>
          </w:p>
        </w:tc>
        <w:tc>
          <w:tcPr>
            <w:tcW w:w="3030" w:type="dxa"/>
            <w:vAlign w:val="center"/>
          </w:tcPr>
          <w:p w14:paraId="6EFE276B">
            <w:pPr>
              <w:keepNext w:val="0"/>
              <w:keepLines w:val="0"/>
              <w:pageBreakBefore w:val="0"/>
              <w:widowControl w:val="0"/>
              <w:kinsoku/>
              <w:wordWrap/>
              <w:overflowPunct/>
              <w:topLinePunct w:val="0"/>
              <w:autoSpaceDE/>
              <w:autoSpaceDN/>
              <w:bidi w:val="0"/>
              <w:adjustRightInd w:val="0"/>
              <w:snapToGrid w:val="0"/>
              <w:spacing w:line="360" w:lineRule="auto"/>
              <w:ind w:left="0" w:firstLine="0"/>
              <w:jc w:val="both"/>
              <w:textAlignment w:val="auto"/>
              <w:outlineLvl w:val="1"/>
              <w:rPr>
                <w:rFonts w:hint="eastAsia" w:ascii="宋体" w:hAnsi="宋体" w:eastAsia="宋体" w:cs="宋体"/>
                <w:color w:val="auto"/>
                <w:sz w:val="24"/>
                <w:szCs w:val="24"/>
              </w:rPr>
            </w:pPr>
            <w:r>
              <w:rPr>
                <w:rFonts w:hint="eastAsia" w:ascii="宋体" w:hAnsi="宋体" w:eastAsia="宋体" w:cs="宋体"/>
                <w:color w:val="auto"/>
                <w:sz w:val="24"/>
                <w:szCs w:val="24"/>
              </w:rPr>
              <w:t>JJG 882-2019《压力变送器检定规程》</w:t>
            </w:r>
          </w:p>
        </w:tc>
      </w:tr>
      <w:tr w14:paraId="49E0F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vMerge w:val="continue"/>
            <w:vAlign w:val="center"/>
          </w:tcPr>
          <w:p w14:paraId="73F743E8">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left="0" w:firstLine="0"/>
              <w:jc w:val="center"/>
              <w:textAlignment w:val="auto"/>
              <w:outlineLvl w:val="1"/>
              <w:rPr>
                <w:rFonts w:hint="eastAsia" w:ascii="宋体" w:hAnsi="宋体" w:eastAsia="宋体" w:cs="宋体"/>
                <w:color w:val="auto"/>
                <w:sz w:val="24"/>
                <w:szCs w:val="24"/>
              </w:rPr>
            </w:pPr>
          </w:p>
        </w:tc>
        <w:tc>
          <w:tcPr>
            <w:tcW w:w="1382" w:type="dxa"/>
            <w:vMerge w:val="continue"/>
            <w:vAlign w:val="center"/>
          </w:tcPr>
          <w:p w14:paraId="075593A2">
            <w:pPr>
              <w:keepNext w:val="0"/>
              <w:keepLines w:val="0"/>
              <w:pageBreakBefore w:val="0"/>
              <w:widowControl w:val="0"/>
              <w:kinsoku/>
              <w:wordWrap/>
              <w:overflowPunct/>
              <w:topLinePunct w:val="0"/>
              <w:autoSpaceDE/>
              <w:autoSpaceDN/>
              <w:bidi w:val="0"/>
              <w:adjustRightInd w:val="0"/>
              <w:snapToGrid w:val="0"/>
              <w:spacing w:line="360" w:lineRule="auto"/>
              <w:ind w:left="0" w:firstLine="0"/>
              <w:jc w:val="center"/>
              <w:textAlignment w:val="auto"/>
              <w:outlineLvl w:val="1"/>
              <w:rPr>
                <w:rFonts w:hint="eastAsia" w:ascii="宋体" w:hAnsi="宋体" w:eastAsia="宋体" w:cs="宋体"/>
                <w:color w:val="auto"/>
                <w:sz w:val="24"/>
                <w:szCs w:val="24"/>
              </w:rPr>
            </w:pPr>
          </w:p>
        </w:tc>
        <w:tc>
          <w:tcPr>
            <w:tcW w:w="4650" w:type="dxa"/>
            <w:vAlign w:val="center"/>
          </w:tcPr>
          <w:p w14:paraId="2852795D">
            <w:pPr>
              <w:keepNext w:val="0"/>
              <w:keepLines w:val="0"/>
              <w:pageBreakBefore w:val="0"/>
              <w:widowControl w:val="0"/>
              <w:kinsoku/>
              <w:wordWrap/>
              <w:overflowPunct/>
              <w:topLinePunct w:val="0"/>
              <w:autoSpaceDE/>
              <w:autoSpaceDN/>
              <w:bidi w:val="0"/>
              <w:adjustRightInd w:val="0"/>
              <w:snapToGrid w:val="0"/>
              <w:spacing w:line="360" w:lineRule="auto"/>
              <w:ind w:left="0" w:firstLine="0"/>
              <w:jc w:val="both"/>
              <w:textAlignment w:val="auto"/>
              <w:rPr>
                <w:rFonts w:hint="eastAsia" w:ascii="宋体" w:hAnsi="宋体" w:eastAsia="宋体" w:cs="宋体"/>
                <w:bCs/>
                <w:color w:val="auto"/>
                <w:sz w:val="24"/>
                <w:szCs w:val="24"/>
              </w:rPr>
            </w:pPr>
            <w:r>
              <w:rPr>
                <w:rFonts w:hint="eastAsia" w:ascii="宋体" w:hAnsi="宋体" w:eastAsia="宋体" w:cs="宋体"/>
                <w:color w:val="auto"/>
                <w:sz w:val="24"/>
                <w:szCs w:val="24"/>
              </w:rPr>
              <w:t>晶振（计时器）：计时分辨率不大于0.001s；晶振8h稳定度优于1×10</w:t>
            </w:r>
            <w:r>
              <w:rPr>
                <w:rFonts w:hint="eastAsia" w:ascii="宋体" w:hAnsi="宋体" w:eastAsia="宋体" w:cs="宋体"/>
                <w:color w:val="auto"/>
                <w:sz w:val="24"/>
                <w:szCs w:val="24"/>
                <w:vertAlign w:val="superscript"/>
              </w:rPr>
              <w:t>-5</w:t>
            </w:r>
            <w:r>
              <w:rPr>
                <w:rFonts w:hint="eastAsia" w:ascii="宋体" w:hAnsi="宋体" w:eastAsia="宋体" w:cs="宋体"/>
                <w:color w:val="auto"/>
                <w:sz w:val="24"/>
                <w:szCs w:val="24"/>
              </w:rPr>
              <w:t>。</w:t>
            </w:r>
          </w:p>
        </w:tc>
        <w:tc>
          <w:tcPr>
            <w:tcW w:w="3030" w:type="dxa"/>
            <w:vAlign w:val="center"/>
          </w:tcPr>
          <w:p w14:paraId="2EB6916A">
            <w:pPr>
              <w:keepNext w:val="0"/>
              <w:keepLines w:val="0"/>
              <w:pageBreakBefore w:val="0"/>
              <w:widowControl w:val="0"/>
              <w:kinsoku/>
              <w:wordWrap/>
              <w:overflowPunct/>
              <w:topLinePunct w:val="0"/>
              <w:autoSpaceDE/>
              <w:autoSpaceDN/>
              <w:bidi w:val="0"/>
              <w:adjustRightInd w:val="0"/>
              <w:snapToGrid w:val="0"/>
              <w:spacing w:line="360" w:lineRule="auto"/>
              <w:ind w:left="0" w:firstLine="0"/>
              <w:jc w:val="both"/>
              <w:textAlignment w:val="auto"/>
              <w:outlineLvl w:val="1"/>
              <w:rPr>
                <w:rFonts w:hint="eastAsia" w:ascii="宋体" w:hAnsi="宋体" w:eastAsia="宋体" w:cs="宋体"/>
                <w:color w:val="auto"/>
                <w:sz w:val="24"/>
                <w:szCs w:val="24"/>
              </w:rPr>
            </w:pPr>
            <w:r>
              <w:rPr>
                <w:rFonts w:hint="eastAsia" w:ascii="宋体" w:hAnsi="宋体" w:eastAsia="宋体" w:cs="宋体"/>
                <w:color w:val="auto"/>
                <w:sz w:val="24"/>
                <w:szCs w:val="24"/>
              </w:rPr>
              <w:t>JJF1984-2022《电子测量仪器内石英晶体振荡器校准规范》</w:t>
            </w:r>
          </w:p>
        </w:tc>
      </w:tr>
      <w:tr w14:paraId="0EF22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vMerge w:val="restart"/>
            <w:vAlign w:val="center"/>
          </w:tcPr>
          <w:p w14:paraId="37BF4799">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jc w:val="center"/>
              <w:textAlignment w:val="auto"/>
              <w:outlineLvl w:val="1"/>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p>
        </w:tc>
        <w:tc>
          <w:tcPr>
            <w:tcW w:w="1382" w:type="dxa"/>
            <w:vMerge w:val="restart"/>
            <w:vAlign w:val="center"/>
          </w:tcPr>
          <w:p w14:paraId="0D419678">
            <w:pPr>
              <w:keepNext w:val="0"/>
              <w:keepLines w:val="0"/>
              <w:pageBreakBefore w:val="0"/>
              <w:widowControl w:val="0"/>
              <w:kinsoku/>
              <w:wordWrap/>
              <w:overflowPunct/>
              <w:topLinePunct w:val="0"/>
              <w:autoSpaceDE/>
              <w:autoSpaceDN/>
              <w:bidi w:val="0"/>
              <w:adjustRightInd w:val="0"/>
              <w:snapToGrid w:val="0"/>
              <w:spacing w:line="360" w:lineRule="auto"/>
              <w:ind w:left="0" w:firstLine="0"/>
              <w:jc w:val="center"/>
              <w:textAlignment w:val="auto"/>
              <w:outlineLvl w:val="1"/>
              <w:rPr>
                <w:rFonts w:hint="eastAsia" w:ascii="宋体" w:hAnsi="宋体" w:eastAsia="宋体" w:cs="宋体"/>
                <w:color w:val="auto"/>
                <w:sz w:val="24"/>
                <w:szCs w:val="24"/>
              </w:rPr>
            </w:pPr>
            <w:r>
              <w:rPr>
                <w:rFonts w:hint="eastAsia" w:ascii="宋体" w:hAnsi="宋体" w:eastAsia="宋体" w:cs="宋体"/>
                <w:color w:val="auto"/>
                <w:sz w:val="24"/>
                <w:szCs w:val="24"/>
              </w:rPr>
              <w:t>钟罩式气体流量标准装置</w:t>
            </w:r>
          </w:p>
        </w:tc>
        <w:tc>
          <w:tcPr>
            <w:tcW w:w="4650" w:type="dxa"/>
            <w:vAlign w:val="center"/>
          </w:tcPr>
          <w:p w14:paraId="04743372">
            <w:pPr>
              <w:keepNext w:val="0"/>
              <w:keepLines w:val="0"/>
              <w:pageBreakBefore w:val="0"/>
              <w:widowControl w:val="0"/>
              <w:kinsoku/>
              <w:wordWrap/>
              <w:overflowPunct/>
              <w:topLinePunct w:val="0"/>
              <w:autoSpaceDE/>
              <w:autoSpaceDN/>
              <w:bidi w:val="0"/>
              <w:adjustRightInd w:val="0"/>
              <w:snapToGrid w:val="0"/>
              <w:spacing w:line="360" w:lineRule="auto"/>
              <w:ind w:left="0" w:firstLine="0"/>
              <w:jc w:val="both"/>
              <w:textAlignment w:val="auto"/>
              <w:outlineLvl w:val="1"/>
              <w:rPr>
                <w:rFonts w:hint="eastAsia" w:ascii="宋体" w:hAnsi="宋体" w:eastAsia="宋体" w:cs="宋体"/>
                <w:color w:val="auto"/>
                <w:sz w:val="24"/>
                <w:szCs w:val="24"/>
              </w:rPr>
            </w:pPr>
            <w:r>
              <w:rPr>
                <w:rFonts w:hint="eastAsia" w:ascii="宋体" w:hAnsi="宋体" w:eastAsia="宋体" w:cs="宋体"/>
                <w:color w:val="auto"/>
                <w:sz w:val="24"/>
                <w:szCs w:val="24"/>
              </w:rPr>
              <w:t>1、钟罩有效容积：1000L、2000L各一台</w:t>
            </w:r>
          </w:p>
          <w:p w14:paraId="0EB98DCA">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jc w:val="both"/>
              <w:textAlignment w:val="auto"/>
              <w:outlineLvl w:val="1"/>
              <w:rPr>
                <w:rFonts w:hint="eastAsia" w:ascii="宋体" w:hAnsi="宋体" w:eastAsia="宋体" w:cs="宋体"/>
                <w:color w:val="auto"/>
                <w:kern w:val="2"/>
                <w:sz w:val="24"/>
                <w:szCs w:val="24"/>
                <w:lang w:val="en-US" w:eastAsia="zh-CN" w:bidi="ar-SA"/>
              </w:rPr>
            </w:pPr>
            <w:r>
              <w:rPr>
                <w:rFonts w:hint="default" w:ascii="宋体" w:hAnsi="宋体" w:eastAsia="宋体" w:cs="宋体"/>
                <w:color w:val="auto"/>
                <w:kern w:val="2"/>
                <w:sz w:val="24"/>
                <w:szCs w:val="24"/>
                <w:lang w:val="en-US" w:eastAsia="zh-CN" w:bidi="ar-SA"/>
              </w:rPr>
              <w:t>2、</w:t>
            </w:r>
            <w:r>
              <w:rPr>
                <w:rFonts w:hint="eastAsia" w:ascii="宋体" w:hAnsi="宋体" w:eastAsia="宋体" w:cs="宋体"/>
                <w:color w:val="auto"/>
                <w:kern w:val="2"/>
                <w:sz w:val="24"/>
                <w:szCs w:val="24"/>
                <w:lang w:val="en-US" w:eastAsia="zh-CN" w:bidi="ar-SA"/>
              </w:rPr>
              <w:t>钟罩准确度等级：0.2级</w:t>
            </w:r>
          </w:p>
          <w:p w14:paraId="2D14B858">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jc w:val="both"/>
              <w:textAlignment w:val="auto"/>
              <w:outlineLvl w:val="1"/>
              <w:rPr>
                <w:rFonts w:hint="eastAsia" w:ascii="宋体" w:hAnsi="宋体" w:eastAsia="宋体" w:cs="宋体"/>
                <w:color w:val="auto"/>
                <w:kern w:val="2"/>
                <w:sz w:val="24"/>
                <w:szCs w:val="24"/>
                <w:lang w:val="en-US" w:eastAsia="zh-CN" w:bidi="ar-SA"/>
              </w:rPr>
            </w:pPr>
            <w:r>
              <w:rPr>
                <w:rFonts w:hint="default" w:ascii="宋体" w:hAnsi="宋体" w:eastAsia="宋体" w:cs="宋体"/>
                <w:color w:val="auto"/>
                <w:kern w:val="2"/>
                <w:sz w:val="24"/>
                <w:szCs w:val="24"/>
                <w:lang w:val="en-US" w:eastAsia="zh-CN" w:bidi="ar-SA"/>
              </w:rPr>
              <w:t>3、</w:t>
            </w:r>
            <w:r>
              <w:rPr>
                <w:rFonts w:hint="eastAsia" w:ascii="宋体" w:hAnsi="宋体" w:eastAsia="宋体" w:cs="宋体"/>
                <w:color w:val="auto"/>
                <w:kern w:val="2"/>
                <w:sz w:val="24"/>
                <w:szCs w:val="24"/>
                <w:lang w:val="en-US" w:eastAsia="zh-CN" w:bidi="ar-SA"/>
              </w:rPr>
              <w:t>压力波动：≤20Pa</w:t>
            </w:r>
          </w:p>
          <w:p w14:paraId="71E88EF2">
            <w:pPr>
              <w:keepNext w:val="0"/>
              <w:keepLines w:val="0"/>
              <w:pageBreakBefore w:val="0"/>
              <w:widowControl w:val="0"/>
              <w:kinsoku/>
              <w:wordWrap/>
              <w:overflowPunct/>
              <w:topLinePunct w:val="0"/>
              <w:autoSpaceDE/>
              <w:autoSpaceDN/>
              <w:bidi w:val="0"/>
              <w:adjustRightInd w:val="0"/>
              <w:snapToGrid w:val="0"/>
              <w:spacing w:line="360" w:lineRule="auto"/>
              <w:ind w:left="0" w:firstLine="0"/>
              <w:jc w:val="both"/>
              <w:textAlignment w:val="auto"/>
              <w:outlineLvl w:val="1"/>
              <w:rPr>
                <w:rFonts w:hint="eastAsia" w:ascii="宋体" w:hAnsi="宋体" w:eastAsia="宋体" w:cs="宋体"/>
                <w:color w:val="auto"/>
                <w:sz w:val="24"/>
                <w:szCs w:val="24"/>
              </w:rPr>
            </w:pPr>
            <w:r>
              <w:rPr>
                <w:rFonts w:hint="eastAsia" w:ascii="宋体" w:hAnsi="宋体" w:eastAsia="宋体" w:cs="宋体"/>
                <w:color w:val="auto"/>
                <w:sz w:val="24"/>
                <w:szCs w:val="24"/>
              </w:rPr>
              <w:t>4、流量范围：（2～120）m</w:t>
            </w:r>
            <w:r>
              <w:rPr>
                <w:rFonts w:hint="eastAsia" w:ascii="宋体" w:hAnsi="宋体" w:eastAsia="宋体" w:cs="宋体"/>
                <w:color w:val="auto"/>
                <w:sz w:val="24"/>
                <w:szCs w:val="24"/>
                <w:vertAlign w:val="superscript"/>
              </w:rPr>
              <w:t>3</w:t>
            </w:r>
            <w:r>
              <w:rPr>
                <w:rFonts w:hint="eastAsia" w:ascii="宋体" w:hAnsi="宋体" w:eastAsia="宋体" w:cs="宋体"/>
                <w:color w:val="auto"/>
                <w:sz w:val="24"/>
                <w:szCs w:val="24"/>
              </w:rPr>
              <w:t>/h</w:t>
            </w:r>
          </w:p>
          <w:p w14:paraId="1F4C2D5D">
            <w:pPr>
              <w:keepNext w:val="0"/>
              <w:keepLines w:val="0"/>
              <w:pageBreakBefore w:val="0"/>
              <w:widowControl w:val="0"/>
              <w:kinsoku/>
              <w:wordWrap/>
              <w:overflowPunct/>
              <w:topLinePunct w:val="0"/>
              <w:autoSpaceDE/>
              <w:autoSpaceDN/>
              <w:bidi w:val="0"/>
              <w:adjustRightInd w:val="0"/>
              <w:snapToGrid w:val="0"/>
              <w:spacing w:line="360" w:lineRule="auto"/>
              <w:ind w:left="0"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5、钟罩内压：≥2000Pa</w:t>
            </w:r>
          </w:p>
        </w:tc>
        <w:tc>
          <w:tcPr>
            <w:tcW w:w="3030" w:type="dxa"/>
            <w:vAlign w:val="center"/>
          </w:tcPr>
          <w:p w14:paraId="64253B4D">
            <w:pPr>
              <w:keepNext w:val="0"/>
              <w:keepLines w:val="0"/>
              <w:pageBreakBefore w:val="0"/>
              <w:widowControl w:val="0"/>
              <w:kinsoku/>
              <w:wordWrap/>
              <w:overflowPunct/>
              <w:topLinePunct w:val="0"/>
              <w:autoSpaceDE/>
              <w:autoSpaceDN/>
              <w:bidi w:val="0"/>
              <w:adjustRightInd w:val="0"/>
              <w:snapToGrid w:val="0"/>
              <w:spacing w:line="360" w:lineRule="auto"/>
              <w:ind w:left="0" w:firstLine="0"/>
              <w:jc w:val="both"/>
              <w:textAlignment w:val="auto"/>
              <w:outlineLvl w:val="1"/>
              <w:rPr>
                <w:rFonts w:hint="eastAsia" w:ascii="宋体" w:hAnsi="宋体" w:eastAsia="宋体" w:cs="宋体"/>
                <w:color w:val="auto"/>
                <w:sz w:val="24"/>
                <w:szCs w:val="24"/>
              </w:rPr>
            </w:pPr>
            <w:r>
              <w:rPr>
                <w:rFonts w:hint="eastAsia" w:ascii="宋体" w:hAnsi="宋体" w:eastAsia="宋体" w:cs="宋体"/>
                <w:color w:val="auto"/>
                <w:kern w:val="1"/>
                <w:sz w:val="24"/>
                <w:szCs w:val="24"/>
              </w:rPr>
              <w:t>JJG165-2024  《钟罩式气体流量标准装置》</w:t>
            </w:r>
          </w:p>
        </w:tc>
      </w:tr>
      <w:tr w14:paraId="6D016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vMerge w:val="continue"/>
            <w:vAlign w:val="center"/>
          </w:tcPr>
          <w:p w14:paraId="1DC7BD73">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left="0" w:firstLine="0"/>
              <w:jc w:val="center"/>
              <w:textAlignment w:val="auto"/>
              <w:outlineLvl w:val="1"/>
              <w:rPr>
                <w:rFonts w:hint="eastAsia" w:ascii="宋体" w:hAnsi="宋体" w:eastAsia="宋体" w:cs="宋体"/>
                <w:color w:val="auto"/>
                <w:sz w:val="24"/>
                <w:szCs w:val="24"/>
              </w:rPr>
            </w:pPr>
          </w:p>
        </w:tc>
        <w:tc>
          <w:tcPr>
            <w:tcW w:w="1382" w:type="dxa"/>
            <w:vMerge w:val="continue"/>
            <w:vAlign w:val="center"/>
          </w:tcPr>
          <w:p w14:paraId="1C2FEED0">
            <w:pPr>
              <w:keepNext w:val="0"/>
              <w:keepLines w:val="0"/>
              <w:pageBreakBefore w:val="0"/>
              <w:widowControl w:val="0"/>
              <w:kinsoku/>
              <w:wordWrap/>
              <w:overflowPunct/>
              <w:topLinePunct w:val="0"/>
              <w:autoSpaceDE/>
              <w:autoSpaceDN/>
              <w:bidi w:val="0"/>
              <w:adjustRightInd w:val="0"/>
              <w:snapToGrid w:val="0"/>
              <w:spacing w:line="360" w:lineRule="auto"/>
              <w:ind w:left="0" w:firstLine="0"/>
              <w:jc w:val="center"/>
              <w:textAlignment w:val="auto"/>
              <w:outlineLvl w:val="1"/>
              <w:rPr>
                <w:rFonts w:hint="eastAsia" w:ascii="宋体" w:hAnsi="宋体" w:eastAsia="宋体" w:cs="宋体"/>
                <w:color w:val="auto"/>
                <w:sz w:val="24"/>
                <w:szCs w:val="24"/>
              </w:rPr>
            </w:pPr>
          </w:p>
        </w:tc>
        <w:tc>
          <w:tcPr>
            <w:tcW w:w="4650" w:type="dxa"/>
            <w:vAlign w:val="center"/>
          </w:tcPr>
          <w:p w14:paraId="23D205E0">
            <w:pPr>
              <w:keepNext w:val="0"/>
              <w:keepLines w:val="0"/>
              <w:pageBreakBefore w:val="0"/>
              <w:widowControl w:val="0"/>
              <w:kinsoku/>
              <w:wordWrap/>
              <w:overflowPunct/>
              <w:topLinePunct w:val="0"/>
              <w:autoSpaceDE/>
              <w:autoSpaceDN/>
              <w:bidi w:val="0"/>
              <w:adjustRightInd w:val="0"/>
              <w:snapToGrid w:val="0"/>
              <w:spacing w:line="360" w:lineRule="auto"/>
              <w:ind w:left="0" w:firstLine="0"/>
              <w:jc w:val="both"/>
              <w:textAlignment w:val="auto"/>
              <w:outlineLvl w:val="1"/>
              <w:rPr>
                <w:rFonts w:hint="eastAsia" w:ascii="宋体" w:hAnsi="宋体" w:eastAsia="宋体" w:cs="宋体"/>
                <w:color w:val="auto"/>
                <w:sz w:val="24"/>
                <w:szCs w:val="24"/>
              </w:rPr>
            </w:pPr>
            <w:r>
              <w:rPr>
                <w:rFonts w:hint="eastAsia" w:ascii="宋体" w:hAnsi="宋体" w:eastAsia="宋体" w:cs="宋体"/>
                <w:bCs/>
                <w:color w:val="auto"/>
                <w:sz w:val="24"/>
                <w:szCs w:val="24"/>
              </w:rPr>
              <w:t>绝压变送器</w:t>
            </w:r>
            <w:r>
              <w:rPr>
                <w:rFonts w:hint="eastAsia" w:ascii="宋体" w:hAnsi="宋体" w:eastAsia="宋体" w:cs="宋体"/>
                <w:color w:val="auto"/>
                <w:sz w:val="24"/>
                <w:szCs w:val="24"/>
              </w:rPr>
              <w:t xml:space="preserve">：量程：0～350kPa。 </w:t>
            </w:r>
          </w:p>
        </w:tc>
        <w:tc>
          <w:tcPr>
            <w:tcW w:w="3030" w:type="dxa"/>
            <w:vAlign w:val="center"/>
          </w:tcPr>
          <w:p w14:paraId="368EBBFC">
            <w:pPr>
              <w:keepNext w:val="0"/>
              <w:keepLines w:val="0"/>
              <w:pageBreakBefore w:val="0"/>
              <w:widowControl w:val="0"/>
              <w:kinsoku/>
              <w:wordWrap/>
              <w:overflowPunct/>
              <w:topLinePunct w:val="0"/>
              <w:autoSpaceDE/>
              <w:autoSpaceDN/>
              <w:bidi w:val="0"/>
              <w:adjustRightInd w:val="0"/>
              <w:snapToGrid w:val="0"/>
              <w:spacing w:line="360" w:lineRule="auto"/>
              <w:ind w:left="0" w:firstLine="0"/>
              <w:jc w:val="both"/>
              <w:textAlignment w:val="auto"/>
              <w:outlineLvl w:val="1"/>
              <w:rPr>
                <w:rFonts w:hint="eastAsia" w:ascii="宋体" w:hAnsi="宋体" w:eastAsia="宋体" w:cs="宋体"/>
                <w:color w:val="auto"/>
                <w:sz w:val="24"/>
                <w:szCs w:val="24"/>
              </w:rPr>
            </w:pPr>
            <w:r>
              <w:rPr>
                <w:rFonts w:hint="eastAsia" w:ascii="宋体" w:hAnsi="宋体" w:eastAsia="宋体" w:cs="宋体"/>
                <w:color w:val="auto"/>
                <w:sz w:val="24"/>
                <w:szCs w:val="24"/>
              </w:rPr>
              <w:t>JJG 882-2019《压力变送器检定规程》</w:t>
            </w:r>
          </w:p>
        </w:tc>
      </w:tr>
      <w:tr w14:paraId="7F56C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vMerge w:val="continue"/>
            <w:vAlign w:val="center"/>
          </w:tcPr>
          <w:p w14:paraId="5B771415">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left="0" w:firstLine="0"/>
              <w:jc w:val="center"/>
              <w:textAlignment w:val="auto"/>
              <w:outlineLvl w:val="1"/>
              <w:rPr>
                <w:rFonts w:hint="eastAsia" w:ascii="宋体" w:hAnsi="宋体" w:eastAsia="宋体" w:cs="宋体"/>
                <w:color w:val="auto"/>
                <w:sz w:val="24"/>
                <w:szCs w:val="24"/>
              </w:rPr>
            </w:pPr>
          </w:p>
        </w:tc>
        <w:tc>
          <w:tcPr>
            <w:tcW w:w="1382" w:type="dxa"/>
            <w:vMerge w:val="continue"/>
            <w:vAlign w:val="center"/>
          </w:tcPr>
          <w:p w14:paraId="17BDD78D">
            <w:pPr>
              <w:keepNext w:val="0"/>
              <w:keepLines w:val="0"/>
              <w:pageBreakBefore w:val="0"/>
              <w:widowControl w:val="0"/>
              <w:kinsoku/>
              <w:wordWrap/>
              <w:overflowPunct/>
              <w:topLinePunct w:val="0"/>
              <w:autoSpaceDE/>
              <w:autoSpaceDN/>
              <w:bidi w:val="0"/>
              <w:adjustRightInd w:val="0"/>
              <w:snapToGrid w:val="0"/>
              <w:spacing w:line="360" w:lineRule="auto"/>
              <w:ind w:left="0" w:firstLine="0"/>
              <w:jc w:val="center"/>
              <w:textAlignment w:val="auto"/>
              <w:outlineLvl w:val="1"/>
              <w:rPr>
                <w:rFonts w:hint="eastAsia" w:ascii="宋体" w:hAnsi="宋体" w:eastAsia="宋体" w:cs="宋体"/>
                <w:color w:val="auto"/>
                <w:sz w:val="24"/>
                <w:szCs w:val="24"/>
              </w:rPr>
            </w:pPr>
          </w:p>
        </w:tc>
        <w:tc>
          <w:tcPr>
            <w:tcW w:w="4650" w:type="dxa"/>
            <w:vAlign w:val="center"/>
          </w:tcPr>
          <w:p w14:paraId="4FDEDC5F">
            <w:pPr>
              <w:keepNext w:val="0"/>
              <w:keepLines w:val="0"/>
              <w:pageBreakBefore w:val="0"/>
              <w:widowControl w:val="0"/>
              <w:kinsoku/>
              <w:wordWrap/>
              <w:overflowPunct/>
              <w:topLinePunct w:val="0"/>
              <w:autoSpaceDE/>
              <w:autoSpaceDN/>
              <w:bidi w:val="0"/>
              <w:adjustRightInd w:val="0"/>
              <w:snapToGrid w:val="0"/>
              <w:spacing w:line="360" w:lineRule="auto"/>
              <w:ind w:left="0" w:firstLine="0"/>
              <w:jc w:val="both"/>
              <w:textAlignment w:val="auto"/>
              <w:outlineLvl w:val="1"/>
              <w:rPr>
                <w:rFonts w:hint="eastAsia" w:ascii="宋体" w:hAnsi="宋体" w:eastAsia="宋体" w:cs="宋体"/>
                <w:color w:val="auto"/>
                <w:sz w:val="24"/>
                <w:szCs w:val="24"/>
              </w:rPr>
            </w:pPr>
            <w:r>
              <w:rPr>
                <w:rFonts w:hint="eastAsia" w:ascii="宋体" w:hAnsi="宋体" w:eastAsia="宋体" w:cs="宋体"/>
                <w:bCs/>
                <w:color w:val="auto"/>
                <w:sz w:val="24"/>
                <w:szCs w:val="24"/>
              </w:rPr>
              <w:t>绝压变送器</w:t>
            </w:r>
            <w:r>
              <w:rPr>
                <w:rFonts w:hint="eastAsia" w:ascii="宋体" w:hAnsi="宋体" w:eastAsia="宋体" w:cs="宋体"/>
                <w:color w:val="auto"/>
                <w:sz w:val="24"/>
                <w:szCs w:val="24"/>
              </w:rPr>
              <w:t>：量程：0～110kPa。</w:t>
            </w:r>
          </w:p>
        </w:tc>
        <w:tc>
          <w:tcPr>
            <w:tcW w:w="3030" w:type="dxa"/>
            <w:vAlign w:val="center"/>
          </w:tcPr>
          <w:p w14:paraId="2FBB2FD5">
            <w:pPr>
              <w:keepNext w:val="0"/>
              <w:keepLines w:val="0"/>
              <w:pageBreakBefore w:val="0"/>
              <w:widowControl w:val="0"/>
              <w:kinsoku/>
              <w:wordWrap/>
              <w:overflowPunct/>
              <w:topLinePunct w:val="0"/>
              <w:autoSpaceDE/>
              <w:autoSpaceDN/>
              <w:bidi w:val="0"/>
              <w:adjustRightInd w:val="0"/>
              <w:snapToGrid w:val="0"/>
              <w:spacing w:line="360" w:lineRule="auto"/>
              <w:ind w:left="0" w:firstLine="0"/>
              <w:jc w:val="both"/>
              <w:textAlignment w:val="auto"/>
              <w:outlineLvl w:val="1"/>
              <w:rPr>
                <w:rFonts w:hint="eastAsia" w:ascii="宋体" w:hAnsi="宋体" w:eastAsia="宋体" w:cs="宋体"/>
                <w:color w:val="auto"/>
                <w:sz w:val="24"/>
                <w:szCs w:val="24"/>
              </w:rPr>
            </w:pPr>
            <w:r>
              <w:rPr>
                <w:rFonts w:hint="eastAsia" w:ascii="宋体" w:hAnsi="宋体" w:eastAsia="宋体" w:cs="宋体"/>
                <w:color w:val="auto"/>
                <w:sz w:val="24"/>
                <w:szCs w:val="24"/>
              </w:rPr>
              <w:t>JJG 882-2019《压力变送器检定规程》</w:t>
            </w:r>
          </w:p>
        </w:tc>
      </w:tr>
      <w:tr w14:paraId="2B89A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vMerge w:val="continue"/>
            <w:vAlign w:val="center"/>
          </w:tcPr>
          <w:p w14:paraId="479A7CDC">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left="0" w:firstLine="0"/>
              <w:jc w:val="center"/>
              <w:textAlignment w:val="auto"/>
              <w:outlineLvl w:val="1"/>
              <w:rPr>
                <w:rFonts w:hint="eastAsia" w:ascii="宋体" w:hAnsi="宋体" w:eastAsia="宋体" w:cs="宋体"/>
                <w:color w:val="auto"/>
                <w:sz w:val="24"/>
                <w:szCs w:val="24"/>
              </w:rPr>
            </w:pPr>
          </w:p>
        </w:tc>
        <w:tc>
          <w:tcPr>
            <w:tcW w:w="1382" w:type="dxa"/>
            <w:vMerge w:val="continue"/>
            <w:vAlign w:val="center"/>
          </w:tcPr>
          <w:p w14:paraId="32381616">
            <w:pPr>
              <w:keepNext w:val="0"/>
              <w:keepLines w:val="0"/>
              <w:pageBreakBefore w:val="0"/>
              <w:widowControl w:val="0"/>
              <w:kinsoku/>
              <w:wordWrap/>
              <w:overflowPunct/>
              <w:topLinePunct w:val="0"/>
              <w:autoSpaceDE/>
              <w:autoSpaceDN/>
              <w:bidi w:val="0"/>
              <w:adjustRightInd w:val="0"/>
              <w:snapToGrid w:val="0"/>
              <w:spacing w:line="360" w:lineRule="auto"/>
              <w:ind w:left="0" w:firstLine="0"/>
              <w:jc w:val="center"/>
              <w:textAlignment w:val="auto"/>
              <w:outlineLvl w:val="1"/>
              <w:rPr>
                <w:rFonts w:hint="eastAsia" w:ascii="宋体" w:hAnsi="宋体" w:eastAsia="宋体" w:cs="宋体"/>
                <w:color w:val="auto"/>
                <w:sz w:val="24"/>
                <w:szCs w:val="24"/>
              </w:rPr>
            </w:pPr>
          </w:p>
        </w:tc>
        <w:tc>
          <w:tcPr>
            <w:tcW w:w="4650" w:type="dxa"/>
            <w:vAlign w:val="center"/>
          </w:tcPr>
          <w:p w14:paraId="43C38BCF">
            <w:pPr>
              <w:keepNext w:val="0"/>
              <w:keepLines w:val="0"/>
              <w:pageBreakBefore w:val="0"/>
              <w:widowControl w:val="0"/>
              <w:kinsoku/>
              <w:wordWrap/>
              <w:overflowPunct/>
              <w:topLinePunct w:val="0"/>
              <w:autoSpaceDE/>
              <w:autoSpaceDN/>
              <w:bidi w:val="0"/>
              <w:adjustRightInd w:val="0"/>
              <w:snapToGrid w:val="0"/>
              <w:spacing w:line="360" w:lineRule="auto"/>
              <w:ind w:left="0" w:firstLine="0"/>
              <w:jc w:val="both"/>
              <w:textAlignment w:val="auto"/>
              <w:outlineLvl w:val="1"/>
              <w:rPr>
                <w:rFonts w:hint="eastAsia" w:ascii="宋体" w:hAnsi="宋体" w:eastAsia="宋体" w:cs="宋体"/>
                <w:color w:val="auto"/>
                <w:sz w:val="24"/>
                <w:szCs w:val="24"/>
              </w:rPr>
            </w:pPr>
            <w:r>
              <w:rPr>
                <w:rFonts w:hint="eastAsia" w:ascii="宋体" w:hAnsi="宋体" w:eastAsia="宋体" w:cs="宋体"/>
                <w:color w:val="auto"/>
                <w:sz w:val="24"/>
                <w:szCs w:val="24"/>
              </w:rPr>
              <w:t xml:space="preserve">温度变送器：量程：（0～50）℃；分度值≤0.1℃。 </w:t>
            </w:r>
          </w:p>
        </w:tc>
        <w:tc>
          <w:tcPr>
            <w:tcW w:w="3030" w:type="dxa"/>
            <w:vAlign w:val="center"/>
          </w:tcPr>
          <w:p w14:paraId="5F42F2A9">
            <w:pPr>
              <w:keepNext w:val="0"/>
              <w:keepLines w:val="0"/>
              <w:pageBreakBefore w:val="0"/>
              <w:widowControl w:val="0"/>
              <w:kinsoku/>
              <w:wordWrap/>
              <w:overflowPunct/>
              <w:topLinePunct w:val="0"/>
              <w:autoSpaceDE/>
              <w:autoSpaceDN/>
              <w:bidi w:val="0"/>
              <w:adjustRightInd w:val="0"/>
              <w:snapToGrid w:val="0"/>
              <w:spacing w:line="360" w:lineRule="auto"/>
              <w:ind w:left="0" w:firstLine="0"/>
              <w:jc w:val="both"/>
              <w:textAlignment w:val="auto"/>
              <w:outlineLvl w:val="1"/>
              <w:rPr>
                <w:rFonts w:hint="eastAsia" w:ascii="宋体" w:hAnsi="宋体" w:eastAsia="宋体" w:cs="宋体"/>
                <w:color w:val="auto"/>
                <w:sz w:val="24"/>
                <w:szCs w:val="24"/>
              </w:rPr>
            </w:pPr>
            <w:r>
              <w:rPr>
                <w:rFonts w:hint="eastAsia" w:ascii="宋体" w:hAnsi="宋体" w:eastAsia="宋体" w:cs="宋体"/>
                <w:color w:val="auto"/>
                <w:sz w:val="24"/>
                <w:szCs w:val="24"/>
              </w:rPr>
              <w:t>JJF 1183-2025《温度变送器校准规范》</w:t>
            </w:r>
          </w:p>
        </w:tc>
      </w:tr>
      <w:tr w14:paraId="70905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vMerge w:val="continue"/>
            <w:vAlign w:val="center"/>
          </w:tcPr>
          <w:p w14:paraId="52EC8FC2">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left="0" w:firstLine="0"/>
              <w:jc w:val="center"/>
              <w:textAlignment w:val="auto"/>
              <w:outlineLvl w:val="1"/>
              <w:rPr>
                <w:rFonts w:hint="eastAsia" w:ascii="宋体" w:hAnsi="宋体" w:eastAsia="宋体" w:cs="宋体"/>
                <w:color w:val="auto"/>
                <w:sz w:val="24"/>
                <w:szCs w:val="24"/>
              </w:rPr>
            </w:pPr>
          </w:p>
        </w:tc>
        <w:tc>
          <w:tcPr>
            <w:tcW w:w="1382" w:type="dxa"/>
            <w:vMerge w:val="continue"/>
            <w:vAlign w:val="center"/>
          </w:tcPr>
          <w:p w14:paraId="1761479F">
            <w:pPr>
              <w:keepNext w:val="0"/>
              <w:keepLines w:val="0"/>
              <w:pageBreakBefore w:val="0"/>
              <w:widowControl w:val="0"/>
              <w:kinsoku/>
              <w:wordWrap/>
              <w:overflowPunct/>
              <w:topLinePunct w:val="0"/>
              <w:autoSpaceDE/>
              <w:autoSpaceDN/>
              <w:bidi w:val="0"/>
              <w:adjustRightInd w:val="0"/>
              <w:snapToGrid w:val="0"/>
              <w:spacing w:line="360" w:lineRule="auto"/>
              <w:ind w:left="0" w:firstLine="0"/>
              <w:jc w:val="center"/>
              <w:textAlignment w:val="auto"/>
              <w:outlineLvl w:val="1"/>
              <w:rPr>
                <w:rFonts w:hint="eastAsia" w:ascii="宋体" w:hAnsi="宋体" w:eastAsia="宋体" w:cs="宋体"/>
                <w:color w:val="auto"/>
                <w:sz w:val="24"/>
                <w:szCs w:val="24"/>
              </w:rPr>
            </w:pPr>
          </w:p>
        </w:tc>
        <w:tc>
          <w:tcPr>
            <w:tcW w:w="4650" w:type="dxa"/>
            <w:vAlign w:val="center"/>
          </w:tcPr>
          <w:p w14:paraId="7446BB3C">
            <w:pPr>
              <w:keepNext w:val="0"/>
              <w:keepLines w:val="0"/>
              <w:pageBreakBefore w:val="0"/>
              <w:widowControl w:val="0"/>
              <w:kinsoku/>
              <w:wordWrap/>
              <w:overflowPunct/>
              <w:topLinePunct w:val="0"/>
              <w:autoSpaceDE/>
              <w:autoSpaceDN/>
              <w:bidi w:val="0"/>
              <w:adjustRightInd w:val="0"/>
              <w:snapToGrid w:val="0"/>
              <w:spacing w:line="360" w:lineRule="auto"/>
              <w:ind w:left="0" w:firstLine="0"/>
              <w:jc w:val="both"/>
              <w:textAlignment w:val="auto"/>
              <w:outlineLvl w:val="1"/>
              <w:rPr>
                <w:rFonts w:hint="eastAsia" w:ascii="宋体" w:hAnsi="宋体" w:eastAsia="宋体" w:cs="宋体"/>
                <w:color w:val="auto"/>
                <w:sz w:val="24"/>
                <w:szCs w:val="24"/>
              </w:rPr>
            </w:pPr>
            <w:r>
              <w:rPr>
                <w:rFonts w:hint="eastAsia" w:ascii="宋体" w:hAnsi="宋体" w:eastAsia="宋体" w:cs="宋体"/>
                <w:color w:val="auto"/>
                <w:sz w:val="24"/>
                <w:szCs w:val="24"/>
              </w:rPr>
              <w:t>湿度变送器：量程：（0～100）%RH。</w:t>
            </w:r>
          </w:p>
        </w:tc>
        <w:tc>
          <w:tcPr>
            <w:tcW w:w="3030" w:type="dxa"/>
            <w:vAlign w:val="center"/>
          </w:tcPr>
          <w:p w14:paraId="37648A7C">
            <w:pPr>
              <w:keepNext w:val="0"/>
              <w:keepLines w:val="0"/>
              <w:pageBreakBefore w:val="0"/>
              <w:widowControl w:val="0"/>
              <w:kinsoku/>
              <w:wordWrap/>
              <w:overflowPunct/>
              <w:topLinePunct w:val="0"/>
              <w:autoSpaceDE/>
              <w:autoSpaceDN/>
              <w:bidi w:val="0"/>
              <w:adjustRightInd w:val="0"/>
              <w:snapToGrid w:val="0"/>
              <w:spacing w:line="360" w:lineRule="auto"/>
              <w:ind w:left="0" w:firstLine="0"/>
              <w:jc w:val="both"/>
              <w:textAlignment w:val="auto"/>
              <w:outlineLvl w:val="1"/>
              <w:rPr>
                <w:rFonts w:hint="eastAsia" w:ascii="宋体" w:hAnsi="宋体" w:eastAsia="宋体" w:cs="宋体"/>
                <w:color w:val="auto"/>
                <w:sz w:val="24"/>
                <w:szCs w:val="24"/>
              </w:rPr>
            </w:pPr>
            <w:r>
              <w:rPr>
                <w:rFonts w:hint="eastAsia" w:ascii="宋体" w:hAnsi="宋体" w:eastAsia="宋体" w:cs="宋体"/>
                <w:color w:val="auto"/>
                <w:sz w:val="24"/>
                <w:szCs w:val="24"/>
              </w:rPr>
              <w:t>JJF 1076-2020《数字式温湿度计校准规范》</w:t>
            </w:r>
          </w:p>
        </w:tc>
      </w:tr>
      <w:tr w14:paraId="2B751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vMerge w:val="continue"/>
            <w:vAlign w:val="center"/>
          </w:tcPr>
          <w:p w14:paraId="7A8ED5D4">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left="0" w:firstLine="0"/>
              <w:jc w:val="center"/>
              <w:textAlignment w:val="auto"/>
              <w:outlineLvl w:val="1"/>
              <w:rPr>
                <w:rFonts w:hint="eastAsia" w:ascii="宋体" w:hAnsi="宋体" w:eastAsia="宋体" w:cs="宋体"/>
                <w:color w:val="auto"/>
                <w:sz w:val="24"/>
                <w:szCs w:val="24"/>
              </w:rPr>
            </w:pPr>
          </w:p>
        </w:tc>
        <w:tc>
          <w:tcPr>
            <w:tcW w:w="1382" w:type="dxa"/>
            <w:vMerge w:val="continue"/>
            <w:vAlign w:val="center"/>
          </w:tcPr>
          <w:p w14:paraId="54605115">
            <w:pPr>
              <w:keepNext w:val="0"/>
              <w:keepLines w:val="0"/>
              <w:pageBreakBefore w:val="0"/>
              <w:widowControl w:val="0"/>
              <w:kinsoku/>
              <w:wordWrap/>
              <w:overflowPunct/>
              <w:topLinePunct w:val="0"/>
              <w:autoSpaceDE/>
              <w:autoSpaceDN/>
              <w:bidi w:val="0"/>
              <w:adjustRightInd w:val="0"/>
              <w:snapToGrid w:val="0"/>
              <w:spacing w:line="360" w:lineRule="auto"/>
              <w:ind w:left="0" w:firstLine="0"/>
              <w:jc w:val="center"/>
              <w:textAlignment w:val="auto"/>
              <w:outlineLvl w:val="1"/>
              <w:rPr>
                <w:rFonts w:hint="eastAsia" w:ascii="宋体" w:hAnsi="宋体" w:eastAsia="宋体" w:cs="宋体"/>
                <w:color w:val="auto"/>
                <w:sz w:val="24"/>
                <w:szCs w:val="24"/>
              </w:rPr>
            </w:pPr>
          </w:p>
        </w:tc>
        <w:tc>
          <w:tcPr>
            <w:tcW w:w="4650" w:type="dxa"/>
            <w:vAlign w:val="center"/>
          </w:tcPr>
          <w:p w14:paraId="4959D808">
            <w:pPr>
              <w:keepNext w:val="0"/>
              <w:keepLines w:val="0"/>
              <w:pageBreakBefore w:val="0"/>
              <w:widowControl w:val="0"/>
              <w:kinsoku/>
              <w:wordWrap/>
              <w:overflowPunct/>
              <w:topLinePunct w:val="0"/>
              <w:autoSpaceDE/>
              <w:autoSpaceDN/>
              <w:bidi w:val="0"/>
              <w:adjustRightInd w:val="0"/>
              <w:snapToGrid w:val="0"/>
              <w:spacing w:line="360" w:lineRule="auto"/>
              <w:ind w:left="0"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晶振（计时器）：计时分辨率不大于0.001s；晶振8h稳定度优于1×10</w:t>
            </w:r>
            <w:r>
              <w:rPr>
                <w:rFonts w:hint="eastAsia" w:ascii="宋体" w:hAnsi="宋体" w:eastAsia="宋体" w:cs="宋体"/>
                <w:color w:val="auto"/>
                <w:sz w:val="24"/>
                <w:szCs w:val="24"/>
                <w:vertAlign w:val="superscript"/>
              </w:rPr>
              <w:t>-5</w:t>
            </w:r>
            <w:r>
              <w:rPr>
                <w:rFonts w:hint="eastAsia" w:ascii="宋体" w:hAnsi="宋体" w:eastAsia="宋体" w:cs="宋体"/>
                <w:color w:val="auto"/>
                <w:sz w:val="24"/>
                <w:szCs w:val="24"/>
              </w:rPr>
              <w:t>。</w:t>
            </w:r>
          </w:p>
        </w:tc>
        <w:tc>
          <w:tcPr>
            <w:tcW w:w="3030" w:type="dxa"/>
            <w:vAlign w:val="center"/>
          </w:tcPr>
          <w:p w14:paraId="16DCE669">
            <w:pPr>
              <w:keepNext w:val="0"/>
              <w:keepLines w:val="0"/>
              <w:pageBreakBefore w:val="0"/>
              <w:widowControl w:val="0"/>
              <w:kinsoku/>
              <w:wordWrap/>
              <w:overflowPunct/>
              <w:topLinePunct w:val="0"/>
              <w:autoSpaceDE/>
              <w:autoSpaceDN/>
              <w:bidi w:val="0"/>
              <w:adjustRightInd w:val="0"/>
              <w:snapToGrid w:val="0"/>
              <w:spacing w:line="360" w:lineRule="auto"/>
              <w:ind w:left="0" w:firstLine="0"/>
              <w:jc w:val="both"/>
              <w:textAlignment w:val="auto"/>
              <w:outlineLvl w:val="1"/>
              <w:rPr>
                <w:rFonts w:hint="eastAsia" w:ascii="宋体" w:hAnsi="宋体" w:eastAsia="宋体" w:cs="宋体"/>
                <w:color w:val="auto"/>
                <w:sz w:val="24"/>
                <w:szCs w:val="24"/>
              </w:rPr>
            </w:pPr>
            <w:r>
              <w:rPr>
                <w:rFonts w:hint="eastAsia" w:ascii="宋体" w:hAnsi="宋体" w:eastAsia="宋体" w:cs="宋体"/>
                <w:color w:val="auto"/>
                <w:sz w:val="24"/>
                <w:szCs w:val="24"/>
              </w:rPr>
              <w:t>JJF1984-2022《电子测量仪器内石英晶体振荡器校准规范》</w:t>
            </w:r>
          </w:p>
        </w:tc>
      </w:tr>
    </w:tbl>
    <w:p w14:paraId="4D7C93D7">
      <w:pPr>
        <w:spacing w:line="360" w:lineRule="auto"/>
        <w:ind w:firstLine="437"/>
        <w:rPr>
          <w:rFonts w:hint="eastAsia" w:ascii="宋体" w:hAnsi="宋体" w:eastAsia="宋体"/>
          <w:bCs/>
          <w:color w:val="auto"/>
          <w:sz w:val="24"/>
          <w:szCs w:val="18"/>
          <w:highlight w:val="none"/>
          <w:lang w:val="en-US" w:eastAsia="zh-CN"/>
        </w:rPr>
      </w:pPr>
      <w:r>
        <w:rPr>
          <w:rFonts w:hint="eastAsia" w:ascii="宋体" w:hAnsi="宋体" w:eastAsia="宋体"/>
          <w:bCs/>
          <w:color w:val="auto"/>
          <w:sz w:val="24"/>
          <w:szCs w:val="18"/>
          <w:highlight w:val="none"/>
        </w:rPr>
        <w:t>4</w:t>
      </w:r>
      <w:r>
        <w:rPr>
          <w:rFonts w:hint="eastAsia" w:ascii="宋体" w:hAnsi="宋体" w:eastAsia="宋体"/>
          <w:bCs/>
          <w:color w:val="auto"/>
          <w:sz w:val="24"/>
          <w:szCs w:val="18"/>
          <w:highlight w:val="none"/>
          <w:lang w:eastAsia="zh-CN"/>
        </w:rPr>
        <w:t>、</w:t>
      </w:r>
      <w:r>
        <w:rPr>
          <w:rFonts w:hint="eastAsia" w:ascii="宋体" w:hAnsi="宋体" w:eastAsia="宋体"/>
          <w:bCs/>
          <w:color w:val="auto"/>
          <w:sz w:val="24"/>
          <w:szCs w:val="18"/>
          <w:highlight w:val="none"/>
        </w:rPr>
        <w:t>如果仪器出现故障，在接到采购人维修服务的请求后，中标人工程师应在24小时内作出应答，进行电话指导、网上诊断协助排除故障。必要时，在48小时内到达现场。</w:t>
      </w:r>
    </w:p>
    <w:p w14:paraId="622E4035">
      <w:pPr>
        <w:spacing w:line="360" w:lineRule="auto"/>
        <w:ind w:firstLine="437"/>
        <w:outlineLvl w:val="1"/>
        <w:rPr>
          <w:rFonts w:hint="eastAsia" w:ascii="宋体" w:hAnsi="宋体" w:eastAsia="宋体"/>
          <w:b/>
          <w:bCs/>
          <w:color w:val="auto"/>
          <w:sz w:val="24"/>
          <w:szCs w:val="18"/>
          <w:highlight w:val="none"/>
          <w:lang w:val="en-US" w:eastAsia="zh-CN"/>
        </w:rPr>
      </w:pPr>
    </w:p>
    <w:p w14:paraId="51FFF164">
      <w:pPr>
        <w:spacing w:line="360" w:lineRule="auto"/>
        <w:ind w:firstLine="437"/>
        <w:outlineLvl w:val="1"/>
        <w:rPr>
          <w:rFonts w:ascii="宋体" w:hAnsi="宋体" w:eastAsia="宋体"/>
          <w:b/>
          <w:bCs/>
          <w:color w:val="auto"/>
          <w:sz w:val="24"/>
          <w:szCs w:val="18"/>
          <w:highlight w:val="none"/>
        </w:rPr>
      </w:pPr>
      <w:r>
        <w:rPr>
          <w:rFonts w:hint="eastAsia" w:ascii="宋体" w:hAnsi="宋体" w:eastAsia="宋体"/>
          <w:b/>
          <w:bCs/>
          <w:color w:val="auto"/>
          <w:sz w:val="24"/>
          <w:szCs w:val="18"/>
          <w:highlight w:val="none"/>
          <w:lang w:val="en-US" w:eastAsia="zh-CN"/>
        </w:rPr>
        <w:t>四</w:t>
      </w:r>
      <w:r>
        <w:rPr>
          <w:rFonts w:hint="eastAsia" w:ascii="宋体" w:hAnsi="宋体" w:eastAsia="宋体"/>
          <w:b/>
          <w:bCs/>
          <w:color w:val="auto"/>
          <w:sz w:val="24"/>
          <w:szCs w:val="18"/>
          <w:highlight w:val="none"/>
        </w:rPr>
        <w:t>、报价要求</w:t>
      </w:r>
      <w:bookmarkEnd w:id="4"/>
      <w:bookmarkEnd w:id="5"/>
    </w:p>
    <w:p w14:paraId="28D8B7EC">
      <w:pPr>
        <w:spacing w:line="360" w:lineRule="auto"/>
        <w:ind w:firstLine="437"/>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rPr>
        <w:t>本项目报总价，投标报价</w:t>
      </w:r>
      <w:r>
        <w:rPr>
          <w:rFonts w:ascii="宋体" w:hAnsi="宋体" w:eastAsia="宋体"/>
          <w:bCs/>
          <w:color w:val="auto"/>
          <w:sz w:val="24"/>
          <w:szCs w:val="18"/>
          <w:highlight w:val="none"/>
        </w:rPr>
        <w:t>包括</w:t>
      </w:r>
      <w:r>
        <w:rPr>
          <w:rFonts w:hint="eastAsia" w:ascii="宋体" w:hAnsi="宋体" w:eastAsia="宋体"/>
          <w:bCs/>
          <w:color w:val="auto"/>
          <w:sz w:val="24"/>
          <w:szCs w:val="18"/>
          <w:highlight w:val="none"/>
        </w:rPr>
        <w:t>本项目需求的全部货物及所需附件购置费、包装费、运输费、人工费、安装调试费、各种税费、资料费、售后服务费及完成项目应有的全部费用。</w:t>
      </w:r>
    </w:p>
    <w:p w14:paraId="2D330DA2">
      <w:pPr>
        <w:spacing w:line="360" w:lineRule="auto"/>
        <w:ind w:firstLine="437"/>
        <w:rPr>
          <w:rFonts w:ascii="宋体" w:hAnsi="宋体" w:eastAsia="宋体"/>
          <w:bCs/>
          <w:color w:val="auto"/>
          <w:sz w:val="24"/>
          <w:szCs w:val="18"/>
          <w:highlight w:val="none"/>
        </w:rPr>
      </w:pPr>
      <w:r>
        <w:rPr>
          <w:rFonts w:hint="eastAsia" w:ascii="宋体" w:hAnsi="宋体" w:eastAsia="宋体"/>
          <w:bCs/>
          <w:color w:val="auto"/>
          <w:sz w:val="24"/>
          <w:szCs w:val="18"/>
          <w:highlight w:val="none"/>
        </w:rPr>
        <w:t>注：采购需求中涉及“免费”的条款，均代表相关费用包含在本项目投标报价内，采购人不再另行支付。</w:t>
      </w:r>
    </w:p>
    <w:p w14:paraId="3A0910E8">
      <w:pPr>
        <w:spacing w:line="360" w:lineRule="auto"/>
        <w:ind w:firstLine="437"/>
        <w:outlineLvl w:val="1"/>
        <w:rPr>
          <w:rFonts w:hint="default" w:ascii="宋体" w:hAnsi="宋体" w:eastAsia="宋体"/>
          <w:b/>
          <w:bCs/>
          <w:color w:val="auto"/>
          <w:sz w:val="24"/>
          <w:szCs w:val="18"/>
          <w:highlight w:val="none"/>
          <w:lang w:val="en-US" w:eastAsia="zh-CN"/>
        </w:rPr>
      </w:pPr>
      <w:r>
        <w:rPr>
          <w:rFonts w:hint="eastAsia" w:ascii="宋体" w:hAnsi="宋体" w:eastAsia="宋体"/>
          <w:b/>
          <w:bCs/>
          <w:color w:val="auto"/>
          <w:sz w:val="24"/>
          <w:szCs w:val="18"/>
          <w:highlight w:val="none"/>
          <w:lang w:val="en-US" w:eastAsia="zh-CN"/>
        </w:rPr>
        <w:t>五</w:t>
      </w:r>
      <w:r>
        <w:rPr>
          <w:rFonts w:hint="eastAsia" w:ascii="宋体" w:hAnsi="宋体" w:eastAsia="宋体"/>
          <w:b/>
          <w:bCs/>
          <w:color w:val="auto"/>
          <w:sz w:val="24"/>
          <w:szCs w:val="18"/>
          <w:highlight w:val="none"/>
        </w:rPr>
        <w:t>、</w:t>
      </w:r>
      <w:r>
        <w:rPr>
          <w:rFonts w:hint="eastAsia" w:ascii="宋体" w:hAnsi="宋体" w:eastAsia="宋体"/>
          <w:b/>
          <w:bCs/>
          <w:color w:val="auto"/>
          <w:sz w:val="24"/>
          <w:szCs w:val="18"/>
          <w:highlight w:val="none"/>
          <w:lang w:val="en-US" w:eastAsia="zh-CN"/>
        </w:rPr>
        <w:t>其他要求</w:t>
      </w:r>
    </w:p>
    <w:p w14:paraId="2C7A8CA3">
      <w:pPr>
        <w:spacing w:line="360" w:lineRule="auto"/>
        <w:ind w:firstLine="437"/>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lang w:val="en-US" w:eastAsia="zh-CN"/>
        </w:rPr>
        <w:t>1、</w:t>
      </w:r>
      <w:r>
        <w:rPr>
          <w:rFonts w:hint="eastAsia" w:ascii="宋体" w:hAnsi="宋体" w:eastAsia="宋体"/>
          <w:bCs/>
          <w:color w:val="auto"/>
          <w:sz w:val="24"/>
          <w:szCs w:val="18"/>
          <w:highlight w:val="none"/>
        </w:rPr>
        <w:t>旧设备拆除清运要求：本项目包含部分旧设备拆除及清运，需按采购人要求将指定旧设备拆除后清运至采购人指定地点，旧设备资产处理权归属于采购人。需拆除清运设备表如下：</w:t>
      </w:r>
    </w:p>
    <w:tbl>
      <w:tblPr>
        <w:tblStyle w:val="5"/>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2410"/>
        <w:gridCol w:w="917"/>
        <w:gridCol w:w="4753"/>
      </w:tblGrid>
      <w:tr w14:paraId="73EC7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0C7A4D6C">
            <w:pPr>
              <w:spacing w:line="360" w:lineRule="auto"/>
              <w:jc w:val="center"/>
              <w:rPr>
                <w:rFonts w:hint="eastAsia" w:ascii="宋体" w:hAnsi="宋体" w:eastAsia="宋体" w:cs="宋体"/>
                <w:b/>
                <w:bCs w:val="0"/>
                <w:color w:val="auto"/>
                <w:sz w:val="24"/>
                <w:szCs w:val="24"/>
              </w:rPr>
            </w:pPr>
            <w:r>
              <w:rPr>
                <w:rFonts w:hint="eastAsia" w:ascii="宋体" w:hAnsi="宋体" w:eastAsia="宋体" w:cs="宋体"/>
                <w:b/>
                <w:bCs w:val="0"/>
                <w:color w:val="auto"/>
                <w:sz w:val="24"/>
                <w:szCs w:val="24"/>
              </w:rPr>
              <w:t>序号</w:t>
            </w:r>
          </w:p>
        </w:tc>
        <w:tc>
          <w:tcPr>
            <w:tcW w:w="2410" w:type="dxa"/>
          </w:tcPr>
          <w:p w14:paraId="7497BCCD">
            <w:pPr>
              <w:spacing w:line="360" w:lineRule="auto"/>
              <w:jc w:val="center"/>
              <w:rPr>
                <w:rFonts w:hint="eastAsia" w:ascii="宋体" w:hAnsi="宋体" w:eastAsia="宋体" w:cs="宋体"/>
                <w:b/>
                <w:bCs w:val="0"/>
                <w:color w:val="auto"/>
                <w:sz w:val="24"/>
                <w:szCs w:val="24"/>
              </w:rPr>
            </w:pPr>
            <w:r>
              <w:rPr>
                <w:rFonts w:hint="eastAsia" w:ascii="宋体" w:hAnsi="宋体" w:eastAsia="宋体" w:cs="宋体"/>
                <w:b/>
                <w:bCs w:val="0"/>
                <w:color w:val="auto"/>
                <w:sz w:val="24"/>
                <w:szCs w:val="24"/>
              </w:rPr>
              <w:t>设备名称</w:t>
            </w:r>
          </w:p>
        </w:tc>
        <w:tc>
          <w:tcPr>
            <w:tcW w:w="917" w:type="dxa"/>
          </w:tcPr>
          <w:p w14:paraId="1EA72EB1">
            <w:pPr>
              <w:spacing w:line="360" w:lineRule="auto"/>
              <w:jc w:val="center"/>
              <w:rPr>
                <w:rFonts w:hint="eastAsia" w:ascii="宋体" w:hAnsi="宋体" w:eastAsia="宋体" w:cs="宋体"/>
                <w:b/>
                <w:bCs w:val="0"/>
                <w:color w:val="auto"/>
                <w:sz w:val="24"/>
                <w:szCs w:val="24"/>
              </w:rPr>
            </w:pPr>
            <w:r>
              <w:rPr>
                <w:rFonts w:hint="eastAsia" w:ascii="宋体" w:hAnsi="宋体" w:eastAsia="宋体" w:cs="宋体"/>
                <w:b/>
                <w:bCs w:val="0"/>
                <w:color w:val="auto"/>
                <w:sz w:val="24"/>
                <w:szCs w:val="24"/>
              </w:rPr>
              <w:t>数量</w:t>
            </w:r>
          </w:p>
        </w:tc>
        <w:tc>
          <w:tcPr>
            <w:tcW w:w="4753" w:type="dxa"/>
          </w:tcPr>
          <w:p w14:paraId="2C9F83A1">
            <w:pPr>
              <w:spacing w:line="360" w:lineRule="auto"/>
              <w:jc w:val="center"/>
              <w:rPr>
                <w:rFonts w:hint="eastAsia" w:ascii="宋体" w:hAnsi="宋体" w:eastAsia="宋体" w:cs="宋体"/>
                <w:b/>
                <w:bCs w:val="0"/>
                <w:color w:val="auto"/>
                <w:sz w:val="24"/>
                <w:szCs w:val="24"/>
              </w:rPr>
            </w:pPr>
            <w:r>
              <w:rPr>
                <w:rFonts w:hint="eastAsia" w:ascii="宋体" w:hAnsi="宋体" w:eastAsia="宋体" w:cs="宋体"/>
                <w:b/>
                <w:bCs w:val="0"/>
                <w:color w:val="auto"/>
                <w:sz w:val="24"/>
                <w:szCs w:val="24"/>
              </w:rPr>
              <w:t>所在位置</w:t>
            </w:r>
          </w:p>
        </w:tc>
      </w:tr>
      <w:tr w14:paraId="2FDD7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1A9E887D">
            <w:pPr>
              <w:spacing w:line="360" w:lineRule="auto"/>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1</w:t>
            </w:r>
          </w:p>
        </w:tc>
        <w:tc>
          <w:tcPr>
            <w:tcW w:w="2410" w:type="dxa"/>
          </w:tcPr>
          <w:p w14:paraId="1DBA7C03">
            <w:pPr>
              <w:spacing w:line="360" w:lineRule="auto"/>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燃气表检定装置（含膜式）</w:t>
            </w:r>
          </w:p>
        </w:tc>
        <w:tc>
          <w:tcPr>
            <w:tcW w:w="917" w:type="dxa"/>
          </w:tcPr>
          <w:p w14:paraId="65414A80">
            <w:pPr>
              <w:spacing w:line="360" w:lineRule="auto"/>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1台</w:t>
            </w:r>
          </w:p>
        </w:tc>
        <w:tc>
          <w:tcPr>
            <w:tcW w:w="4753" w:type="dxa"/>
          </w:tcPr>
          <w:p w14:paraId="0A356D69">
            <w:pPr>
              <w:spacing w:line="360" w:lineRule="auto"/>
              <w:rPr>
                <w:rFonts w:hint="eastAsia" w:ascii="宋体" w:hAnsi="宋体" w:eastAsia="宋体" w:cs="宋体"/>
                <w:bCs/>
                <w:color w:val="auto"/>
                <w:sz w:val="24"/>
                <w:szCs w:val="24"/>
              </w:rPr>
            </w:pPr>
            <w:r>
              <w:rPr>
                <w:rFonts w:hint="eastAsia" w:ascii="宋体" w:hAnsi="宋体" w:eastAsia="宋体" w:cs="宋体"/>
                <w:bCs/>
                <w:color w:val="auto"/>
                <w:sz w:val="24"/>
                <w:szCs w:val="24"/>
              </w:rPr>
              <w:t>安徽省合肥市包河区延安路13号安徽省计量科学研究院4号楼108室</w:t>
            </w:r>
          </w:p>
        </w:tc>
      </w:tr>
      <w:tr w14:paraId="266C3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0C8E5052">
            <w:pPr>
              <w:spacing w:line="360" w:lineRule="auto"/>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2</w:t>
            </w:r>
          </w:p>
        </w:tc>
        <w:tc>
          <w:tcPr>
            <w:tcW w:w="2410" w:type="dxa"/>
          </w:tcPr>
          <w:p w14:paraId="1203A5CE">
            <w:pPr>
              <w:spacing w:line="360" w:lineRule="auto"/>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热量表检定装置</w:t>
            </w:r>
          </w:p>
        </w:tc>
        <w:tc>
          <w:tcPr>
            <w:tcW w:w="917" w:type="dxa"/>
          </w:tcPr>
          <w:p w14:paraId="06ED9E26">
            <w:pPr>
              <w:spacing w:line="360" w:lineRule="auto"/>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1台</w:t>
            </w:r>
          </w:p>
        </w:tc>
        <w:tc>
          <w:tcPr>
            <w:tcW w:w="4753" w:type="dxa"/>
          </w:tcPr>
          <w:p w14:paraId="670A162B">
            <w:pPr>
              <w:spacing w:line="360" w:lineRule="auto"/>
              <w:rPr>
                <w:rFonts w:hint="eastAsia" w:ascii="宋体" w:hAnsi="宋体" w:eastAsia="宋体" w:cs="宋体"/>
                <w:bCs/>
                <w:color w:val="auto"/>
                <w:sz w:val="24"/>
                <w:szCs w:val="24"/>
              </w:rPr>
            </w:pPr>
            <w:r>
              <w:rPr>
                <w:rFonts w:hint="eastAsia" w:ascii="宋体" w:hAnsi="宋体" w:eastAsia="宋体" w:cs="宋体"/>
                <w:bCs/>
                <w:color w:val="auto"/>
                <w:sz w:val="24"/>
                <w:szCs w:val="24"/>
              </w:rPr>
              <w:t>安徽省合肥市包河区延安路13号安徽省计量科学研究院4号楼105室</w:t>
            </w:r>
          </w:p>
        </w:tc>
      </w:tr>
      <w:tr w14:paraId="23A6E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20374473">
            <w:pPr>
              <w:spacing w:line="360" w:lineRule="auto"/>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3</w:t>
            </w:r>
          </w:p>
        </w:tc>
        <w:tc>
          <w:tcPr>
            <w:tcW w:w="2410" w:type="dxa"/>
          </w:tcPr>
          <w:p w14:paraId="2DED5B13">
            <w:pPr>
              <w:spacing w:line="360" w:lineRule="auto"/>
              <w:jc w:val="center"/>
              <w:rPr>
                <w:rFonts w:hint="eastAsia" w:ascii="宋体" w:hAnsi="宋体" w:eastAsia="宋体" w:cs="宋体"/>
                <w:bCs/>
                <w:color w:val="auto"/>
                <w:sz w:val="24"/>
                <w:szCs w:val="24"/>
              </w:rPr>
            </w:pPr>
            <w:r>
              <w:rPr>
                <w:rFonts w:hint="eastAsia" w:ascii="宋体" w:hAnsi="宋体" w:eastAsia="宋体" w:cs="宋体"/>
                <w:color w:val="auto"/>
                <w:sz w:val="24"/>
                <w:szCs w:val="24"/>
              </w:rPr>
              <w:t>临界流文丘里喷嘴法流量标准装置</w:t>
            </w:r>
          </w:p>
        </w:tc>
        <w:tc>
          <w:tcPr>
            <w:tcW w:w="917" w:type="dxa"/>
          </w:tcPr>
          <w:p w14:paraId="02110052">
            <w:pPr>
              <w:spacing w:line="360" w:lineRule="auto"/>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1台</w:t>
            </w:r>
          </w:p>
        </w:tc>
        <w:tc>
          <w:tcPr>
            <w:tcW w:w="4753" w:type="dxa"/>
          </w:tcPr>
          <w:p w14:paraId="5FC4D0FE">
            <w:pPr>
              <w:spacing w:line="360" w:lineRule="auto"/>
              <w:rPr>
                <w:rFonts w:hint="eastAsia" w:ascii="宋体" w:hAnsi="宋体" w:eastAsia="宋体" w:cs="宋体"/>
                <w:bCs/>
                <w:color w:val="auto"/>
                <w:sz w:val="24"/>
                <w:szCs w:val="24"/>
              </w:rPr>
            </w:pPr>
            <w:r>
              <w:rPr>
                <w:rFonts w:hint="eastAsia" w:ascii="宋体" w:hAnsi="宋体" w:eastAsia="宋体" w:cs="宋体"/>
                <w:bCs/>
                <w:color w:val="auto"/>
                <w:sz w:val="24"/>
                <w:szCs w:val="24"/>
              </w:rPr>
              <w:t>安徽省合肥市包河区延安路13号安徽省计量科学研究院4号楼107室</w:t>
            </w:r>
          </w:p>
        </w:tc>
      </w:tr>
      <w:tr w14:paraId="7AEF5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235C28FA">
            <w:pPr>
              <w:spacing w:line="360" w:lineRule="auto"/>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4</w:t>
            </w:r>
          </w:p>
        </w:tc>
        <w:tc>
          <w:tcPr>
            <w:tcW w:w="2410" w:type="dxa"/>
          </w:tcPr>
          <w:p w14:paraId="2816BC0E">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钟罩式气体流量标准装置</w:t>
            </w:r>
          </w:p>
        </w:tc>
        <w:tc>
          <w:tcPr>
            <w:tcW w:w="917" w:type="dxa"/>
          </w:tcPr>
          <w:p w14:paraId="33F84E0A">
            <w:pPr>
              <w:spacing w:line="360" w:lineRule="auto"/>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2台</w:t>
            </w:r>
          </w:p>
        </w:tc>
        <w:tc>
          <w:tcPr>
            <w:tcW w:w="4753" w:type="dxa"/>
          </w:tcPr>
          <w:p w14:paraId="31A55B09">
            <w:pPr>
              <w:spacing w:line="360" w:lineRule="auto"/>
              <w:rPr>
                <w:rFonts w:hint="eastAsia" w:ascii="宋体" w:hAnsi="宋体" w:eastAsia="宋体" w:cs="宋体"/>
                <w:bCs/>
                <w:color w:val="auto"/>
                <w:sz w:val="24"/>
                <w:szCs w:val="24"/>
              </w:rPr>
            </w:pPr>
            <w:r>
              <w:rPr>
                <w:rFonts w:hint="eastAsia" w:ascii="宋体" w:hAnsi="宋体" w:eastAsia="宋体" w:cs="宋体"/>
                <w:bCs/>
                <w:color w:val="auto"/>
                <w:sz w:val="24"/>
                <w:szCs w:val="24"/>
              </w:rPr>
              <w:t>安徽省合肥市包河区延安路13号安徽省计量科学研究院4号楼104室</w:t>
            </w:r>
          </w:p>
        </w:tc>
      </w:tr>
    </w:tbl>
    <w:p w14:paraId="02A307E8">
      <w:pPr>
        <w:spacing w:line="360" w:lineRule="auto"/>
        <w:ind w:firstLine="437"/>
        <w:outlineLvl w:val="1"/>
        <w:rPr>
          <w:rFonts w:ascii="宋体" w:hAnsi="宋体" w:eastAsia="宋体"/>
          <w:bCs/>
          <w:color w:val="auto"/>
          <w:sz w:val="24"/>
          <w:szCs w:val="18"/>
          <w:highlight w:val="none"/>
        </w:rPr>
      </w:pPr>
      <w:r>
        <w:rPr>
          <w:rFonts w:hint="eastAsia" w:ascii="Times New Roman" w:hAnsi="Times New Roman" w:eastAsia="宋体" w:cs="Times New Roman"/>
          <w:bCs/>
          <w:color w:val="auto"/>
          <w:sz w:val="24"/>
          <w:szCs w:val="18"/>
          <w:lang w:val="en-US" w:eastAsia="zh-CN"/>
        </w:rPr>
        <w:t>2、</w:t>
      </w:r>
      <w:r>
        <w:rPr>
          <w:rFonts w:hint="eastAsia" w:ascii="Times New Roman" w:hAnsi="Times New Roman" w:eastAsia="宋体" w:cs="Times New Roman"/>
          <w:bCs/>
          <w:color w:val="auto"/>
          <w:sz w:val="24"/>
          <w:szCs w:val="18"/>
        </w:rPr>
        <w:t>设备入厂布局要求：投标人如中标，需在合同签订后、进场实施前自行勘测实验室场地，需提供现场布局图，三维图满足实验室布局要求，经采购人确认后方可实施。</w:t>
      </w:r>
    </w:p>
    <w:p w14:paraId="3BC3E136">
      <w:pPr>
        <w:spacing w:line="360" w:lineRule="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0C6747A"/>
    <w:multiLevelType w:val="singleLevel"/>
    <w:tmpl w:val="70C6747A"/>
    <w:lvl w:ilvl="0" w:tentative="0">
      <w:start w:val="1"/>
      <w:numFmt w:val="decimal"/>
      <w:lvlText w:val="%1"/>
      <w:lvlJc w:val="left"/>
      <w:pPr>
        <w:tabs>
          <w:tab w:val="left" w:pos="420"/>
        </w:tabs>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520BCE"/>
    <w:rsid w:val="52520B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仿宋_GB2312" w:eastAsia="@仿宋_GB2312" w:cs="@仿宋_GB2312"/>
      <w:kern w:val="2"/>
      <w:sz w:val="21"/>
      <w:lang w:val="en-US" w:eastAsia="zh-CN" w:bidi="ar-SA"/>
    </w:rPr>
  </w:style>
  <w:style w:type="paragraph" w:styleId="2">
    <w:name w:val="heading 3"/>
    <w:basedOn w:val="1"/>
    <w:next w:val="1"/>
    <w:semiHidden/>
    <w:unhideWhenUsed/>
    <w:qFormat/>
    <w:uiPriority w:val="9"/>
    <w:pPr>
      <w:keepNext/>
      <w:keepLines/>
      <w:spacing w:before="260" w:after="260" w:line="416" w:lineRule="auto"/>
      <w:outlineLvl w:val="2"/>
    </w:pPr>
    <w:rPr>
      <w:b/>
      <w:bCs/>
      <w:sz w:val="32"/>
      <w:szCs w:val="32"/>
    </w:rPr>
  </w:style>
  <w:style w:type="character" w:default="1" w:styleId="6">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7">
    <w:name w:val="D&amp;L"/>
    <w:basedOn w:val="3"/>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8">
    <w:name w:val="xl31"/>
    <w:basedOn w:val="1"/>
    <w:autoRedefine/>
    <w:qFormat/>
    <w:uiPriority w:val="0"/>
    <w:pPr>
      <w:widowControl/>
      <w:spacing w:before="100" w:beforeAutospacing="1" w:after="100" w:afterAutospacing="1"/>
      <w:jc w:val="center"/>
    </w:pPr>
    <w:rPr>
      <w:b/>
      <w:bCs/>
      <w:kern w:val="0"/>
      <w:sz w:val="28"/>
      <w:szCs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2026-07-13T09:38:00Z</dcterms:created>
  <dc:creator>审阅</dc:creator>
  <cp:lastModifiedBy>审阅</cp:lastModifiedBy>
  <dcterms:modified xsi:type="dcterms:W3CDTF">2026-07-13T09:39:04Z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97DD040817B24F8E8C08B46A82593101_11</vt:lpwstr>
  </property>
  <property fmtid="{D5CDD505-2E9C-101B-9397-08002B2CF9AE}" pid="4" name="KSOTemplateDocerSaveRecord">
    <vt:lpwstr>eyJoZGlkIjoiZTdlZWY3ZWY1NGQ0OTgxYTUyZGUyZmJjMTFjY2Q4ZDciLCJ1c2VySWQiOiIzMjQ4MTEwODkifQ==</vt:lpwstr>
  </property>
</Properties>
</file>