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BCDF3">
      <w:pPr>
        <w:pStyle w:val="2"/>
        <w:widowControl/>
        <w:snapToGrid w:val="0"/>
        <w:spacing w:before="0" w:after="0" w:line="360" w:lineRule="auto"/>
        <w:jc w:val="center"/>
        <w:rPr>
          <w:rFonts w:hint="eastAsia" w:ascii="宋体" w:hAnsi="宋体"/>
          <w:color w:val="000000"/>
          <w:highlight w:val="none"/>
        </w:rPr>
      </w:pPr>
      <w:bookmarkStart w:id="0" w:name="_Toc11668"/>
      <w:r>
        <w:rPr>
          <w:rFonts w:hint="eastAsia" w:ascii="宋体" w:hAnsi="宋体"/>
          <w:color w:val="000000"/>
          <w:highlight w:val="none"/>
        </w:rPr>
        <w:t>第三章  采购需求及技术规格要求</w:t>
      </w:r>
      <w:bookmarkEnd w:id="0"/>
    </w:p>
    <w:p w14:paraId="4EBE6B0C">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2EAB9869">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563F81F">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0F09F39">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630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367B525">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21E38792">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0B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33F23A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2A47DE9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6377B5EE">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335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F70881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7B33E0E9">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475FA2A3">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2B7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FDBED2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2A59EB41">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213A36B4">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ED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C7BB1A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55E540C2">
            <w:pPr>
              <w:pStyle w:val="7"/>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44062AB6">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1181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E672EA1">
            <w:pPr>
              <w:wordWrap w:val="0"/>
              <w:spacing w:line="360" w:lineRule="auto"/>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3140EB8C">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配置清单（</w:t>
            </w:r>
            <w:bookmarkStart w:id="3" w:name="_GoBack"/>
            <w:bookmarkEnd w:id="3"/>
            <w:r>
              <w:rPr>
                <w:rFonts w:hint="eastAsia" w:ascii="仿宋" w:hAnsi="仿宋" w:eastAsia="仿宋" w:cs="仿宋"/>
                <w:b/>
                <w:bCs/>
                <w:kern w:val="0"/>
                <w:sz w:val="24"/>
                <w:highlight w:val="none"/>
                <w:lang w:bidi="ar"/>
              </w:rPr>
              <w:t>单套配置）：</w:t>
            </w:r>
          </w:p>
          <w:p w14:paraId="2AA088A3">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1、电子输尿管软镜    18套</w:t>
            </w:r>
          </w:p>
          <w:p w14:paraId="7C18A02B">
            <w:pPr>
              <w:spacing w:line="360" w:lineRule="auto"/>
              <w:jc w:val="left"/>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2、电子内窥镜控制器  1套</w:t>
            </w:r>
          </w:p>
          <w:p w14:paraId="6F29DE1C">
            <w:pPr>
              <w:spacing w:line="360" w:lineRule="auto"/>
              <w:jc w:val="left"/>
              <w:rPr>
                <w:rFonts w:ascii="仿宋" w:hAnsi="仿宋" w:eastAsia="仿宋" w:cs="仿宋"/>
                <w:color w:val="000000"/>
                <w:kern w:val="0"/>
                <w:sz w:val="24"/>
                <w:highlight w:val="none"/>
                <w:lang w:bidi="ar"/>
              </w:rPr>
            </w:pPr>
            <w:r>
              <w:rPr>
                <w:rFonts w:hint="eastAsia" w:ascii="仿宋" w:hAnsi="仿宋" w:eastAsia="仿宋" w:cs="仿宋"/>
                <w:b/>
                <w:bCs/>
                <w:kern w:val="0"/>
                <w:sz w:val="24"/>
                <w:highlight w:val="none"/>
                <w:lang w:bidi="ar"/>
              </w:rPr>
              <w:t>3、光学镜摄像头      1套</w:t>
            </w:r>
          </w:p>
        </w:tc>
      </w:tr>
    </w:tbl>
    <w:p w14:paraId="02EF550A">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FA2896B">
      <w:pPr>
        <w:pStyle w:val="5"/>
        <w:rPr>
          <w:rFonts w:hint="eastAsia" w:ascii="仿宋" w:hAnsi="仿宋" w:eastAsia="仿宋" w:cs="仿宋"/>
          <w:b/>
          <w:sz w:val="24"/>
          <w:highlight w:val="none"/>
        </w:rPr>
      </w:pPr>
    </w:p>
    <w:p w14:paraId="099B1D1D">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43DDF93A">
      <w:pPr>
        <w:pStyle w:val="4"/>
        <w:ind w:firstLine="0" w:firstLineChars="0"/>
        <w:rPr>
          <w:b/>
          <w:bCs/>
          <w:highlight w:val="none"/>
          <w:lang w:val="zh-CN"/>
        </w:rPr>
      </w:pPr>
    </w:p>
    <w:p w14:paraId="1DF0B73F">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333F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79EEB688">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3869EB4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A5D937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7C42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EA2322A">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4C236210">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272EEAEE">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0A3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68D6D7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2A6A753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770B56E2">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0F52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16B3A4DD">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638543D">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（二）技术要求</w:t>
      </w:r>
    </w:p>
    <w:p w14:paraId="7518BCE9">
      <w:pPr>
        <w:widowControl/>
        <w:spacing w:line="360" w:lineRule="auto"/>
        <w:jc w:val="left"/>
        <w:rPr>
          <w:rFonts w:hint="eastAsia" w:ascii="仿宋" w:hAnsi="仿宋" w:eastAsia="仿宋" w:cs="仿宋"/>
          <w:b/>
          <w:bCs/>
          <w:color w:val="000000"/>
          <w:kern w:val="0"/>
          <w:sz w:val="24"/>
          <w:highlight w:val="none"/>
          <w:lang w:eastAsia="zh-CN" w:bidi="ar"/>
        </w:rPr>
      </w:pPr>
      <w:r>
        <w:rPr>
          <w:rFonts w:hint="eastAsia" w:ascii="仿宋" w:hAnsi="仿宋" w:eastAsia="仿宋" w:cs="仿宋"/>
          <w:b/>
          <w:bCs/>
          <w:color w:val="000000"/>
          <w:kern w:val="0"/>
          <w:sz w:val="24"/>
          <w:highlight w:val="none"/>
          <w:lang w:val="en-US" w:eastAsia="zh-CN" w:bidi="ar"/>
        </w:rPr>
        <w:t>1.</w:t>
      </w:r>
      <w:r>
        <w:rPr>
          <w:rFonts w:hint="eastAsia" w:ascii="仿宋" w:hAnsi="仿宋" w:eastAsia="仿宋" w:cs="仿宋"/>
          <w:b/>
          <w:bCs/>
          <w:color w:val="000000"/>
          <w:kern w:val="0"/>
          <w:sz w:val="24"/>
          <w:highlight w:val="none"/>
          <w:lang w:bidi="ar"/>
        </w:rPr>
        <w:t>电子输尿管软镜系统参数</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电子输尿管肾盂镜</w:t>
      </w:r>
      <w:r>
        <w:rPr>
          <w:rFonts w:hint="eastAsia" w:ascii="仿宋" w:hAnsi="仿宋" w:eastAsia="仿宋" w:cs="仿宋"/>
          <w:b/>
          <w:bCs/>
          <w:color w:val="000000"/>
          <w:kern w:val="0"/>
          <w:sz w:val="24"/>
          <w:highlight w:val="none"/>
          <w:lang w:eastAsia="zh-CN" w:bidi="ar"/>
        </w:rPr>
        <w:t>）</w:t>
      </w:r>
    </w:p>
    <w:p w14:paraId="2F7EE41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1.1视向角：0°</w:t>
      </w:r>
    </w:p>
    <w:p w14:paraId="30DAC8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1.2视场角：120°</w:t>
      </w:r>
    </w:p>
    <w:p w14:paraId="1E4D709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1.3景深范围：2- 50 mm</w:t>
      </w:r>
    </w:p>
    <w:p w14:paraId="0E13FAA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1.4尖端部外径：≤7.2 Fr</w:t>
      </w:r>
    </w:p>
    <w:p w14:paraId="0903B0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1.5尖端部设计：锥形头端</w:t>
      </w:r>
    </w:p>
    <w:p w14:paraId="5D0DB5D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1.6插入部外径：≤8.5 Fr</w:t>
      </w:r>
    </w:p>
    <w:p w14:paraId="545F3C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1.7工作长度：</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670 mm</w:t>
      </w:r>
    </w:p>
    <w:p w14:paraId="3671BFA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1.8器械通道： </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3.6 Fr</w:t>
      </w:r>
    </w:p>
    <w:p w14:paraId="711A885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1.9弯曲角度：上弯</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270°，下弯</w:t>
      </w:r>
      <w:r>
        <w:rPr>
          <w:rFonts w:hint="eastAsia" w:ascii="仿宋" w:hAnsi="仿宋" w:eastAsia="仿宋" w:cs="仿宋"/>
          <w:b/>
          <w:bCs/>
          <w:color w:val="000000"/>
          <w:kern w:val="0"/>
          <w:sz w:val="24"/>
          <w:highlight w:val="none"/>
          <w:lang w:bidi="ar"/>
        </w:rPr>
        <w:t>≥</w:t>
      </w:r>
      <w:r>
        <w:rPr>
          <w:rFonts w:hint="eastAsia" w:ascii="仿宋" w:hAnsi="仿宋" w:eastAsia="仿宋" w:cs="仿宋"/>
          <w:color w:val="000000"/>
          <w:kern w:val="0"/>
          <w:sz w:val="24"/>
          <w:highlight w:val="none"/>
          <w:lang w:bidi="ar"/>
        </w:rPr>
        <w:t>270°</w:t>
      </w:r>
    </w:p>
    <w:p w14:paraId="51D2F6F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★1.10图像质量：高清画质≥1920×1080</w:t>
      </w:r>
    </w:p>
    <w:p w14:paraId="6850521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★1.11拥有特殊角度锁定机构，镜体末端可弯曲至270°</w:t>
      </w:r>
    </w:p>
    <w:p w14:paraId="4E859D5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1.12使用范围：尿道、膀胱、肾脏，为可重复使用电子软镜</w:t>
      </w:r>
    </w:p>
    <w:p w14:paraId="65AEC72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电子内窥镜控制器参数</w:t>
      </w:r>
    </w:p>
    <w:p w14:paraId="72CD63CC">
      <w:pPr>
        <w:widowControl/>
        <w:spacing w:line="360" w:lineRule="auto"/>
        <w:jc w:val="left"/>
        <w:rPr>
          <w:rFonts w:hint="eastAsia" w:ascii="仿宋" w:hAnsi="仿宋" w:eastAsia="仿宋" w:cs="仿宋"/>
          <w:b/>
          <w:bCs/>
          <w:color w:val="000000"/>
          <w:kern w:val="0"/>
          <w:sz w:val="24"/>
          <w:highlight w:val="none"/>
          <w:lang w:bidi="ar"/>
        </w:rPr>
      </w:pPr>
      <w:bookmarkStart w:id="1" w:name="_Hlk53597447"/>
      <w:r>
        <w:rPr>
          <w:rFonts w:hint="eastAsia" w:ascii="仿宋" w:hAnsi="仿宋" w:eastAsia="仿宋" w:cs="仿宋"/>
          <w:b/>
          <w:bCs/>
          <w:color w:val="000000"/>
          <w:kern w:val="0"/>
          <w:sz w:val="24"/>
          <w:highlight w:val="none"/>
          <w:lang w:bidi="ar"/>
        </w:rPr>
        <w:t>★</w:t>
      </w:r>
      <w:bookmarkEnd w:id="1"/>
      <w:r>
        <w:rPr>
          <w:rFonts w:hint="eastAsia" w:ascii="仿宋" w:hAnsi="仿宋" w:eastAsia="仿宋" w:cs="仿宋"/>
          <w:b/>
          <w:bCs/>
          <w:color w:val="000000"/>
          <w:kern w:val="0"/>
          <w:sz w:val="24"/>
          <w:highlight w:val="none"/>
          <w:lang w:bidi="ar"/>
        </w:rPr>
        <w:t>2.1一体式影像控制器集成：包括摄像控制器，高亮度LED冷光源，≥21英寸高分辨率监视器，适配同品牌其他电子内窥镜。</w:t>
      </w:r>
    </w:p>
    <w:p w14:paraId="4940AD0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2.2图像处理功能：BCR图像去红（色）增强功能</w:t>
      </w:r>
    </w:p>
    <w:p w14:paraId="5DB229E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2.3输出分辨率：≥1920×1080 （30Hz）</w:t>
      </w:r>
    </w:p>
    <w:p w14:paraId="0F57ABE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2.4输出接口：≥DVI×1，≥HD-SDI×2</w:t>
      </w:r>
    </w:p>
    <w:p w14:paraId="16C5152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2.5灯泡色温：5000K-6500K</w:t>
      </w:r>
    </w:p>
    <w:p w14:paraId="62997F9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 自动识别同品牌电子镜子类别及序列号，自动累计工作时间</w:t>
      </w:r>
    </w:p>
    <w:p w14:paraId="09C763D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2.7具备录像和拍照存储功能，标配64G高速U盘，也可换接SD卡或图像工作站</w:t>
      </w:r>
    </w:p>
    <w:p w14:paraId="4B9A58E2">
      <w:pPr>
        <w:widowControl/>
        <w:spacing w:line="360" w:lineRule="auto"/>
        <w:jc w:val="left"/>
        <w:rPr>
          <w:rFonts w:hint="eastAsia" w:ascii="Calibri" w:hAnsi="Calibri"/>
          <w:szCs w:val="21"/>
          <w:highlight w:val="none"/>
        </w:rPr>
      </w:pPr>
      <w:r>
        <w:rPr>
          <w:rFonts w:hint="eastAsia" w:ascii="仿宋" w:hAnsi="仿宋" w:eastAsia="仿宋" w:cs="仿宋"/>
          <w:color w:val="000000"/>
          <w:kern w:val="0"/>
          <w:sz w:val="24"/>
          <w:highlight w:val="none"/>
          <w:lang w:bidi="ar"/>
        </w:rPr>
        <w:t>2.8配备全高清光学镜摄像头，可适配所有品牌的硬性光学镜或纤维软镜</w:t>
      </w:r>
    </w:p>
    <w:p w14:paraId="750D4162">
      <w:pPr>
        <w:rPr>
          <w:rFonts w:hint="eastAsia" w:ascii="Calibri" w:hAnsi="Calibri"/>
          <w:szCs w:val="21"/>
          <w:highlight w:val="none"/>
        </w:rPr>
      </w:pPr>
      <w:r>
        <w:rPr>
          <w:rFonts w:hint="eastAsia" w:ascii="Calibri" w:hAnsi="Calibri"/>
          <w:szCs w:val="21"/>
          <w:highlight w:val="none"/>
          <w:lang w:bidi="ar"/>
        </w:rPr>
        <w:t xml:space="preserve"> </w:t>
      </w:r>
    </w:p>
    <w:p w14:paraId="03114AEC">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2" w:name="_Toc30925"/>
      <w:r>
        <w:rPr>
          <w:rFonts w:hint="eastAsia" w:ascii="仿宋" w:hAnsi="仿宋" w:eastAsia="仿宋" w:cs="仿宋"/>
          <w:b/>
          <w:bCs/>
          <w:kern w:val="44"/>
          <w:sz w:val="24"/>
          <w:szCs w:val="24"/>
          <w:highlight w:val="none"/>
          <w:lang w:val="en-US" w:eastAsia="zh-CN" w:bidi="ar-SA"/>
        </w:rPr>
        <w:t>其他配套要求：</w:t>
      </w:r>
      <w:bookmarkEnd w:id="2"/>
    </w:p>
    <w:p w14:paraId="6354442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0421222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14398CF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3CDFCA9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3FE51D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2ED7817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3890D03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0EEB21B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1BFD49B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0889E96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0AF389E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7B04EDA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AC53A5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195C357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5A325E9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0253AD0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4C44ED5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48796F6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661C5EC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322EEA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1DE9AE5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79817B8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3764EC8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B231F0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56D9BFB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497A187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064ADD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2E31F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773565BB">
      <w:pPr>
        <w:spacing w:line="360" w:lineRule="auto"/>
        <w:jc w:val="both"/>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r>
        <w:rPr>
          <w:rFonts w:hint="eastAsia" w:ascii="仿宋" w:hAnsi="仿宋" w:eastAsia="仿宋" w:cs="仿宋"/>
          <w:color w:val="000000"/>
          <w:kern w:val="0"/>
          <w:sz w:val="24"/>
          <w:highlight w:val="none"/>
          <w:lang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B0DFF"/>
    <w:rsid w:val="45E32D76"/>
    <w:rsid w:val="493321E8"/>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2838</Words>
  <Characters>2922</Characters>
  <Lines>0</Lines>
  <Paragraphs>0</Paragraphs>
  <TotalTime>0</TotalTime>
  <ScaleCrop>false</ScaleCrop>
  <LinksUpToDate>false</LinksUpToDate>
  <CharactersWithSpaces>2992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