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772E6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 w:eastAsia="仿宋"/>
        </w:rPr>
      </w:pPr>
      <w:bookmarkStart w:id="0" w:name="_Toc466024555"/>
      <w:bookmarkStart w:id="1" w:name="_Toc528760026"/>
      <w:bookmarkStart w:id="2" w:name="_Toc445554746"/>
      <w:r>
        <w:rPr>
          <w:rFonts w:hint="eastAsia" w:ascii="宋体" w:hAnsi="宋体" w:eastAsia="仿宋"/>
        </w:rPr>
        <w:t>第三章  采购需求</w:t>
      </w:r>
      <w:bookmarkEnd w:id="0"/>
      <w:bookmarkEnd w:id="1"/>
      <w:bookmarkEnd w:id="2"/>
    </w:p>
    <w:p w14:paraId="7F0E2355">
      <w:pPr>
        <w:rPr>
          <w:rFonts w:hint="eastAsia"/>
          <w:b/>
          <w:sz w:val="28"/>
          <w:szCs w:val="28"/>
        </w:rPr>
        <w:sectPr>
          <w:headerReference r:id="rId3" w:type="default"/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134" w:right="1134" w:bottom="1134" w:left="1134" w:header="851" w:footer="851" w:gutter="0"/>
          <w:cols w:space="720" w:num="1"/>
          <w:docGrid w:linePitch="312" w:charSpace="0"/>
        </w:sectPr>
      </w:pPr>
    </w:p>
    <w:p w14:paraId="3FEDA8A6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一、采购需求一览表</w:t>
      </w:r>
    </w:p>
    <w:tbl>
      <w:tblPr>
        <w:tblStyle w:val="6"/>
        <w:tblW w:w="49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32"/>
        <w:gridCol w:w="2412"/>
        <w:gridCol w:w="759"/>
        <w:gridCol w:w="784"/>
        <w:gridCol w:w="1245"/>
        <w:gridCol w:w="1171"/>
        <w:gridCol w:w="1332"/>
      </w:tblGrid>
      <w:tr w14:paraId="1314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pct"/>
            <w:noWrap w:val="0"/>
            <w:vAlign w:val="center"/>
          </w:tcPr>
          <w:p w14:paraId="2327AD6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包号</w:t>
            </w:r>
          </w:p>
        </w:tc>
        <w:tc>
          <w:tcPr>
            <w:tcW w:w="577" w:type="pct"/>
            <w:noWrap w:val="0"/>
            <w:vAlign w:val="center"/>
          </w:tcPr>
          <w:p w14:paraId="3F822D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品目号</w:t>
            </w:r>
          </w:p>
        </w:tc>
        <w:tc>
          <w:tcPr>
            <w:tcW w:w="1229" w:type="pct"/>
            <w:noWrap w:val="0"/>
            <w:vAlign w:val="center"/>
          </w:tcPr>
          <w:p w14:paraId="7ABCFB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招标医疗器械名称</w:t>
            </w:r>
          </w:p>
        </w:tc>
        <w:tc>
          <w:tcPr>
            <w:tcW w:w="387" w:type="pct"/>
            <w:noWrap w:val="0"/>
            <w:vAlign w:val="center"/>
          </w:tcPr>
          <w:p w14:paraId="08BB0D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399" w:type="pct"/>
            <w:noWrap w:val="0"/>
            <w:vAlign w:val="center"/>
          </w:tcPr>
          <w:p w14:paraId="237F43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采购数量</w:t>
            </w:r>
          </w:p>
        </w:tc>
        <w:tc>
          <w:tcPr>
            <w:tcW w:w="634" w:type="pct"/>
            <w:noWrap w:val="0"/>
            <w:vAlign w:val="center"/>
          </w:tcPr>
          <w:p w14:paraId="7A65C117">
            <w:pPr>
              <w:keepNext w:val="0"/>
              <w:keepLines w:val="0"/>
              <w:suppressLineNumbers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最高投标限价（万元）</w:t>
            </w:r>
          </w:p>
        </w:tc>
        <w:tc>
          <w:tcPr>
            <w:tcW w:w="597" w:type="pct"/>
            <w:noWrap w:val="0"/>
            <w:vAlign w:val="center"/>
          </w:tcPr>
          <w:p w14:paraId="2B1355DC">
            <w:pPr>
              <w:keepNext w:val="0"/>
              <w:keepLines w:val="0"/>
              <w:suppressLineNumbers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预算总价（万元）</w:t>
            </w:r>
          </w:p>
        </w:tc>
        <w:tc>
          <w:tcPr>
            <w:tcW w:w="679" w:type="pct"/>
            <w:noWrap w:val="0"/>
            <w:vAlign w:val="center"/>
          </w:tcPr>
          <w:p w14:paraId="5AC6D2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产地（国产或进口）</w:t>
            </w:r>
          </w:p>
        </w:tc>
      </w:tr>
      <w:tr w14:paraId="39B41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4" w:type="pct"/>
            <w:vMerge w:val="restart"/>
            <w:noWrap w:val="0"/>
            <w:vAlign w:val="center"/>
          </w:tcPr>
          <w:p w14:paraId="01DFDA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包</w:t>
            </w:r>
          </w:p>
        </w:tc>
        <w:tc>
          <w:tcPr>
            <w:tcW w:w="577" w:type="pct"/>
            <w:noWrap w:val="0"/>
            <w:vAlign w:val="center"/>
          </w:tcPr>
          <w:p w14:paraId="0D8228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品目1</w:t>
            </w:r>
          </w:p>
        </w:tc>
        <w:tc>
          <w:tcPr>
            <w:tcW w:w="1229" w:type="pct"/>
            <w:noWrap w:val="0"/>
            <w:vAlign w:val="center"/>
          </w:tcPr>
          <w:p w14:paraId="1F1C4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医用输血输液加温器</w:t>
            </w:r>
          </w:p>
        </w:tc>
        <w:tc>
          <w:tcPr>
            <w:tcW w:w="387" w:type="pct"/>
            <w:noWrap w:val="0"/>
            <w:vAlign w:val="center"/>
          </w:tcPr>
          <w:p w14:paraId="5FB967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台</w:t>
            </w:r>
          </w:p>
        </w:tc>
        <w:tc>
          <w:tcPr>
            <w:tcW w:w="399" w:type="pct"/>
            <w:noWrap w:val="0"/>
            <w:vAlign w:val="center"/>
          </w:tcPr>
          <w:p w14:paraId="122523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 w14:paraId="1F00E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597" w:type="pct"/>
            <w:noWrap w:val="0"/>
            <w:vAlign w:val="center"/>
          </w:tcPr>
          <w:p w14:paraId="188EB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679" w:type="pct"/>
            <w:noWrap w:val="0"/>
            <w:vAlign w:val="center"/>
          </w:tcPr>
          <w:p w14:paraId="5A2611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国产</w:t>
            </w:r>
          </w:p>
        </w:tc>
      </w:tr>
      <w:tr w14:paraId="4714C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4" w:type="pct"/>
            <w:vMerge w:val="continue"/>
            <w:noWrap w:val="0"/>
            <w:vAlign w:val="center"/>
          </w:tcPr>
          <w:p w14:paraId="641088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77" w:type="pct"/>
            <w:noWrap w:val="0"/>
            <w:vAlign w:val="center"/>
          </w:tcPr>
          <w:p w14:paraId="4A7286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品目2</w:t>
            </w:r>
          </w:p>
        </w:tc>
        <w:tc>
          <w:tcPr>
            <w:tcW w:w="1229" w:type="pct"/>
            <w:noWrap w:val="0"/>
            <w:vAlign w:val="center"/>
          </w:tcPr>
          <w:p w14:paraId="234B7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充气式加温仪</w:t>
            </w:r>
          </w:p>
        </w:tc>
        <w:tc>
          <w:tcPr>
            <w:tcW w:w="387" w:type="pct"/>
            <w:noWrap w:val="0"/>
            <w:vAlign w:val="center"/>
          </w:tcPr>
          <w:p w14:paraId="616428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台</w:t>
            </w:r>
          </w:p>
        </w:tc>
        <w:tc>
          <w:tcPr>
            <w:tcW w:w="399" w:type="pct"/>
            <w:noWrap w:val="0"/>
            <w:vAlign w:val="center"/>
          </w:tcPr>
          <w:p w14:paraId="265B6C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 w14:paraId="14095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597" w:type="pct"/>
            <w:noWrap w:val="0"/>
            <w:vAlign w:val="center"/>
          </w:tcPr>
          <w:p w14:paraId="7A967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679" w:type="pct"/>
            <w:noWrap w:val="0"/>
            <w:vAlign w:val="center"/>
          </w:tcPr>
          <w:p w14:paraId="48C7342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国产</w:t>
            </w:r>
          </w:p>
        </w:tc>
      </w:tr>
      <w:tr w14:paraId="4BBF6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4" w:type="pct"/>
            <w:vMerge w:val="continue"/>
            <w:noWrap w:val="0"/>
            <w:vAlign w:val="center"/>
          </w:tcPr>
          <w:p w14:paraId="17FB42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77" w:type="pct"/>
            <w:noWrap w:val="0"/>
            <w:vAlign w:val="center"/>
          </w:tcPr>
          <w:p w14:paraId="5666EA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品目3</w:t>
            </w:r>
          </w:p>
        </w:tc>
        <w:tc>
          <w:tcPr>
            <w:tcW w:w="1229" w:type="pct"/>
            <w:noWrap w:val="0"/>
            <w:vAlign w:val="center"/>
          </w:tcPr>
          <w:p w14:paraId="2C6C7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心电监护仪</w:t>
            </w:r>
          </w:p>
        </w:tc>
        <w:tc>
          <w:tcPr>
            <w:tcW w:w="387" w:type="pct"/>
            <w:noWrap w:val="0"/>
            <w:vAlign w:val="center"/>
          </w:tcPr>
          <w:p w14:paraId="1352AB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台</w:t>
            </w:r>
          </w:p>
        </w:tc>
        <w:tc>
          <w:tcPr>
            <w:tcW w:w="399" w:type="pct"/>
            <w:noWrap w:val="0"/>
            <w:vAlign w:val="center"/>
          </w:tcPr>
          <w:p w14:paraId="7DE8E2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 w14:paraId="72C34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0.5</w:t>
            </w:r>
          </w:p>
        </w:tc>
        <w:tc>
          <w:tcPr>
            <w:tcW w:w="597" w:type="pct"/>
            <w:noWrap w:val="0"/>
            <w:vAlign w:val="center"/>
          </w:tcPr>
          <w:p w14:paraId="4995F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1.5</w:t>
            </w:r>
          </w:p>
        </w:tc>
        <w:tc>
          <w:tcPr>
            <w:tcW w:w="679" w:type="pct"/>
            <w:noWrap w:val="0"/>
            <w:vAlign w:val="center"/>
          </w:tcPr>
          <w:p w14:paraId="670A74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国产</w:t>
            </w:r>
          </w:p>
        </w:tc>
      </w:tr>
      <w:tr w14:paraId="37D70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494" w:type="pct"/>
            <w:vMerge w:val="continue"/>
            <w:noWrap w:val="0"/>
            <w:vAlign w:val="center"/>
          </w:tcPr>
          <w:p w14:paraId="6125E1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77" w:type="pct"/>
            <w:noWrap w:val="0"/>
            <w:vAlign w:val="center"/>
          </w:tcPr>
          <w:p w14:paraId="2D93F3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▲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品目4</w:t>
            </w:r>
          </w:p>
        </w:tc>
        <w:tc>
          <w:tcPr>
            <w:tcW w:w="1229" w:type="pct"/>
            <w:noWrap w:val="0"/>
            <w:vAlign w:val="center"/>
          </w:tcPr>
          <w:p w14:paraId="5F9F8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超声骨刀</w:t>
            </w:r>
          </w:p>
        </w:tc>
        <w:tc>
          <w:tcPr>
            <w:tcW w:w="387" w:type="pct"/>
            <w:noWrap w:val="0"/>
            <w:vAlign w:val="center"/>
          </w:tcPr>
          <w:p w14:paraId="504EB4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台</w:t>
            </w:r>
          </w:p>
        </w:tc>
        <w:tc>
          <w:tcPr>
            <w:tcW w:w="399" w:type="pct"/>
            <w:noWrap w:val="0"/>
            <w:vAlign w:val="center"/>
          </w:tcPr>
          <w:p w14:paraId="5B8741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 w14:paraId="100CB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597" w:type="pct"/>
            <w:noWrap w:val="0"/>
            <w:vAlign w:val="center"/>
          </w:tcPr>
          <w:p w14:paraId="33098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679" w:type="pct"/>
            <w:noWrap w:val="0"/>
            <w:vAlign w:val="center"/>
          </w:tcPr>
          <w:p w14:paraId="16049A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国产</w:t>
            </w:r>
          </w:p>
        </w:tc>
      </w:tr>
      <w:tr w14:paraId="70074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94" w:type="pct"/>
            <w:vMerge w:val="continue"/>
            <w:noWrap w:val="0"/>
            <w:vAlign w:val="center"/>
          </w:tcPr>
          <w:p w14:paraId="07D8DC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77" w:type="pct"/>
            <w:noWrap w:val="0"/>
            <w:vAlign w:val="center"/>
          </w:tcPr>
          <w:p w14:paraId="1BD6A2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品目5</w:t>
            </w:r>
          </w:p>
        </w:tc>
        <w:tc>
          <w:tcPr>
            <w:tcW w:w="1229" w:type="pct"/>
            <w:noWrap w:val="0"/>
            <w:vAlign w:val="center"/>
          </w:tcPr>
          <w:p w14:paraId="21535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除颤仪（AED)</w:t>
            </w:r>
          </w:p>
        </w:tc>
        <w:tc>
          <w:tcPr>
            <w:tcW w:w="387" w:type="pct"/>
            <w:noWrap w:val="0"/>
            <w:vAlign w:val="center"/>
          </w:tcPr>
          <w:p w14:paraId="6656F9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台</w:t>
            </w:r>
          </w:p>
        </w:tc>
        <w:tc>
          <w:tcPr>
            <w:tcW w:w="399" w:type="pct"/>
            <w:noWrap w:val="0"/>
            <w:vAlign w:val="center"/>
          </w:tcPr>
          <w:p w14:paraId="51F9E8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 w14:paraId="685DF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1.2</w:t>
            </w:r>
          </w:p>
        </w:tc>
        <w:tc>
          <w:tcPr>
            <w:tcW w:w="597" w:type="pct"/>
            <w:noWrap w:val="0"/>
            <w:vAlign w:val="center"/>
          </w:tcPr>
          <w:p w14:paraId="6A4CE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1.2</w:t>
            </w:r>
          </w:p>
        </w:tc>
        <w:tc>
          <w:tcPr>
            <w:tcW w:w="679" w:type="pct"/>
            <w:noWrap w:val="0"/>
            <w:vAlign w:val="center"/>
          </w:tcPr>
          <w:p w14:paraId="2362F1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</w:rPr>
              <w:t>国产</w:t>
            </w:r>
          </w:p>
        </w:tc>
      </w:tr>
    </w:tbl>
    <w:p w14:paraId="1013EEF4">
      <w:pPr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注：上表中标</w:t>
      </w:r>
      <w:r>
        <w:rPr>
          <w:rFonts w:hint="eastAsia" w:ascii="仿宋" w:hAnsi="仿宋" w:eastAsia="仿宋" w:cs="仿宋"/>
          <w:bCs/>
          <w:sz w:val="24"/>
        </w:rPr>
        <w:t>▲的设备为该标包的核心产品，单一设备的标包，此设备即为核心产品。</w:t>
      </w:r>
    </w:p>
    <w:p w14:paraId="761B0F8A">
      <w:pPr>
        <w:pStyle w:val="3"/>
        <w:spacing w:after="120" w:line="415" w:lineRule="auto"/>
        <w:rPr>
          <w:rFonts w:hint="eastAsia"/>
        </w:rPr>
      </w:pPr>
      <w:bookmarkStart w:id="3" w:name="_Toc19236"/>
      <w:r>
        <w:rPr>
          <w:rFonts w:hint="eastAsia" w:ascii="仿宋" w:hAnsi="仿宋" w:eastAsia="仿宋" w:cs="仿宋"/>
        </w:rPr>
        <w:t>二、技术规格及参数要求</w:t>
      </w:r>
      <w:bookmarkEnd w:id="3"/>
    </w:p>
    <w:p w14:paraId="2D49B6FD">
      <w:pPr>
        <w:jc w:val="left"/>
        <w:rPr>
          <w:rFonts w:hint="eastAsia" w:ascii="宋体" w:hAnsi="宋体" w:cs="宋体"/>
          <w:b/>
          <w:sz w:val="24"/>
        </w:rPr>
      </w:pPr>
      <w:bookmarkStart w:id="4" w:name="_GoBack"/>
      <w:bookmarkEnd w:id="4"/>
      <w:r>
        <w:rPr>
          <w:rFonts w:hint="eastAsia" w:ascii="宋体" w:hAnsi="宋体" w:cs="宋体"/>
          <w:b/>
          <w:sz w:val="24"/>
        </w:rPr>
        <w:t>1、医用输血输液加温器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25BE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5DF1B9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技术参数</w:t>
            </w:r>
          </w:p>
        </w:tc>
      </w:tr>
      <w:tr w14:paraId="26F7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1367F3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1、独立控温，具有</w:t>
            </w:r>
            <w:r>
              <w:rPr>
                <w:rFonts w:hint="eastAsia" w:ascii="宋体" w:hAnsi="宋体" w:cs="宋体"/>
                <w:kern w:val="0"/>
                <w:sz w:val="24"/>
                <w:lang w:val="en-GB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2个通道加温功能，每个通道可独立设置温度和控制加温。</w:t>
            </w:r>
          </w:p>
        </w:tc>
      </w:tr>
      <w:tr w14:paraId="6C11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1DBFC1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★2、显示屏：配置</w:t>
            </w:r>
            <w:r>
              <w:rPr>
                <w:rFonts w:hint="eastAsia" w:ascii="宋体" w:hAnsi="宋体" w:cs="宋体"/>
                <w:kern w:val="0"/>
                <w:sz w:val="24"/>
                <w:lang w:val="en-GB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5.0英寸触摸屏，可同时显示不同通道的设置温度、实时温度、故障信息、工作状态等。</w:t>
            </w:r>
          </w:p>
        </w:tc>
      </w:tr>
      <w:tr w14:paraId="25C0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0B1C13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★3、加温范围：30℃-42℃，温度步进：0.1℃。</w:t>
            </w:r>
          </w:p>
        </w:tc>
      </w:tr>
      <w:tr w14:paraId="1C1F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37329E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★4、控温精度：±0.5℃。</w:t>
            </w:r>
          </w:p>
        </w:tc>
      </w:tr>
      <w:tr w14:paraId="0FAF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4A661EE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5、温度单位选择：摄氏度℃、华氏度℉。</w:t>
            </w:r>
          </w:p>
        </w:tc>
      </w:tr>
      <w:tr w14:paraId="69A0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2E2D35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6、预热时间：≤2分钟。</w:t>
            </w:r>
          </w:p>
        </w:tc>
      </w:tr>
      <w:tr w14:paraId="212F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758B77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7、报警功能：具备</w:t>
            </w:r>
            <w:r>
              <w:rPr>
                <w:rFonts w:hint="eastAsia" w:ascii="宋体" w:hAnsi="宋体" w:cs="宋体"/>
                <w:kern w:val="0"/>
                <w:sz w:val="24"/>
                <w:lang w:val="en-GB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4种状态报警；</w:t>
            </w:r>
          </w:p>
        </w:tc>
      </w:tr>
      <w:tr w14:paraId="44C8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10EACE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8、加热管规格：管径3.5-5mm，6-7mm，9.5mm，长度为80cm，100cm，120cm，140cm。</w:t>
            </w:r>
          </w:p>
        </w:tc>
      </w:tr>
      <w:tr w14:paraId="2A8C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0B24FB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9、具有参数记忆功能、交直流自动切换功能、交流掉电提示功能、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工作指示、静音功能、</w:t>
            </w:r>
            <w:r>
              <w:rPr>
                <w:rFonts w:hint="eastAsia" w:ascii="宋体" w:hAnsi="宋体" w:cs="宋体"/>
                <w:kern w:val="0"/>
                <w:sz w:val="24"/>
              </w:rPr>
              <w:t>语音提醒功能、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无线功能(选配）等。</w:t>
            </w:r>
          </w:p>
        </w:tc>
      </w:tr>
      <w:tr w14:paraId="4F90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10511B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★10、具备液体设置功能：可设置、保存常用液体的名称和加温范围。</w:t>
            </w:r>
          </w:p>
        </w:tc>
      </w:tr>
      <w:tr w14:paraId="61D0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28E08A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11、内部电池工作性能：充电完成后，在室温环境下，温度设置为 30℃的条件下单通道连续工作≥ 5 小时。双通道连续工作时间不≥ 2.5 小时。</w:t>
            </w:r>
          </w:p>
        </w:tc>
      </w:tr>
      <w:tr w14:paraId="0EE6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1" w:type="dxa"/>
            <w:noWrap w:val="0"/>
            <w:vAlign w:val="top"/>
          </w:tcPr>
          <w:p w14:paraId="4A7340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12、进液防护等级：≥IP43；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电击防护类型：II类，电击防护程度：无应用部分。</w:t>
            </w:r>
          </w:p>
        </w:tc>
      </w:tr>
    </w:tbl>
    <w:p w14:paraId="3C795F1B">
      <w:pPr>
        <w:jc w:val="left"/>
        <w:rPr>
          <w:rFonts w:hint="eastAsia" w:ascii="宋体" w:hAnsi="宋体" w:cs="宋体"/>
          <w:b/>
          <w:sz w:val="24"/>
        </w:rPr>
      </w:pPr>
    </w:p>
    <w:p w14:paraId="20F942F5">
      <w:pPr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2、充气式加温仪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7"/>
      </w:tblGrid>
      <w:tr w14:paraId="33D8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7F9925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技术参数</w:t>
            </w:r>
          </w:p>
        </w:tc>
      </w:tr>
      <w:tr w14:paraId="7C2A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5A4FA7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1.显示方式：</w:t>
            </w:r>
            <w:r>
              <w:rPr>
                <w:rFonts w:hint="eastAsia" w:ascii="宋体" w:hAnsi="宋体" w:cs="宋体"/>
                <w:kern w:val="0"/>
                <w:sz w:val="24"/>
                <w:lang w:val="en-GB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5英寸彩色液晶屏，可选中文菜单；</w:t>
            </w:r>
          </w:p>
        </w:tc>
      </w:tr>
      <w:tr w14:paraId="3C6C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53FBCC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2.前置式自锁紧风管接头；</w:t>
            </w:r>
          </w:p>
        </w:tc>
      </w:tr>
      <w:tr w14:paraId="6692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53250AE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3.出气口温度探头设计；</w:t>
            </w:r>
          </w:p>
        </w:tc>
      </w:tr>
      <w:tr w14:paraId="6723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6F37316C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1.5-1.8M高伸缩输气连接软管，耐磨，柔韧性好；</w:t>
            </w:r>
          </w:p>
        </w:tc>
      </w:tr>
      <w:tr w14:paraId="7518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60AEB8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 金属外壳，通过电磁兼容检测，抗干扰性强；</w:t>
            </w:r>
          </w:p>
        </w:tc>
      </w:tr>
      <w:tr w14:paraId="2BF6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4E905A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6.医用升温毯设定温度四挡可调：室温、32℃、38℃、43℃，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精度</w:t>
            </w:r>
            <w:r>
              <w:rPr>
                <w:rFonts w:hint="eastAsia" w:ascii="宋体" w:hAnsi="宋体" w:cs="宋体"/>
                <w:kern w:val="0"/>
                <w:sz w:val="24"/>
              </w:rPr>
              <w:t>±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1.5℃；</w:t>
            </w:r>
          </w:p>
        </w:tc>
      </w:tr>
      <w:tr w14:paraId="21F1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092166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7.工作方式：连续工作；</w:t>
            </w:r>
          </w:p>
        </w:tc>
      </w:tr>
      <w:tr w14:paraId="220B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0D5054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8.超温报警：高于设定温度3℃时报警停止工作；</w:t>
            </w:r>
          </w:p>
        </w:tc>
      </w:tr>
      <w:tr w14:paraId="4CBE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5E6802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9.低温报警：低于设定温度3℃时报警</w:t>
            </w:r>
          </w:p>
        </w:tc>
      </w:tr>
      <w:tr w14:paraId="33FF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3C4EF1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10.加热盘报警：加热盘使用期超过理论寿命报警；</w:t>
            </w:r>
          </w:p>
        </w:tc>
      </w:tr>
      <w:tr w14:paraId="6F02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46645E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11.累计计时：最大255h,计时精度：≤±1min；</w:t>
            </w:r>
          </w:p>
        </w:tc>
      </w:tr>
      <w:tr w14:paraId="0E24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6453B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12.医用升温毯风速：可设置高风速和低风速两档，高风速26±1Km/h, 低风速23±1Km/h；</w:t>
            </w:r>
          </w:p>
        </w:tc>
      </w:tr>
      <w:tr w14:paraId="225D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5797BC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13.医用升温毯工作噪音：正常工作的整机噪音≤49db；</w:t>
            </w:r>
          </w:p>
        </w:tc>
      </w:tr>
      <w:tr w14:paraId="1448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7" w:type="dxa"/>
            <w:noWrap w:val="0"/>
            <w:vAlign w:val="top"/>
          </w:tcPr>
          <w:p w14:paraId="3FB2CE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14.医用升温毯总功率≤350VA；</w:t>
            </w:r>
          </w:p>
        </w:tc>
      </w:tr>
      <w:tr w14:paraId="5C88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47" w:type="dxa"/>
            <w:vMerge w:val="restart"/>
            <w:noWrap w:val="0"/>
            <w:vAlign w:val="top"/>
          </w:tcPr>
          <w:p w14:paraId="5C651E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15.配置清单：</w:t>
            </w:r>
          </w:p>
          <w:p w14:paraId="211CB8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（1）主机：1台</w:t>
            </w:r>
          </w:p>
          <w:p w14:paraId="1F1276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（2）一次性加温毯：5个（多款一次性加温毯，可根据临床需要进行选择）</w:t>
            </w:r>
          </w:p>
          <w:p w14:paraId="6480C3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（3）支架：1个</w:t>
            </w:r>
          </w:p>
        </w:tc>
      </w:tr>
      <w:tr w14:paraId="3108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47" w:type="dxa"/>
            <w:vMerge w:val="continue"/>
            <w:noWrap w:val="0"/>
            <w:vAlign w:val="top"/>
          </w:tcPr>
          <w:p w14:paraId="798568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532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47" w:type="dxa"/>
            <w:vMerge w:val="continue"/>
            <w:noWrap w:val="0"/>
            <w:vAlign w:val="top"/>
          </w:tcPr>
          <w:p w14:paraId="336C43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6CF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47" w:type="dxa"/>
            <w:vMerge w:val="continue"/>
            <w:noWrap w:val="0"/>
            <w:vAlign w:val="top"/>
          </w:tcPr>
          <w:p w14:paraId="5BFDF4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AE8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47" w:type="dxa"/>
            <w:vMerge w:val="continue"/>
            <w:noWrap w:val="0"/>
            <w:vAlign w:val="top"/>
          </w:tcPr>
          <w:p w14:paraId="2435D6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7EE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47" w:type="dxa"/>
            <w:vMerge w:val="continue"/>
            <w:noWrap w:val="0"/>
            <w:vAlign w:val="center"/>
          </w:tcPr>
          <w:p w14:paraId="297FB4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43E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47" w:type="dxa"/>
            <w:vMerge w:val="continue"/>
            <w:noWrap w:val="0"/>
            <w:vAlign w:val="top"/>
          </w:tcPr>
          <w:p w14:paraId="55DB86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1A5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47" w:type="dxa"/>
            <w:vMerge w:val="continue"/>
            <w:noWrap w:val="0"/>
            <w:vAlign w:val="top"/>
          </w:tcPr>
          <w:p w14:paraId="49A515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29873625">
      <w:pPr>
        <w:jc w:val="left"/>
        <w:rPr>
          <w:rFonts w:hint="eastAsia" w:ascii="宋体" w:hAnsi="宋体" w:cs="宋体"/>
          <w:b/>
          <w:sz w:val="24"/>
        </w:rPr>
      </w:pPr>
    </w:p>
    <w:p w14:paraId="7FBF44C3">
      <w:pPr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3、心电监护仪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1"/>
      </w:tblGrid>
      <w:tr w14:paraId="2A6D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77E241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技术参数</w:t>
            </w:r>
          </w:p>
        </w:tc>
      </w:tr>
      <w:tr w14:paraId="17E8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24BE9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1.一体式监护仪,可用于监护成人、儿童、新生儿患者；</w:t>
            </w:r>
          </w:p>
        </w:tc>
      </w:tr>
      <w:tr w14:paraId="7742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075FC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★2. ≥10英寸彩色液晶显示屏，分辨率≥1024*600，具有配件收纳箱；</w:t>
            </w:r>
          </w:p>
        </w:tc>
      </w:tr>
      <w:tr w14:paraId="1446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540AF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3.智能背光自动调节，在各种光线环境下都能观察清晰；</w:t>
            </w:r>
          </w:p>
        </w:tc>
      </w:tr>
      <w:tr w14:paraId="71CA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612C1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4.监测参数：心电、呼吸、无创血压、血氧饱和度、脉搏；</w:t>
            </w:r>
          </w:p>
        </w:tc>
      </w:tr>
      <w:tr w14:paraId="0866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04C3D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5.具备3导、5导、6导心电导联切换功能；</w:t>
            </w:r>
          </w:p>
        </w:tc>
      </w:tr>
      <w:tr w14:paraId="0A36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79833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6.具备 ECG 多导同步分析功能，同时分析多个心电导联，个别导联干扰情况下仍能准确监测，具备智能导联脱落监测功能；</w:t>
            </w:r>
          </w:p>
        </w:tc>
      </w:tr>
      <w:tr w14:paraId="005B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3B4F3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★7. 心率测量范围：成人：10 bpm～300 bpm；儿童和新生儿：10 bpm～350 bpm；</w:t>
            </w:r>
          </w:p>
        </w:tc>
      </w:tr>
      <w:tr w14:paraId="79F6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6994A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8.无创血压具有手动、周期、快速、序列测量方式；</w:t>
            </w:r>
          </w:p>
        </w:tc>
      </w:tr>
      <w:tr w14:paraId="223F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7B842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9.可监测灌注指数PI，测量范围0.05-20%，能有效反应末梢循环的功能状态 ；</w:t>
            </w:r>
          </w:p>
        </w:tc>
      </w:tr>
      <w:tr w14:paraId="2F1A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4F2E9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★10.呼吸率及呼吸波形可通过脉搏波监测；</w:t>
            </w:r>
          </w:p>
        </w:tc>
      </w:tr>
      <w:tr w14:paraId="5194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321D2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11.具有三级声光报警， 参数报警级别可调，具备报警集中设置功能；</w:t>
            </w:r>
          </w:p>
        </w:tc>
      </w:tr>
      <w:tr w14:paraId="188D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20942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12.具备血液动力学、氧合计算、通气计算、药物计算、肾功能计算功能，具备夜间模式、隐私模式等；</w:t>
            </w:r>
          </w:p>
        </w:tc>
      </w:tr>
      <w:tr w14:paraId="040B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0D9A0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13.大容量数据存储功能，支持外部USB存储设备；</w:t>
            </w:r>
          </w:p>
        </w:tc>
      </w:tr>
      <w:tr w14:paraId="6B6C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5AB9A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14.整机无风扇，低功耗，标配锂电池，工作时间≥4小时；</w:t>
            </w:r>
          </w:p>
        </w:tc>
      </w:tr>
      <w:tr w14:paraId="748A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7682D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15.具备网络扩展功能，观察可支持床边机≥15台；</w:t>
            </w:r>
          </w:p>
        </w:tc>
      </w:tr>
      <w:tr w14:paraId="0D0F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2C181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16.具有有线、无线等联网功能，与中央监护系统站或医院信息系统联网；</w:t>
            </w:r>
          </w:p>
        </w:tc>
      </w:tr>
      <w:tr w14:paraId="09DB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67D9C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★17. 具有可升级物联网信息传输功能</w:t>
            </w:r>
          </w:p>
        </w:tc>
      </w:tr>
      <w:tr w14:paraId="074F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64E61A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18.可选配3通道记录仪，实现热敏打印</w:t>
            </w:r>
          </w:p>
        </w:tc>
      </w:tr>
      <w:tr w14:paraId="5748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1" w:type="dxa"/>
            <w:noWrap w:val="0"/>
            <w:vAlign w:val="top"/>
          </w:tcPr>
          <w:p w14:paraId="3EB9A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19.支持网络打印功能</w:t>
            </w:r>
          </w:p>
        </w:tc>
      </w:tr>
    </w:tbl>
    <w:p w14:paraId="5A8319E2">
      <w:pPr>
        <w:jc w:val="left"/>
        <w:rPr>
          <w:rFonts w:hint="eastAsia" w:ascii="宋体" w:hAnsi="宋体" w:cs="宋体"/>
          <w:b/>
          <w:bCs/>
          <w:sz w:val="24"/>
        </w:rPr>
      </w:pPr>
    </w:p>
    <w:p w14:paraId="69CAFBD2">
      <w:pPr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4、超声骨刀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6"/>
      </w:tblGrid>
      <w:tr w14:paraId="3BC9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36" w:type="dxa"/>
            <w:noWrap w:val="0"/>
            <w:vAlign w:val="top"/>
          </w:tcPr>
          <w:p w14:paraId="44C079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技术参数</w:t>
            </w:r>
          </w:p>
        </w:tc>
      </w:tr>
      <w:tr w14:paraId="5DB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1F385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一、主机参数</w:t>
            </w:r>
          </w:p>
        </w:tc>
      </w:tr>
      <w:tr w14:paraId="0763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0787D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1.1显示屏具备广角，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10英寸触摸屏，显示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4种不同的工作模式状态、设置参数等信息；</w:t>
            </w:r>
          </w:p>
        </w:tc>
      </w:tr>
      <w:tr w14:paraId="3998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09D62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具备实时能量感应功能；</w:t>
            </w:r>
          </w:p>
        </w:tc>
      </w:tr>
      <w:tr w14:paraId="26B5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30BC2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具备双路输出监控系统功能；</w:t>
            </w:r>
          </w:p>
        </w:tc>
      </w:tr>
      <w:tr w14:paraId="305A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23FFA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1.4 具备自适应组织功能；</w:t>
            </w:r>
          </w:p>
        </w:tc>
      </w:tr>
      <w:tr w14:paraId="5E0A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125FD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有效输出功率：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98%</w:t>
            </w:r>
          </w:p>
        </w:tc>
      </w:tr>
      <w:tr w14:paraId="4595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1B3E9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1.6 主机可匹配多种型号耗材，包括具有集成手柄（能量换能器）设计的5mm血管闭合能力刀头、7mm血管闭合能力刀头等；</w:t>
            </w:r>
          </w:p>
        </w:tc>
      </w:tr>
      <w:tr w14:paraId="3ED1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1A5291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二、功能及模式</w:t>
            </w:r>
          </w:p>
        </w:tc>
      </w:tr>
      <w:tr w14:paraId="563A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2B09C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2.1 输出能量类型：超声能量、电外科能量；</w:t>
            </w:r>
          </w:p>
        </w:tc>
      </w:tr>
      <w:tr w14:paraId="28C4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70089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2.2单极功能：</w:t>
            </w:r>
            <w:r>
              <w:rPr>
                <w:rFonts w:hint="eastAsia" w:ascii="宋体" w:hAnsi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10种单极模式；</w:t>
            </w:r>
          </w:p>
        </w:tc>
      </w:tr>
      <w:tr w14:paraId="3067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39EF2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2.2.1单极切割模式：具备低压切、纯切、混切（普通</w:t>
            </w:r>
            <w:r>
              <w:rPr>
                <w:rFonts w:hint="eastAsia" w:ascii="宋体" w:hAnsi="宋体" w:cs="宋体"/>
                <w:kern w:val="0"/>
                <w:sz w:val="24"/>
              </w:rPr>
              <w:t>及单极腔镜）等；</w:t>
            </w:r>
          </w:p>
        </w:tc>
      </w:tr>
      <w:tr w14:paraId="448B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383A8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2.2.2单极凝血模式：具备干燥、电灼、喷凝（普通及单极腔镜）等模式；</w:t>
            </w:r>
          </w:p>
        </w:tc>
      </w:tr>
      <w:tr w14:paraId="618F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59C48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2.3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双极功能：≥3种双极模式；</w:t>
            </w:r>
          </w:p>
        </w:tc>
      </w:tr>
      <w:tr w14:paraId="4F3D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6EF07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2.4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超声功能：具备切割及止血功能；</w:t>
            </w:r>
          </w:p>
        </w:tc>
      </w:tr>
      <w:tr w14:paraId="257B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41BCE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★2.4.1 闭合血管直径：≥5mm；</w:t>
            </w:r>
          </w:p>
        </w:tc>
      </w:tr>
      <w:tr w14:paraId="1D2D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2D5A0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2.5支持手动调节中性电极灵敏度，适配多种品类中性电极与特殊患者；</w:t>
            </w:r>
          </w:p>
        </w:tc>
      </w:tr>
      <w:tr w14:paraId="7F442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1C583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2.6 只需连接一个脚踏即可按需匹配单极、双极及超声刀模式使用；</w:t>
            </w:r>
          </w:p>
        </w:tc>
      </w:tr>
      <w:tr w14:paraId="0134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145CE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★2.7支持超声刀、电刀同时使用，能够满足两把能量器械的需求；</w:t>
            </w:r>
          </w:p>
        </w:tc>
      </w:tr>
      <w:tr w14:paraId="1F29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602A5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三.功率及档位要求</w:t>
            </w:r>
          </w:p>
        </w:tc>
      </w:tr>
      <w:tr w14:paraId="3C36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26BAA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3.1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电切功率：0-300W，可以调节；</w:t>
            </w:r>
          </w:p>
        </w:tc>
      </w:tr>
      <w:tr w14:paraId="17F3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293AA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3.2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电凝功率：0-120W，可以调节；</w:t>
            </w:r>
          </w:p>
        </w:tc>
      </w:tr>
      <w:tr w14:paraId="2AD8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07A37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3.3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双极功率：0-70W，可以调节；</w:t>
            </w:r>
          </w:p>
        </w:tc>
      </w:tr>
      <w:tr w14:paraId="420C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78BE0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3.4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具备超声能量档位设置功能；</w:t>
            </w:r>
          </w:p>
        </w:tc>
      </w:tr>
      <w:tr w14:paraId="4677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3F5C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四.其他功能要求</w:t>
            </w:r>
          </w:p>
        </w:tc>
      </w:tr>
      <w:tr w14:paraId="301F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0FABF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4.1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接口功能：具有≥4类不同的器械接口；</w:t>
            </w:r>
          </w:p>
        </w:tc>
      </w:tr>
      <w:tr w14:paraId="5CFF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53ED6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4.2输出功率显示：可以以数字码表双显示方式显示；</w:t>
            </w:r>
          </w:p>
        </w:tc>
      </w:tr>
      <w:tr w14:paraId="002F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1E977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4.3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特殊模式：具备多脚踏模式；</w:t>
            </w:r>
          </w:p>
        </w:tc>
      </w:tr>
      <w:tr w14:paraId="2EB9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4CD2D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4.4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语言调控：有多种语言进行选择，可以设置中文菜单；</w:t>
            </w:r>
          </w:p>
        </w:tc>
      </w:tr>
      <w:tr w14:paraId="3E47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6BC9F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4.5 CQM技术：具备接触质量监控系统，监测中性电极回路，如发生中性电极撕脱，主机发出警报音并在显示屏提示报错，同时停止能量输出；</w:t>
            </w:r>
          </w:p>
        </w:tc>
      </w:tr>
      <w:tr w14:paraId="1B67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2E34A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4.6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升级接口：USB接口实现系统升级；</w:t>
            </w:r>
          </w:p>
        </w:tc>
      </w:tr>
      <w:tr w14:paraId="1A57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70CC4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4.7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互联接口：通过开放设备物联网接口协议，提供智能医疗数据互联；</w:t>
            </w:r>
          </w:p>
        </w:tc>
      </w:tr>
      <w:tr w14:paraId="3608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5BAC0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4.8</w:t>
            </w: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兼容性：可兼容其他常用品牌电外科耗材；</w:t>
            </w:r>
          </w:p>
        </w:tc>
      </w:tr>
      <w:tr w14:paraId="115D4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022B2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★4.9 超声刀刀头为带量采购中标产品；</w:t>
            </w:r>
          </w:p>
        </w:tc>
      </w:tr>
      <w:tr w14:paraId="08D6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594C3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五、配置清单：</w:t>
            </w:r>
          </w:p>
        </w:tc>
      </w:tr>
      <w:tr w14:paraId="2D2E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6C49A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5.1 超声转换器 2个；</w:t>
            </w:r>
          </w:p>
        </w:tc>
      </w:tr>
      <w:tr w14:paraId="6BD4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6" w:type="dxa"/>
            <w:noWrap w:val="0"/>
            <w:vAlign w:val="top"/>
          </w:tcPr>
          <w:p w14:paraId="39F54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5.2 一次性使用超声软组织刀头  4个（各类型号可选）。</w:t>
            </w:r>
          </w:p>
        </w:tc>
      </w:tr>
    </w:tbl>
    <w:p w14:paraId="57F89597">
      <w:pPr>
        <w:jc w:val="left"/>
        <w:rPr>
          <w:rFonts w:hint="eastAsia" w:ascii="宋体" w:hAnsi="宋体" w:cs="宋体"/>
          <w:b/>
          <w:bCs/>
          <w:sz w:val="24"/>
        </w:rPr>
      </w:pPr>
    </w:p>
    <w:p w14:paraId="49690AA1">
      <w:pPr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5、除颤仪（AED）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8C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6CB7392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★1、≥7英寸彩屏，分辨率≥800×480,可存储≥1通道ECG波形，整机重量(含电池)≤3kg；</w:t>
            </w:r>
          </w:p>
        </w:tc>
      </w:tr>
      <w:tr w14:paraId="65E8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62F5BC8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2、设备具备便携把手，具备高便携性；</w:t>
            </w:r>
          </w:p>
        </w:tc>
      </w:tr>
      <w:tr w14:paraId="43B2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0CDBF18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★3、抗冲击/跌落性能：具备优异的抗冲击/跌落性能，机器六面均可承受≥1.5m跌落冲击；</w:t>
            </w:r>
          </w:p>
        </w:tc>
      </w:tr>
      <w:tr w14:paraId="1337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BF4DFF5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★4.防尘防水级别≥IP55；</w:t>
            </w:r>
          </w:p>
        </w:tc>
      </w:tr>
      <w:tr w14:paraId="3312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BFF259E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5.工作温度范围至少满足-5℃ - 50℃,且从室温环境下进入-20℃环境后，工作时长≥60分钟；</w:t>
            </w:r>
          </w:p>
        </w:tc>
      </w:tr>
      <w:tr w14:paraId="0865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F4BDF22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6.采用双相波技术双相指数截断(BTE)波形，波形参数可根据病人阻抗进行自动补偿；</w:t>
            </w:r>
          </w:p>
        </w:tc>
      </w:tr>
      <w:tr w14:paraId="6C46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EC342CF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7.最大除颤能量可达360J,首次除颤能量可设置：</w:t>
            </w:r>
          </w:p>
        </w:tc>
      </w:tr>
      <w:tr w14:paraId="3FC1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C9A80A3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成人除颤能量：100/150/170/200/300/360J,</w:t>
            </w:r>
          </w:p>
        </w:tc>
      </w:tr>
      <w:tr w14:paraId="5DA3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E45F89E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小儿除颤能量：10/15/20/30/50/70/100J;</w:t>
            </w:r>
          </w:p>
        </w:tc>
      </w:tr>
      <w:tr w14:paraId="3E12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63DA510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8.从开机到200J放电准备就绪用时≤7s;</w:t>
            </w:r>
          </w:p>
        </w:tc>
      </w:tr>
      <w:tr w14:paraId="7A4B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7D72F62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9.在待机状态，电极片与主机预先连接</w:t>
            </w:r>
          </w:p>
        </w:tc>
      </w:tr>
      <w:tr w14:paraId="790B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DD168E4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10.提供智能语音播报</w:t>
            </w:r>
          </w:p>
        </w:tc>
      </w:tr>
      <w:tr w14:paraId="6120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F2A527D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11.电池待机寿命≥5年</w:t>
            </w:r>
          </w:p>
        </w:tc>
      </w:tr>
      <w:tr w14:paraId="0837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D71A95C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12.至少可支持300次200J除颤治疗或200次360J除颤治疗；</w:t>
            </w:r>
          </w:p>
        </w:tc>
      </w:tr>
      <w:tr w14:paraId="6D0A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E373FD5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13.具有电池低电量报警提示功能</w:t>
            </w:r>
          </w:p>
        </w:tc>
      </w:tr>
      <w:tr w14:paraId="68FB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736E245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14.提供中英文双语支持，包括界面显示和语音提示，可一键快速切换中英文</w:t>
            </w:r>
          </w:p>
        </w:tc>
      </w:tr>
      <w:tr w14:paraId="086C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378D369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15.支持成人/小儿患者类型快速一键切换，可根据病人类型自动切换提示信息、除颤能量和CPR按压模式；</w:t>
            </w:r>
          </w:p>
        </w:tc>
      </w:tr>
      <w:tr w14:paraId="5FC0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5E9C9B0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16.CPR按压模式支持配置30:2,15:2和仅按压模式。在 CPR仅按压过程中持续提供操作指导和剩余按压次数语音提示；</w:t>
            </w:r>
          </w:p>
        </w:tc>
      </w:tr>
      <w:tr w14:paraId="2453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67C6A5C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17.存储容量：设备的内部存储容量≥1GB,可存储≥1000份自检报告；</w:t>
            </w:r>
          </w:p>
        </w:tc>
      </w:tr>
      <w:tr w14:paraId="6D97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3CF5B6D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18.具备录音功能，可保存60分钟抢救现场录音，支持USB接口，可通过外部USB闪存设备导出抢救记录数据；</w:t>
            </w:r>
          </w:p>
        </w:tc>
      </w:tr>
      <w:tr w14:paraId="5667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2379589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19.设备具有用户自检和设备自检功能。支持每日、每周、每月、每季度的设备自检；</w:t>
            </w:r>
          </w:p>
        </w:tc>
      </w:tr>
      <w:tr w14:paraId="0DC8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543F5AB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20.配备AED存放盒或存放柜。</w:t>
            </w:r>
          </w:p>
        </w:tc>
      </w:tr>
    </w:tbl>
    <w:p w14:paraId="73BFDBF0">
      <w:pPr>
        <w:rPr>
          <w:rFonts w:hint="eastAsia"/>
        </w:rPr>
      </w:pPr>
    </w:p>
    <w:p w14:paraId="5CE13556">
      <w:pPr>
        <w:rPr>
          <w:rFonts w:hint="eastAsia"/>
        </w:rPr>
      </w:pPr>
    </w:p>
    <w:p w14:paraId="39C0B9FC">
      <w:pPr>
        <w:rPr>
          <w:rFonts w:hint="eastAsia"/>
        </w:rPr>
        <w:sectPr>
          <w:footnotePr>
            <w:numFmt w:val="decimalEnclosedCircleChinese"/>
            <w:numRestart w:val="eachPage"/>
          </w:footnotePr>
          <w:type w:val="continuous"/>
          <w:pgSz w:w="11906" w:h="16838"/>
          <w:pgMar w:top="1134" w:right="1134" w:bottom="1134" w:left="1134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sz w:val="24"/>
        </w:rPr>
        <w:t>注：本章中标注“▲”的产品为核心产品；标注“*”的参数为实质性响应参数，负偏离投标无效；标注★参数为重要技术</w:t>
      </w:r>
      <w:r>
        <w:rPr>
          <w:rFonts w:hint="eastAsia" w:ascii="宋体" w:hAnsi="宋体" w:cs="宋体"/>
          <w:sz w:val="24"/>
          <w:lang w:eastAsia="zh-Hans"/>
        </w:rPr>
        <w:t>参数</w:t>
      </w:r>
      <w:r>
        <w:rPr>
          <w:rFonts w:hint="eastAsia" w:ascii="宋体" w:hAnsi="宋体" w:cs="宋体"/>
          <w:sz w:val="24"/>
        </w:rPr>
        <w:t>评分项。</w:t>
      </w:r>
    </w:p>
    <w:p w14:paraId="0679C4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B28A4"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88</w:t>
    </w:r>
    <w:r>
      <w:rPr>
        <w:b/>
        <w:bCs/>
        <w:sz w:val="24"/>
        <w:szCs w:val="24"/>
      </w:rPr>
      <w:fldChar w:fldCharType="end"/>
    </w:r>
  </w:p>
  <w:p w14:paraId="660920E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603D6"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E88BB8"/>
    <w:multiLevelType w:val="singleLevel"/>
    <w:tmpl w:val="F2E88BB8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B7E06"/>
    <w:rsid w:val="13D5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eastAsia="黑体"/>
      <w:sz w:val="3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5164</Words>
  <Characters>5731</Characters>
  <Lines>0</Lines>
  <Paragraphs>0</Paragraphs>
  <TotalTime>0</TotalTime>
  <ScaleCrop>false</ScaleCrop>
  <LinksUpToDate>false</LinksUpToDate>
  <CharactersWithSpaces>5797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2025-10-23T09:10:00Z</dcterms:created>
  <dc:creator>pc</dc:creator>
  <cp:lastModifiedBy>Archer</cp:lastModifiedBy>
  <dcterms:modified xsi:type="dcterms:W3CDTF">2025-11-14T10:28:09Z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eyJoZGlkIjoiMDRiNTVmOTA3ZDg4NTcwYzM4OGFmZGQ3OTQ2MGNiMmMiLCJ1c2VySWQiOiI1MzU4NDk1ODUifQ==</vt:lpwstr>
  </property>
  <property fmtid="{D5CDD505-2E9C-101B-9397-08002B2CF9AE}" pid="4" name="ICV">
    <vt:lpwstr>2939BF7B629A4F2E9D987526F71F18BB_12</vt:lpwstr>
  </property>
</Properties>
</file>