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74A23">
      <w:pPr>
        <w:spacing w:line="360" w:lineRule="auto"/>
        <w:rPr>
          <w:rFonts w:ascii="宋体" w:hAnsi="宋体"/>
          <w:b/>
          <w:bCs/>
          <w:color w:val="FF0000"/>
          <w:sz w:val="24"/>
          <w:szCs w:val="24"/>
        </w:rPr>
      </w:pPr>
      <w:r>
        <w:rPr>
          <w:rFonts w:hint="eastAsia" w:ascii="宋体" w:hAnsi="宋体" w:cs="宋体"/>
          <w:b/>
          <w:sz w:val="24"/>
        </w:rPr>
        <w:t>6.4</w:t>
      </w:r>
      <w:bookmarkStart w:id="0" w:name="_GoBack"/>
      <w:r>
        <w:rPr>
          <w:rFonts w:hint="eastAsia" w:ascii="宋体" w:hAnsi="宋体" w:cs="宋体"/>
          <w:b/>
          <w:sz w:val="24"/>
        </w:rPr>
        <w:t>无标识项参数技术响应表</w:t>
      </w:r>
    </w:p>
    <w:bookmarkEnd w:id="0"/>
    <w:tbl>
      <w:tblPr>
        <w:tblStyle w:val="3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560"/>
        <w:gridCol w:w="2863"/>
        <w:gridCol w:w="2482"/>
        <w:gridCol w:w="1563"/>
        <w:gridCol w:w="851"/>
      </w:tblGrid>
      <w:tr w14:paraId="6026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  <w:tblHeader/>
          <w:jc w:val="center"/>
        </w:trPr>
        <w:tc>
          <w:tcPr>
            <w:tcW w:w="761" w:type="dxa"/>
            <w:noWrap w:val="0"/>
            <w:vAlign w:val="center"/>
          </w:tcPr>
          <w:p w14:paraId="05A0292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 w14:paraId="1A7BAC0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sz w:val="24"/>
                <w:szCs w:val="24"/>
              </w:rPr>
              <w:t>货物名称</w:t>
            </w:r>
          </w:p>
        </w:tc>
        <w:tc>
          <w:tcPr>
            <w:tcW w:w="2863" w:type="dxa"/>
            <w:noWrap w:val="0"/>
            <w:vAlign w:val="center"/>
          </w:tcPr>
          <w:p w14:paraId="73FF292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招标文件规定的技术参数要求</w:t>
            </w:r>
          </w:p>
        </w:tc>
        <w:tc>
          <w:tcPr>
            <w:tcW w:w="2482" w:type="dxa"/>
            <w:noWrap w:val="0"/>
            <w:vAlign w:val="center"/>
          </w:tcPr>
          <w:p w14:paraId="028FA64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  <w:t>投标文件中提供的参数</w:t>
            </w:r>
          </w:p>
        </w:tc>
        <w:tc>
          <w:tcPr>
            <w:tcW w:w="1563" w:type="dxa"/>
            <w:noWrap w:val="0"/>
            <w:vAlign w:val="center"/>
          </w:tcPr>
          <w:p w14:paraId="05619BC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  <w:t>响应情况说明（请填写：正偏离或负偏离或无偏离）</w:t>
            </w:r>
          </w:p>
        </w:tc>
        <w:tc>
          <w:tcPr>
            <w:tcW w:w="851" w:type="dxa"/>
            <w:noWrap w:val="0"/>
            <w:vAlign w:val="center"/>
          </w:tcPr>
          <w:p w14:paraId="1EEEE96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3EA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1" w:type="dxa"/>
            <w:noWrap w:val="0"/>
            <w:vAlign w:val="center"/>
          </w:tcPr>
          <w:p w14:paraId="223607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34154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63" w:type="dxa"/>
            <w:noWrap w:val="0"/>
            <w:vAlign w:val="center"/>
          </w:tcPr>
          <w:p w14:paraId="36026F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Arial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CBB0F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1420AC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6B5FFD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09B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61" w:type="dxa"/>
            <w:noWrap w:val="0"/>
            <w:vAlign w:val="center"/>
          </w:tcPr>
          <w:p w14:paraId="7CFB73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10E1A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63" w:type="dxa"/>
            <w:noWrap w:val="0"/>
            <w:vAlign w:val="center"/>
          </w:tcPr>
          <w:p w14:paraId="659258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Arial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CC602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37351B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1A7855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3CAE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1" w:type="dxa"/>
            <w:noWrap w:val="0"/>
            <w:vAlign w:val="center"/>
          </w:tcPr>
          <w:p w14:paraId="55F26A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6547C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63" w:type="dxa"/>
            <w:noWrap w:val="0"/>
            <w:vAlign w:val="center"/>
          </w:tcPr>
          <w:p w14:paraId="1662C4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Arial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5C786329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Cs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09453F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4E2D4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0EED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1" w:type="dxa"/>
            <w:noWrap w:val="0"/>
            <w:vAlign w:val="center"/>
          </w:tcPr>
          <w:p w14:paraId="19F92F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A7104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63" w:type="dxa"/>
            <w:noWrap w:val="0"/>
            <w:vAlign w:val="center"/>
          </w:tcPr>
          <w:p w14:paraId="7141C8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Arial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5413A71C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Cs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07910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3E129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99A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1" w:type="dxa"/>
            <w:noWrap w:val="0"/>
            <w:vAlign w:val="center"/>
          </w:tcPr>
          <w:p w14:paraId="35472D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D6D7C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63" w:type="dxa"/>
            <w:noWrap w:val="0"/>
            <w:vAlign w:val="center"/>
          </w:tcPr>
          <w:p w14:paraId="45258A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Arial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560AFF1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Cs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39FE1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13C989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4BA44D2D">
      <w:pPr>
        <w:widowControl/>
        <w:spacing w:line="360" w:lineRule="auto"/>
        <w:jc w:val="left"/>
        <w:rPr>
          <w:rFonts w:ascii="Arial" w:hAnsi="Arial" w:cs="Arial"/>
          <w:sz w:val="24"/>
        </w:rPr>
      </w:pPr>
      <w:r>
        <w:rPr>
          <w:rFonts w:hint="eastAsia" w:ascii="宋体" w:hAnsi="宋体" w:cs="Times New Roman"/>
          <w:b/>
          <w:i/>
          <w:iCs/>
          <w:szCs w:val="21"/>
        </w:rPr>
        <w:t>注：</w:t>
      </w:r>
      <w:r>
        <w:rPr>
          <w:rFonts w:hint="eastAsia" w:ascii="宋体" w:hAnsi="宋体" w:cs="Times New Roman"/>
          <w:b/>
          <w:i/>
          <w:iCs/>
          <w:color w:val="000000"/>
          <w:sz w:val="24"/>
          <w:szCs w:val="24"/>
          <w:lang w:bidi="ar"/>
        </w:rPr>
        <w:t xml:space="preserve"> 投标人保证：除无标识参数技术响应表列出的偏差外，供应商响应无标识技术参数的全部要求。如我方未填写上表，则视为我方完全响应全部无标识技术参数要求。</w:t>
      </w:r>
    </w:p>
    <w:p w14:paraId="5124C4B7">
      <w:pPr>
        <w:spacing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投标人：</w:t>
      </w:r>
      <w:r>
        <w:rPr>
          <w:rFonts w:hint="eastAsia" w:ascii="Arial" w:hAnsi="Arial" w:cs="Arial"/>
          <w:sz w:val="24"/>
          <w:u w:val="single"/>
        </w:rPr>
        <w:t xml:space="preserve">         </w:t>
      </w:r>
      <w:r>
        <w:rPr>
          <w:rFonts w:hint="eastAsia" w:ascii="Arial" w:hAnsi="Arial" w:cs="Arial"/>
          <w:sz w:val="24"/>
        </w:rPr>
        <w:t>（盖单位章）</w:t>
      </w:r>
      <w:r>
        <w:rPr>
          <w:rFonts w:ascii="Arial" w:hAnsi="Arial" w:cs="Arial"/>
          <w:sz w:val="24"/>
        </w:rPr>
        <w:t xml:space="preserve">  </w:t>
      </w:r>
    </w:p>
    <w:p w14:paraId="3B93A17D">
      <w:pPr>
        <w:adjustRightInd w:val="0"/>
        <w:snapToGrid w:val="0"/>
        <w:spacing w:line="360" w:lineRule="auto"/>
        <w:jc w:val="right"/>
        <w:rPr>
          <w:rFonts w:ascii="Arial" w:hAnsi="Arial" w:cs="Arial"/>
          <w:b/>
          <w:bCs/>
          <w:sz w:val="24"/>
          <w:szCs w:val="28"/>
        </w:rPr>
      </w:pPr>
      <w:r>
        <w:rPr>
          <w:rFonts w:hint="eastAsia" w:ascii="宋体" w:hAnsi="宋体"/>
          <w:sz w:val="24"/>
          <w:szCs w:val="24"/>
        </w:rPr>
        <w:t xml:space="preserve">日  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 xml:space="preserve"> 期：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日</w:t>
      </w:r>
      <w:r>
        <w:rPr>
          <w:rFonts w:hint="eastAsia" w:ascii="宋体" w:hAnsi="宋体"/>
          <w:sz w:val="24"/>
          <w:u w:val="single"/>
        </w:rPr>
        <w:t xml:space="preserve">  </w:t>
      </w:r>
    </w:p>
    <w:p w14:paraId="5DF2D1A1">
      <w:pPr>
        <w:spacing w:line="360" w:lineRule="auto"/>
        <w:ind w:firstLine="435"/>
        <w:rPr>
          <w:rFonts w:hint="eastAsia" w:ascii="宋体" w:hAnsi="宋体" w:cs="宋体"/>
          <w:b/>
          <w:sz w:val="24"/>
        </w:rPr>
        <w:sectPr>
          <w:pgSz w:w="11906" w:h="16838"/>
          <w:pgMar w:top="1440" w:right="1706" w:bottom="1440" w:left="1800" w:header="851" w:footer="992" w:gutter="0"/>
          <w:cols w:space="720" w:num="1"/>
          <w:docGrid w:type="lines" w:linePitch="312" w:charSpace="0"/>
        </w:sectPr>
      </w:pPr>
    </w:p>
    <w:p w14:paraId="3A267F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26E8A"/>
    <w:rsid w:val="7472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宋体" w:cs="@仿宋_GB2312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黑体"/>
      <w:szCs w:val="22"/>
    </w:rPr>
  </w:style>
  <w:style w:type="paragraph" w:customStyle="1" w:styleId="5">
    <w:name w:val="Char Char Char Char Char Char Char1 Char"/>
    <w:basedOn w:val="1"/>
    <w:qFormat/>
    <w:uiPriority w:val="0"/>
    <w:rPr>
      <w:rFonts w:ascii="Arial" w:hAnsi="Arial" w:eastAsia="宋体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2025-12-03T06:29:00Z</dcterms:created>
  <dc:creator>汪宪宜</dc:creator>
  <cp:lastModifiedBy>汪宪宜</cp:lastModifiedBy>
  <dcterms:modified xsi:type="dcterms:W3CDTF">2025-12-03T06:30:10Z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C1680EB9C5544086B9D494FE966F319E_11</vt:lpwstr>
  </property>
  <property fmtid="{D5CDD505-2E9C-101B-9397-08002B2CF9AE}" pid="4" name="KSOTemplateDocerSaveRecord">
    <vt:lpwstr>eyJoZGlkIjoiZWUyOTQ1NDM2Zjc0YjU0MjZhMWI3YTAyMzgxNTM2MDQiLCJ1c2VySWQiOiI0NjEyMTI0ODEifQ==</vt:lpwstr>
  </property>
</Properties>
</file>