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BE2999" w14:textId="77777777" w:rsidR="00D42F90" w:rsidRPr="00D42F90" w:rsidRDefault="00D42F90" w:rsidP="00D42F90">
      <w:pPr>
        <w:adjustRightInd w:val="0"/>
        <w:snapToGrid w:val="0"/>
        <w:spacing w:line="360" w:lineRule="auto"/>
        <w:ind w:firstLineChars="200" w:firstLine="422"/>
        <w:rPr>
          <w:rFonts w:ascii="宋体" w:eastAsia="宋体" w:hAnsi="宋体" w:cs="宋体" w:hint="eastAsia"/>
          <w:b/>
          <w:szCs w:val="21"/>
        </w:rPr>
      </w:pPr>
      <w:r w:rsidRPr="00D42F90">
        <w:rPr>
          <w:rFonts w:ascii="宋体" w:eastAsia="宋体" w:hAnsi="宋体" w:cs="宋体" w:hint="eastAsia"/>
          <w:b/>
          <w:szCs w:val="21"/>
        </w:rPr>
        <w:t>前注：</w:t>
      </w:r>
    </w:p>
    <w:p w14:paraId="7C4E9EDB"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1.根据《政府采购进口产品管理办法》及政府采购管理部门的相关规定，下列采购需求中标注进口产品的货物均已履行相关论证手续，经核准采购进口产品，但不限制满足招标文件要求的国内产品参与竞争。未标注进口产品的货物均为拒绝采购进口产品。</w:t>
      </w:r>
    </w:p>
    <w:p w14:paraId="6F313450"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2.政府采购政策（包括但不限于下列具体政策要求）：</w:t>
      </w:r>
    </w:p>
    <w:p w14:paraId="4DB0CB89"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1）如属于《节能产品政府采购品目清单》中政府强制采购的节能产品，则投标人所投产品须具有市场监管总局公布的《参与实施政府采购节能产品认证机构目录》中的认证机构出具的、处于有效期内的节能产品认证证书。（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127D24F5"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3.如采购人允许采用分包方式履行合同的，应当明确可以分包履行的相关内容。</w:t>
      </w:r>
    </w:p>
    <w:p w14:paraId="65FF8AD7"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4.下列采购需求中：标注▲的产品（核心产品），投标人在投标文件《主要中标标的承诺函》中填写名称、品牌、规格、型号、数量、单价等信息。</w:t>
      </w:r>
    </w:p>
    <w:p w14:paraId="177E5105" w14:textId="77777777" w:rsidR="00D42F90" w:rsidRPr="00D42F90" w:rsidRDefault="00D42F90" w:rsidP="00D42F90">
      <w:pPr>
        <w:adjustRightInd w:val="0"/>
        <w:snapToGrid w:val="0"/>
        <w:spacing w:line="360" w:lineRule="auto"/>
        <w:ind w:firstLineChars="200" w:firstLine="422"/>
        <w:outlineLvl w:val="1"/>
        <w:rPr>
          <w:rFonts w:ascii="宋体" w:eastAsia="宋体" w:hAnsi="宋体" w:cs="宋体" w:hint="eastAsia"/>
          <w:b/>
          <w:szCs w:val="21"/>
        </w:rPr>
      </w:pPr>
      <w:bookmarkStart w:id="0" w:name="_Toc32151"/>
      <w:bookmarkStart w:id="1" w:name="_Toc2554"/>
      <w:r w:rsidRPr="00D42F90">
        <w:rPr>
          <w:rFonts w:ascii="宋体" w:eastAsia="宋体" w:hAnsi="宋体" w:cs="宋体" w:hint="eastAsia"/>
          <w:b/>
          <w:szCs w:val="21"/>
        </w:rPr>
        <w:t>一、采购需求前附表</w:t>
      </w:r>
      <w:bookmarkEnd w:id="0"/>
      <w:bookmarkEnd w:id="1"/>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7"/>
        <w:gridCol w:w="2032"/>
        <w:gridCol w:w="5483"/>
      </w:tblGrid>
      <w:tr w:rsidR="00D42F90" w:rsidRPr="00D42F90" w14:paraId="48498070" w14:textId="77777777" w:rsidTr="00EF7430">
        <w:trPr>
          <w:trHeight w:val="567"/>
          <w:jc w:val="center"/>
        </w:trPr>
        <w:tc>
          <w:tcPr>
            <w:tcW w:w="1007" w:type="dxa"/>
            <w:vAlign w:val="center"/>
          </w:tcPr>
          <w:p w14:paraId="63F6EA68" w14:textId="77777777" w:rsidR="00D42F90" w:rsidRPr="00D42F90" w:rsidRDefault="00D42F90" w:rsidP="00D42F90">
            <w:pPr>
              <w:adjustRightInd w:val="0"/>
              <w:snapToGrid w:val="0"/>
              <w:spacing w:line="300" w:lineRule="auto"/>
              <w:jc w:val="center"/>
              <w:rPr>
                <w:rFonts w:ascii="宋体" w:eastAsia="宋体" w:hAnsi="宋体" w:cs="宋体" w:hint="eastAsia"/>
                <w:b/>
                <w:bCs/>
                <w:szCs w:val="21"/>
              </w:rPr>
            </w:pPr>
            <w:r w:rsidRPr="00D42F90">
              <w:rPr>
                <w:rFonts w:ascii="宋体" w:eastAsia="宋体" w:hAnsi="宋体" w:cs="宋体" w:hint="eastAsia"/>
                <w:b/>
                <w:bCs/>
                <w:szCs w:val="21"/>
              </w:rPr>
              <w:t>序号</w:t>
            </w:r>
          </w:p>
        </w:tc>
        <w:tc>
          <w:tcPr>
            <w:tcW w:w="2032" w:type="dxa"/>
            <w:vAlign w:val="center"/>
          </w:tcPr>
          <w:p w14:paraId="128B7D76" w14:textId="77777777" w:rsidR="00D42F90" w:rsidRPr="00D42F90" w:rsidRDefault="00D42F90" w:rsidP="00D42F90">
            <w:pPr>
              <w:adjustRightInd w:val="0"/>
              <w:snapToGrid w:val="0"/>
              <w:spacing w:line="300" w:lineRule="auto"/>
              <w:rPr>
                <w:rFonts w:ascii="宋体" w:eastAsia="宋体" w:hAnsi="宋体" w:cs="宋体" w:hint="eastAsia"/>
                <w:b/>
                <w:bCs/>
                <w:kern w:val="0"/>
                <w:szCs w:val="21"/>
              </w:rPr>
            </w:pPr>
            <w:r w:rsidRPr="00D42F90">
              <w:rPr>
                <w:rFonts w:ascii="宋体" w:eastAsia="宋体" w:hAnsi="宋体" w:cs="宋体" w:hint="eastAsia"/>
                <w:b/>
                <w:bCs/>
                <w:kern w:val="0"/>
                <w:szCs w:val="21"/>
              </w:rPr>
              <w:t>条款名称</w:t>
            </w:r>
          </w:p>
        </w:tc>
        <w:tc>
          <w:tcPr>
            <w:tcW w:w="5483" w:type="dxa"/>
            <w:vAlign w:val="center"/>
          </w:tcPr>
          <w:p w14:paraId="0C58DE01" w14:textId="77777777" w:rsidR="00D42F90" w:rsidRPr="00D42F90" w:rsidRDefault="00D42F90" w:rsidP="00D42F90">
            <w:pPr>
              <w:adjustRightInd w:val="0"/>
              <w:snapToGrid w:val="0"/>
              <w:spacing w:line="300" w:lineRule="auto"/>
              <w:rPr>
                <w:rFonts w:ascii="宋体" w:eastAsia="宋体" w:hAnsi="宋体" w:cs="宋体" w:hint="eastAsia"/>
                <w:b/>
                <w:bCs/>
                <w:kern w:val="0"/>
                <w:szCs w:val="21"/>
              </w:rPr>
            </w:pPr>
            <w:r w:rsidRPr="00D42F90">
              <w:rPr>
                <w:rFonts w:ascii="宋体" w:eastAsia="宋体" w:hAnsi="宋体" w:cs="宋体" w:hint="eastAsia"/>
                <w:b/>
                <w:bCs/>
                <w:kern w:val="0"/>
                <w:szCs w:val="21"/>
              </w:rPr>
              <w:t>内容、说明与要求</w:t>
            </w:r>
          </w:p>
        </w:tc>
      </w:tr>
      <w:tr w:rsidR="00D42F90" w:rsidRPr="00D42F90" w14:paraId="296E2A2C" w14:textId="77777777" w:rsidTr="00EF7430">
        <w:trPr>
          <w:trHeight w:val="567"/>
          <w:jc w:val="center"/>
        </w:trPr>
        <w:tc>
          <w:tcPr>
            <w:tcW w:w="1007" w:type="dxa"/>
            <w:vAlign w:val="center"/>
          </w:tcPr>
          <w:p w14:paraId="46D12BBE" w14:textId="77777777" w:rsidR="00D42F90" w:rsidRPr="00D42F90" w:rsidRDefault="00D42F90" w:rsidP="00D42F90">
            <w:pPr>
              <w:adjustRightInd w:val="0"/>
              <w:snapToGrid w:val="0"/>
              <w:spacing w:line="300" w:lineRule="auto"/>
              <w:jc w:val="center"/>
              <w:rPr>
                <w:rFonts w:ascii="宋体" w:eastAsia="宋体" w:hAnsi="宋体" w:cs="宋体" w:hint="eastAsia"/>
                <w:bCs/>
                <w:szCs w:val="21"/>
              </w:rPr>
            </w:pPr>
            <w:r w:rsidRPr="00D42F90">
              <w:rPr>
                <w:rFonts w:ascii="宋体" w:eastAsia="宋体" w:hAnsi="宋体" w:cs="宋体" w:hint="eastAsia"/>
                <w:bCs/>
                <w:szCs w:val="21"/>
              </w:rPr>
              <w:t>1</w:t>
            </w:r>
          </w:p>
        </w:tc>
        <w:tc>
          <w:tcPr>
            <w:tcW w:w="2032" w:type="dxa"/>
            <w:vAlign w:val="center"/>
          </w:tcPr>
          <w:p w14:paraId="6187F6CE" w14:textId="77777777" w:rsidR="00D42F90" w:rsidRPr="00D42F90" w:rsidRDefault="00D42F90" w:rsidP="00D42F90">
            <w:pPr>
              <w:adjustRightInd w:val="0"/>
              <w:snapToGrid w:val="0"/>
              <w:spacing w:line="300" w:lineRule="auto"/>
              <w:rPr>
                <w:rFonts w:ascii="宋体" w:eastAsia="宋体" w:hAnsi="宋体" w:cs="宋体" w:hint="eastAsia"/>
                <w:b/>
                <w:bCs/>
                <w:kern w:val="0"/>
                <w:szCs w:val="21"/>
              </w:rPr>
            </w:pPr>
            <w:r w:rsidRPr="00D42F90">
              <w:rPr>
                <w:rFonts w:ascii="宋体" w:eastAsia="宋体" w:hAnsi="宋体" w:cs="宋体" w:hint="eastAsia"/>
                <w:bCs/>
                <w:kern w:val="0"/>
                <w:szCs w:val="21"/>
              </w:rPr>
              <w:t>付款方式</w:t>
            </w:r>
          </w:p>
        </w:tc>
        <w:tc>
          <w:tcPr>
            <w:tcW w:w="5483" w:type="dxa"/>
            <w:vAlign w:val="center"/>
          </w:tcPr>
          <w:p w14:paraId="3814346C" w14:textId="77777777" w:rsidR="00D42F90" w:rsidRPr="00D42F90" w:rsidRDefault="00D42F90" w:rsidP="00D42F90">
            <w:pPr>
              <w:adjustRightInd w:val="0"/>
              <w:snapToGrid w:val="0"/>
              <w:spacing w:line="300" w:lineRule="auto"/>
              <w:rPr>
                <w:rFonts w:ascii="宋体" w:eastAsia="宋体" w:hAnsi="宋体" w:cs="宋体" w:hint="eastAsia"/>
                <w:bCs/>
                <w:kern w:val="0"/>
                <w:szCs w:val="21"/>
              </w:rPr>
            </w:pPr>
            <w:r w:rsidRPr="00D42F90">
              <w:rPr>
                <w:rFonts w:ascii="宋体" w:eastAsia="宋体" w:hAnsi="宋体" w:cs="宋体" w:hint="eastAsia"/>
                <w:bCs/>
                <w:kern w:val="0"/>
                <w:szCs w:val="21"/>
              </w:rPr>
              <w:t>合同生效后，采购人付至合同价的40%（中标人须提供等额预付款担保），项目经验收合格且相关资料齐备己移交后，一次性付清合同价款。</w:t>
            </w:r>
          </w:p>
          <w:p w14:paraId="7A2BE92D" w14:textId="77777777" w:rsidR="00D42F90" w:rsidRPr="00D42F90" w:rsidRDefault="00D42F90" w:rsidP="00D42F90">
            <w:pPr>
              <w:adjustRightInd w:val="0"/>
              <w:snapToGrid w:val="0"/>
              <w:spacing w:line="300" w:lineRule="auto"/>
              <w:rPr>
                <w:rFonts w:ascii="宋体" w:eastAsia="宋体" w:hAnsi="宋体" w:cs="宋体" w:hint="eastAsia"/>
                <w:bCs/>
                <w:kern w:val="0"/>
                <w:szCs w:val="21"/>
              </w:rPr>
            </w:pPr>
            <w:r w:rsidRPr="00D42F90">
              <w:rPr>
                <w:rFonts w:ascii="宋体" w:eastAsia="宋体" w:hAnsi="宋体" w:cs="宋体" w:hint="eastAsia"/>
                <w:bCs/>
                <w:kern w:val="0"/>
                <w:szCs w:val="21"/>
              </w:rPr>
              <w:t>注：</w:t>
            </w:r>
          </w:p>
          <w:p w14:paraId="019D4A4E" w14:textId="77777777" w:rsidR="00D42F90" w:rsidRPr="00D42F90" w:rsidRDefault="00D42F90" w:rsidP="00D42F90">
            <w:pPr>
              <w:adjustRightInd w:val="0"/>
              <w:snapToGrid w:val="0"/>
              <w:spacing w:line="300" w:lineRule="auto"/>
              <w:rPr>
                <w:rFonts w:ascii="宋体" w:eastAsia="宋体" w:hAnsi="宋体" w:cs="宋体" w:hint="eastAsia"/>
                <w:bCs/>
                <w:kern w:val="0"/>
                <w:szCs w:val="21"/>
              </w:rPr>
            </w:pPr>
            <w:r w:rsidRPr="00D42F90">
              <w:rPr>
                <w:rFonts w:ascii="宋体" w:eastAsia="宋体" w:hAnsi="宋体" w:cs="宋体" w:hint="eastAsia"/>
                <w:bCs/>
                <w:kern w:val="0"/>
                <w:szCs w:val="21"/>
              </w:rPr>
              <w:t>（1）中标人未按规定提供预付款担保的，视为放弃预付款；</w:t>
            </w:r>
          </w:p>
          <w:p w14:paraId="0A3835A1" w14:textId="77777777" w:rsidR="00D42F90" w:rsidRPr="00D42F90" w:rsidRDefault="00D42F90" w:rsidP="00D42F90">
            <w:pPr>
              <w:tabs>
                <w:tab w:val="left" w:pos="3006"/>
              </w:tabs>
              <w:adjustRightInd w:val="0"/>
              <w:snapToGrid w:val="0"/>
              <w:spacing w:line="300" w:lineRule="auto"/>
              <w:rPr>
                <w:rFonts w:ascii="宋体" w:eastAsia="宋体" w:hAnsi="宋体" w:cs="宋体" w:hint="eastAsia"/>
                <w:bCs/>
                <w:kern w:val="0"/>
                <w:szCs w:val="21"/>
              </w:rPr>
            </w:pPr>
            <w:r w:rsidRPr="00D42F90">
              <w:rPr>
                <w:rFonts w:ascii="宋体" w:eastAsia="宋体" w:hAnsi="宋体" w:cs="宋体" w:hint="eastAsia"/>
                <w:bCs/>
                <w:kern w:val="0"/>
                <w:szCs w:val="21"/>
              </w:rPr>
              <w:t>（2）预付款担保要求：如采用银行保函、担保机构出具的保函（担保机构担保）均须满足无条件见索即付条件。</w:t>
            </w:r>
          </w:p>
        </w:tc>
      </w:tr>
      <w:tr w:rsidR="00D42F90" w:rsidRPr="00D42F90" w14:paraId="0E1310E6" w14:textId="77777777" w:rsidTr="00EF7430">
        <w:trPr>
          <w:trHeight w:val="567"/>
          <w:jc w:val="center"/>
        </w:trPr>
        <w:tc>
          <w:tcPr>
            <w:tcW w:w="1007" w:type="dxa"/>
            <w:vAlign w:val="center"/>
          </w:tcPr>
          <w:p w14:paraId="0254A04F" w14:textId="77777777" w:rsidR="00D42F90" w:rsidRPr="00D42F90" w:rsidRDefault="00D42F90" w:rsidP="00D42F90">
            <w:pPr>
              <w:adjustRightInd w:val="0"/>
              <w:snapToGrid w:val="0"/>
              <w:spacing w:line="300" w:lineRule="auto"/>
              <w:jc w:val="center"/>
              <w:rPr>
                <w:rFonts w:ascii="宋体" w:eastAsia="宋体" w:hAnsi="宋体" w:cs="宋体" w:hint="eastAsia"/>
                <w:bCs/>
                <w:szCs w:val="21"/>
              </w:rPr>
            </w:pPr>
            <w:r w:rsidRPr="00D42F90">
              <w:rPr>
                <w:rFonts w:ascii="宋体" w:eastAsia="宋体" w:hAnsi="宋体" w:cs="宋体" w:hint="eastAsia"/>
                <w:bCs/>
                <w:szCs w:val="21"/>
              </w:rPr>
              <w:t>2</w:t>
            </w:r>
          </w:p>
        </w:tc>
        <w:tc>
          <w:tcPr>
            <w:tcW w:w="2032" w:type="dxa"/>
            <w:vAlign w:val="center"/>
          </w:tcPr>
          <w:p w14:paraId="0396A905" w14:textId="77777777" w:rsidR="00D42F90" w:rsidRPr="00D42F90" w:rsidRDefault="00D42F90" w:rsidP="00D42F90">
            <w:pPr>
              <w:adjustRightInd w:val="0"/>
              <w:snapToGrid w:val="0"/>
              <w:spacing w:line="300" w:lineRule="auto"/>
              <w:rPr>
                <w:rFonts w:ascii="宋体" w:eastAsia="宋体" w:hAnsi="宋体" w:cs="宋体" w:hint="eastAsia"/>
                <w:b/>
                <w:bCs/>
                <w:kern w:val="0"/>
                <w:szCs w:val="21"/>
              </w:rPr>
            </w:pPr>
            <w:r w:rsidRPr="00D42F90">
              <w:rPr>
                <w:rFonts w:ascii="宋体" w:eastAsia="宋体" w:hAnsi="宋体" w:cs="宋体" w:hint="eastAsia"/>
                <w:bCs/>
                <w:kern w:val="0"/>
                <w:szCs w:val="21"/>
              </w:rPr>
              <w:t>供货及安装地点</w:t>
            </w:r>
          </w:p>
        </w:tc>
        <w:tc>
          <w:tcPr>
            <w:tcW w:w="5483" w:type="dxa"/>
            <w:vAlign w:val="center"/>
          </w:tcPr>
          <w:p w14:paraId="45DEC407" w14:textId="77777777" w:rsidR="00D42F90" w:rsidRPr="00D42F90" w:rsidRDefault="00D42F90" w:rsidP="00D42F90">
            <w:pPr>
              <w:adjustRightInd w:val="0"/>
              <w:snapToGrid w:val="0"/>
              <w:spacing w:line="300" w:lineRule="auto"/>
              <w:rPr>
                <w:rFonts w:ascii="宋体" w:eastAsia="宋体" w:hAnsi="宋体" w:cs="宋体" w:hint="eastAsia"/>
                <w:bCs/>
                <w:kern w:val="0"/>
                <w:szCs w:val="21"/>
              </w:rPr>
            </w:pPr>
            <w:r w:rsidRPr="00D42F90">
              <w:rPr>
                <w:rFonts w:ascii="宋体" w:eastAsia="宋体" w:hAnsi="宋体" w:cs="方正小标宋简体" w:hint="eastAsia"/>
                <w:bCs/>
                <w:kern w:val="0"/>
                <w:szCs w:val="21"/>
              </w:rPr>
              <w:t>安徽省产品质量监督检验研究院</w:t>
            </w:r>
            <w:r w:rsidRPr="00D42F90">
              <w:rPr>
                <w:rFonts w:ascii="宋体" w:eastAsia="宋体" w:hAnsi="宋体" w:cs="宋体" w:hint="eastAsia"/>
                <w:bCs/>
                <w:kern w:val="0"/>
                <w:szCs w:val="21"/>
              </w:rPr>
              <w:t>，具体按采购人指定地点。</w:t>
            </w:r>
          </w:p>
        </w:tc>
      </w:tr>
      <w:tr w:rsidR="00D42F90" w:rsidRPr="00D42F90" w14:paraId="23E549A2" w14:textId="77777777" w:rsidTr="00EF7430">
        <w:trPr>
          <w:trHeight w:val="567"/>
          <w:jc w:val="center"/>
        </w:trPr>
        <w:tc>
          <w:tcPr>
            <w:tcW w:w="1007" w:type="dxa"/>
            <w:vAlign w:val="center"/>
          </w:tcPr>
          <w:p w14:paraId="0C7BF7AA" w14:textId="77777777" w:rsidR="00D42F90" w:rsidRPr="00D42F90" w:rsidRDefault="00D42F90" w:rsidP="00D42F90">
            <w:pPr>
              <w:adjustRightInd w:val="0"/>
              <w:snapToGrid w:val="0"/>
              <w:spacing w:line="300" w:lineRule="auto"/>
              <w:jc w:val="center"/>
              <w:rPr>
                <w:rFonts w:ascii="宋体" w:eastAsia="宋体" w:hAnsi="宋体" w:cs="宋体" w:hint="eastAsia"/>
                <w:bCs/>
                <w:szCs w:val="21"/>
              </w:rPr>
            </w:pPr>
            <w:r w:rsidRPr="00D42F90">
              <w:rPr>
                <w:rFonts w:ascii="宋体" w:eastAsia="宋体" w:hAnsi="宋体" w:cs="宋体" w:hint="eastAsia"/>
                <w:bCs/>
                <w:szCs w:val="21"/>
              </w:rPr>
              <w:t>3</w:t>
            </w:r>
          </w:p>
        </w:tc>
        <w:tc>
          <w:tcPr>
            <w:tcW w:w="2032" w:type="dxa"/>
            <w:vAlign w:val="center"/>
          </w:tcPr>
          <w:p w14:paraId="0AD8D967" w14:textId="77777777" w:rsidR="00D42F90" w:rsidRPr="00D42F90" w:rsidRDefault="00D42F90" w:rsidP="00D42F90">
            <w:pPr>
              <w:adjustRightInd w:val="0"/>
              <w:snapToGrid w:val="0"/>
              <w:spacing w:line="300" w:lineRule="auto"/>
              <w:rPr>
                <w:rFonts w:ascii="宋体" w:eastAsia="宋体" w:hAnsi="宋体" w:cs="宋体" w:hint="eastAsia"/>
                <w:b/>
                <w:bCs/>
                <w:kern w:val="0"/>
                <w:szCs w:val="21"/>
              </w:rPr>
            </w:pPr>
            <w:r w:rsidRPr="00D42F90">
              <w:rPr>
                <w:rFonts w:ascii="宋体" w:eastAsia="宋体" w:hAnsi="宋体" w:cs="宋体" w:hint="eastAsia"/>
                <w:bCs/>
                <w:kern w:val="0"/>
                <w:szCs w:val="21"/>
              </w:rPr>
              <w:t>供货及安装期限</w:t>
            </w:r>
          </w:p>
        </w:tc>
        <w:tc>
          <w:tcPr>
            <w:tcW w:w="5483" w:type="dxa"/>
            <w:vAlign w:val="center"/>
          </w:tcPr>
          <w:p w14:paraId="3C18F113" w14:textId="77777777" w:rsidR="00D42F90" w:rsidRPr="00D42F90" w:rsidRDefault="00D42F90" w:rsidP="00D42F90">
            <w:pPr>
              <w:adjustRightInd w:val="0"/>
              <w:snapToGrid w:val="0"/>
              <w:spacing w:line="300" w:lineRule="auto"/>
              <w:rPr>
                <w:rFonts w:ascii="宋体" w:eastAsia="宋体" w:hAnsi="宋体" w:cs="宋体" w:hint="eastAsia"/>
                <w:b/>
                <w:bCs/>
                <w:kern w:val="0"/>
                <w:szCs w:val="21"/>
              </w:rPr>
            </w:pPr>
            <w:r w:rsidRPr="00D42F90">
              <w:rPr>
                <w:rFonts w:ascii="宋体" w:eastAsia="宋体" w:hAnsi="宋体" w:cs="宋体" w:hint="eastAsia"/>
                <w:kern w:val="0"/>
                <w:szCs w:val="21"/>
              </w:rPr>
              <w:t>合同生效之日起，45个日历日内完成供货、安装、调试、培训、检定或校准等所有工作内容。</w:t>
            </w:r>
          </w:p>
        </w:tc>
      </w:tr>
      <w:tr w:rsidR="00D42F90" w:rsidRPr="00D42F90" w14:paraId="3CD1D786" w14:textId="77777777" w:rsidTr="00EF7430">
        <w:trPr>
          <w:trHeight w:val="567"/>
          <w:jc w:val="center"/>
        </w:trPr>
        <w:tc>
          <w:tcPr>
            <w:tcW w:w="1007" w:type="dxa"/>
            <w:vAlign w:val="center"/>
          </w:tcPr>
          <w:p w14:paraId="2E469CA0" w14:textId="77777777" w:rsidR="00D42F90" w:rsidRPr="00D42F90" w:rsidRDefault="00D42F90" w:rsidP="00D42F90">
            <w:pPr>
              <w:adjustRightInd w:val="0"/>
              <w:snapToGrid w:val="0"/>
              <w:spacing w:line="300" w:lineRule="auto"/>
              <w:jc w:val="center"/>
              <w:rPr>
                <w:rFonts w:ascii="宋体" w:eastAsia="宋体" w:hAnsi="宋体" w:cs="宋体" w:hint="eastAsia"/>
                <w:bCs/>
                <w:szCs w:val="21"/>
              </w:rPr>
            </w:pPr>
            <w:r w:rsidRPr="00D42F90">
              <w:rPr>
                <w:rFonts w:ascii="宋体" w:eastAsia="宋体" w:hAnsi="宋体" w:cs="宋体" w:hint="eastAsia"/>
                <w:bCs/>
                <w:szCs w:val="21"/>
              </w:rPr>
              <w:t>4</w:t>
            </w:r>
          </w:p>
        </w:tc>
        <w:tc>
          <w:tcPr>
            <w:tcW w:w="2032" w:type="dxa"/>
            <w:vAlign w:val="center"/>
          </w:tcPr>
          <w:p w14:paraId="65F3789E" w14:textId="77777777" w:rsidR="00D42F90" w:rsidRPr="00D42F90" w:rsidRDefault="00D42F90" w:rsidP="00D42F90">
            <w:pPr>
              <w:adjustRightInd w:val="0"/>
              <w:snapToGrid w:val="0"/>
              <w:spacing w:line="300" w:lineRule="auto"/>
              <w:rPr>
                <w:rFonts w:ascii="宋体" w:eastAsia="宋体" w:hAnsi="宋体" w:cs="宋体" w:hint="eastAsia"/>
                <w:b/>
                <w:bCs/>
                <w:kern w:val="0"/>
                <w:szCs w:val="21"/>
              </w:rPr>
            </w:pPr>
            <w:r w:rsidRPr="00D42F90">
              <w:rPr>
                <w:rFonts w:ascii="宋体" w:eastAsia="宋体" w:hAnsi="宋体" w:cs="宋体" w:hint="eastAsia"/>
                <w:bCs/>
                <w:kern w:val="0"/>
                <w:szCs w:val="21"/>
              </w:rPr>
              <w:t>免费质保期</w:t>
            </w:r>
          </w:p>
        </w:tc>
        <w:tc>
          <w:tcPr>
            <w:tcW w:w="5483" w:type="dxa"/>
            <w:vAlign w:val="center"/>
          </w:tcPr>
          <w:p w14:paraId="48674513" w14:textId="77777777" w:rsidR="00D42F90" w:rsidRPr="00D42F90" w:rsidRDefault="00D42F90" w:rsidP="00D42F90">
            <w:pPr>
              <w:adjustRightInd w:val="0"/>
              <w:snapToGrid w:val="0"/>
              <w:spacing w:line="300" w:lineRule="auto"/>
              <w:rPr>
                <w:rFonts w:ascii="宋体" w:eastAsia="宋体" w:hAnsi="宋体" w:cs="宋体" w:hint="eastAsia"/>
                <w:bCs/>
                <w:kern w:val="0"/>
                <w:szCs w:val="21"/>
              </w:rPr>
            </w:pPr>
            <w:r w:rsidRPr="00D42F90">
              <w:rPr>
                <w:rFonts w:ascii="宋体" w:eastAsia="宋体" w:hAnsi="宋体" w:cs="Calibri" w:hint="eastAsia"/>
                <w:bCs/>
                <w:szCs w:val="21"/>
              </w:rPr>
              <w:t>采购清单中未明确的，免费质保期为自验收合格之日起3年；采购清单中明确的，免费质保期按采购清单执行</w:t>
            </w:r>
            <w:r w:rsidRPr="00D42F90">
              <w:rPr>
                <w:rFonts w:ascii="宋体" w:eastAsia="宋体" w:hAnsi="宋体" w:cs="宋体" w:hint="eastAsia"/>
                <w:bCs/>
                <w:kern w:val="0"/>
                <w:szCs w:val="21"/>
              </w:rPr>
              <w:t>。更换后的零部件质保期从更换之日起计算。</w:t>
            </w:r>
          </w:p>
        </w:tc>
      </w:tr>
    </w:tbl>
    <w:p w14:paraId="5945FF8D" w14:textId="77777777" w:rsidR="00D42F90" w:rsidRPr="00D42F90" w:rsidRDefault="00D42F90" w:rsidP="00D42F90">
      <w:pPr>
        <w:adjustRightInd w:val="0"/>
        <w:snapToGrid w:val="0"/>
        <w:spacing w:line="360" w:lineRule="auto"/>
        <w:ind w:firstLineChars="200" w:firstLine="422"/>
        <w:outlineLvl w:val="1"/>
        <w:rPr>
          <w:rFonts w:ascii="宋体" w:eastAsia="宋体" w:hAnsi="宋体" w:cs="宋体" w:hint="eastAsia"/>
          <w:b/>
          <w:bCs/>
          <w:szCs w:val="21"/>
        </w:rPr>
      </w:pPr>
      <w:bookmarkStart w:id="2" w:name="_Toc7671"/>
      <w:bookmarkStart w:id="3" w:name="_Toc5944"/>
      <w:r w:rsidRPr="00D42F90">
        <w:rPr>
          <w:rFonts w:ascii="宋体" w:eastAsia="宋体" w:hAnsi="宋体" w:cs="宋体" w:hint="eastAsia"/>
          <w:b/>
          <w:szCs w:val="21"/>
        </w:rPr>
        <w:t>二、货物</w:t>
      </w:r>
      <w:r w:rsidRPr="00D42F90">
        <w:rPr>
          <w:rFonts w:ascii="宋体" w:eastAsia="宋体" w:hAnsi="宋体" w:cs="宋体" w:hint="eastAsia"/>
          <w:b/>
          <w:bCs/>
          <w:szCs w:val="21"/>
        </w:rPr>
        <w:t>需求</w:t>
      </w:r>
      <w:bookmarkEnd w:id="2"/>
      <w:bookmarkEnd w:id="3"/>
    </w:p>
    <w:p w14:paraId="6D69B630" w14:textId="77777777" w:rsidR="00D42F90" w:rsidRPr="00D42F90" w:rsidRDefault="00D42F90" w:rsidP="00D42F90">
      <w:pPr>
        <w:widowControl/>
        <w:adjustRightInd w:val="0"/>
        <w:snapToGrid w:val="0"/>
        <w:spacing w:line="360" w:lineRule="auto"/>
        <w:ind w:firstLineChars="200" w:firstLine="422"/>
        <w:outlineLvl w:val="2"/>
        <w:rPr>
          <w:rFonts w:ascii="宋体" w:eastAsia="宋体" w:hAnsi="宋体" w:cs="宋体" w:hint="eastAsia"/>
          <w:b/>
          <w:bCs/>
          <w:szCs w:val="21"/>
        </w:rPr>
      </w:pPr>
      <w:bookmarkStart w:id="4" w:name="_Toc7421"/>
      <w:bookmarkStart w:id="5" w:name="_Toc4843"/>
      <w:r w:rsidRPr="00D42F90">
        <w:rPr>
          <w:rFonts w:ascii="宋体" w:eastAsia="宋体" w:hAnsi="宋体" w:cs="宋体" w:hint="eastAsia"/>
          <w:b/>
          <w:bCs/>
          <w:szCs w:val="21"/>
        </w:rPr>
        <w:t>（一）第1包货物需求</w:t>
      </w:r>
    </w:p>
    <w:p w14:paraId="0B7F33D8" w14:textId="77777777" w:rsidR="00D42F90" w:rsidRPr="00D42F90" w:rsidRDefault="00D42F90" w:rsidP="00D42F90">
      <w:pPr>
        <w:widowControl/>
        <w:adjustRightInd w:val="0"/>
        <w:snapToGrid w:val="0"/>
        <w:spacing w:line="360" w:lineRule="auto"/>
        <w:ind w:firstLineChars="200" w:firstLine="422"/>
        <w:outlineLvl w:val="2"/>
        <w:rPr>
          <w:rFonts w:ascii="宋体" w:eastAsia="宋体" w:hAnsi="宋体" w:cs="宋体" w:hint="eastAsia"/>
          <w:b/>
          <w:bCs/>
          <w:szCs w:val="21"/>
        </w:rPr>
      </w:pPr>
      <w:r w:rsidRPr="00D42F90">
        <w:rPr>
          <w:rFonts w:ascii="宋体" w:eastAsia="宋体" w:hAnsi="宋体" w:cs="宋体" w:hint="eastAsia"/>
          <w:b/>
          <w:bCs/>
          <w:szCs w:val="21"/>
        </w:rPr>
        <w:t>1、标识符号</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2"/>
        <w:gridCol w:w="1488"/>
        <w:gridCol w:w="5152"/>
      </w:tblGrid>
      <w:tr w:rsidR="00D42F90" w:rsidRPr="00D42F90" w14:paraId="47B731B1" w14:textId="77777777" w:rsidTr="00EF7430">
        <w:trPr>
          <w:jc w:val="center"/>
        </w:trPr>
        <w:tc>
          <w:tcPr>
            <w:tcW w:w="1882" w:type="dxa"/>
            <w:vAlign w:val="center"/>
          </w:tcPr>
          <w:p w14:paraId="29F4A83B" w14:textId="77777777" w:rsidR="00D42F90" w:rsidRPr="00D42F90" w:rsidRDefault="00D42F90" w:rsidP="00D42F90">
            <w:pPr>
              <w:adjustRightInd w:val="0"/>
              <w:snapToGrid w:val="0"/>
              <w:spacing w:line="300" w:lineRule="auto"/>
              <w:jc w:val="center"/>
              <w:rPr>
                <w:rFonts w:ascii="宋体" w:eastAsia="宋体" w:hAnsi="宋体" w:cs="宋体" w:hint="eastAsia"/>
                <w:b/>
                <w:szCs w:val="21"/>
              </w:rPr>
            </w:pPr>
            <w:r w:rsidRPr="00D42F90">
              <w:rPr>
                <w:rFonts w:ascii="宋体" w:eastAsia="宋体" w:hAnsi="宋体" w:cs="宋体" w:hint="eastAsia"/>
                <w:b/>
                <w:szCs w:val="21"/>
              </w:rPr>
              <w:t>标识类型</w:t>
            </w:r>
          </w:p>
        </w:tc>
        <w:tc>
          <w:tcPr>
            <w:tcW w:w="1488" w:type="dxa"/>
            <w:vAlign w:val="center"/>
          </w:tcPr>
          <w:p w14:paraId="29E6B335" w14:textId="77777777" w:rsidR="00D42F90" w:rsidRPr="00D42F90" w:rsidRDefault="00D42F90" w:rsidP="00D42F90">
            <w:pPr>
              <w:adjustRightInd w:val="0"/>
              <w:snapToGrid w:val="0"/>
              <w:spacing w:line="300" w:lineRule="auto"/>
              <w:jc w:val="center"/>
              <w:rPr>
                <w:rFonts w:ascii="宋体" w:eastAsia="宋体" w:hAnsi="宋体" w:cs="宋体" w:hint="eastAsia"/>
                <w:b/>
                <w:szCs w:val="21"/>
              </w:rPr>
            </w:pPr>
            <w:r w:rsidRPr="00D42F90">
              <w:rPr>
                <w:rFonts w:ascii="宋体" w:eastAsia="宋体" w:hAnsi="宋体" w:cs="宋体" w:hint="eastAsia"/>
                <w:b/>
                <w:szCs w:val="21"/>
              </w:rPr>
              <w:t>标识符号</w:t>
            </w:r>
          </w:p>
        </w:tc>
        <w:tc>
          <w:tcPr>
            <w:tcW w:w="5152" w:type="dxa"/>
            <w:vAlign w:val="center"/>
          </w:tcPr>
          <w:p w14:paraId="1275AE94" w14:textId="77777777" w:rsidR="00D42F90" w:rsidRPr="00D42F90" w:rsidRDefault="00D42F90" w:rsidP="00D42F90">
            <w:pPr>
              <w:adjustRightInd w:val="0"/>
              <w:snapToGrid w:val="0"/>
              <w:spacing w:line="300" w:lineRule="auto"/>
              <w:jc w:val="center"/>
              <w:rPr>
                <w:rFonts w:ascii="宋体" w:eastAsia="宋体" w:hAnsi="宋体" w:cs="宋体" w:hint="eastAsia"/>
                <w:b/>
                <w:szCs w:val="21"/>
              </w:rPr>
            </w:pPr>
            <w:r w:rsidRPr="00D42F90">
              <w:rPr>
                <w:rFonts w:ascii="宋体" w:eastAsia="宋体" w:hAnsi="宋体" w:cs="宋体" w:hint="eastAsia"/>
                <w:b/>
                <w:szCs w:val="21"/>
              </w:rPr>
              <w:t>标识符号含义</w:t>
            </w:r>
          </w:p>
        </w:tc>
      </w:tr>
      <w:tr w:rsidR="00D42F90" w:rsidRPr="00D42F90" w14:paraId="51B133A5" w14:textId="77777777" w:rsidTr="00EF7430">
        <w:trPr>
          <w:trHeight w:val="445"/>
          <w:jc w:val="center"/>
        </w:trPr>
        <w:tc>
          <w:tcPr>
            <w:tcW w:w="1882" w:type="dxa"/>
            <w:vAlign w:val="center"/>
          </w:tcPr>
          <w:p w14:paraId="59FA298B"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核心产品</w:t>
            </w:r>
          </w:p>
        </w:tc>
        <w:tc>
          <w:tcPr>
            <w:tcW w:w="1488" w:type="dxa"/>
            <w:vAlign w:val="center"/>
          </w:tcPr>
          <w:p w14:paraId="6D1895F5"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w:t>
            </w:r>
          </w:p>
        </w:tc>
        <w:tc>
          <w:tcPr>
            <w:tcW w:w="5152" w:type="dxa"/>
            <w:vAlign w:val="center"/>
          </w:tcPr>
          <w:p w14:paraId="633DB763" w14:textId="77777777" w:rsidR="00D42F90" w:rsidRPr="00D42F90" w:rsidRDefault="00D42F90" w:rsidP="00D42F90">
            <w:pPr>
              <w:adjustRightInd w:val="0"/>
              <w:snapToGrid w:val="0"/>
              <w:spacing w:line="300" w:lineRule="auto"/>
              <w:jc w:val="center"/>
              <w:rPr>
                <w:rFonts w:ascii="宋体" w:eastAsia="宋体" w:hAnsi="宋体" w:cs="宋体" w:hint="eastAsia"/>
                <w:b/>
                <w:bCs/>
                <w:szCs w:val="21"/>
              </w:rPr>
            </w:pPr>
            <w:r w:rsidRPr="00D42F90">
              <w:rPr>
                <w:rFonts w:ascii="宋体" w:eastAsia="宋体" w:hAnsi="宋体" w:cs="宋体" w:hint="eastAsia"/>
                <w:b/>
                <w:bCs/>
                <w:szCs w:val="21"/>
              </w:rPr>
              <w:t>标的属于核心产品</w:t>
            </w:r>
          </w:p>
        </w:tc>
      </w:tr>
      <w:tr w:rsidR="00D42F90" w:rsidRPr="00D42F90" w14:paraId="3914686B" w14:textId="77777777" w:rsidTr="00EF7430">
        <w:trPr>
          <w:trHeight w:val="468"/>
          <w:jc w:val="center"/>
        </w:trPr>
        <w:tc>
          <w:tcPr>
            <w:tcW w:w="1882" w:type="dxa"/>
            <w:shd w:val="clear" w:color="auto" w:fill="auto"/>
            <w:vAlign w:val="center"/>
          </w:tcPr>
          <w:p w14:paraId="16172340"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lastRenderedPageBreak/>
              <w:t>关键性指标项</w:t>
            </w:r>
          </w:p>
        </w:tc>
        <w:tc>
          <w:tcPr>
            <w:tcW w:w="1488" w:type="dxa"/>
            <w:shd w:val="clear" w:color="auto" w:fill="auto"/>
            <w:vAlign w:val="center"/>
          </w:tcPr>
          <w:p w14:paraId="10B00DB8" w14:textId="77777777" w:rsidR="00D42F90" w:rsidRPr="00D42F90" w:rsidRDefault="00D42F90" w:rsidP="00D42F90">
            <w:pPr>
              <w:adjustRightInd w:val="0"/>
              <w:snapToGrid w:val="0"/>
              <w:spacing w:line="300" w:lineRule="auto"/>
              <w:jc w:val="center"/>
              <w:rPr>
                <w:rFonts w:ascii="宋体" w:eastAsia="宋体" w:hAnsi="宋体" w:cs="宋体" w:hint="eastAsia"/>
                <w:b/>
                <w:bCs/>
                <w:szCs w:val="21"/>
              </w:rPr>
            </w:pPr>
            <w:r w:rsidRPr="00D42F90">
              <w:rPr>
                <w:rFonts w:ascii="宋体" w:eastAsia="宋体" w:hAnsi="宋体" w:cs="宋体" w:hint="eastAsia"/>
                <w:b/>
                <w:bCs/>
                <w:szCs w:val="21"/>
              </w:rPr>
              <w:t>★</w:t>
            </w:r>
          </w:p>
        </w:tc>
        <w:tc>
          <w:tcPr>
            <w:tcW w:w="5152" w:type="dxa"/>
            <w:shd w:val="clear" w:color="auto" w:fill="auto"/>
            <w:vAlign w:val="center"/>
          </w:tcPr>
          <w:p w14:paraId="4D0AF98D"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不满足该指标项，投标无效</w:t>
            </w:r>
          </w:p>
        </w:tc>
      </w:tr>
      <w:tr w:rsidR="00D42F90" w:rsidRPr="00D42F90" w14:paraId="59046C1F" w14:textId="77777777" w:rsidTr="00EF7430">
        <w:trPr>
          <w:trHeight w:val="468"/>
          <w:jc w:val="center"/>
        </w:trPr>
        <w:tc>
          <w:tcPr>
            <w:tcW w:w="1882" w:type="dxa"/>
            <w:shd w:val="clear" w:color="auto" w:fill="auto"/>
            <w:vAlign w:val="center"/>
          </w:tcPr>
          <w:p w14:paraId="5EF6B4AD"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重要指标项</w:t>
            </w:r>
          </w:p>
        </w:tc>
        <w:tc>
          <w:tcPr>
            <w:tcW w:w="1488" w:type="dxa"/>
            <w:shd w:val="clear" w:color="auto" w:fill="auto"/>
            <w:vAlign w:val="center"/>
          </w:tcPr>
          <w:p w14:paraId="397E2897" w14:textId="77777777" w:rsidR="00D42F90" w:rsidRPr="00D42F90" w:rsidRDefault="00D42F90" w:rsidP="00D42F90">
            <w:pPr>
              <w:adjustRightInd w:val="0"/>
              <w:snapToGrid w:val="0"/>
              <w:spacing w:line="300" w:lineRule="auto"/>
              <w:jc w:val="center"/>
              <w:rPr>
                <w:rFonts w:ascii="宋体" w:eastAsia="宋体" w:hAnsi="宋体" w:cs="宋体" w:hint="eastAsia"/>
                <w:b/>
                <w:bCs/>
                <w:szCs w:val="21"/>
              </w:rPr>
            </w:pPr>
            <w:r w:rsidRPr="00D42F90">
              <w:rPr>
                <w:rFonts w:ascii="宋体" w:eastAsia="宋体" w:hAnsi="宋体" w:cs="宋体" w:hint="eastAsia"/>
                <w:szCs w:val="21"/>
              </w:rPr>
              <w:t>●</w:t>
            </w:r>
          </w:p>
        </w:tc>
        <w:tc>
          <w:tcPr>
            <w:tcW w:w="5152" w:type="dxa"/>
            <w:shd w:val="clear" w:color="auto" w:fill="auto"/>
            <w:vAlign w:val="center"/>
          </w:tcPr>
          <w:p w14:paraId="37E7F73B"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评分项</w:t>
            </w:r>
          </w:p>
        </w:tc>
      </w:tr>
      <w:tr w:rsidR="00D42F90" w:rsidRPr="00D42F90" w14:paraId="42FF2F1C" w14:textId="77777777" w:rsidTr="00EF7430">
        <w:trPr>
          <w:trHeight w:val="404"/>
          <w:jc w:val="center"/>
        </w:trPr>
        <w:tc>
          <w:tcPr>
            <w:tcW w:w="1882" w:type="dxa"/>
            <w:vAlign w:val="center"/>
          </w:tcPr>
          <w:p w14:paraId="19B4CB5D"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无标识项</w:t>
            </w:r>
          </w:p>
        </w:tc>
        <w:tc>
          <w:tcPr>
            <w:tcW w:w="1488" w:type="dxa"/>
            <w:vAlign w:val="center"/>
          </w:tcPr>
          <w:p w14:paraId="47EA6A0E"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p>
        </w:tc>
        <w:tc>
          <w:tcPr>
            <w:tcW w:w="5152" w:type="dxa"/>
            <w:vAlign w:val="center"/>
          </w:tcPr>
          <w:p w14:paraId="06F36891" w14:textId="77777777" w:rsidR="00D42F90" w:rsidRPr="00D42F90" w:rsidRDefault="00D42F90" w:rsidP="00D42F90">
            <w:pPr>
              <w:adjustRightInd w:val="0"/>
              <w:snapToGrid w:val="0"/>
              <w:spacing w:line="300" w:lineRule="auto"/>
              <w:jc w:val="center"/>
              <w:rPr>
                <w:rFonts w:ascii="宋体" w:eastAsia="宋体" w:hAnsi="宋体" w:cs="宋体" w:hint="eastAsia"/>
                <w:szCs w:val="21"/>
                <w:highlight w:val="yellow"/>
              </w:rPr>
            </w:pPr>
            <w:r w:rsidRPr="00D42F90">
              <w:rPr>
                <w:rFonts w:ascii="宋体" w:eastAsia="宋体" w:hAnsi="宋体" w:cs="方正小标宋简体" w:hint="eastAsia"/>
                <w:b/>
                <w:bCs/>
                <w:szCs w:val="21"/>
              </w:rPr>
              <w:t>5条及以上指标项不满足的，投标无效</w:t>
            </w:r>
          </w:p>
        </w:tc>
      </w:tr>
      <w:tr w:rsidR="00D42F90" w:rsidRPr="00D42F90" w14:paraId="076EFAC7" w14:textId="77777777" w:rsidTr="00EF7430">
        <w:trPr>
          <w:trHeight w:val="249"/>
          <w:jc w:val="center"/>
        </w:trPr>
        <w:tc>
          <w:tcPr>
            <w:tcW w:w="8522" w:type="dxa"/>
            <w:gridSpan w:val="3"/>
            <w:vAlign w:val="center"/>
          </w:tcPr>
          <w:p w14:paraId="52BF13FF"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注：标识条款中如包含多条子项技术参数或要求，则需满足或优于该标识条款内所有子项技术参数或要求方能得分。</w:t>
            </w:r>
          </w:p>
        </w:tc>
      </w:tr>
    </w:tbl>
    <w:p w14:paraId="47974F4D" w14:textId="77777777" w:rsidR="00D42F90" w:rsidRPr="00D42F90" w:rsidRDefault="00D42F90" w:rsidP="00D42F90">
      <w:pPr>
        <w:widowControl/>
        <w:adjustRightInd w:val="0"/>
        <w:snapToGrid w:val="0"/>
        <w:spacing w:line="360" w:lineRule="auto"/>
        <w:ind w:firstLineChars="200" w:firstLine="422"/>
        <w:outlineLvl w:val="2"/>
        <w:rPr>
          <w:rFonts w:ascii="宋体" w:eastAsia="宋体" w:hAnsi="宋体" w:cs="宋体" w:hint="eastAsia"/>
          <w:b/>
          <w:bCs/>
          <w:szCs w:val="21"/>
        </w:rPr>
      </w:pPr>
      <w:r w:rsidRPr="00D42F90">
        <w:rPr>
          <w:rFonts w:ascii="宋体" w:eastAsia="宋体" w:hAnsi="宋体" w:cs="宋体" w:hint="eastAsia"/>
          <w:b/>
          <w:bCs/>
          <w:szCs w:val="21"/>
        </w:rPr>
        <w:t>2、采购清单</w:t>
      </w:r>
    </w:p>
    <w:p w14:paraId="12CA20DB" w14:textId="77777777" w:rsidR="00D42F90" w:rsidRPr="00D42F90" w:rsidRDefault="00D42F90" w:rsidP="00D42F90">
      <w:pPr>
        <w:widowControl/>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kern w:val="0"/>
          <w:szCs w:val="21"/>
        </w:rPr>
        <w:t>（1）</w:t>
      </w:r>
      <w:bookmarkStart w:id="6" w:name="OLE_LINK23"/>
      <w:r w:rsidRPr="00D42F90">
        <w:rPr>
          <w:rFonts w:ascii="宋体" w:eastAsia="宋体" w:hAnsi="宋体" w:cs="宋体" w:hint="eastAsia"/>
          <w:kern w:val="0"/>
          <w:szCs w:val="21"/>
        </w:rPr>
        <w:t>下述技术参数所涉及的具体物理尺寸，技术参数中未明确偏离范围的允许±5%偏离，技术参数中明确偏离范围的按技术参数要求执行</w:t>
      </w:r>
      <w:r w:rsidRPr="00D42F90">
        <w:rPr>
          <w:rFonts w:ascii="宋体" w:eastAsia="宋体" w:hAnsi="宋体" w:cs="宋体" w:hint="eastAsia"/>
          <w:szCs w:val="21"/>
        </w:rPr>
        <w:t>。</w:t>
      </w:r>
      <w:bookmarkEnd w:id="6"/>
    </w:p>
    <w:p w14:paraId="6F5B29E7" w14:textId="77777777" w:rsidR="00D42F90" w:rsidRPr="00D42F90" w:rsidRDefault="00D42F90" w:rsidP="00D42F90">
      <w:pPr>
        <w:widowControl/>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（2）技术规格书：</w:t>
      </w:r>
    </w:p>
    <w:tbl>
      <w:tblPr>
        <w:tblW w:w="88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278"/>
        <w:gridCol w:w="4959"/>
        <w:gridCol w:w="993"/>
        <w:gridCol w:w="898"/>
      </w:tblGrid>
      <w:tr w:rsidR="00D42F90" w:rsidRPr="00D42F90" w14:paraId="5D5428E8" w14:textId="77777777" w:rsidTr="00EF7430">
        <w:trPr>
          <w:trHeight w:val="340"/>
          <w:jc w:val="center"/>
        </w:trPr>
        <w:tc>
          <w:tcPr>
            <w:tcW w:w="8837" w:type="dxa"/>
            <w:gridSpan w:val="5"/>
            <w:vAlign w:val="center"/>
          </w:tcPr>
          <w:p w14:paraId="1763738A" w14:textId="77777777" w:rsidR="00D42F90" w:rsidRPr="00D42F90" w:rsidRDefault="00D42F90" w:rsidP="00D42F90">
            <w:pPr>
              <w:adjustRightInd w:val="0"/>
              <w:snapToGrid w:val="0"/>
              <w:spacing w:line="300" w:lineRule="auto"/>
              <w:jc w:val="center"/>
              <w:rPr>
                <w:rFonts w:ascii="宋体" w:eastAsia="宋体" w:hAnsi="宋体" w:cs="楷体" w:hint="eastAsia"/>
                <w:b/>
                <w:bCs/>
                <w:szCs w:val="21"/>
              </w:rPr>
            </w:pPr>
            <w:r w:rsidRPr="00D42F90">
              <w:rPr>
                <w:rFonts w:ascii="宋体" w:eastAsia="宋体" w:hAnsi="宋体" w:cs="楷体" w:hint="eastAsia"/>
                <w:b/>
                <w:bCs/>
                <w:szCs w:val="21"/>
              </w:rPr>
              <w:t>第1包</w:t>
            </w:r>
          </w:p>
        </w:tc>
      </w:tr>
      <w:tr w:rsidR="00D42F90" w:rsidRPr="00D42F90" w14:paraId="677E095E" w14:textId="77777777" w:rsidTr="00EF7430">
        <w:trPr>
          <w:trHeight w:val="340"/>
          <w:jc w:val="center"/>
        </w:trPr>
        <w:tc>
          <w:tcPr>
            <w:tcW w:w="709" w:type="dxa"/>
            <w:vAlign w:val="center"/>
          </w:tcPr>
          <w:p w14:paraId="00B239D5" w14:textId="77777777" w:rsidR="00D42F90" w:rsidRPr="00D42F90" w:rsidRDefault="00D42F90" w:rsidP="00D42F90">
            <w:pPr>
              <w:adjustRightInd w:val="0"/>
              <w:snapToGrid w:val="0"/>
              <w:spacing w:line="300" w:lineRule="auto"/>
              <w:jc w:val="center"/>
              <w:rPr>
                <w:rFonts w:ascii="宋体" w:eastAsia="宋体" w:hAnsi="宋体" w:cs="楷体" w:hint="eastAsia"/>
                <w:b/>
                <w:bCs/>
                <w:szCs w:val="21"/>
              </w:rPr>
            </w:pPr>
            <w:bookmarkStart w:id="7" w:name="_Hlk132837226"/>
            <w:r w:rsidRPr="00D42F90">
              <w:rPr>
                <w:rFonts w:ascii="宋体" w:eastAsia="宋体" w:hAnsi="宋体" w:cs="楷体" w:hint="eastAsia"/>
                <w:b/>
                <w:bCs/>
                <w:szCs w:val="21"/>
              </w:rPr>
              <w:t>序号</w:t>
            </w:r>
          </w:p>
        </w:tc>
        <w:tc>
          <w:tcPr>
            <w:tcW w:w="1278" w:type="dxa"/>
            <w:vAlign w:val="center"/>
          </w:tcPr>
          <w:p w14:paraId="506142EC" w14:textId="77777777" w:rsidR="00D42F90" w:rsidRPr="00D42F90" w:rsidRDefault="00D42F90" w:rsidP="00D42F90">
            <w:pPr>
              <w:adjustRightInd w:val="0"/>
              <w:snapToGrid w:val="0"/>
              <w:spacing w:line="300" w:lineRule="auto"/>
              <w:jc w:val="center"/>
              <w:rPr>
                <w:rFonts w:ascii="宋体" w:eastAsia="宋体" w:hAnsi="宋体" w:cs="楷体" w:hint="eastAsia"/>
                <w:b/>
                <w:bCs/>
                <w:szCs w:val="21"/>
              </w:rPr>
            </w:pPr>
            <w:r w:rsidRPr="00D42F90">
              <w:rPr>
                <w:rFonts w:ascii="宋体" w:eastAsia="宋体" w:hAnsi="宋体" w:cs="楷体" w:hint="eastAsia"/>
                <w:b/>
                <w:bCs/>
                <w:szCs w:val="21"/>
              </w:rPr>
              <w:t>货物名称</w:t>
            </w:r>
          </w:p>
        </w:tc>
        <w:tc>
          <w:tcPr>
            <w:tcW w:w="4959" w:type="dxa"/>
            <w:vAlign w:val="center"/>
          </w:tcPr>
          <w:p w14:paraId="3E512776" w14:textId="77777777" w:rsidR="00D42F90" w:rsidRPr="00D42F90" w:rsidRDefault="00D42F90" w:rsidP="00D42F90">
            <w:pPr>
              <w:adjustRightInd w:val="0"/>
              <w:snapToGrid w:val="0"/>
              <w:spacing w:line="300" w:lineRule="auto"/>
              <w:jc w:val="center"/>
              <w:rPr>
                <w:rFonts w:ascii="宋体" w:eastAsia="宋体" w:hAnsi="宋体" w:cs="楷体" w:hint="eastAsia"/>
                <w:b/>
                <w:bCs/>
                <w:szCs w:val="21"/>
              </w:rPr>
            </w:pPr>
            <w:r w:rsidRPr="00D42F90">
              <w:rPr>
                <w:rFonts w:ascii="宋体" w:eastAsia="宋体" w:hAnsi="宋体" w:cs="宋体" w:hint="eastAsia"/>
                <w:b/>
                <w:bCs/>
                <w:szCs w:val="21"/>
              </w:rPr>
              <w:t>技术参数要求</w:t>
            </w:r>
          </w:p>
        </w:tc>
        <w:tc>
          <w:tcPr>
            <w:tcW w:w="993" w:type="dxa"/>
            <w:vAlign w:val="center"/>
          </w:tcPr>
          <w:p w14:paraId="4A63A2FF" w14:textId="77777777" w:rsidR="00D42F90" w:rsidRPr="00D42F90" w:rsidRDefault="00D42F90" w:rsidP="00D42F90">
            <w:pPr>
              <w:adjustRightInd w:val="0"/>
              <w:snapToGrid w:val="0"/>
              <w:spacing w:line="300" w:lineRule="auto"/>
              <w:jc w:val="center"/>
              <w:rPr>
                <w:rFonts w:ascii="宋体" w:eastAsia="宋体" w:hAnsi="宋体" w:cs="楷体" w:hint="eastAsia"/>
                <w:b/>
                <w:bCs/>
                <w:szCs w:val="21"/>
              </w:rPr>
            </w:pPr>
            <w:r w:rsidRPr="00D42F90">
              <w:rPr>
                <w:rFonts w:ascii="宋体" w:eastAsia="宋体" w:hAnsi="宋体" w:cs="楷体" w:hint="eastAsia"/>
                <w:b/>
                <w:bCs/>
                <w:szCs w:val="21"/>
              </w:rPr>
              <w:t>数量</w:t>
            </w:r>
            <w:r w:rsidRPr="00D42F90">
              <w:rPr>
                <w:rFonts w:ascii="宋体" w:eastAsia="宋体" w:hAnsi="宋体" w:cs="楷体"/>
                <w:b/>
                <w:bCs/>
                <w:szCs w:val="21"/>
              </w:rPr>
              <w:t>（台</w:t>
            </w:r>
            <w:r w:rsidRPr="00D42F90">
              <w:rPr>
                <w:rFonts w:ascii="宋体" w:eastAsia="宋体" w:hAnsi="宋体" w:cs="楷体" w:hint="eastAsia"/>
                <w:b/>
                <w:bCs/>
                <w:szCs w:val="21"/>
              </w:rPr>
              <w:t>/套</w:t>
            </w:r>
            <w:r w:rsidRPr="00D42F90">
              <w:rPr>
                <w:rFonts w:ascii="宋体" w:eastAsia="宋体" w:hAnsi="宋体" w:cs="楷体"/>
                <w:b/>
                <w:bCs/>
                <w:szCs w:val="21"/>
              </w:rPr>
              <w:t>）</w:t>
            </w:r>
          </w:p>
        </w:tc>
        <w:tc>
          <w:tcPr>
            <w:tcW w:w="898" w:type="dxa"/>
            <w:vAlign w:val="center"/>
          </w:tcPr>
          <w:p w14:paraId="6B70F543" w14:textId="77777777" w:rsidR="00D42F90" w:rsidRPr="00D42F90" w:rsidRDefault="00D42F90" w:rsidP="00D42F90">
            <w:pPr>
              <w:adjustRightInd w:val="0"/>
              <w:snapToGrid w:val="0"/>
              <w:spacing w:line="300" w:lineRule="auto"/>
              <w:jc w:val="center"/>
              <w:rPr>
                <w:rFonts w:ascii="宋体" w:eastAsia="宋体" w:hAnsi="宋体" w:cs="楷体" w:hint="eastAsia"/>
                <w:b/>
                <w:bCs/>
                <w:szCs w:val="21"/>
              </w:rPr>
            </w:pPr>
            <w:r w:rsidRPr="00D42F90">
              <w:rPr>
                <w:rFonts w:ascii="宋体" w:eastAsia="宋体" w:hAnsi="宋体" w:cs="楷体" w:hint="eastAsia"/>
                <w:b/>
                <w:bCs/>
                <w:szCs w:val="21"/>
              </w:rPr>
              <w:t>所属行业</w:t>
            </w:r>
          </w:p>
        </w:tc>
      </w:tr>
      <w:tr w:rsidR="00D42F90" w:rsidRPr="00D42F90" w14:paraId="5B1D3D14" w14:textId="77777777" w:rsidTr="00EF7430">
        <w:trPr>
          <w:trHeight w:val="340"/>
          <w:jc w:val="center"/>
        </w:trPr>
        <w:tc>
          <w:tcPr>
            <w:tcW w:w="709" w:type="dxa"/>
            <w:vAlign w:val="center"/>
          </w:tcPr>
          <w:p w14:paraId="693A4911"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1</w:t>
            </w:r>
          </w:p>
        </w:tc>
        <w:tc>
          <w:tcPr>
            <w:tcW w:w="1278" w:type="dxa"/>
            <w:vAlign w:val="center"/>
          </w:tcPr>
          <w:p w14:paraId="7C11FCEB"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润滑油高温高剪切动力粘度测定器</w:t>
            </w:r>
          </w:p>
        </w:tc>
        <w:tc>
          <w:tcPr>
            <w:tcW w:w="4959" w:type="dxa"/>
            <w:vAlign w:val="center"/>
          </w:tcPr>
          <w:p w14:paraId="5920CB37"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一、主要用途：适用于150℃下表观黏度为1.45m  Pa·s～5.05 mPa·s的发动机油表观黏度的测定。</w:t>
            </w:r>
          </w:p>
          <w:p w14:paraId="5A20E2F5"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二、依据标准：满足NB/SH/T 0703-2020 《润滑油在高温高剪切速率条件下表观黏度的测定 多重毛细管黏度计法》等标准相关检测要求。</w:t>
            </w:r>
          </w:p>
          <w:p w14:paraId="3AAFB30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 xml:space="preserve">三、技术指标： </w:t>
            </w:r>
          </w:p>
          <w:p w14:paraId="0173440C"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szCs w:val="21"/>
              </w:rPr>
              <w:t>1</w:t>
            </w:r>
            <w:r w:rsidRPr="00D42F90">
              <w:rPr>
                <w:rFonts w:ascii="宋体" w:eastAsia="宋体" w:hAnsi="宋体" w:cs="宋体" w:hint="eastAsia"/>
                <w:kern w:val="0"/>
                <w:szCs w:val="21"/>
              </w:rPr>
              <w:t>、●黏度计</w:t>
            </w:r>
            <w:bookmarkStart w:id="8" w:name="OLE_LINK20"/>
            <w:r w:rsidRPr="00D42F90">
              <w:rPr>
                <w:rFonts w:ascii="宋体" w:eastAsia="宋体" w:hAnsi="宋体" w:cs="宋体" w:hint="eastAsia"/>
                <w:kern w:val="0"/>
                <w:szCs w:val="21"/>
              </w:rPr>
              <w:t>毛细管</w:t>
            </w:r>
            <w:bookmarkEnd w:id="8"/>
            <w:r w:rsidRPr="00D42F90">
              <w:rPr>
                <w:rFonts w:ascii="宋体" w:eastAsia="宋体" w:hAnsi="宋体" w:cs="宋体" w:hint="eastAsia"/>
                <w:kern w:val="0"/>
                <w:szCs w:val="21"/>
              </w:rPr>
              <w:t>直径:0.15mm；长度:15mm-18mm</w:t>
            </w:r>
            <w:r w:rsidRPr="00D42F90">
              <w:rPr>
                <w:rFonts w:ascii="宋体" w:eastAsia="宋体" w:hAnsi="宋体" w:cs="宋体" w:hint="eastAsia"/>
                <w:b/>
                <w:kern w:val="0"/>
                <w:szCs w:val="21"/>
              </w:rPr>
              <w:t>（投标文件中提供</w:t>
            </w:r>
            <w:bookmarkStart w:id="9" w:name="OLE_LINK21"/>
            <w:r w:rsidRPr="00D42F90">
              <w:rPr>
                <w:rFonts w:ascii="宋体" w:eastAsia="宋体" w:hAnsi="宋体" w:cs="Times New Roman" w:hint="eastAsia"/>
                <w:b/>
              </w:rPr>
              <w:t>实物图片</w:t>
            </w:r>
            <w:bookmarkEnd w:id="9"/>
            <w:r w:rsidRPr="00D42F90">
              <w:rPr>
                <w:rFonts w:ascii="宋体" w:eastAsia="宋体" w:hAnsi="宋体" w:cs="宋体" w:hint="eastAsia"/>
                <w:b/>
                <w:kern w:val="0"/>
                <w:szCs w:val="21"/>
              </w:rPr>
              <w:t>）</w:t>
            </w:r>
            <w:r w:rsidRPr="00D42F90">
              <w:rPr>
                <w:rFonts w:ascii="宋体" w:eastAsia="宋体" w:hAnsi="宋体" w:cs="宋体" w:hint="eastAsia"/>
                <w:kern w:val="0"/>
                <w:szCs w:val="21"/>
              </w:rPr>
              <w:t>。</w:t>
            </w:r>
          </w:p>
          <w:p w14:paraId="3E063E8D"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2、★温度控制:(150±0.1)℃；压力范围:(350-4500)kPa；压力控制：±1%；试样体积:(7±1)mL</w:t>
            </w:r>
            <w:r w:rsidRPr="00D42F90">
              <w:rPr>
                <w:rFonts w:ascii="宋体" w:eastAsia="宋体" w:hAnsi="宋体" w:cs="宋体" w:hint="eastAsia"/>
                <w:b/>
                <w:kern w:val="0"/>
                <w:szCs w:val="21"/>
              </w:rPr>
              <w:t>（投标文件中提供</w:t>
            </w:r>
            <w:r w:rsidRPr="00D42F90">
              <w:rPr>
                <w:rFonts w:ascii="宋体" w:eastAsia="宋体" w:hAnsi="宋体" w:cs="宋体" w:hint="eastAsia"/>
                <w:b/>
                <w:bCs/>
                <w:szCs w:val="21"/>
              </w:rPr>
              <w:t>宣传彩页扫描件或说明书扫描件</w:t>
            </w:r>
            <w:r w:rsidRPr="00D42F90">
              <w:rPr>
                <w:rFonts w:ascii="宋体" w:eastAsia="宋体" w:hAnsi="宋体" w:cs="宋体" w:hint="eastAsia"/>
                <w:b/>
                <w:kern w:val="0"/>
                <w:szCs w:val="21"/>
              </w:rPr>
              <w:t>）</w:t>
            </w:r>
            <w:r w:rsidRPr="00D42F90">
              <w:rPr>
                <w:rFonts w:ascii="宋体" w:eastAsia="宋体" w:hAnsi="宋体" w:cs="宋体" w:hint="eastAsia"/>
                <w:kern w:val="0"/>
                <w:szCs w:val="21"/>
              </w:rPr>
              <w:t>。</w:t>
            </w:r>
          </w:p>
          <w:p w14:paraId="109A77ED"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3、标准温度计:精度至少为0.1℃。</w:t>
            </w:r>
          </w:p>
          <w:p w14:paraId="10F76FBB"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4、利用校准油对设备进行校准，校准结果应符合NB/SH/T 0703-2020 标准中重复性误差要求</w:t>
            </w:r>
            <w:r w:rsidRPr="00D42F90">
              <w:rPr>
                <w:rFonts w:ascii="宋体" w:eastAsia="宋体" w:hAnsi="宋体" w:cs="宋体" w:hint="eastAsia"/>
                <w:b/>
                <w:bCs/>
                <w:kern w:val="0"/>
                <w:szCs w:val="21"/>
              </w:rPr>
              <w:t>（验收指标，验收时现场进行试验验证）</w:t>
            </w:r>
            <w:r w:rsidRPr="00D42F90">
              <w:rPr>
                <w:rFonts w:ascii="宋体" w:eastAsia="宋体" w:hAnsi="宋体" w:cs="宋体" w:hint="eastAsia"/>
                <w:kern w:val="0"/>
                <w:szCs w:val="21"/>
              </w:rPr>
              <w:t>。</w:t>
            </w:r>
          </w:p>
          <w:p w14:paraId="7F8607FC" w14:textId="77777777" w:rsidR="00D42F90" w:rsidRPr="00D42F90" w:rsidRDefault="00D42F90" w:rsidP="00D42F90">
            <w:pPr>
              <w:widowControl/>
              <w:adjustRightInd w:val="0"/>
              <w:snapToGrid w:val="0"/>
              <w:spacing w:line="300" w:lineRule="auto"/>
              <w:jc w:val="left"/>
              <w:rPr>
                <w:rFonts w:ascii="宋体" w:eastAsia="宋体" w:hAnsi="宋体" w:cs="宋体" w:hint="eastAsia"/>
                <w:b/>
                <w:kern w:val="0"/>
                <w:szCs w:val="21"/>
              </w:rPr>
            </w:pPr>
            <w:r w:rsidRPr="00D42F90">
              <w:rPr>
                <w:rFonts w:ascii="宋体" w:eastAsia="宋体" w:hAnsi="宋体" w:cs="宋体" w:hint="eastAsia"/>
                <w:kern w:val="0"/>
                <w:szCs w:val="21"/>
              </w:rPr>
              <w:t>5、</w:t>
            </w:r>
            <w:bookmarkStart w:id="10" w:name="OLE_LINK12"/>
            <w:r w:rsidRPr="00D42F90">
              <w:rPr>
                <w:rFonts w:ascii="宋体" w:eastAsia="宋体" w:hAnsi="宋体" w:cs="宋体" w:hint="eastAsia"/>
                <w:kern w:val="0"/>
                <w:szCs w:val="21"/>
              </w:rPr>
              <w:t>●</w:t>
            </w:r>
            <w:bookmarkEnd w:id="10"/>
            <w:r w:rsidRPr="00D42F90">
              <w:rPr>
                <w:rFonts w:ascii="宋体" w:eastAsia="宋体" w:hAnsi="宋体" w:cs="宋体" w:hint="eastAsia"/>
                <w:kern w:val="0"/>
                <w:szCs w:val="21"/>
              </w:rPr>
              <w:t>测试单元不少于2个粘度计池</w:t>
            </w:r>
            <w:r w:rsidRPr="00D42F90">
              <w:rPr>
                <w:rFonts w:ascii="宋体" w:eastAsia="宋体" w:hAnsi="宋体" w:cs="宋体" w:hint="eastAsia"/>
                <w:b/>
                <w:kern w:val="0"/>
                <w:szCs w:val="21"/>
              </w:rPr>
              <w:t>（投标文件中提供</w:t>
            </w:r>
            <w:r w:rsidRPr="00D42F90">
              <w:rPr>
                <w:rFonts w:ascii="宋体" w:eastAsia="宋体" w:hAnsi="宋体" w:cs="Times New Roman" w:hint="eastAsia"/>
                <w:b/>
              </w:rPr>
              <w:t>实物图片</w:t>
            </w:r>
            <w:r w:rsidRPr="00D42F90">
              <w:rPr>
                <w:rFonts w:ascii="宋体" w:eastAsia="宋体" w:hAnsi="宋体" w:cs="宋体" w:hint="eastAsia"/>
                <w:b/>
                <w:kern w:val="0"/>
                <w:szCs w:val="21"/>
              </w:rPr>
              <w:t>）</w:t>
            </w:r>
            <w:r w:rsidRPr="00D42F90">
              <w:rPr>
                <w:rFonts w:ascii="宋体" w:eastAsia="宋体" w:hAnsi="宋体" w:cs="宋体" w:hint="eastAsia"/>
                <w:kern w:val="0"/>
                <w:szCs w:val="21"/>
              </w:rPr>
              <w:t>。</w:t>
            </w:r>
          </w:p>
          <w:p w14:paraId="53ED5172"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6、采用高精度、高分辨率的PLC可编程序控制器和压力变送器。仪器加热采用金属装置。</w:t>
            </w:r>
          </w:p>
          <w:p w14:paraId="525A68D7"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7、具有自动清洗功能，加样采用鲁尔接头。</w:t>
            </w:r>
          </w:p>
          <w:p w14:paraId="7174E58E"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2C97768B"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润滑油高温高剪切动力粘度测定器1台，</w:t>
            </w:r>
            <w:r w:rsidRPr="00D42F90">
              <w:rPr>
                <w:rFonts w:ascii="宋体" w:eastAsia="宋体" w:hAnsi="宋体" w:cs="宋体" w:hint="eastAsia"/>
                <w:szCs w:val="21"/>
              </w:rPr>
              <w:t>仪器工作站和数据保存及处理系统</w:t>
            </w:r>
            <w:r w:rsidRPr="00D42F90">
              <w:rPr>
                <w:rFonts w:ascii="宋体" w:eastAsia="宋体" w:hAnsi="宋体" w:cs="宋体" w:hint="eastAsia"/>
                <w:kern w:val="0"/>
                <w:szCs w:val="21"/>
              </w:rPr>
              <w:t>及操作软件1套。</w:t>
            </w:r>
          </w:p>
          <w:p w14:paraId="49AB730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五、备品备件：</w:t>
            </w:r>
          </w:p>
          <w:tbl>
            <w:tblPr>
              <w:tblStyle w:val="25"/>
              <w:tblW w:w="4733" w:type="dxa"/>
              <w:tblLayout w:type="fixed"/>
              <w:tblLook w:val="04A0" w:firstRow="1" w:lastRow="0" w:firstColumn="1" w:lastColumn="0" w:noHBand="0" w:noVBand="1"/>
            </w:tblPr>
            <w:tblGrid>
              <w:gridCol w:w="589"/>
              <w:gridCol w:w="1128"/>
              <w:gridCol w:w="562"/>
              <w:gridCol w:w="539"/>
              <w:gridCol w:w="1915"/>
            </w:tblGrid>
            <w:tr w:rsidR="00D42F90" w:rsidRPr="00D42F90" w14:paraId="2EE1E870" w14:textId="77777777" w:rsidTr="00EF7430">
              <w:tc>
                <w:tcPr>
                  <w:tcW w:w="589" w:type="dxa"/>
                  <w:vAlign w:val="center"/>
                </w:tcPr>
                <w:p w14:paraId="5167FCA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序号</w:t>
                  </w:r>
                </w:p>
              </w:tc>
              <w:tc>
                <w:tcPr>
                  <w:tcW w:w="1128" w:type="dxa"/>
                  <w:vAlign w:val="center"/>
                </w:tcPr>
                <w:p w14:paraId="1D536B5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名称</w:t>
                  </w:r>
                </w:p>
              </w:tc>
              <w:tc>
                <w:tcPr>
                  <w:tcW w:w="562" w:type="dxa"/>
                  <w:vAlign w:val="center"/>
                </w:tcPr>
                <w:p w14:paraId="244A44B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数</w:t>
                  </w:r>
                  <w:r w:rsidRPr="00D42F90">
                    <w:rPr>
                      <w:rFonts w:ascii="宋体" w:eastAsia="宋体" w:hAnsi="宋体" w:cs="宋体" w:hint="eastAsia"/>
                      <w:sz w:val="18"/>
                      <w:szCs w:val="18"/>
                    </w:rPr>
                    <w:lastRenderedPageBreak/>
                    <w:t>量</w:t>
                  </w:r>
                </w:p>
              </w:tc>
              <w:tc>
                <w:tcPr>
                  <w:tcW w:w="539" w:type="dxa"/>
                  <w:vAlign w:val="center"/>
                </w:tcPr>
                <w:p w14:paraId="503C203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lastRenderedPageBreak/>
                    <w:t>单</w:t>
                  </w:r>
                  <w:r w:rsidRPr="00D42F90">
                    <w:rPr>
                      <w:rFonts w:ascii="宋体" w:eastAsia="宋体" w:hAnsi="宋体" w:cs="宋体" w:hint="eastAsia"/>
                      <w:sz w:val="18"/>
                      <w:szCs w:val="18"/>
                    </w:rPr>
                    <w:lastRenderedPageBreak/>
                    <w:t>位</w:t>
                  </w:r>
                </w:p>
              </w:tc>
              <w:tc>
                <w:tcPr>
                  <w:tcW w:w="1915" w:type="dxa"/>
                  <w:vAlign w:val="center"/>
                </w:tcPr>
                <w:p w14:paraId="2DABB23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lastRenderedPageBreak/>
                    <w:t>备注</w:t>
                  </w:r>
                </w:p>
              </w:tc>
            </w:tr>
            <w:tr w:rsidR="00D42F90" w:rsidRPr="00D42F90" w14:paraId="5A11F53A" w14:textId="77777777" w:rsidTr="00EF7430">
              <w:trPr>
                <w:trHeight w:val="90"/>
              </w:trPr>
              <w:tc>
                <w:tcPr>
                  <w:tcW w:w="589" w:type="dxa"/>
                  <w:vAlign w:val="center"/>
                </w:tcPr>
                <w:p w14:paraId="2B9EEA74"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0A952ED9"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牛顿型油（HT240、HT75）</w:t>
                  </w:r>
                </w:p>
              </w:tc>
              <w:tc>
                <w:tcPr>
                  <w:tcW w:w="562" w:type="dxa"/>
                  <w:vAlign w:val="center"/>
                </w:tcPr>
                <w:p w14:paraId="1832F1FB"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500</w:t>
                  </w:r>
                </w:p>
              </w:tc>
              <w:tc>
                <w:tcPr>
                  <w:tcW w:w="539" w:type="dxa"/>
                  <w:vAlign w:val="center"/>
                </w:tcPr>
                <w:p w14:paraId="7579F808"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mL</w:t>
                  </w:r>
                </w:p>
              </w:tc>
              <w:tc>
                <w:tcPr>
                  <w:tcW w:w="1915" w:type="dxa"/>
                  <w:vAlign w:val="center"/>
                </w:tcPr>
                <w:p w14:paraId="632D408B"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用作校准油，在150℃时有确定黏度值，范围为1.5mPa·s～7.0mPa·s</w:t>
                  </w:r>
                </w:p>
              </w:tc>
            </w:tr>
            <w:tr w:rsidR="00D42F90" w:rsidRPr="00D42F90" w14:paraId="10EEF6F3" w14:textId="77777777" w:rsidTr="00EF7430">
              <w:tc>
                <w:tcPr>
                  <w:tcW w:w="589" w:type="dxa"/>
                  <w:vAlign w:val="center"/>
                </w:tcPr>
                <w:p w14:paraId="7DF99F03"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6C563A56"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非牛顿型油</w:t>
                  </w:r>
                </w:p>
              </w:tc>
              <w:tc>
                <w:tcPr>
                  <w:tcW w:w="562" w:type="dxa"/>
                  <w:vAlign w:val="center"/>
                </w:tcPr>
                <w:p w14:paraId="4308E602"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500</w:t>
                  </w:r>
                </w:p>
              </w:tc>
              <w:tc>
                <w:tcPr>
                  <w:tcW w:w="539" w:type="dxa"/>
                  <w:vAlign w:val="center"/>
                </w:tcPr>
                <w:p w14:paraId="476CC2CD"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mL</w:t>
                  </w:r>
                </w:p>
              </w:tc>
              <w:tc>
                <w:tcPr>
                  <w:tcW w:w="1915" w:type="dxa"/>
                  <w:vAlign w:val="center"/>
                </w:tcPr>
                <w:p w14:paraId="327A17C7"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用作校准油，在150℃、106s-1时有确定的高温高剪切黏度。</w:t>
                  </w:r>
                </w:p>
              </w:tc>
            </w:tr>
            <w:tr w:rsidR="00D42F90" w:rsidRPr="00D42F90" w14:paraId="7C1E3933" w14:textId="77777777" w:rsidTr="00EF7430">
              <w:tc>
                <w:tcPr>
                  <w:tcW w:w="589" w:type="dxa"/>
                  <w:vAlign w:val="center"/>
                </w:tcPr>
                <w:p w14:paraId="3A8490F5"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0AB9E831"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HTHS黏度计</w:t>
                  </w:r>
                </w:p>
              </w:tc>
              <w:tc>
                <w:tcPr>
                  <w:tcW w:w="562" w:type="dxa"/>
                  <w:vAlign w:val="center"/>
                </w:tcPr>
                <w:p w14:paraId="190D4378"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3</w:t>
                  </w:r>
                </w:p>
              </w:tc>
              <w:tc>
                <w:tcPr>
                  <w:tcW w:w="539" w:type="dxa"/>
                  <w:vAlign w:val="center"/>
                </w:tcPr>
                <w:p w14:paraId="2CE217C1"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支</w:t>
                  </w:r>
                </w:p>
              </w:tc>
              <w:tc>
                <w:tcPr>
                  <w:tcW w:w="1915" w:type="dxa"/>
                  <w:vAlign w:val="center"/>
                </w:tcPr>
                <w:p w14:paraId="78B613B0"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满足NB/SH/T 0703-2020 标准条款6.2</w:t>
                  </w:r>
                </w:p>
              </w:tc>
            </w:tr>
            <w:tr w:rsidR="00D42F90" w:rsidRPr="00D42F90" w14:paraId="6C3CB84E" w14:textId="77777777" w:rsidTr="00EF7430">
              <w:tc>
                <w:tcPr>
                  <w:tcW w:w="589" w:type="dxa"/>
                  <w:vAlign w:val="center"/>
                </w:tcPr>
                <w:p w14:paraId="2E8559E2"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4CD5EC6C"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滤纸</w:t>
                  </w:r>
                </w:p>
              </w:tc>
              <w:tc>
                <w:tcPr>
                  <w:tcW w:w="562" w:type="dxa"/>
                  <w:vAlign w:val="center"/>
                </w:tcPr>
                <w:p w14:paraId="45DBC35A"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4</w:t>
                  </w:r>
                </w:p>
              </w:tc>
              <w:tc>
                <w:tcPr>
                  <w:tcW w:w="539" w:type="dxa"/>
                  <w:vAlign w:val="center"/>
                </w:tcPr>
                <w:p w14:paraId="1AE21E8D"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盒</w:t>
                  </w:r>
                </w:p>
              </w:tc>
              <w:tc>
                <w:tcPr>
                  <w:tcW w:w="1915" w:type="dxa"/>
                  <w:vAlign w:val="center"/>
                </w:tcPr>
                <w:p w14:paraId="6FBACC4E"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规格50mm，公称孔径10um，每盒不少于100张</w:t>
                  </w:r>
                </w:p>
              </w:tc>
            </w:tr>
            <w:tr w:rsidR="00D42F90" w:rsidRPr="00D42F90" w14:paraId="6215E27F" w14:textId="77777777" w:rsidTr="00EF7430">
              <w:tc>
                <w:tcPr>
                  <w:tcW w:w="589" w:type="dxa"/>
                  <w:vAlign w:val="center"/>
                </w:tcPr>
                <w:p w14:paraId="70777ECC"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334838B1"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进气紫铜管</w:t>
                  </w:r>
                </w:p>
              </w:tc>
              <w:tc>
                <w:tcPr>
                  <w:tcW w:w="562" w:type="dxa"/>
                  <w:vAlign w:val="center"/>
                </w:tcPr>
                <w:p w14:paraId="74B3BD62"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2E7545B3"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套</w:t>
                  </w:r>
                </w:p>
              </w:tc>
              <w:tc>
                <w:tcPr>
                  <w:tcW w:w="1915" w:type="dxa"/>
                  <w:vAlign w:val="center"/>
                </w:tcPr>
                <w:p w14:paraId="63FFA97C"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2420F16D" w14:textId="77777777" w:rsidTr="00EF7430">
              <w:tc>
                <w:tcPr>
                  <w:tcW w:w="589" w:type="dxa"/>
                  <w:vAlign w:val="center"/>
                </w:tcPr>
                <w:p w14:paraId="7C9F03EA"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7B6629C8"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减压阀组件</w:t>
                  </w:r>
                </w:p>
              </w:tc>
              <w:tc>
                <w:tcPr>
                  <w:tcW w:w="562" w:type="dxa"/>
                  <w:vAlign w:val="center"/>
                </w:tcPr>
                <w:p w14:paraId="195DCE93"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3ECAAD0D"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套</w:t>
                  </w:r>
                </w:p>
              </w:tc>
              <w:tc>
                <w:tcPr>
                  <w:tcW w:w="1915" w:type="dxa"/>
                  <w:vAlign w:val="center"/>
                </w:tcPr>
                <w:p w14:paraId="005DA8CA"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33F9C4C3" w14:textId="77777777" w:rsidTr="00EF7430">
              <w:tc>
                <w:tcPr>
                  <w:tcW w:w="589" w:type="dxa"/>
                  <w:vAlign w:val="center"/>
                </w:tcPr>
                <w:p w14:paraId="1EDAA43D"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44DB7E85"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喉箍</w:t>
                  </w:r>
                </w:p>
              </w:tc>
              <w:tc>
                <w:tcPr>
                  <w:tcW w:w="562" w:type="dxa"/>
                  <w:vAlign w:val="center"/>
                </w:tcPr>
                <w:p w14:paraId="33917D4C"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6F80A34D"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3505A0E2"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6621C73D" w14:textId="77777777" w:rsidTr="00EF7430">
              <w:tc>
                <w:tcPr>
                  <w:tcW w:w="589" w:type="dxa"/>
                  <w:vAlign w:val="center"/>
                </w:tcPr>
                <w:p w14:paraId="0FFE2B55"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24D12217"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直通快插</w:t>
                  </w:r>
                </w:p>
              </w:tc>
              <w:tc>
                <w:tcPr>
                  <w:tcW w:w="562" w:type="dxa"/>
                  <w:vAlign w:val="center"/>
                </w:tcPr>
                <w:p w14:paraId="06158767"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02F832FE"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06C8F313"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623C06D8" w14:textId="77777777" w:rsidTr="00EF7430">
              <w:tc>
                <w:tcPr>
                  <w:tcW w:w="589" w:type="dxa"/>
                  <w:vAlign w:val="center"/>
                </w:tcPr>
                <w:p w14:paraId="38E56DDB"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54B43B08"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针筒适配器</w:t>
                  </w:r>
                </w:p>
              </w:tc>
              <w:tc>
                <w:tcPr>
                  <w:tcW w:w="562" w:type="dxa"/>
                  <w:vAlign w:val="center"/>
                </w:tcPr>
                <w:p w14:paraId="21497EE5"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3</w:t>
                  </w:r>
                </w:p>
              </w:tc>
              <w:tc>
                <w:tcPr>
                  <w:tcW w:w="539" w:type="dxa"/>
                  <w:vAlign w:val="center"/>
                </w:tcPr>
                <w:p w14:paraId="1B95DAA1"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5EF1183F"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19FDB4E8" w14:textId="77777777" w:rsidTr="00EF7430">
              <w:trPr>
                <w:trHeight w:val="90"/>
              </w:trPr>
              <w:tc>
                <w:tcPr>
                  <w:tcW w:w="589" w:type="dxa"/>
                  <w:vAlign w:val="center"/>
                </w:tcPr>
                <w:p w14:paraId="33DF8421"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20DCC2E7"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接油盒</w:t>
                  </w:r>
                </w:p>
              </w:tc>
              <w:tc>
                <w:tcPr>
                  <w:tcW w:w="562" w:type="dxa"/>
                  <w:vAlign w:val="center"/>
                </w:tcPr>
                <w:p w14:paraId="502DD462"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2</w:t>
                  </w:r>
                </w:p>
              </w:tc>
              <w:tc>
                <w:tcPr>
                  <w:tcW w:w="539" w:type="dxa"/>
                  <w:vAlign w:val="center"/>
                </w:tcPr>
                <w:p w14:paraId="0939A3D9"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034F730F"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0D3FBC54" w14:textId="77777777" w:rsidTr="00EF7430">
              <w:tc>
                <w:tcPr>
                  <w:tcW w:w="589" w:type="dxa"/>
                  <w:vAlign w:val="center"/>
                </w:tcPr>
                <w:p w14:paraId="3511F370"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0CB4E14A"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接油盒垫</w:t>
                  </w:r>
                </w:p>
              </w:tc>
              <w:tc>
                <w:tcPr>
                  <w:tcW w:w="562" w:type="dxa"/>
                  <w:vAlign w:val="center"/>
                </w:tcPr>
                <w:p w14:paraId="12337FF2"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2</w:t>
                  </w:r>
                </w:p>
              </w:tc>
              <w:tc>
                <w:tcPr>
                  <w:tcW w:w="539" w:type="dxa"/>
                  <w:vAlign w:val="center"/>
                </w:tcPr>
                <w:p w14:paraId="5CC012E5"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4FA1CCEF"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7A26CD4F" w14:textId="77777777" w:rsidTr="00EF7430">
              <w:tc>
                <w:tcPr>
                  <w:tcW w:w="589" w:type="dxa"/>
                  <w:vAlign w:val="center"/>
                </w:tcPr>
                <w:p w14:paraId="61288B46"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6B73F570"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注油针筒10ml</w:t>
                  </w:r>
                </w:p>
              </w:tc>
              <w:tc>
                <w:tcPr>
                  <w:tcW w:w="562" w:type="dxa"/>
                  <w:vAlign w:val="center"/>
                </w:tcPr>
                <w:p w14:paraId="5A9BB0F0"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10</w:t>
                  </w:r>
                </w:p>
              </w:tc>
              <w:tc>
                <w:tcPr>
                  <w:tcW w:w="539" w:type="dxa"/>
                  <w:vAlign w:val="center"/>
                </w:tcPr>
                <w:p w14:paraId="21DFCCB8"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21BD670B"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53AC1A49" w14:textId="77777777" w:rsidTr="00EF7430">
              <w:tc>
                <w:tcPr>
                  <w:tcW w:w="589" w:type="dxa"/>
                  <w:vAlign w:val="center"/>
                </w:tcPr>
                <w:p w14:paraId="3D9F585E"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250DF3FA"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鲁尔接头注射器10ml</w:t>
                  </w:r>
                </w:p>
              </w:tc>
              <w:tc>
                <w:tcPr>
                  <w:tcW w:w="562" w:type="dxa"/>
                  <w:vAlign w:val="center"/>
                </w:tcPr>
                <w:p w14:paraId="235591E4"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24CAAA07"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0DE98BFD"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5BDC39BD" w14:textId="77777777" w:rsidTr="00EF7430">
              <w:tc>
                <w:tcPr>
                  <w:tcW w:w="589" w:type="dxa"/>
                  <w:vAlign w:val="center"/>
                </w:tcPr>
                <w:p w14:paraId="0C795743"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261558AB"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丝口瓶80ml</w:t>
                  </w:r>
                </w:p>
              </w:tc>
              <w:tc>
                <w:tcPr>
                  <w:tcW w:w="562" w:type="dxa"/>
                  <w:vAlign w:val="center"/>
                </w:tcPr>
                <w:p w14:paraId="1BF75BDC"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7B8BC230"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套</w:t>
                  </w:r>
                </w:p>
              </w:tc>
              <w:tc>
                <w:tcPr>
                  <w:tcW w:w="1915" w:type="dxa"/>
                  <w:vAlign w:val="center"/>
                </w:tcPr>
                <w:p w14:paraId="3BA59F47"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098DEA02" w14:textId="77777777" w:rsidTr="00EF7430">
              <w:tc>
                <w:tcPr>
                  <w:tcW w:w="589" w:type="dxa"/>
                  <w:vAlign w:val="center"/>
                </w:tcPr>
                <w:p w14:paraId="2A9FE46C"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530AD821"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真空过滤器</w:t>
                  </w:r>
                </w:p>
              </w:tc>
              <w:tc>
                <w:tcPr>
                  <w:tcW w:w="562" w:type="dxa"/>
                  <w:vAlign w:val="center"/>
                </w:tcPr>
                <w:p w14:paraId="62123C1C"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7098DB01"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3316B797"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6F258E88" w14:textId="77777777" w:rsidTr="00EF7430">
              <w:tc>
                <w:tcPr>
                  <w:tcW w:w="589" w:type="dxa"/>
                  <w:vAlign w:val="center"/>
                </w:tcPr>
                <w:p w14:paraId="24571383"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3B9458B0"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真空过滤器滤芯</w:t>
                  </w:r>
                </w:p>
              </w:tc>
              <w:tc>
                <w:tcPr>
                  <w:tcW w:w="562" w:type="dxa"/>
                  <w:vAlign w:val="center"/>
                </w:tcPr>
                <w:p w14:paraId="451B3872"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10</w:t>
                  </w:r>
                </w:p>
              </w:tc>
              <w:tc>
                <w:tcPr>
                  <w:tcW w:w="539" w:type="dxa"/>
                  <w:vAlign w:val="center"/>
                </w:tcPr>
                <w:p w14:paraId="40514575"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08E25D65"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512AE128" w14:textId="77777777" w:rsidTr="00EF7430">
              <w:tc>
                <w:tcPr>
                  <w:tcW w:w="589" w:type="dxa"/>
                  <w:vAlign w:val="center"/>
                </w:tcPr>
                <w:p w14:paraId="0ED9E302"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57E670E8"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PVC管4*6</w:t>
                  </w:r>
                </w:p>
              </w:tc>
              <w:tc>
                <w:tcPr>
                  <w:tcW w:w="562" w:type="dxa"/>
                  <w:vAlign w:val="center"/>
                </w:tcPr>
                <w:p w14:paraId="3E86626D"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1</w:t>
                  </w:r>
                </w:p>
              </w:tc>
              <w:tc>
                <w:tcPr>
                  <w:tcW w:w="539" w:type="dxa"/>
                  <w:vAlign w:val="center"/>
                </w:tcPr>
                <w:p w14:paraId="447AC9E3"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米</w:t>
                  </w:r>
                </w:p>
              </w:tc>
              <w:tc>
                <w:tcPr>
                  <w:tcW w:w="1915" w:type="dxa"/>
                  <w:vAlign w:val="center"/>
                </w:tcPr>
                <w:p w14:paraId="359FDE96"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34ECF09D" w14:textId="77777777" w:rsidTr="00EF7430">
              <w:tc>
                <w:tcPr>
                  <w:tcW w:w="589" w:type="dxa"/>
                  <w:vAlign w:val="center"/>
                </w:tcPr>
                <w:p w14:paraId="750C8C00"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7D63DF59"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排烟管</w:t>
                  </w:r>
                </w:p>
              </w:tc>
              <w:tc>
                <w:tcPr>
                  <w:tcW w:w="562" w:type="dxa"/>
                  <w:vAlign w:val="center"/>
                </w:tcPr>
                <w:p w14:paraId="7B7C4334"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2</w:t>
                  </w:r>
                </w:p>
              </w:tc>
              <w:tc>
                <w:tcPr>
                  <w:tcW w:w="539" w:type="dxa"/>
                  <w:vAlign w:val="center"/>
                </w:tcPr>
                <w:p w14:paraId="692B150E"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根</w:t>
                  </w:r>
                </w:p>
              </w:tc>
              <w:tc>
                <w:tcPr>
                  <w:tcW w:w="1915" w:type="dxa"/>
                  <w:vAlign w:val="center"/>
                </w:tcPr>
                <w:p w14:paraId="34D39AF8"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5D4B1AD6" w14:textId="77777777" w:rsidTr="00EF7430">
              <w:tc>
                <w:tcPr>
                  <w:tcW w:w="589" w:type="dxa"/>
                  <w:vAlign w:val="center"/>
                </w:tcPr>
                <w:p w14:paraId="00D78CAF"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683CBA49"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保险丝管10A</w:t>
                  </w:r>
                </w:p>
              </w:tc>
              <w:tc>
                <w:tcPr>
                  <w:tcW w:w="562" w:type="dxa"/>
                  <w:vAlign w:val="center"/>
                </w:tcPr>
                <w:p w14:paraId="7CC382DF"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2</w:t>
                  </w:r>
                </w:p>
              </w:tc>
              <w:tc>
                <w:tcPr>
                  <w:tcW w:w="539" w:type="dxa"/>
                  <w:vAlign w:val="center"/>
                </w:tcPr>
                <w:p w14:paraId="73809015"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26246533"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p>
              </w:tc>
            </w:tr>
            <w:tr w:rsidR="00D42F90" w:rsidRPr="00D42F90" w14:paraId="26475E1B" w14:textId="77777777" w:rsidTr="00EF7430">
              <w:tc>
                <w:tcPr>
                  <w:tcW w:w="589" w:type="dxa"/>
                  <w:vAlign w:val="center"/>
                </w:tcPr>
                <w:p w14:paraId="25515E42" w14:textId="77777777" w:rsidR="00D42F90" w:rsidRPr="00D42F90" w:rsidRDefault="00D42F90" w:rsidP="00D42F90">
                  <w:pPr>
                    <w:numPr>
                      <w:ilvl w:val="0"/>
                      <w:numId w:val="1"/>
                    </w:numPr>
                    <w:adjustRightInd w:val="0"/>
                    <w:snapToGrid w:val="0"/>
                    <w:spacing w:after="160" w:line="300" w:lineRule="auto"/>
                    <w:jc w:val="center"/>
                    <w:rPr>
                      <w:rFonts w:ascii="宋体" w:eastAsia="宋体" w:hAnsi="宋体" w:cs="宋体" w:hint="eastAsia"/>
                      <w:sz w:val="18"/>
                      <w:szCs w:val="18"/>
                    </w:rPr>
                  </w:pPr>
                </w:p>
              </w:tc>
              <w:tc>
                <w:tcPr>
                  <w:tcW w:w="1128" w:type="dxa"/>
                  <w:vAlign w:val="center"/>
                </w:tcPr>
                <w:p w14:paraId="3D99CDA3"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温度计</w:t>
                  </w:r>
                </w:p>
              </w:tc>
              <w:tc>
                <w:tcPr>
                  <w:tcW w:w="562" w:type="dxa"/>
                  <w:vAlign w:val="center"/>
                </w:tcPr>
                <w:p w14:paraId="5072C0E1"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2</w:t>
                  </w:r>
                </w:p>
              </w:tc>
              <w:tc>
                <w:tcPr>
                  <w:tcW w:w="539" w:type="dxa"/>
                  <w:vAlign w:val="center"/>
                </w:tcPr>
                <w:p w14:paraId="5D5E4955"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个</w:t>
                  </w:r>
                </w:p>
              </w:tc>
              <w:tc>
                <w:tcPr>
                  <w:tcW w:w="1915" w:type="dxa"/>
                  <w:vAlign w:val="center"/>
                </w:tcPr>
                <w:p w14:paraId="05303AAB" w14:textId="77777777" w:rsidR="00D42F90" w:rsidRPr="00D42F90" w:rsidRDefault="00D42F90" w:rsidP="00D42F90">
                  <w:pPr>
                    <w:adjustRightInd w:val="0"/>
                    <w:snapToGrid w:val="0"/>
                    <w:spacing w:line="300" w:lineRule="auto"/>
                    <w:jc w:val="left"/>
                    <w:rPr>
                      <w:rFonts w:ascii="宋体" w:eastAsia="宋体" w:hAnsi="宋体" w:cs="宋体" w:hint="eastAsia"/>
                      <w:sz w:val="18"/>
                      <w:szCs w:val="18"/>
                    </w:rPr>
                  </w:pPr>
                  <w:r w:rsidRPr="00D42F90">
                    <w:rPr>
                      <w:rFonts w:ascii="宋体" w:eastAsia="宋体" w:hAnsi="宋体" w:cs="宋体" w:hint="eastAsia"/>
                      <w:sz w:val="18"/>
                      <w:szCs w:val="18"/>
                    </w:rPr>
                    <w:t>精度</w:t>
                  </w:r>
                  <w:r w:rsidRPr="00D42F90">
                    <w:rPr>
                      <w:rFonts w:ascii="宋体" w:eastAsia="宋体" w:hAnsi="宋体" w:cs="宋体"/>
                      <w:sz w:val="18"/>
                      <w:szCs w:val="18"/>
                    </w:rPr>
                    <w:t>≥</w:t>
                  </w:r>
                  <w:r w:rsidRPr="00D42F90">
                    <w:rPr>
                      <w:rFonts w:ascii="宋体" w:eastAsia="宋体" w:hAnsi="宋体" w:cs="宋体" w:hint="eastAsia"/>
                      <w:sz w:val="18"/>
                      <w:szCs w:val="18"/>
                    </w:rPr>
                    <w:t xml:space="preserve">0.1℃ </w:t>
                  </w:r>
                </w:p>
              </w:tc>
            </w:tr>
          </w:tbl>
          <w:p w14:paraId="1AF1FD30"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六、其它要求：</w:t>
            </w:r>
          </w:p>
          <w:p w14:paraId="508AE9F0" w14:textId="77777777" w:rsidR="00D42F90" w:rsidRPr="00D42F90" w:rsidRDefault="00D42F90" w:rsidP="00D42F90">
            <w:pPr>
              <w:adjustRightInd w:val="0"/>
              <w:snapToGrid w:val="0"/>
              <w:spacing w:line="300" w:lineRule="auto"/>
              <w:jc w:val="left"/>
              <w:rPr>
                <w:rFonts w:ascii="宋体" w:eastAsia="宋体" w:hAnsi="宋体" w:cs="楷体" w:hint="eastAsia"/>
                <w:color w:val="FF0000"/>
                <w:szCs w:val="21"/>
              </w:rPr>
            </w:pPr>
            <w:r w:rsidRPr="00D42F90">
              <w:rPr>
                <w:rFonts w:ascii="宋体" w:eastAsia="宋体" w:hAnsi="宋体" w:cs="楷体"/>
                <w:szCs w:val="21"/>
              </w:rPr>
              <w:t>随产品配备辅材</w:t>
            </w:r>
            <w:r w:rsidRPr="00D42F90">
              <w:rPr>
                <w:rFonts w:ascii="宋体" w:eastAsia="宋体" w:hAnsi="宋体" w:cs="楷体" w:hint="eastAsia"/>
                <w:szCs w:val="21"/>
              </w:rPr>
              <w:t>：提供试验需要的氮气气体及钢瓶、气管、气瓶柜，气体纯度应满足标准要求。</w:t>
            </w:r>
          </w:p>
        </w:tc>
        <w:tc>
          <w:tcPr>
            <w:tcW w:w="993" w:type="dxa"/>
            <w:vAlign w:val="center"/>
          </w:tcPr>
          <w:p w14:paraId="7C3D6B4F"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lastRenderedPageBreak/>
              <w:t>1套</w:t>
            </w:r>
          </w:p>
        </w:tc>
        <w:tc>
          <w:tcPr>
            <w:tcW w:w="898" w:type="dxa"/>
            <w:vAlign w:val="center"/>
          </w:tcPr>
          <w:p w14:paraId="5B4AAEB5"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工业</w:t>
            </w:r>
          </w:p>
        </w:tc>
      </w:tr>
      <w:tr w:rsidR="00D42F90" w:rsidRPr="00D42F90" w14:paraId="7B0976F2" w14:textId="77777777" w:rsidTr="00EF7430">
        <w:trPr>
          <w:trHeight w:val="340"/>
          <w:jc w:val="center"/>
        </w:trPr>
        <w:tc>
          <w:tcPr>
            <w:tcW w:w="709" w:type="dxa"/>
            <w:vAlign w:val="center"/>
          </w:tcPr>
          <w:p w14:paraId="0BBD149E"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2</w:t>
            </w:r>
          </w:p>
        </w:tc>
        <w:tc>
          <w:tcPr>
            <w:tcW w:w="1278" w:type="dxa"/>
            <w:vAlign w:val="center"/>
          </w:tcPr>
          <w:p w14:paraId="6FCC9789"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润滑油蒸发</w:t>
            </w:r>
            <w:r w:rsidRPr="00D42F90">
              <w:rPr>
                <w:rFonts w:ascii="宋体" w:eastAsia="宋体" w:hAnsi="宋体" w:cs="楷体" w:hint="eastAsia"/>
                <w:szCs w:val="21"/>
              </w:rPr>
              <w:lastRenderedPageBreak/>
              <w:t>损失测定器（诺亚克法）</w:t>
            </w:r>
          </w:p>
        </w:tc>
        <w:tc>
          <w:tcPr>
            <w:tcW w:w="4959" w:type="dxa"/>
            <w:vAlign w:val="center"/>
          </w:tcPr>
          <w:p w14:paraId="16DE4E1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lastRenderedPageBreak/>
              <w:t>一、主要用途：用于测定润滑油(特别是内燃机油)</w:t>
            </w:r>
            <w:r w:rsidRPr="00D42F90">
              <w:rPr>
                <w:rFonts w:ascii="宋体" w:eastAsia="宋体" w:hAnsi="宋体" w:cs="宋体" w:hint="eastAsia"/>
                <w:kern w:val="0"/>
                <w:szCs w:val="21"/>
              </w:rPr>
              <w:lastRenderedPageBreak/>
              <w:t>的蒸发损失。</w:t>
            </w:r>
          </w:p>
          <w:p w14:paraId="6965C035"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二、依据标准：满足NB/SH/T 0059-2010 《润滑油蒸发损失的测定诺亚克法》B法等标准相关检测要求。</w:t>
            </w:r>
          </w:p>
          <w:p w14:paraId="7F8BAFE1"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 xml:space="preserve">三、技术指标： </w:t>
            </w:r>
          </w:p>
          <w:p w14:paraId="2CE749E5"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1、●控温装置:温度范围室温～300℃，分辨精度±0.1℃，温度精度±0.5℃L</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kern w:val="0"/>
                <w:szCs w:val="21"/>
              </w:rPr>
              <w:t>。</w:t>
            </w:r>
          </w:p>
          <w:p w14:paraId="400A931C"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2、斜管式压力计:</w:t>
            </w:r>
            <w:r w:rsidRPr="00D42F90">
              <w:rPr>
                <w:rFonts w:ascii="宋体" w:eastAsia="宋体" w:hAnsi="宋体" w:cs="宋体"/>
                <w:kern w:val="0"/>
                <w:szCs w:val="21"/>
              </w:rPr>
              <w:t>用水填充，精确度为0.2mm水柱或可测量20mm ±0.2mm水柱压力的相应的压力传感器(推荐量程为0-50mm水柱)。</w:t>
            </w:r>
          </w:p>
          <w:p w14:paraId="70BA667F"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3、铰刀：直径2mm。</w:t>
            </w:r>
          </w:p>
          <w:p w14:paraId="39FB015C"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4、计时器:精确到0.2s。</w:t>
            </w:r>
          </w:p>
          <w:p w14:paraId="6D6FFD90"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5、Y型玻璃管：其内径为4mm,上臂每根管臂长45mm,应形成一个角度以便于与坩埚吸气管连接时位干同一条直线上，垂直臂长60mm,末端倾斜45°。</w:t>
            </w:r>
          </w:p>
          <w:p w14:paraId="7C5F60AA"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6、玻璃弯管：角度大约80°的弯管。</w:t>
            </w:r>
          </w:p>
          <w:p w14:paraId="720C5490"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7、玻璃弯管：角度大约100°的弯管钜瓶底长度20mm。</w:t>
            </w:r>
          </w:p>
          <w:p w14:paraId="5E150D6D"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8、玻璃弯管：角度大约90°的弯管。</w:t>
            </w:r>
          </w:p>
          <w:p w14:paraId="68B0E4D7"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9、T型玻璃管：接有排气阀。</w:t>
            </w:r>
          </w:p>
          <w:p w14:paraId="6547E891"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10、天平：量程500g，感量为0.01g。</w:t>
            </w:r>
          </w:p>
          <w:p w14:paraId="12B1E210"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11、利用标准油对设备进行校准，校准结果应符合NB/SH/T 0059-2010标准中B法的重复性要求</w:t>
            </w:r>
            <w:r w:rsidRPr="00D42F90">
              <w:rPr>
                <w:rFonts w:ascii="宋体" w:eastAsia="宋体" w:hAnsi="宋体" w:cs="宋体" w:hint="eastAsia"/>
                <w:b/>
                <w:kern w:val="0"/>
                <w:szCs w:val="21"/>
              </w:rPr>
              <w:t>（验收指标，验收时现场进行试验验证）</w:t>
            </w:r>
            <w:r w:rsidRPr="00D42F90">
              <w:rPr>
                <w:rFonts w:ascii="宋体" w:eastAsia="宋体" w:hAnsi="宋体" w:cs="宋体" w:hint="eastAsia"/>
                <w:kern w:val="0"/>
                <w:szCs w:val="21"/>
              </w:rPr>
              <w:t>。</w:t>
            </w:r>
          </w:p>
          <w:p w14:paraId="4D3A3C0E"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12、冷凝回收器和棉制过滤器组成的双过滤系统。</w:t>
            </w:r>
          </w:p>
          <w:p w14:paraId="4E1EC06C"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0CC8D930"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润滑油蒸发损失测定器主机1台。</w:t>
            </w:r>
          </w:p>
          <w:p w14:paraId="1040B3C6"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五、备品备件：</w:t>
            </w:r>
          </w:p>
          <w:tbl>
            <w:tblPr>
              <w:tblStyle w:val="25"/>
              <w:tblW w:w="4733" w:type="dxa"/>
              <w:tblLayout w:type="fixed"/>
              <w:tblLook w:val="04A0" w:firstRow="1" w:lastRow="0" w:firstColumn="1" w:lastColumn="0" w:noHBand="0" w:noVBand="1"/>
            </w:tblPr>
            <w:tblGrid>
              <w:gridCol w:w="589"/>
              <w:gridCol w:w="1222"/>
              <w:gridCol w:w="675"/>
              <w:gridCol w:w="727"/>
              <w:gridCol w:w="1520"/>
            </w:tblGrid>
            <w:tr w:rsidR="00D42F90" w:rsidRPr="00D42F90" w14:paraId="7B1FC36E" w14:textId="77777777" w:rsidTr="00EF7430">
              <w:tc>
                <w:tcPr>
                  <w:tcW w:w="589" w:type="dxa"/>
                  <w:vAlign w:val="center"/>
                </w:tcPr>
                <w:p w14:paraId="1D3D6249"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序号</w:t>
                  </w:r>
                </w:p>
              </w:tc>
              <w:tc>
                <w:tcPr>
                  <w:tcW w:w="1222" w:type="dxa"/>
                  <w:vAlign w:val="center"/>
                </w:tcPr>
                <w:p w14:paraId="56F05C9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名称</w:t>
                  </w:r>
                </w:p>
              </w:tc>
              <w:tc>
                <w:tcPr>
                  <w:tcW w:w="675" w:type="dxa"/>
                  <w:vAlign w:val="center"/>
                </w:tcPr>
                <w:p w14:paraId="5E1BFC8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数量</w:t>
                  </w:r>
                </w:p>
              </w:tc>
              <w:tc>
                <w:tcPr>
                  <w:tcW w:w="727" w:type="dxa"/>
                  <w:vAlign w:val="center"/>
                </w:tcPr>
                <w:p w14:paraId="72B4407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单位</w:t>
                  </w:r>
                </w:p>
              </w:tc>
              <w:tc>
                <w:tcPr>
                  <w:tcW w:w="1520" w:type="dxa"/>
                  <w:vAlign w:val="center"/>
                </w:tcPr>
                <w:p w14:paraId="081A7C5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备注</w:t>
                  </w:r>
                </w:p>
              </w:tc>
            </w:tr>
            <w:tr w:rsidR="00D42F90" w:rsidRPr="00D42F90" w14:paraId="0C12229B" w14:textId="77777777" w:rsidTr="00EF7430">
              <w:tc>
                <w:tcPr>
                  <w:tcW w:w="589" w:type="dxa"/>
                  <w:vAlign w:val="center"/>
                </w:tcPr>
                <w:p w14:paraId="0C993FE9"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6E35855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已知蒸发损失的标准油</w:t>
                  </w:r>
                </w:p>
              </w:tc>
              <w:tc>
                <w:tcPr>
                  <w:tcW w:w="675" w:type="dxa"/>
                  <w:vAlign w:val="center"/>
                </w:tcPr>
                <w:p w14:paraId="16484CB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500</w:t>
                  </w:r>
                </w:p>
              </w:tc>
              <w:tc>
                <w:tcPr>
                  <w:tcW w:w="727" w:type="dxa"/>
                  <w:vAlign w:val="center"/>
                </w:tcPr>
                <w:p w14:paraId="6EB2FB3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mL</w:t>
                  </w:r>
                </w:p>
              </w:tc>
              <w:tc>
                <w:tcPr>
                  <w:tcW w:w="1520" w:type="dxa"/>
                  <w:vAlign w:val="center"/>
                </w:tcPr>
                <w:p w14:paraId="635D444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保证至少能做五次校正使用</w:t>
                  </w:r>
                </w:p>
              </w:tc>
            </w:tr>
            <w:tr w:rsidR="00D42F90" w:rsidRPr="00D42F90" w14:paraId="67AF51AB" w14:textId="77777777" w:rsidTr="00EF7430">
              <w:tc>
                <w:tcPr>
                  <w:tcW w:w="589" w:type="dxa"/>
                  <w:vAlign w:val="center"/>
                </w:tcPr>
                <w:p w14:paraId="2EC6459D"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07695F72"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蒸发坩埚、上盖及金属弯管</w:t>
                  </w:r>
                </w:p>
              </w:tc>
              <w:tc>
                <w:tcPr>
                  <w:tcW w:w="675" w:type="dxa"/>
                  <w:vAlign w:val="center"/>
                </w:tcPr>
                <w:p w14:paraId="707F4FD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27" w:type="dxa"/>
                  <w:vAlign w:val="center"/>
                </w:tcPr>
                <w:p w14:paraId="5F2794A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组</w:t>
                  </w:r>
                </w:p>
              </w:tc>
              <w:tc>
                <w:tcPr>
                  <w:tcW w:w="1520" w:type="dxa"/>
                  <w:vAlign w:val="center"/>
                </w:tcPr>
                <w:p w14:paraId="0C7E632C"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r w:rsidR="00D42F90" w:rsidRPr="00D42F90" w14:paraId="48F92F04" w14:textId="77777777" w:rsidTr="00EF7430">
              <w:tc>
                <w:tcPr>
                  <w:tcW w:w="589" w:type="dxa"/>
                  <w:vAlign w:val="center"/>
                </w:tcPr>
                <w:p w14:paraId="4BDD0049"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7860D153"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玻璃器具</w:t>
                  </w:r>
                </w:p>
              </w:tc>
              <w:tc>
                <w:tcPr>
                  <w:tcW w:w="675" w:type="dxa"/>
                  <w:vAlign w:val="center"/>
                </w:tcPr>
                <w:p w14:paraId="354B511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27" w:type="dxa"/>
                  <w:vAlign w:val="center"/>
                </w:tcPr>
                <w:p w14:paraId="2571D30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套</w:t>
                  </w:r>
                </w:p>
              </w:tc>
              <w:tc>
                <w:tcPr>
                  <w:tcW w:w="1520" w:type="dxa"/>
                  <w:vAlign w:val="center"/>
                </w:tcPr>
                <w:p w14:paraId="1AB91221"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满足NB/SH/T 0059-2010标准中6.6条～6.12条和6.15条相同</w:t>
                  </w:r>
                </w:p>
              </w:tc>
            </w:tr>
            <w:tr w:rsidR="00D42F90" w:rsidRPr="00D42F90" w14:paraId="5D0FD9F0" w14:textId="77777777" w:rsidTr="00EF7430">
              <w:tc>
                <w:tcPr>
                  <w:tcW w:w="589" w:type="dxa"/>
                  <w:vAlign w:val="center"/>
                </w:tcPr>
                <w:p w14:paraId="1A8D7AAE"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40A830F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真空泵</w:t>
                  </w:r>
                </w:p>
              </w:tc>
              <w:tc>
                <w:tcPr>
                  <w:tcW w:w="675" w:type="dxa"/>
                  <w:vAlign w:val="center"/>
                </w:tcPr>
                <w:p w14:paraId="0F6B3FB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27" w:type="dxa"/>
                  <w:vAlign w:val="center"/>
                </w:tcPr>
                <w:p w14:paraId="2077E3A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台</w:t>
                  </w:r>
                </w:p>
              </w:tc>
              <w:tc>
                <w:tcPr>
                  <w:tcW w:w="1520" w:type="dxa"/>
                  <w:vAlign w:val="center"/>
                </w:tcPr>
                <w:p w14:paraId="3264B8BC"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r w:rsidR="00D42F90" w:rsidRPr="00D42F90" w14:paraId="06812105" w14:textId="77777777" w:rsidTr="00EF7430">
              <w:tc>
                <w:tcPr>
                  <w:tcW w:w="589" w:type="dxa"/>
                  <w:vAlign w:val="center"/>
                </w:tcPr>
                <w:p w14:paraId="4428BDA1"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69FFA37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冷却过滤器</w:t>
                  </w:r>
                </w:p>
              </w:tc>
              <w:tc>
                <w:tcPr>
                  <w:tcW w:w="675" w:type="dxa"/>
                  <w:vAlign w:val="center"/>
                </w:tcPr>
                <w:p w14:paraId="0F2F5EE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27" w:type="dxa"/>
                  <w:vAlign w:val="center"/>
                </w:tcPr>
                <w:p w14:paraId="2759A19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3499ACA6"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r w:rsidR="00D42F90" w:rsidRPr="00D42F90" w14:paraId="2F598A3C" w14:textId="77777777" w:rsidTr="00EF7430">
              <w:tc>
                <w:tcPr>
                  <w:tcW w:w="589" w:type="dxa"/>
                  <w:vAlign w:val="center"/>
                </w:tcPr>
                <w:p w14:paraId="22DC5F96"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7B4BBBC1"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压差计</w:t>
                  </w:r>
                </w:p>
              </w:tc>
              <w:tc>
                <w:tcPr>
                  <w:tcW w:w="675" w:type="dxa"/>
                  <w:vAlign w:val="center"/>
                </w:tcPr>
                <w:p w14:paraId="236ED92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27" w:type="dxa"/>
                  <w:vAlign w:val="center"/>
                </w:tcPr>
                <w:p w14:paraId="6E8D27F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套</w:t>
                  </w:r>
                </w:p>
              </w:tc>
              <w:tc>
                <w:tcPr>
                  <w:tcW w:w="1520" w:type="dxa"/>
                  <w:vAlign w:val="center"/>
                </w:tcPr>
                <w:p w14:paraId="38444D62"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r w:rsidR="00D42F90" w:rsidRPr="00D42F90" w14:paraId="56AFA558" w14:textId="77777777" w:rsidTr="00EF7430">
              <w:tc>
                <w:tcPr>
                  <w:tcW w:w="589" w:type="dxa"/>
                  <w:vAlign w:val="center"/>
                </w:tcPr>
                <w:p w14:paraId="1918ED47"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6C536939"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温度传感器</w:t>
                  </w:r>
                </w:p>
              </w:tc>
              <w:tc>
                <w:tcPr>
                  <w:tcW w:w="675" w:type="dxa"/>
                  <w:vAlign w:val="center"/>
                </w:tcPr>
                <w:p w14:paraId="56F8A4E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27" w:type="dxa"/>
                  <w:vAlign w:val="center"/>
                </w:tcPr>
                <w:p w14:paraId="1BDAC25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325DE1E4"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r w:rsidR="00D42F90" w:rsidRPr="00D42F90" w14:paraId="158B2790" w14:textId="77777777" w:rsidTr="00EF7430">
              <w:tc>
                <w:tcPr>
                  <w:tcW w:w="589" w:type="dxa"/>
                  <w:vAlign w:val="center"/>
                </w:tcPr>
                <w:p w14:paraId="2B66FFAE"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296B807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滤芯</w:t>
                  </w:r>
                </w:p>
              </w:tc>
              <w:tc>
                <w:tcPr>
                  <w:tcW w:w="675" w:type="dxa"/>
                  <w:vAlign w:val="center"/>
                </w:tcPr>
                <w:p w14:paraId="1C2C2F4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27" w:type="dxa"/>
                  <w:vAlign w:val="center"/>
                </w:tcPr>
                <w:p w14:paraId="661F36D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568709AD"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r w:rsidR="00D42F90" w:rsidRPr="00D42F90" w14:paraId="6C7D65E4" w14:textId="77777777" w:rsidTr="00EF7430">
              <w:tc>
                <w:tcPr>
                  <w:tcW w:w="589" w:type="dxa"/>
                  <w:vAlign w:val="center"/>
                </w:tcPr>
                <w:p w14:paraId="16798081"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4E43896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绝缘手套</w:t>
                  </w:r>
                </w:p>
              </w:tc>
              <w:tc>
                <w:tcPr>
                  <w:tcW w:w="675" w:type="dxa"/>
                  <w:vAlign w:val="center"/>
                </w:tcPr>
                <w:p w14:paraId="0FFA817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27" w:type="dxa"/>
                  <w:vAlign w:val="center"/>
                </w:tcPr>
                <w:p w14:paraId="18459EA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双</w:t>
                  </w:r>
                </w:p>
              </w:tc>
              <w:tc>
                <w:tcPr>
                  <w:tcW w:w="1520" w:type="dxa"/>
                  <w:vAlign w:val="center"/>
                </w:tcPr>
                <w:p w14:paraId="41E4402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A37A99B" w14:textId="77777777" w:rsidTr="00EF7430">
              <w:tc>
                <w:tcPr>
                  <w:tcW w:w="589" w:type="dxa"/>
                  <w:vAlign w:val="center"/>
                </w:tcPr>
                <w:p w14:paraId="21BABA3D"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13878AE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油漆刷子</w:t>
                  </w:r>
                </w:p>
              </w:tc>
              <w:tc>
                <w:tcPr>
                  <w:tcW w:w="675" w:type="dxa"/>
                  <w:vAlign w:val="center"/>
                </w:tcPr>
                <w:p w14:paraId="51E8AA7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4</w:t>
                  </w:r>
                </w:p>
              </w:tc>
              <w:tc>
                <w:tcPr>
                  <w:tcW w:w="727" w:type="dxa"/>
                  <w:vAlign w:val="center"/>
                </w:tcPr>
                <w:p w14:paraId="65E07C4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700DBDC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耐酸刷子(15mm-25mm宽)</w:t>
                  </w:r>
                </w:p>
              </w:tc>
            </w:tr>
            <w:tr w:rsidR="00D42F90" w:rsidRPr="00D42F90" w14:paraId="6BAFF953" w14:textId="77777777" w:rsidTr="00EF7430">
              <w:tc>
                <w:tcPr>
                  <w:tcW w:w="589" w:type="dxa"/>
                  <w:vAlign w:val="center"/>
                </w:tcPr>
                <w:p w14:paraId="24727F72"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578FED9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天平</w:t>
                  </w:r>
                </w:p>
              </w:tc>
              <w:tc>
                <w:tcPr>
                  <w:tcW w:w="675" w:type="dxa"/>
                  <w:vAlign w:val="center"/>
                </w:tcPr>
                <w:p w14:paraId="479B788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27" w:type="dxa"/>
                  <w:vAlign w:val="center"/>
                </w:tcPr>
                <w:p w14:paraId="326B9A6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台</w:t>
                  </w:r>
                </w:p>
              </w:tc>
              <w:tc>
                <w:tcPr>
                  <w:tcW w:w="1520" w:type="dxa"/>
                  <w:vAlign w:val="center"/>
                </w:tcPr>
                <w:p w14:paraId="650E2BB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量程不少于500g，精度为0.01g</w:t>
                  </w:r>
                </w:p>
              </w:tc>
            </w:tr>
            <w:tr w:rsidR="00D42F90" w:rsidRPr="00D42F90" w14:paraId="7B324DDC" w14:textId="77777777" w:rsidTr="00EF7430">
              <w:tc>
                <w:tcPr>
                  <w:tcW w:w="589" w:type="dxa"/>
                  <w:vAlign w:val="center"/>
                </w:tcPr>
                <w:p w14:paraId="58FCC9EE"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74DB952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坩埚钳</w:t>
                  </w:r>
                </w:p>
              </w:tc>
              <w:tc>
                <w:tcPr>
                  <w:tcW w:w="675" w:type="dxa"/>
                  <w:vAlign w:val="center"/>
                </w:tcPr>
                <w:p w14:paraId="26F54C3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27" w:type="dxa"/>
                  <w:vAlign w:val="center"/>
                </w:tcPr>
                <w:p w14:paraId="2B798E0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714B922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3F759B89" w14:textId="77777777" w:rsidTr="00EF7430">
              <w:tc>
                <w:tcPr>
                  <w:tcW w:w="589" w:type="dxa"/>
                  <w:vAlign w:val="center"/>
                </w:tcPr>
                <w:p w14:paraId="53E1E895"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1CA4791E"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扳手</w:t>
                  </w:r>
                </w:p>
              </w:tc>
              <w:tc>
                <w:tcPr>
                  <w:tcW w:w="675" w:type="dxa"/>
                  <w:vAlign w:val="center"/>
                </w:tcPr>
                <w:p w14:paraId="6CC7375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27" w:type="dxa"/>
                  <w:vAlign w:val="center"/>
                </w:tcPr>
                <w:p w14:paraId="31A2A40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477A7209"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44D41C7A" w14:textId="77777777" w:rsidTr="00EF7430">
              <w:tc>
                <w:tcPr>
                  <w:tcW w:w="589" w:type="dxa"/>
                  <w:vAlign w:val="center"/>
                </w:tcPr>
                <w:p w14:paraId="1DDCAF90"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3647E428"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绞刀</w:t>
                  </w:r>
                </w:p>
              </w:tc>
              <w:tc>
                <w:tcPr>
                  <w:tcW w:w="675" w:type="dxa"/>
                  <w:vAlign w:val="center"/>
                </w:tcPr>
                <w:p w14:paraId="7F0898E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27" w:type="dxa"/>
                  <w:vAlign w:val="center"/>
                </w:tcPr>
                <w:p w14:paraId="07DE2BD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71437B0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Times New Roman" w:hint="eastAsia"/>
                      <w:sz w:val="18"/>
                      <w:szCs w:val="18"/>
                    </w:rPr>
                    <w:t>直径2mm</w:t>
                  </w:r>
                </w:p>
              </w:tc>
            </w:tr>
            <w:tr w:rsidR="00D42F90" w:rsidRPr="00D42F90" w14:paraId="6DB81B1D" w14:textId="77777777" w:rsidTr="00EF7430">
              <w:tc>
                <w:tcPr>
                  <w:tcW w:w="589" w:type="dxa"/>
                  <w:vAlign w:val="center"/>
                </w:tcPr>
                <w:p w14:paraId="18555940" w14:textId="77777777" w:rsidR="00D42F90" w:rsidRPr="00D42F90" w:rsidRDefault="00D42F90" w:rsidP="00D42F90">
                  <w:pPr>
                    <w:numPr>
                      <w:ilvl w:val="0"/>
                      <w:numId w:val="2"/>
                    </w:numPr>
                    <w:adjustRightInd w:val="0"/>
                    <w:snapToGrid w:val="0"/>
                    <w:spacing w:after="160" w:line="300" w:lineRule="auto"/>
                    <w:jc w:val="center"/>
                    <w:rPr>
                      <w:rFonts w:ascii="宋体" w:eastAsia="宋体" w:hAnsi="宋体" w:cs="宋体" w:hint="eastAsia"/>
                      <w:sz w:val="18"/>
                      <w:szCs w:val="18"/>
                    </w:rPr>
                  </w:pPr>
                </w:p>
              </w:tc>
              <w:tc>
                <w:tcPr>
                  <w:tcW w:w="1222" w:type="dxa"/>
                  <w:vAlign w:val="center"/>
                </w:tcPr>
                <w:p w14:paraId="1D4DB96E"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保险丝</w:t>
                  </w:r>
                </w:p>
              </w:tc>
              <w:tc>
                <w:tcPr>
                  <w:tcW w:w="675" w:type="dxa"/>
                  <w:vAlign w:val="center"/>
                </w:tcPr>
                <w:p w14:paraId="49CF67E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27" w:type="dxa"/>
                  <w:vAlign w:val="center"/>
                </w:tcPr>
                <w:p w14:paraId="34D12869"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520" w:type="dxa"/>
                  <w:vAlign w:val="center"/>
                </w:tcPr>
                <w:p w14:paraId="57081FC8"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bl>
          <w:p w14:paraId="4AF5111C" w14:textId="77777777" w:rsidR="00D42F90" w:rsidRPr="00D42F90" w:rsidRDefault="00D42F90" w:rsidP="00D42F90">
            <w:pPr>
              <w:adjustRightInd w:val="0"/>
              <w:snapToGrid w:val="0"/>
              <w:spacing w:line="300" w:lineRule="auto"/>
              <w:jc w:val="left"/>
              <w:rPr>
                <w:rFonts w:ascii="宋体" w:eastAsia="宋体" w:hAnsi="宋体" w:cs="楷体" w:hint="eastAsia"/>
                <w:szCs w:val="21"/>
              </w:rPr>
            </w:pPr>
          </w:p>
        </w:tc>
        <w:tc>
          <w:tcPr>
            <w:tcW w:w="993" w:type="dxa"/>
            <w:vAlign w:val="center"/>
          </w:tcPr>
          <w:p w14:paraId="369E3677"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lastRenderedPageBreak/>
              <w:t>1套</w:t>
            </w:r>
          </w:p>
        </w:tc>
        <w:tc>
          <w:tcPr>
            <w:tcW w:w="898" w:type="dxa"/>
            <w:vAlign w:val="center"/>
          </w:tcPr>
          <w:p w14:paraId="6E9C3E28"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工业</w:t>
            </w:r>
          </w:p>
        </w:tc>
      </w:tr>
      <w:tr w:rsidR="00D42F90" w:rsidRPr="00D42F90" w14:paraId="41073967" w14:textId="77777777" w:rsidTr="00EF7430">
        <w:trPr>
          <w:trHeight w:val="340"/>
          <w:jc w:val="center"/>
        </w:trPr>
        <w:tc>
          <w:tcPr>
            <w:tcW w:w="709" w:type="dxa"/>
            <w:vAlign w:val="center"/>
          </w:tcPr>
          <w:p w14:paraId="352509D7"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lastRenderedPageBreak/>
              <w:t>3</w:t>
            </w:r>
          </w:p>
        </w:tc>
        <w:tc>
          <w:tcPr>
            <w:tcW w:w="1278" w:type="dxa"/>
            <w:vAlign w:val="center"/>
          </w:tcPr>
          <w:p w14:paraId="68F7548B"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全自动发动机油边界泵送温度测定仪</w:t>
            </w:r>
          </w:p>
        </w:tc>
        <w:tc>
          <w:tcPr>
            <w:tcW w:w="4959" w:type="dxa"/>
            <w:vAlign w:val="center"/>
          </w:tcPr>
          <w:p w14:paraId="737357B9"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一、主要用途：适用于未使用过的油，也适用于已使用过的柴油机油和汽油机油（包括轻重负荷发动机油）的低温下发动机油屈服应力和表观黏度的测定。</w:t>
            </w:r>
          </w:p>
          <w:p w14:paraId="2AF93E6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二、依据标准：满足NB/SH/T 0562-2013《低温下发动机油屈服应力和表观黏度测定法》等标准相关检测要求。</w:t>
            </w:r>
          </w:p>
          <w:p w14:paraId="36DAF7EA"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 xml:space="preserve">三、技术指标： </w:t>
            </w:r>
          </w:p>
          <w:p w14:paraId="09659C56"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1、●黏度计池控温范围：-10～-40℃；控温精度：±0.1℃</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kern w:val="0"/>
                <w:szCs w:val="21"/>
              </w:rPr>
              <w:t>。</w:t>
            </w:r>
          </w:p>
          <w:p w14:paraId="1A2B37EE"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2、利用校准油对设备进行校准，校准结果应符合</w:t>
            </w:r>
            <w:bookmarkStart w:id="11" w:name="OLE_LINK5"/>
            <w:r w:rsidRPr="00D42F90">
              <w:rPr>
                <w:rFonts w:ascii="宋体" w:eastAsia="宋体" w:hAnsi="宋体" w:cs="宋体" w:hint="eastAsia"/>
                <w:kern w:val="0"/>
                <w:szCs w:val="21"/>
              </w:rPr>
              <w:t>NB/SH/T 0562-2013</w:t>
            </w:r>
            <w:bookmarkEnd w:id="11"/>
            <w:r w:rsidRPr="00D42F90">
              <w:rPr>
                <w:rFonts w:ascii="宋体" w:eastAsia="宋体" w:hAnsi="宋体" w:cs="宋体" w:hint="eastAsia"/>
                <w:kern w:val="0"/>
                <w:szCs w:val="21"/>
              </w:rPr>
              <w:t>标准条款重复性的要求</w:t>
            </w:r>
            <w:r w:rsidRPr="00D42F90">
              <w:rPr>
                <w:rFonts w:ascii="宋体" w:eastAsia="宋体" w:hAnsi="宋体" w:cs="宋体" w:hint="eastAsia"/>
                <w:b/>
                <w:kern w:val="0"/>
                <w:szCs w:val="21"/>
              </w:rPr>
              <w:t>（验收指标，验收时现场进行试验验证）</w:t>
            </w:r>
            <w:r w:rsidRPr="00D42F90">
              <w:rPr>
                <w:rFonts w:ascii="宋体" w:eastAsia="宋体" w:hAnsi="宋体" w:cs="宋体" w:hint="eastAsia"/>
                <w:kern w:val="0"/>
                <w:szCs w:val="21"/>
              </w:rPr>
              <w:t>。</w:t>
            </w:r>
          </w:p>
          <w:p w14:paraId="070D7124" w14:textId="77777777" w:rsidR="00D42F90" w:rsidRPr="00D42F90" w:rsidRDefault="00D42F90" w:rsidP="00D42F90">
            <w:pPr>
              <w:widowControl/>
              <w:adjustRightInd w:val="0"/>
              <w:snapToGrid w:val="0"/>
              <w:spacing w:line="300" w:lineRule="auto"/>
              <w:jc w:val="left"/>
              <w:rPr>
                <w:rFonts w:ascii="宋体" w:eastAsia="宋体" w:hAnsi="宋体" w:cs="楷体" w:hint="eastAsia"/>
                <w:szCs w:val="24"/>
              </w:rPr>
            </w:pPr>
            <w:r w:rsidRPr="00D42F90">
              <w:rPr>
                <w:rFonts w:ascii="宋体" w:eastAsia="宋体" w:hAnsi="宋体" w:cs="宋体" w:hint="eastAsia"/>
                <w:kern w:val="0"/>
                <w:szCs w:val="21"/>
              </w:rPr>
              <w:t>3、</w:t>
            </w:r>
            <w:bookmarkStart w:id="12" w:name="OLE_LINK26"/>
            <w:r w:rsidRPr="00D42F90">
              <w:rPr>
                <w:rFonts w:ascii="宋体" w:eastAsia="宋体" w:hAnsi="宋体" w:cs="宋体" w:hint="eastAsia"/>
                <w:kern w:val="0"/>
                <w:szCs w:val="21"/>
              </w:rPr>
              <w:t>●</w:t>
            </w:r>
            <w:bookmarkEnd w:id="12"/>
            <w:r w:rsidRPr="00D42F90">
              <w:rPr>
                <w:rFonts w:ascii="宋体" w:eastAsia="宋体" w:hAnsi="宋体" w:cs="宋体" w:hint="eastAsia"/>
                <w:kern w:val="0"/>
                <w:szCs w:val="21"/>
              </w:rPr>
              <w:t>小型旋转黏度计池尺寸：转子直径：17.06mm±0.08mm，转子高度：20.00mm±0.14mm，黏度计池内径：19.07mm±0.08mm，轴半径：3.18mm±0.13mm，细线半径：0.1mm</w:t>
            </w:r>
            <w:r w:rsidRPr="00D42F90">
              <w:rPr>
                <w:rFonts w:ascii="宋体" w:eastAsia="宋体" w:hAnsi="宋体" w:cs="宋体" w:hint="eastAsia"/>
                <w:b/>
                <w:kern w:val="0"/>
                <w:szCs w:val="21"/>
              </w:rPr>
              <w:t>（</w:t>
            </w:r>
            <w:r w:rsidRPr="00D42F90">
              <w:rPr>
                <w:rFonts w:ascii="宋体" w:eastAsia="宋体" w:hAnsi="宋体" w:cs="宋体" w:hint="eastAsia"/>
                <w:b/>
                <w:bCs/>
                <w:szCs w:val="21"/>
              </w:rPr>
              <w:t>提供宣传彩页扫描件或说明书扫描件</w:t>
            </w:r>
            <w:r w:rsidRPr="00D42F90">
              <w:rPr>
                <w:rFonts w:ascii="宋体" w:eastAsia="宋体" w:hAnsi="宋体" w:cs="宋体" w:hint="eastAsia"/>
                <w:b/>
                <w:kern w:val="0"/>
                <w:szCs w:val="21"/>
              </w:rPr>
              <w:t>）</w:t>
            </w:r>
            <w:r w:rsidRPr="00D42F90">
              <w:rPr>
                <w:rFonts w:ascii="宋体" w:eastAsia="宋体" w:hAnsi="宋体" w:cs="宋体" w:hint="eastAsia"/>
                <w:kern w:val="0"/>
                <w:szCs w:val="21"/>
              </w:rPr>
              <w:t>。</w:t>
            </w:r>
          </w:p>
          <w:p w14:paraId="29BA3717" w14:textId="77777777" w:rsidR="00D42F90" w:rsidRPr="00D42F90" w:rsidRDefault="00D42F90" w:rsidP="00D42F90">
            <w:pPr>
              <w:adjustRightInd w:val="0"/>
              <w:snapToGrid w:val="0"/>
              <w:spacing w:line="300" w:lineRule="auto"/>
              <w:jc w:val="left"/>
              <w:rPr>
                <w:rFonts w:ascii="宋体" w:eastAsia="宋体" w:hAnsi="宋体" w:cs="楷体" w:hint="eastAsia"/>
                <w:szCs w:val="24"/>
              </w:rPr>
            </w:pPr>
            <w:r w:rsidRPr="00D42F90">
              <w:rPr>
                <w:rFonts w:ascii="宋体" w:eastAsia="宋体" w:hAnsi="宋体" w:cs="宋体" w:hint="eastAsia"/>
                <w:kern w:val="0"/>
                <w:szCs w:val="21"/>
              </w:rPr>
              <w:t>4、黏度计尺盖罩：盖罩是一个阶梯状圆桶，长度为38mm±1mm，上半部分直径为28mm+1mm，下半部分的直径为19mm，其公差范围和黏度计池的直径公差一致。该部件中心钻孔11mm±1mm。</w:t>
            </w:r>
          </w:p>
          <w:p w14:paraId="67E02BFE"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5、砝码：屈服应力测试砝码质量10g±0.1g；黏度</w:t>
            </w:r>
            <w:r w:rsidRPr="00D42F90">
              <w:rPr>
                <w:rFonts w:ascii="宋体" w:eastAsia="宋体" w:hAnsi="宋体" w:cs="宋体" w:hint="eastAsia"/>
                <w:kern w:val="0"/>
                <w:szCs w:val="21"/>
              </w:rPr>
              <w:lastRenderedPageBreak/>
              <w:t>测试砝码质量150g±1.0g。</w:t>
            </w:r>
          </w:p>
          <w:p w14:paraId="1E04A9C9" w14:textId="77777777" w:rsidR="00D42F90" w:rsidRPr="00D42F90" w:rsidRDefault="00D42F90" w:rsidP="00D42F90">
            <w:pPr>
              <w:adjustRightInd w:val="0"/>
              <w:snapToGrid w:val="0"/>
              <w:spacing w:line="300" w:lineRule="auto"/>
              <w:jc w:val="left"/>
              <w:rPr>
                <w:rFonts w:ascii="宋体" w:eastAsia="宋体" w:hAnsi="宋体" w:cs="楷体" w:hint="eastAsia"/>
                <w:szCs w:val="24"/>
              </w:rPr>
            </w:pPr>
            <w:r w:rsidRPr="00D42F90">
              <w:rPr>
                <w:rFonts w:ascii="宋体" w:eastAsia="宋体" w:hAnsi="宋体" w:cs="宋体" w:hint="eastAsia"/>
                <w:kern w:val="0"/>
                <w:szCs w:val="21"/>
              </w:rPr>
              <w:t>6、控温系统：满足NB/SH/T 0562-2013标准中附录A表A.1和表A.2要求。</w:t>
            </w:r>
          </w:p>
          <w:p w14:paraId="33F236D2"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7、●测试单元不少于4个</w:t>
            </w:r>
            <w:r w:rsidRPr="00D42F90">
              <w:rPr>
                <w:rFonts w:ascii="宋体" w:eastAsia="宋体" w:hAnsi="宋体" w:cs="宋体" w:hint="eastAsia"/>
                <w:b/>
                <w:kern w:val="0"/>
                <w:szCs w:val="21"/>
              </w:rPr>
              <w:t>（投标文件中提供实物图片）</w:t>
            </w:r>
            <w:r w:rsidRPr="00D42F90">
              <w:rPr>
                <w:rFonts w:ascii="宋体" w:eastAsia="宋体" w:hAnsi="宋体" w:cs="宋体" w:hint="eastAsia"/>
                <w:kern w:val="0"/>
                <w:szCs w:val="21"/>
              </w:rPr>
              <w:t>。</w:t>
            </w:r>
          </w:p>
          <w:p w14:paraId="6E2DF5F8"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8、全封闭式压缩机制冷，铝浴采用半导体制冷技术，制冷速度快，噪音低。</w:t>
            </w:r>
          </w:p>
          <w:p w14:paraId="7442299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9、专业型滑轮组件，增强滑轮的稳定性和灵敏度，光电传感器测试更精确。</w:t>
            </w:r>
          </w:p>
          <w:p w14:paraId="2941B74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10、全程自动跟踪试验过程并自动测试实验时间。具有清洗液控温和温度校准功能。</w:t>
            </w:r>
          </w:p>
          <w:p w14:paraId="5920242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11、测试结果自动保存，并打印输出。可通过U盘导出数据或连接LIMS系统传送数据。</w:t>
            </w:r>
          </w:p>
          <w:p w14:paraId="41171F4B"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2F184C26"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全自动发动机油边界泵送温度测定仪主机1台及操作系统。</w:t>
            </w:r>
          </w:p>
          <w:p w14:paraId="522E27B8"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五、备品备件：</w:t>
            </w:r>
          </w:p>
          <w:tbl>
            <w:tblPr>
              <w:tblStyle w:val="25"/>
              <w:tblW w:w="4733" w:type="dxa"/>
              <w:tblLayout w:type="fixed"/>
              <w:tblLook w:val="04A0" w:firstRow="1" w:lastRow="0" w:firstColumn="1" w:lastColumn="0" w:noHBand="0" w:noVBand="1"/>
            </w:tblPr>
            <w:tblGrid>
              <w:gridCol w:w="731"/>
              <w:gridCol w:w="1251"/>
              <w:gridCol w:w="706"/>
              <w:gridCol w:w="760"/>
              <w:gridCol w:w="1285"/>
            </w:tblGrid>
            <w:tr w:rsidR="00D42F90" w:rsidRPr="00D42F90" w14:paraId="4258B783" w14:textId="77777777" w:rsidTr="00EF7430">
              <w:tc>
                <w:tcPr>
                  <w:tcW w:w="731" w:type="dxa"/>
                  <w:vAlign w:val="center"/>
                </w:tcPr>
                <w:p w14:paraId="4FB6967C" w14:textId="77777777" w:rsidR="00D42F90" w:rsidRPr="00D42F90" w:rsidRDefault="00D42F90" w:rsidP="00D42F90">
                  <w:pPr>
                    <w:adjustRightInd w:val="0"/>
                    <w:snapToGrid w:val="0"/>
                    <w:spacing w:line="300" w:lineRule="auto"/>
                    <w:jc w:val="center"/>
                    <w:rPr>
                      <w:rFonts w:ascii="宋体" w:eastAsia="宋体" w:hAnsi="宋体" w:cs="@仿宋_GB2312" w:hint="eastAsia"/>
                    </w:rPr>
                  </w:pPr>
                  <w:r w:rsidRPr="00D42F90">
                    <w:rPr>
                      <w:rFonts w:ascii="宋体" w:eastAsia="宋体" w:hAnsi="宋体" w:cs="@仿宋_GB2312" w:hint="eastAsia"/>
                    </w:rPr>
                    <w:t>序号</w:t>
                  </w:r>
                </w:p>
              </w:tc>
              <w:tc>
                <w:tcPr>
                  <w:tcW w:w="1251" w:type="dxa"/>
                  <w:vAlign w:val="center"/>
                </w:tcPr>
                <w:p w14:paraId="2AB7E851" w14:textId="77777777" w:rsidR="00D42F90" w:rsidRPr="00D42F90" w:rsidRDefault="00D42F90" w:rsidP="00D42F90">
                  <w:pPr>
                    <w:adjustRightInd w:val="0"/>
                    <w:snapToGrid w:val="0"/>
                    <w:spacing w:line="300" w:lineRule="auto"/>
                    <w:jc w:val="center"/>
                    <w:rPr>
                      <w:rFonts w:ascii="宋体" w:eastAsia="宋体" w:hAnsi="宋体" w:cs="@仿宋_GB2312" w:hint="eastAsia"/>
                    </w:rPr>
                  </w:pPr>
                  <w:r w:rsidRPr="00D42F90">
                    <w:rPr>
                      <w:rFonts w:ascii="宋体" w:eastAsia="宋体" w:hAnsi="宋体" w:cs="@仿宋_GB2312" w:hint="eastAsia"/>
                    </w:rPr>
                    <w:t>名   称</w:t>
                  </w:r>
                </w:p>
              </w:tc>
              <w:tc>
                <w:tcPr>
                  <w:tcW w:w="706" w:type="dxa"/>
                  <w:vAlign w:val="center"/>
                </w:tcPr>
                <w:p w14:paraId="6C583A06" w14:textId="77777777" w:rsidR="00D42F90" w:rsidRPr="00D42F90" w:rsidRDefault="00D42F90" w:rsidP="00D42F90">
                  <w:pPr>
                    <w:adjustRightInd w:val="0"/>
                    <w:snapToGrid w:val="0"/>
                    <w:spacing w:line="300" w:lineRule="auto"/>
                    <w:jc w:val="center"/>
                    <w:rPr>
                      <w:rFonts w:ascii="宋体" w:eastAsia="宋体" w:hAnsi="宋体" w:cs="@仿宋_GB2312" w:hint="eastAsia"/>
                    </w:rPr>
                  </w:pPr>
                  <w:r w:rsidRPr="00D42F90">
                    <w:rPr>
                      <w:rFonts w:ascii="宋体" w:eastAsia="宋体" w:hAnsi="宋体" w:cs="@仿宋_GB2312" w:hint="eastAsia"/>
                    </w:rPr>
                    <w:t>数  量</w:t>
                  </w:r>
                </w:p>
              </w:tc>
              <w:tc>
                <w:tcPr>
                  <w:tcW w:w="760" w:type="dxa"/>
                  <w:vAlign w:val="center"/>
                </w:tcPr>
                <w:p w14:paraId="0FB6E6C7" w14:textId="77777777" w:rsidR="00D42F90" w:rsidRPr="00D42F90" w:rsidRDefault="00D42F90" w:rsidP="00D42F90">
                  <w:pPr>
                    <w:adjustRightInd w:val="0"/>
                    <w:snapToGrid w:val="0"/>
                    <w:spacing w:line="300" w:lineRule="auto"/>
                    <w:jc w:val="center"/>
                    <w:rPr>
                      <w:rFonts w:ascii="宋体" w:eastAsia="宋体" w:hAnsi="宋体" w:cs="@仿宋_GB2312" w:hint="eastAsia"/>
                    </w:rPr>
                  </w:pPr>
                  <w:r w:rsidRPr="00D42F90">
                    <w:rPr>
                      <w:rFonts w:ascii="宋体" w:eastAsia="宋体" w:hAnsi="宋体" w:cs="@仿宋_GB2312" w:hint="eastAsia"/>
                    </w:rPr>
                    <w:t>单  位</w:t>
                  </w:r>
                </w:p>
              </w:tc>
              <w:tc>
                <w:tcPr>
                  <w:tcW w:w="1285" w:type="dxa"/>
                  <w:vAlign w:val="center"/>
                </w:tcPr>
                <w:p w14:paraId="76C017A9" w14:textId="77777777" w:rsidR="00D42F90" w:rsidRPr="00D42F90" w:rsidRDefault="00D42F90" w:rsidP="00D42F90">
                  <w:pPr>
                    <w:adjustRightInd w:val="0"/>
                    <w:snapToGrid w:val="0"/>
                    <w:spacing w:line="300" w:lineRule="auto"/>
                    <w:jc w:val="center"/>
                    <w:rPr>
                      <w:rFonts w:ascii="宋体" w:eastAsia="宋体" w:hAnsi="宋体" w:cs="@仿宋_GB2312" w:hint="eastAsia"/>
                    </w:rPr>
                  </w:pPr>
                  <w:r w:rsidRPr="00D42F90">
                    <w:rPr>
                      <w:rFonts w:ascii="宋体" w:eastAsia="宋体" w:hAnsi="宋体" w:cs="@仿宋_GB2312" w:hint="eastAsia"/>
                    </w:rPr>
                    <w:t>备注</w:t>
                  </w:r>
                </w:p>
              </w:tc>
            </w:tr>
            <w:tr w:rsidR="00D42F90" w:rsidRPr="00D42F90" w14:paraId="1D473D62" w14:textId="77777777" w:rsidTr="00EF7430">
              <w:tc>
                <w:tcPr>
                  <w:tcW w:w="731" w:type="dxa"/>
                  <w:vAlign w:val="center"/>
                </w:tcPr>
                <w:p w14:paraId="60850603"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6A4490B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砝码架</w:t>
                  </w:r>
                </w:p>
              </w:tc>
              <w:tc>
                <w:tcPr>
                  <w:tcW w:w="706" w:type="dxa"/>
                  <w:vAlign w:val="center"/>
                </w:tcPr>
                <w:p w14:paraId="6371487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0BF725E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台</w:t>
                  </w:r>
                </w:p>
              </w:tc>
              <w:tc>
                <w:tcPr>
                  <w:tcW w:w="1285" w:type="dxa"/>
                  <w:vAlign w:val="center"/>
                </w:tcPr>
                <w:p w14:paraId="2376BD4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2217CD3E" w14:textId="77777777" w:rsidTr="00EF7430">
              <w:tc>
                <w:tcPr>
                  <w:tcW w:w="731" w:type="dxa"/>
                  <w:vAlign w:val="center"/>
                </w:tcPr>
                <w:p w14:paraId="510A991D"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1EA0D67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砝码（150g）</w:t>
                  </w:r>
                </w:p>
              </w:tc>
              <w:tc>
                <w:tcPr>
                  <w:tcW w:w="706" w:type="dxa"/>
                  <w:vAlign w:val="center"/>
                </w:tcPr>
                <w:p w14:paraId="1B4F458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4B2C1B4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761F193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2261372" w14:textId="77777777" w:rsidTr="00EF7430">
              <w:tc>
                <w:tcPr>
                  <w:tcW w:w="731" w:type="dxa"/>
                  <w:vAlign w:val="center"/>
                </w:tcPr>
                <w:p w14:paraId="06299114"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03AF5FA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砝码（10g）</w:t>
                  </w:r>
                </w:p>
              </w:tc>
              <w:tc>
                <w:tcPr>
                  <w:tcW w:w="706" w:type="dxa"/>
                  <w:vAlign w:val="center"/>
                </w:tcPr>
                <w:p w14:paraId="79F5EDD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10</w:t>
                  </w:r>
                </w:p>
              </w:tc>
              <w:tc>
                <w:tcPr>
                  <w:tcW w:w="760" w:type="dxa"/>
                  <w:vAlign w:val="center"/>
                </w:tcPr>
                <w:p w14:paraId="6AB19529"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39B43A1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B0F90D5" w14:textId="77777777" w:rsidTr="00EF7430">
              <w:tc>
                <w:tcPr>
                  <w:tcW w:w="731" w:type="dxa"/>
                  <w:vAlign w:val="center"/>
                </w:tcPr>
                <w:p w14:paraId="19C4DD00"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305F01A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细线（挂环）</w:t>
                  </w:r>
                </w:p>
              </w:tc>
              <w:tc>
                <w:tcPr>
                  <w:tcW w:w="706" w:type="dxa"/>
                  <w:vAlign w:val="center"/>
                </w:tcPr>
                <w:p w14:paraId="47CEFD1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60" w:type="dxa"/>
                  <w:vAlign w:val="center"/>
                </w:tcPr>
                <w:p w14:paraId="6ACF651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卷</w:t>
                  </w:r>
                </w:p>
              </w:tc>
              <w:tc>
                <w:tcPr>
                  <w:tcW w:w="1285" w:type="dxa"/>
                  <w:vAlign w:val="center"/>
                </w:tcPr>
                <w:p w14:paraId="316717F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AE8B4A9" w14:textId="77777777" w:rsidTr="00EF7430">
              <w:tc>
                <w:tcPr>
                  <w:tcW w:w="731" w:type="dxa"/>
                  <w:vAlign w:val="center"/>
                </w:tcPr>
                <w:p w14:paraId="7F34325D"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107D04B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转子</w:t>
                  </w:r>
                </w:p>
              </w:tc>
              <w:tc>
                <w:tcPr>
                  <w:tcW w:w="706" w:type="dxa"/>
                  <w:vAlign w:val="center"/>
                </w:tcPr>
                <w:p w14:paraId="272A756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4</w:t>
                  </w:r>
                </w:p>
              </w:tc>
              <w:tc>
                <w:tcPr>
                  <w:tcW w:w="760" w:type="dxa"/>
                  <w:vAlign w:val="center"/>
                </w:tcPr>
                <w:p w14:paraId="22E6247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7210D5D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4FBB2956" w14:textId="77777777" w:rsidTr="00EF7430">
              <w:tc>
                <w:tcPr>
                  <w:tcW w:w="731" w:type="dxa"/>
                  <w:vAlign w:val="center"/>
                </w:tcPr>
                <w:p w14:paraId="1C676E2B"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46FA38F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转子挂架</w:t>
                  </w:r>
                </w:p>
              </w:tc>
              <w:tc>
                <w:tcPr>
                  <w:tcW w:w="706" w:type="dxa"/>
                  <w:vAlign w:val="center"/>
                </w:tcPr>
                <w:p w14:paraId="08694C2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4A9B52E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43C74BF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6FD0DC8A" w14:textId="77777777" w:rsidTr="00EF7430">
              <w:tc>
                <w:tcPr>
                  <w:tcW w:w="731" w:type="dxa"/>
                  <w:vAlign w:val="center"/>
                </w:tcPr>
                <w:p w14:paraId="5A2DAED1"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25987B5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转子锁定销</w:t>
                  </w:r>
                </w:p>
              </w:tc>
              <w:tc>
                <w:tcPr>
                  <w:tcW w:w="706" w:type="dxa"/>
                  <w:vAlign w:val="center"/>
                </w:tcPr>
                <w:p w14:paraId="65BFA1C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4</w:t>
                  </w:r>
                </w:p>
              </w:tc>
              <w:tc>
                <w:tcPr>
                  <w:tcW w:w="760" w:type="dxa"/>
                  <w:vAlign w:val="center"/>
                </w:tcPr>
                <w:p w14:paraId="03AE107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47BB199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356D6B1" w14:textId="77777777" w:rsidTr="00EF7430">
              <w:tc>
                <w:tcPr>
                  <w:tcW w:w="731" w:type="dxa"/>
                  <w:vAlign w:val="center"/>
                </w:tcPr>
                <w:p w14:paraId="3AA9868E"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149BC92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转子轴销</w:t>
                  </w:r>
                </w:p>
              </w:tc>
              <w:tc>
                <w:tcPr>
                  <w:tcW w:w="706" w:type="dxa"/>
                  <w:vAlign w:val="center"/>
                </w:tcPr>
                <w:p w14:paraId="377FE52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4</w:t>
                  </w:r>
                </w:p>
              </w:tc>
              <w:tc>
                <w:tcPr>
                  <w:tcW w:w="760" w:type="dxa"/>
                  <w:vAlign w:val="center"/>
                </w:tcPr>
                <w:p w14:paraId="408623A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75121FB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35B4E3EF" w14:textId="77777777" w:rsidTr="00EF7430">
              <w:tc>
                <w:tcPr>
                  <w:tcW w:w="731" w:type="dxa"/>
                  <w:vAlign w:val="center"/>
                </w:tcPr>
                <w:p w14:paraId="457714D9"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0467ACC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转子护套</w:t>
                  </w:r>
                </w:p>
              </w:tc>
              <w:tc>
                <w:tcPr>
                  <w:tcW w:w="706" w:type="dxa"/>
                  <w:vAlign w:val="center"/>
                </w:tcPr>
                <w:p w14:paraId="185C80B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4</w:t>
                  </w:r>
                </w:p>
              </w:tc>
              <w:tc>
                <w:tcPr>
                  <w:tcW w:w="760" w:type="dxa"/>
                  <w:vAlign w:val="center"/>
                </w:tcPr>
                <w:p w14:paraId="2FC21929"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对</w:t>
                  </w:r>
                </w:p>
              </w:tc>
              <w:tc>
                <w:tcPr>
                  <w:tcW w:w="1285" w:type="dxa"/>
                  <w:vAlign w:val="center"/>
                </w:tcPr>
                <w:p w14:paraId="444C145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40C23736" w14:textId="77777777" w:rsidTr="00EF7430">
              <w:tc>
                <w:tcPr>
                  <w:tcW w:w="731" w:type="dxa"/>
                  <w:vAlign w:val="center"/>
                </w:tcPr>
                <w:p w14:paraId="7799269B"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496AFFE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减压阀</w:t>
                  </w:r>
                </w:p>
              </w:tc>
              <w:tc>
                <w:tcPr>
                  <w:tcW w:w="706" w:type="dxa"/>
                  <w:vAlign w:val="center"/>
                </w:tcPr>
                <w:p w14:paraId="28E7CA2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5F42614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109BB6D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2FF38602" w14:textId="77777777" w:rsidTr="00EF7430">
              <w:tc>
                <w:tcPr>
                  <w:tcW w:w="731" w:type="dxa"/>
                  <w:vAlign w:val="center"/>
                </w:tcPr>
                <w:p w14:paraId="75CCFC0A"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53EDFB4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精密减压阀</w:t>
                  </w:r>
                </w:p>
              </w:tc>
              <w:tc>
                <w:tcPr>
                  <w:tcW w:w="706" w:type="dxa"/>
                  <w:vAlign w:val="center"/>
                </w:tcPr>
                <w:p w14:paraId="6BCD9F2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4A5F2BC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40203DE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4615640D" w14:textId="77777777" w:rsidTr="00EF7430">
              <w:tc>
                <w:tcPr>
                  <w:tcW w:w="731" w:type="dxa"/>
                  <w:vAlign w:val="center"/>
                </w:tcPr>
                <w:p w14:paraId="2C68D252"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4C59543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标准油</w:t>
                  </w:r>
                </w:p>
              </w:tc>
              <w:tc>
                <w:tcPr>
                  <w:tcW w:w="706" w:type="dxa"/>
                  <w:vAlign w:val="center"/>
                </w:tcPr>
                <w:p w14:paraId="1A01170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100</w:t>
                  </w:r>
                </w:p>
              </w:tc>
              <w:tc>
                <w:tcPr>
                  <w:tcW w:w="760" w:type="dxa"/>
                  <w:vAlign w:val="center"/>
                </w:tcPr>
                <w:p w14:paraId="36DC445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mL</w:t>
                  </w:r>
                </w:p>
              </w:tc>
              <w:tc>
                <w:tcPr>
                  <w:tcW w:w="1285" w:type="dxa"/>
                  <w:vAlign w:val="center"/>
                </w:tcPr>
                <w:p w14:paraId="3B36F30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5FA37CA" w14:textId="77777777" w:rsidTr="00EF7430">
              <w:tc>
                <w:tcPr>
                  <w:tcW w:w="731" w:type="dxa"/>
                  <w:vAlign w:val="center"/>
                </w:tcPr>
                <w:p w14:paraId="3DAC15C6"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0DCC189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温度计</w:t>
                  </w:r>
                </w:p>
              </w:tc>
              <w:tc>
                <w:tcPr>
                  <w:tcW w:w="706" w:type="dxa"/>
                  <w:vAlign w:val="center"/>
                </w:tcPr>
                <w:p w14:paraId="69D8DDA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60" w:type="dxa"/>
                  <w:vAlign w:val="center"/>
                </w:tcPr>
                <w:p w14:paraId="3FBD413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支</w:t>
                  </w:r>
                </w:p>
              </w:tc>
              <w:tc>
                <w:tcPr>
                  <w:tcW w:w="1285" w:type="dxa"/>
                  <w:vAlign w:val="center"/>
                </w:tcPr>
                <w:p w14:paraId="5A7BAF2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70℃-90℃，分度值1℃1支；-41℃-5℃，分度值0.2℃1支。</w:t>
                  </w:r>
                </w:p>
              </w:tc>
            </w:tr>
            <w:tr w:rsidR="00D42F90" w:rsidRPr="00D42F90" w14:paraId="353B85FB" w14:textId="77777777" w:rsidTr="00EF7430">
              <w:tc>
                <w:tcPr>
                  <w:tcW w:w="731" w:type="dxa"/>
                  <w:vAlign w:val="center"/>
                </w:tcPr>
                <w:p w14:paraId="7B3B2010"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264A044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注射器10mL</w:t>
                  </w:r>
                </w:p>
              </w:tc>
              <w:tc>
                <w:tcPr>
                  <w:tcW w:w="706" w:type="dxa"/>
                  <w:vAlign w:val="center"/>
                </w:tcPr>
                <w:p w14:paraId="00937C1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20</w:t>
                  </w:r>
                </w:p>
              </w:tc>
              <w:tc>
                <w:tcPr>
                  <w:tcW w:w="760" w:type="dxa"/>
                  <w:vAlign w:val="center"/>
                </w:tcPr>
                <w:p w14:paraId="350CB68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43C3450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6636A597" w14:textId="77777777" w:rsidTr="00EF7430">
              <w:tc>
                <w:tcPr>
                  <w:tcW w:w="731" w:type="dxa"/>
                  <w:vAlign w:val="center"/>
                </w:tcPr>
                <w:p w14:paraId="478FAFF8"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6E5EA95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粘度计池</w:t>
                  </w:r>
                </w:p>
              </w:tc>
              <w:tc>
                <w:tcPr>
                  <w:tcW w:w="706" w:type="dxa"/>
                  <w:vAlign w:val="center"/>
                </w:tcPr>
                <w:p w14:paraId="409440A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4</w:t>
                  </w:r>
                </w:p>
              </w:tc>
              <w:tc>
                <w:tcPr>
                  <w:tcW w:w="760" w:type="dxa"/>
                  <w:vAlign w:val="center"/>
                </w:tcPr>
                <w:p w14:paraId="128242A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套</w:t>
                  </w:r>
                </w:p>
              </w:tc>
              <w:tc>
                <w:tcPr>
                  <w:tcW w:w="1285" w:type="dxa"/>
                  <w:vAlign w:val="center"/>
                </w:tcPr>
                <w:p w14:paraId="2A42F82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69834B19" w14:textId="77777777" w:rsidTr="00EF7430">
              <w:tc>
                <w:tcPr>
                  <w:tcW w:w="731" w:type="dxa"/>
                  <w:vAlign w:val="center"/>
                </w:tcPr>
                <w:p w14:paraId="597B7F40"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71CD9B9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粘度计池盖罩</w:t>
                  </w:r>
                </w:p>
              </w:tc>
              <w:tc>
                <w:tcPr>
                  <w:tcW w:w="706" w:type="dxa"/>
                  <w:vAlign w:val="center"/>
                </w:tcPr>
                <w:p w14:paraId="77D67B1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7A3D2B2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17AD2C2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6682AC2" w14:textId="77777777" w:rsidTr="00EF7430">
              <w:tc>
                <w:tcPr>
                  <w:tcW w:w="731" w:type="dxa"/>
                  <w:vAlign w:val="center"/>
                </w:tcPr>
                <w:p w14:paraId="6CE4FF1B"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281BA6C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PVC管4×6</w:t>
                  </w:r>
                </w:p>
              </w:tc>
              <w:tc>
                <w:tcPr>
                  <w:tcW w:w="706" w:type="dxa"/>
                  <w:vAlign w:val="center"/>
                </w:tcPr>
                <w:p w14:paraId="47D9A61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60" w:type="dxa"/>
                  <w:vAlign w:val="center"/>
                </w:tcPr>
                <w:p w14:paraId="03C48D2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米</w:t>
                  </w:r>
                </w:p>
              </w:tc>
              <w:tc>
                <w:tcPr>
                  <w:tcW w:w="1285" w:type="dxa"/>
                  <w:vAlign w:val="center"/>
                </w:tcPr>
                <w:p w14:paraId="2666F23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71B179DD" w14:textId="77777777" w:rsidTr="00EF7430">
              <w:tc>
                <w:tcPr>
                  <w:tcW w:w="731" w:type="dxa"/>
                  <w:vAlign w:val="center"/>
                </w:tcPr>
                <w:p w14:paraId="753D4671"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4AC4417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保险丝10A</w:t>
                  </w:r>
                </w:p>
              </w:tc>
              <w:tc>
                <w:tcPr>
                  <w:tcW w:w="706" w:type="dxa"/>
                  <w:vAlign w:val="center"/>
                </w:tcPr>
                <w:p w14:paraId="660FE84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60" w:type="dxa"/>
                  <w:vAlign w:val="center"/>
                </w:tcPr>
                <w:p w14:paraId="0B4E4C7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55D89AA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78811796" w14:textId="77777777" w:rsidTr="00EF7430">
              <w:tc>
                <w:tcPr>
                  <w:tcW w:w="731" w:type="dxa"/>
                  <w:vAlign w:val="center"/>
                </w:tcPr>
                <w:p w14:paraId="409D0FE4"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64777A5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电源线</w:t>
                  </w:r>
                </w:p>
              </w:tc>
              <w:tc>
                <w:tcPr>
                  <w:tcW w:w="706" w:type="dxa"/>
                  <w:vAlign w:val="center"/>
                </w:tcPr>
                <w:p w14:paraId="569E282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60" w:type="dxa"/>
                  <w:vAlign w:val="center"/>
                </w:tcPr>
                <w:p w14:paraId="0C76A53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根</w:t>
                  </w:r>
                </w:p>
              </w:tc>
              <w:tc>
                <w:tcPr>
                  <w:tcW w:w="1285" w:type="dxa"/>
                  <w:vAlign w:val="center"/>
                </w:tcPr>
                <w:p w14:paraId="3EAC713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33CE3EF" w14:textId="77777777" w:rsidTr="00EF7430">
              <w:tc>
                <w:tcPr>
                  <w:tcW w:w="731" w:type="dxa"/>
                  <w:vAlign w:val="center"/>
                </w:tcPr>
                <w:p w14:paraId="0B72BAF3"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4B7AADA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说明书</w:t>
                  </w:r>
                </w:p>
              </w:tc>
              <w:tc>
                <w:tcPr>
                  <w:tcW w:w="706" w:type="dxa"/>
                  <w:vAlign w:val="center"/>
                </w:tcPr>
                <w:p w14:paraId="3C64D46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760" w:type="dxa"/>
                  <w:vAlign w:val="center"/>
                </w:tcPr>
                <w:p w14:paraId="03357379"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份</w:t>
                  </w:r>
                </w:p>
              </w:tc>
              <w:tc>
                <w:tcPr>
                  <w:tcW w:w="1285" w:type="dxa"/>
                  <w:vAlign w:val="center"/>
                </w:tcPr>
                <w:p w14:paraId="349BACB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2166141B" w14:textId="77777777" w:rsidTr="00EF7430">
              <w:tc>
                <w:tcPr>
                  <w:tcW w:w="731" w:type="dxa"/>
                  <w:vAlign w:val="center"/>
                </w:tcPr>
                <w:p w14:paraId="62012C4D"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620D761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合格证</w:t>
                  </w:r>
                </w:p>
              </w:tc>
              <w:tc>
                <w:tcPr>
                  <w:tcW w:w="706" w:type="dxa"/>
                  <w:vAlign w:val="center"/>
                </w:tcPr>
                <w:p w14:paraId="397739D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2DF230B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份</w:t>
                  </w:r>
                </w:p>
              </w:tc>
              <w:tc>
                <w:tcPr>
                  <w:tcW w:w="1285" w:type="dxa"/>
                  <w:vAlign w:val="center"/>
                </w:tcPr>
                <w:p w14:paraId="3F43A6E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426AB3DD" w14:textId="77777777" w:rsidTr="00EF7430">
              <w:tc>
                <w:tcPr>
                  <w:tcW w:w="731" w:type="dxa"/>
                  <w:vAlign w:val="center"/>
                </w:tcPr>
                <w:p w14:paraId="641E07C7"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6F1D516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移液枪1mL</w:t>
                  </w:r>
                </w:p>
              </w:tc>
              <w:tc>
                <w:tcPr>
                  <w:tcW w:w="706" w:type="dxa"/>
                  <w:vAlign w:val="center"/>
                </w:tcPr>
                <w:p w14:paraId="52C9D7A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60" w:type="dxa"/>
                  <w:vAlign w:val="center"/>
                </w:tcPr>
                <w:p w14:paraId="24622045"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个</w:t>
                  </w:r>
                </w:p>
              </w:tc>
              <w:tc>
                <w:tcPr>
                  <w:tcW w:w="1285" w:type="dxa"/>
                  <w:vAlign w:val="center"/>
                </w:tcPr>
                <w:p w14:paraId="637CB64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CE81CBD" w14:textId="77777777" w:rsidTr="00EF7430">
              <w:tc>
                <w:tcPr>
                  <w:tcW w:w="731" w:type="dxa"/>
                  <w:vAlign w:val="center"/>
                </w:tcPr>
                <w:p w14:paraId="128303D9" w14:textId="77777777" w:rsidR="00D42F90" w:rsidRPr="00D42F90" w:rsidRDefault="00D42F90" w:rsidP="00D42F90">
                  <w:pPr>
                    <w:numPr>
                      <w:ilvl w:val="0"/>
                      <w:numId w:val="3"/>
                    </w:numPr>
                    <w:adjustRightInd w:val="0"/>
                    <w:snapToGrid w:val="0"/>
                    <w:spacing w:after="160" w:line="300" w:lineRule="auto"/>
                    <w:jc w:val="center"/>
                    <w:rPr>
                      <w:rFonts w:ascii="宋体" w:eastAsia="宋体" w:hAnsi="宋体" w:cs="宋体" w:hint="eastAsia"/>
                      <w:sz w:val="18"/>
                      <w:szCs w:val="18"/>
                    </w:rPr>
                  </w:pPr>
                </w:p>
              </w:tc>
              <w:tc>
                <w:tcPr>
                  <w:tcW w:w="1251" w:type="dxa"/>
                  <w:vAlign w:val="center"/>
                </w:tcPr>
                <w:p w14:paraId="4737582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无水乙醇</w:t>
                  </w:r>
                </w:p>
              </w:tc>
              <w:tc>
                <w:tcPr>
                  <w:tcW w:w="706" w:type="dxa"/>
                  <w:vAlign w:val="center"/>
                </w:tcPr>
                <w:p w14:paraId="313D8C1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10</w:t>
                  </w:r>
                </w:p>
              </w:tc>
              <w:tc>
                <w:tcPr>
                  <w:tcW w:w="760" w:type="dxa"/>
                  <w:vAlign w:val="center"/>
                </w:tcPr>
                <w:p w14:paraId="2134F40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L</w:t>
                  </w:r>
                </w:p>
              </w:tc>
              <w:tc>
                <w:tcPr>
                  <w:tcW w:w="1285" w:type="dxa"/>
                  <w:vAlign w:val="center"/>
                </w:tcPr>
                <w:p w14:paraId="0781781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用作制冷剂</w:t>
                  </w:r>
                </w:p>
              </w:tc>
            </w:tr>
          </w:tbl>
          <w:p w14:paraId="3FA33C1A" w14:textId="77777777" w:rsidR="00D42F90" w:rsidRPr="00D42F90" w:rsidRDefault="00D42F90" w:rsidP="00D42F90">
            <w:pPr>
              <w:adjustRightInd w:val="0"/>
              <w:snapToGrid w:val="0"/>
              <w:spacing w:line="300" w:lineRule="auto"/>
              <w:jc w:val="left"/>
              <w:rPr>
                <w:rFonts w:ascii="宋体" w:eastAsia="宋体" w:hAnsi="宋体" w:cs="楷体" w:hint="eastAsia"/>
                <w:szCs w:val="21"/>
              </w:rPr>
            </w:pPr>
          </w:p>
        </w:tc>
        <w:tc>
          <w:tcPr>
            <w:tcW w:w="993" w:type="dxa"/>
            <w:vAlign w:val="center"/>
          </w:tcPr>
          <w:p w14:paraId="7445892F"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lastRenderedPageBreak/>
              <w:t>1套</w:t>
            </w:r>
          </w:p>
        </w:tc>
        <w:tc>
          <w:tcPr>
            <w:tcW w:w="898" w:type="dxa"/>
            <w:vAlign w:val="center"/>
          </w:tcPr>
          <w:p w14:paraId="2AACC4D0"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工业</w:t>
            </w:r>
          </w:p>
        </w:tc>
      </w:tr>
      <w:tr w:rsidR="00D42F90" w:rsidRPr="00D42F90" w14:paraId="35A7264D" w14:textId="77777777" w:rsidTr="00EF7430">
        <w:trPr>
          <w:trHeight w:val="340"/>
          <w:jc w:val="center"/>
        </w:trPr>
        <w:tc>
          <w:tcPr>
            <w:tcW w:w="709" w:type="dxa"/>
            <w:vAlign w:val="center"/>
          </w:tcPr>
          <w:p w14:paraId="4D31F617"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lastRenderedPageBreak/>
              <w:t>4</w:t>
            </w:r>
          </w:p>
        </w:tc>
        <w:tc>
          <w:tcPr>
            <w:tcW w:w="1278" w:type="dxa"/>
            <w:vAlign w:val="center"/>
          </w:tcPr>
          <w:p w14:paraId="10BAA9C0"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全自动表界面张力仪</w:t>
            </w:r>
          </w:p>
        </w:tc>
        <w:tc>
          <w:tcPr>
            <w:tcW w:w="4959" w:type="dxa"/>
            <w:vAlign w:val="center"/>
          </w:tcPr>
          <w:p w14:paraId="640ED29C"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一、主要用途：适用于测量液体的表面的张力值的测定。</w:t>
            </w:r>
          </w:p>
          <w:p w14:paraId="27B29CCA"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二、依据标准：满足GB/T 22237-2008《表面活性剂 表面张力的测定》；GB/T 6541-86《石油产品油对水界面张力测定法(圆环法)》等标准相关检测要求。</w:t>
            </w:r>
          </w:p>
          <w:p w14:paraId="0A35BD5D"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 xml:space="preserve">三、技术指标： </w:t>
            </w:r>
          </w:p>
          <w:p w14:paraId="4AAE534E"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1、●测量范围：0～400mN/m；测试精度：0.1mN/m。</w:t>
            </w:r>
            <w:r w:rsidRPr="00D42F90">
              <w:rPr>
                <w:rFonts w:ascii="宋体" w:eastAsia="宋体" w:hAnsi="宋体" w:cs="宋体" w:hint="eastAsia"/>
                <w:b/>
                <w:bCs/>
                <w:szCs w:val="21"/>
              </w:rPr>
              <w:t>（投标文件中提供宣传彩页扫描件或说明书扫描件）</w:t>
            </w:r>
          </w:p>
          <w:p w14:paraId="1CBEABDC"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2、样品台可自动升降。</w:t>
            </w:r>
          </w:p>
          <w:p w14:paraId="59D3C633"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3、张力计：（a）用于支撑样品容器的小型水平平台，而且该平台可以上下移动，如通过测微螺旋上下移动。（b）用于测量环状物上所产生的力的装置。测量的不确定度不可超过±10-6N，相对质量测量的最大误差为±0.1mg。</w:t>
            </w:r>
          </w:p>
          <w:p w14:paraId="2C6783F8"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4、●环状物：环状物应由铂线或者铂/铱线制成，厚度不大于0.4mm,平均周长为60 mm,例如:内径为18.7 mm,外径为19.5 mm。环状物必须水平悬挂在与张力计相连的金属棒上的一个线框上</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kern w:val="0"/>
                <w:szCs w:val="21"/>
              </w:rPr>
              <w:t>。</w:t>
            </w:r>
          </w:p>
          <w:p w14:paraId="1A3E9B16"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5、样品容器：用于盛放液体的样品容器必须是玻璃容器,而且应适合在自动温调器中使用。须保证液面以上的气相温度也可以通过自动温调器保持恒定。样品容器须含有一个内径至少为45 mm的圆柱型玻璃容器。</w:t>
            </w:r>
          </w:p>
          <w:p w14:paraId="6ED0543C"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lastRenderedPageBreak/>
              <w:t>四、主要配置：</w:t>
            </w:r>
          </w:p>
          <w:p w14:paraId="493C794F"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全自动表界面张力仪主机1台，可连接胶管的恒温池1台。</w:t>
            </w:r>
          </w:p>
          <w:p w14:paraId="30069AC0"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五、备品备件：</w:t>
            </w:r>
          </w:p>
          <w:tbl>
            <w:tblPr>
              <w:tblStyle w:val="25"/>
              <w:tblW w:w="4733" w:type="dxa"/>
              <w:tblLayout w:type="fixed"/>
              <w:tblLook w:val="04A0" w:firstRow="1" w:lastRow="0" w:firstColumn="1" w:lastColumn="0" w:noHBand="0" w:noVBand="1"/>
            </w:tblPr>
            <w:tblGrid>
              <w:gridCol w:w="863"/>
              <w:gridCol w:w="1275"/>
              <w:gridCol w:w="851"/>
              <w:gridCol w:w="850"/>
              <w:gridCol w:w="894"/>
            </w:tblGrid>
            <w:tr w:rsidR="00D42F90" w:rsidRPr="00D42F90" w14:paraId="7FFF3C7A" w14:textId="77777777" w:rsidTr="00EF7430">
              <w:tc>
                <w:tcPr>
                  <w:tcW w:w="863" w:type="dxa"/>
                  <w:vAlign w:val="center"/>
                </w:tcPr>
                <w:p w14:paraId="086B836E"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序号</w:t>
                  </w:r>
                </w:p>
              </w:tc>
              <w:tc>
                <w:tcPr>
                  <w:tcW w:w="1275" w:type="dxa"/>
                  <w:vAlign w:val="center"/>
                </w:tcPr>
                <w:p w14:paraId="1F9DD7F9"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名称</w:t>
                  </w:r>
                </w:p>
              </w:tc>
              <w:tc>
                <w:tcPr>
                  <w:tcW w:w="851" w:type="dxa"/>
                  <w:vAlign w:val="center"/>
                </w:tcPr>
                <w:p w14:paraId="05732A1A"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数量</w:t>
                  </w:r>
                </w:p>
              </w:tc>
              <w:tc>
                <w:tcPr>
                  <w:tcW w:w="850" w:type="dxa"/>
                  <w:vAlign w:val="center"/>
                </w:tcPr>
                <w:p w14:paraId="2E22D53A"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单位</w:t>
                  </w:r>
                </w:p>
              </w:tc>
              <w:tc>
                <w:tcPr>
                  <w:tcW w:w="894" w:type="dxa"/>
                  <w:vAlign w:val="center"/>
                </w:tcPr>
                <w:p w14:paraId="095AEB3D"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备注</w:t>
                  </w:r>
                </w:p>
              </w:tc>
            </w:tr>
            <w:tr w:rsidR="00D42F90" w:rsidRPr="00D42F90" w14:paraId="5271AA6A" w14:textId="77777777" w:rsidTr="00EF7430">
              <w:tc>
                <w:tcPr>
                  <w:tcW w:w="863" w:type="dxa"/>
                  <w:vAlign w:val="center"/>
                </w:tcPr>
                <w:p w14:paraId="7DC012CC" w14:textId="77777777" w:rsidR="00D42F90" w:rsidRPr="00D42F90" w:rsidRDefault="00D42F90" w:rsidP="00D42F90">
                  <w:pPr>
                    <w:numPr>
                      <w:ilvl w:val="0"/>
                      <w:numId w:val="4"/>
                    </w:numPr>
                    <w:adjustRightInd w:val="0"/>
                    <w:snapToGrid w:val="0"/>
                    <w:spacing w:after="160" w:line="300" w:lineRule="auto"/>
                    <w:jc w:val="center"/>
                    <w:rPr>
                      <w:rFonts w:ascii="宋体" w:eastAsia="宋体" w:hAnsi="宋体" w:cs="宋体" w:hint="eastAsia"/>
                      <w:szCs w:val="21"/>
                    </w:rPr>
                  </w:pPr>
                </w:p>
              </w:tc>
              <w:tc>
                <w:tcPr>
                  <w:tcW w:w="1275" w:type="dxa"/>
                  <w:vAlign w:val="center"/>
                </w:tcPr>
                <w:p w14:paraId="4C9E0D53"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试验皿</w:t>
                  </w:r>
                </w:p>
              </w:tc>
              <w:tc>
                <w:tcPr>
                  <w:tcW w:w="851" w:type="dxa"/>
                  <w:vAlign w:val="center"/>
                </w:tcPr>
                <w:p w14:paraId="667214AC"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10</w:t>
                  </w:r>
                </w:p>
              </w:tc>
              <w:tc>
                <w:tcPr>
                  <w:tcW w:w="850" w:type="dxa"/>
                  <w:vAlign w:val="center"/>
                </w:tcPr>
                <w:p w14:paraId="418FFD6D"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个</w:t>
                  </w:r>
                </w:p>
              </w:tc>
              <w:tc>
                <w:tcPr>
                  <w:tcW w:w="894" w:type="dxa"/>
                  <w:vAlign w:val="center"/>
                </w:tcPr>
                <w:p w14:paraId="4BFA0A80"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p>
              </w:tc>
            </w:tr>
            <w:tr w:rsidR="00D42F90" w:rsidRPr="00D42F90" w14:paraId="6833BB4D" w14:textId="77777777" w:rsidTr="00EF7430">
              <w:tc>
                <w:tcPr>
                  <w:tcW w:w="863" w:type="dxa"/>
                  <w:vAlign w:val="center"/>
                </w:tcPr>
                <w:p w14:paraId="6DA37D25" w14:textId="77777777" w:rsidR="00D42F90" w:rsidRPr="00D42F90" w:rsidRDefault="00D42F90" w:rsidP="00D42F90">
                  <w:pPr>
                    <w:numPr>
                      <w:ilvl w:val="0"/>
                      <w:numId w:val="4"/>
                    </w:numPr>
                    <w:adjustRightInd w:val="0"/>
                    <w:snapToGrid w:val="0"/>
                    <w:spacing w:after="160" w:line="300" w:lineRule="auto"/>
                    <w:jc w:val="center"/>
                    <w:rPr>
                      <w:rFonts w:ascii="宋体" w:eastAsia="宋体" w:hAnsi="宋体" w:cs="宋体" w:hint="eastAsia"/>
                      <w:szCs w:val="21"/>
                    </w:rPr>
                  </w:pPr>
                </w:p>
              </w:tc>
              <w:tc>
                <w:tcPr>
                  <w:tcW w:w="1275" w:type="dxa"/>
                  <w:vAlign w:val="center"/>
                </w:tcPr>
                <w:p w14:paraId="3404F013"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酒精灯</w:t>
                  </w:r>
                </w:p>
              </w:tc>
              <w:tc>
                <w:tcPr>
                  <w:tcW w:w="851" w:type="dxa"/>
                  <w:vAlign w:val="center"/>
                </w:tcPr>
                <w:p w14:paraId="3C7AD7A7"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1</w:t>
                  </w:r>
                </w:p>
              </w:tc>
              <w:tc>
                <w:tcPr>
                  <w:tcW w:w="850" w:type="dxa"/>
                  <w:vAlign w:val="center"/>
                </w:tcPr>
                <w:p w14:paraId="4FAFF7D6"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个</w:t>
                  </w:r>
                </w:p>
              </w:tc>
              <w:tc>
                <w:tcPr>
                  <w:tcW w:w="894" w:type="dxa"/>
                  <w:vAlign w:val="center"/>
                </w:tcPr>
                <w:p w14:paraId="2CC3A23D"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p>
              </w:tc>
            </w:tr>
            <w:tr w:rsidR="00D42F90" w:rsidRPr="00D42F90" w14:paraId="19652FDC" w14:textId="77777777" w:rsidTr="00EF7430">
              <w:tc>
                <w:tcPr>
                  <w:tcW w:w="863" w:type="dxa"/>
                  <w:vAlign w:val="center"/>
                </w:tcPr>
                <w:p w14:paraId="23A55B35" w14:textId="77777777" w:rsidR="00D42F90" w:rsidRPr="00D42F90" w:rsidRDefault="00D42F90" w:rsidP="00D42F90">
                  <w:pPr>
                    <w:numPr>
                      <w:ilvl w:val="0"/>
                      <w:numId w:val="4"/>
                    </w:numPr>
                    <w:adjustRightInd w:val="0"/>
                    <w:snapToGrid w:val="0"/>
                    <w:spacing w:after="160" w:line="300" w:lineRule="auto"/>
                    <w:jc w:val="center"/>
                    <w:rPr>
                      <w:rFonts w:ascii="宋体" w:eastAsia="宋体" w:hAnsi="宋体" w:cs="宋体" w:hint="eastAsia"/>
                      <w:szCs w:val="21"/>
                    </w:rPr>
                  </w:pPr>
                </w:p>
              </w:tc>
              <w:tc>
                <w:tcPr>
                  <w:tcW w:w="1275" w:type="dxa"/>
                  <w:vAlign w:val="center"/>
                </w:tcPr>
                <w:p w14:paraId="19A8B8C1"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测量环</w:t>
                  </w:r>
                </w:p>
                <w:p w14:paraId="78C475F0"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（环状物）</w:t>
                  </w:r>
                </w:p>
              </w:tc>
              <w:tc>
                <w:tcPr>
                  <w:tcW w:w="851" w:type="dxa"/>
                  <w:vAlign w:val="center"/>
                </w:tcPr>
                <w:p w14:paraId="23ED7060"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2</w:t>
                  </w:r>
                </w:p>
              </w:tc>
              <w:tc>
                <w:tcPr>
                  <w:tcW w:w="850" w:type="dxa"/>
                  <w:vAlign w:val="center"/>
                </w:tcPr>
                <w:p w14:paraId="66FCD3D6"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个</w:t>
                  </w:r>
                </w:p>
              </w:tc>
              <w:tc>
                <w:tcPr>
                  <w:tcW w:w="894" w:type="dxa"/>
                  <w:vAlign w:val="center"/>
                </w:tcPr>
                <w:p w14:paraId="0C57A518"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p>
              </w:tc>
            </w:tr>
            <w:tr w:rsidR="00D42F90" w:rsidRPr="00D42F90" w14:paraId="5387DA91" w14:textId="77777777" w:rsidTr="00EF7430">
              <w:tc>
                <w:tcPr>
                  <w:tcW w:w="863" w:type="dxa"/>
                  <w:vAlign w:val="center"/>
                </w:tcPr>
                <w:p w14:paraId="59E9CFDB" w14:textId="77777777" w:rsidR="00D42F90" w:rsidRPr="00D42F90" w:rsidRDefault="00D42F90" w:rsidP="00D42F90">
                  <w:pPr>
                    <w:numPr>
                      <w:ilvl w:val="0"/>
                      <w:numId w:val="4"/>
                    </w:numPr>
                    <w:adjustRightInd w:val="0"/>
                    <w:snapToGrid w:val="0"/>
                    <w:spacing w:after="160" w:line="300" w:lineRule="auto"/>
                    <w:jc w:val="center"/>
                    <w:rPr>
                      <w:rFonts w:ascii="宋体" w:eastAsia="宋体" w:hAnsi="宋体" w:cs="宋体" w:hint="eastAsia"/>
                      <w:szCs w:val="21"/>
                    </w:rPr>
                  </w:pPr>
                </w:p>
              </w:tc>
              <w:tc>
                <w:tcPr>
                  <w:tcW w:w="1275" w:type="dxa"/>
                  <w:vAlign w:val="center"/>
                </w:tcPr>
                <w:p w14:paraId="79D7E297"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标准砝码</w:t>
                  </w:r>
                </w:p>
              </w:tc>
              <w:tc>
                <w:tcPr>
                  <w:tcW w:w="851" w:type="dxa"/>
                  <w:vAlign w:val="center"/>
                </w:tcPr>
                <w:p w14:paraId="6A1CB97B"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1</w:t>
                  </w:r>
                </w:p>
              </w:tc>
              <w:tc>
                <w:tcPr>
                  <w:tcW w:w="850" w:type="dxa"/>
                  <w:vAlign w:val="center"/>
                </w:tcPr>
                <w:p w14:paraId="6B04A2FC"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个</w:t>
                  </w:r>
                </w:p>
              </w:tc>
              <w:tc>
                <w:tcPr>
                  <w:tcW w:w="894" w:type="dxa"/>
                  <w:vAlign w:val="center"/>
                </w:tcPr>
                <w:p w14:paraId="2BED8EB1"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p>
              </w:tc>
            </w:tr>
          </w:tbl>
          <w:p w14:paraId="1DD8C458" w14:textId="77777777" w:rsidR="00D42F90" w:rsidRPr="00D42F90" w:rsidRDefault="00D42F90" w:rsidP="00D42F90">
            <w:pPr>
              <w:adjustRightInd w:val="0"/>
              <w:snapToGrid w:val="0"/>
              <w:spacing w:line="300" w:lineRule="auto"/>
              <w:jc w:val="left"/>
              <w:rPr>
                <w:rFonts w:ascii="宋体" w:eastAsia="宋体" w:hAnsi="宋体" w:cs="楷体" w:hint="eastAsia"/>
                <w:szCs w:val="21"/>
              </w:rPr>
            </w:pPr>
          </w:p>
        </w:tc>
        <w:tc>
          <w:tcPr>
            <w:tcW w:w="993" w:type="dxa"/>
            <w:vAlign w:val="center"/>
          </w:tcPr>
          <w:p w14:paraId="1FF12B61"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Arial" w:hint="eastAsia"/>
                <w:szCs w:val="21"/>
              </w:rPr>
              <w:lastRenderedPageBreak/>
              <w:t>1套</w:t>
            </w:r>
          </w:p>
        </w:tc>
        <w:tc>
          <w:tcPr>
            <w:tcW w:w="898" w:type="dxa"/>
            <w:vAlign w:val="center"/>
          </w:tcPr>
          <w:p w14:paraId="0219DFB0"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工业</w:t>
            </w:r>
          </w:p>
        </w:tc>
      </w:tr>
      <w:tr w:rsidR="00D42F90" w:rsidRPr="00D42F90" w14:paraId="4EFB56C8" w14:textId="77777777" w:rsidTr="00EF7430">
        <w:trPr>
          <w:trHeight w:val="340"/>
          <w:jc w:val="center"/>
        </w:trPr>
        <w:tc>
          <w:tcPr>
            <w:tcW w:w="709" w:type="dxa"/>
            <w:vAlign w:val="center"/>
          </w:tcPr>
          <w:p w14:paraId="687516C3"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5</w:t>
            </w:r>
          </w:p>
        </w:tc>
        <w:tc>
          <w:tcPr>
            <w:tcW w:w="1278" w:type="dxa"/>
            <w:vAlign w:val="center"/>
          </w:tcPr>
          <w:p w14:paraId="6EF72FEC"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防锈性测试仪</w:t>
            </w:r>
          </w:p>
        </w:tc>
        <w:tc>
          <w:tcPr>
            <w:tcW w:w="4959" w:type="dxa"/>
            <w:vAlign w:val="center"/>
          </w:tcPr>
          <w:p w14:paraId="1BF65EF5"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一、主要用途：适用于汽油清净剂的防锈性能的评价。</w:t>
            </w:r>
          </w:p>
          <w:p w14:paraId="55A597F9"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二、依据标准：满足GB/T19230.1-2003《评价汽油清净剂使用效果的试验方法 第1部分_汽油清净剂防锈性能试验方法》等标准相关检测要求。</w:t>
            </w:r>
          </w:p>
          <w:p w14:paraId="4CC4036C"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 xml:space="preserve">三、技术指标： </w:t>
            </w:r>
          </w:p>
          <w:p w14:paraId="16C42984"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1、●恒温浴温度38℃，控温精度±1℃</w:t>
            </w:r>
            <w:r w:rsidRPr="00D42F90">
              <w:rPr>
                <w:rFonts w:ascii="宋体" w:eastAsia="宋体" w:hAnsi="宋体" w:cs="宋体" w:hint="eastAsia"/>
                <w:b/>
                <w:kern w:val="0"/>
                <w:szCs w:val="21"/>
              </w:rPr>
              <w:t>（</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kern w:val="0"/>
                <w:szCs w:val="21"/>
              </w:rPr>
              <w:t>。</w:t>
            </w:r>
          </w:p>
          <w:p w14:paraId="7E797A47"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2、烧杯：400mL,高度约127mm，内径约70mm。</w:t>
            </w:r>
          </w:p>
          <w:p w14:paraId="1554E105"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3、</w:t>
            </w:r>
            <w:bookmarkStart w:id="13" w:name="OLE_LINK15"/>
            <w:r w:rsidRPr="00D42F90">
              <w:rPr>
                <w:rFonts w:ascii="宋体" w:eastAsia="宋体" w:hAnsi="宋体" w:cs="宋体" w:hint="eastAsia"/>
                <w:kern w:val="0"/>
                <w:szCs w:val="21"/>
              </w:rPr>
              <w:t>●</w:t>
            </w:r>
            <w:bookmarkEnd w:id="13"/>
            <w:r w:rsidRPr="00D42F90">
              <w:rPr>
                <w:rFonts w:ascii="宋体" w:eastAsia="宋体" w:hAnsi="宋体" w:cs="宋体" w:hint="eastAsia"/>
                <w:kern w:val="0"/>
                <w:szCs w:val="21"/>
              </w:rPr>
              <w:t>测试单元不少于2个</w:t>
            </w:r>
            <w:r w:rsidRPr="00D42F90">
              <w:rPr>
                <w:rFonts w:ascii="宋体" w:eastAsia="宋体" w:hAnsi="宋体" w:cs="宋体" w:hint="eastAsia"/>
                <w:b/>
                <w:kern w:val="0"/>
                <w:szCs w:val="21"/>
              </w:rPr>
              <w:t>（投标文件中提供实物图片）</w:t>
            </w:r>
            <w:r w:rsidRPr="00D42F90">
              <w:rPr>
                <w:rFonts w:ascii="宋体" w:eastAsia="宋体" w:hAnsi="宋体" w:cs="宋体" w:hint="eastAsia"/>
                <w:kern w:val="0"/>
                <w:szCs w:val="21"/>
              </w:rPr>
              <w:t>。</w:t>
            </w:r>
          </w:p>
          <w:p w14:paraId="74492D98"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4、烧杯盖：玻璃或PMMA平烧杯盖。尺寸满足GB/T19230.1-200标准条款5.3要求。</w:t>
            </w:r>
          </w:p>
          <w:p w14:paraId="36670393"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5、搅拌器：搅拌棒直径为6mm,由不锈钢或玻璃制成,形状为倒“T”字型。其扁平的叶片尺寸为25mm×6mm×0.6mm。搅拌电机搅拌速度：(1000±50)r/min。</w:t>
            </w:r>
          </w:p>
          <w:p w14:paraId="2900F2D9"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6、研磨和抛光设备：150号(99μm)和240号(58μm)的氧化铝砂布。用于夹住试棒的合适的夹头和以(1700～1800)r/min 旋转试棒的装置。</w:t>
            </w:r>
          </w:p>
          <w:p w14:paraId="24713D8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7、试棒组件：由固定在塑料手柄(用PMMA树脂制造)上的圆柱型试棒组成。新的试棒直径为12.7mm,除螺纹部分长度约68mm,螺纹部分可拧入塑料手柄中,一端具有一定的锥度。</w:t>
            </w:r>
          </w:p>
          <w:p w14:paraId="2751736D"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8、试验4 小时自动计时，完成后自动停止。</w:t>
            </w:r>
          </w:p>
          <w:p w14:paraId="7AC5F635"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178358C0"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防锈性测试仪主机(双控恒温浴)1台,控制器1台。</w:t>
            </w:r>
          </w:p>
          <w:p w14:paraId="24F07D37"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五、备品备件：</w:t>
            </w:r>
          </w:p>
          <w:tbl>
            <w:tblPr>
              <w:tblStyle w:val="25"/>
              <w:tblW w:w="4733" w:type="dxa"/>
              <w:tblLayout w:type="fixed"/>
              <w:tblLook w:val="04A0" w:firstRow="1" w:lastRow="0" w:firstColumn="1" w:lastColumn="0" w:noHBand="0" w:noVBand="1"/>
            </w:tblPr>
            <w:tblGrid>
              <w:gridCol w:w="731"/>
              <w:gridCol w:w="1092"/>
              <w:gridCol w:w="558"/>
              <w:gridCol w:w="606"/>
              <w:gridCol w:w="1746"/>
            </w:tblGrid>
            <w:tr w:rsidR="00D42F90" w:rsidRPr="00D42F90" w14:paraId="1B6766A1" w14:textId="77777777" w:rsidTr="00EF7430">
              <w:tc>
                <w:tcPr>
                  <w:tcW w:w="731" w:type="dxa"/>
                  <w:vAlign w:val="center"/>
                </w:tcPr>
                <w:p w14:paraId="39007B0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序号</w:t>
                  </w:r>
                </w:p>
              </w:tc>
              <w:tc>
                <w:tcPr>
                  <w:tcW w:w="1092" w:type="dxa"/>
                  <w:vAlign w:val="center"/>
                </w:tcPr>
                <w:p w14:paraId="627D73E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名   称</w:t>
                  </w:r>
                </w:p>
              </w:tc>
              <w:tc>
                <w:tcPr>
                  <w:tcW w:w="558" w:type="dxa"/>
                  <w:vAlign w:val="center"/>
                </w:tcPr>
                <w:p w14:paraId="01D4E22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 xml:space="preserve">数 </w:t>
                  </w:r>
                  <w:r w:rsidRPr="00D42F90">
                    <w:rPr>
                      <w:rFonts w:ascii="宋体" w:eastAsia="宋体" w:hAnsi="宋体" w:cs="宋体" w:hint="eastAsia"/>
                      <w:sz w:val="18"/>
                      <w:szCs w:val="18"/>
                    </w:rPr>
                    <w:lastRenderedPageBreak/>
                    <w:t>量</w:t>
                  </w:r>
                </w:p>
              </w:tc>
              <w:tc>
                <w:tcPr>
                  <w:tcW w:w="606" w:type="dxa"/>
                  <w:vAlign w:val="center"/>
                </w:tcPr>
                <w:p w14:paraId="5EF5B01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lastRenderedPageBreak/>
                    <w:t xml:space="preserve">单  </w:t>
                  </w:r>
                  <w:r w:rsidRPr="00D42F90">
                    <w:rPr>
                      <w:rFonts w:ascii="宋体" w:eastAsia="宋体" w:hAnsi="宋体" w:cs="宋体" w:hint="eastAsia"/>
                      <w:sz w:val="18"/>
                      <w:szCs w:val="18"/>
                    </w:rPr>
                    <w:lastRenderedPageBreak/>
                    <w:t>位</w:t>
                  </w:r>
                </w:p>
              </w:tc>
              <w:tc>
                <w:tcPr>
                  <w:tcW w:w="1746" w:type="dxa"/>
                  <w:vAlign w:val="center"/>
                </w:tcPr>
                <w:p w14:paraId="127130B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lastRenderedPageBreak/>
                    <w:t>备注</w:t>
                  </w:r>
                </w:p>
              </w:tc>
            </w:tr>
            <w:tr w:rsidR="00D42F90" w:rsidRPr="00D42F90" w14:paraId="2751A1B1" w14:textId="77777777" w:rsidTr="00EF7430">
              <w:tc>
                <w:tcPr>
                  <w:tcW w:w="731" w:type="dxa"/>
                  <w:vAlign w:val="center"/>
                </w:tcPr>
                <w:p w14:paraId="68D8E928" w14:textId="77777777" w:rsidR="00D42F90" w:rsidRPr="00D42F90" w:rsidRDefault="00D42F90" w:rsidP="00D42F90">
                  <w:pPr>
                    <w:numPr>
                      <w:ilvl w:val="0"/>
                      <w:numId w:val="5"/>
                    </w:numPr>
                    <w:adjustRightInd w:val="0"/>
                    <w:snapToGrid w:val="0"/>
                    <w:spacing w:after="160" w:line="300" w:lineRule="auto"/>
                    <w:jc w:val="center"/>
                    <w:rPr>
                      <w:rFonts w:ascii="宋体" w:eastAsia="宋体" w:hAnsi="宋体" w:cs="宋体" w:hint="eastAsia"/>
                      <w:sz w:val="18"/>
                      <w:szCs w:val="18"/>
                    </w:rPr>
                  </w:pPr>
                </w:p>
              </w:tc>
              <w:tc>
                <w:tcPr>
                  <w:tcW w:w="1092" w:type="dxa"/>
                  <w:vAlign w:val="center"/>
                </w:tcPr>
                <w:p w14:paraId="647585F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试验烧杯组件</w:t>
                  </w:r>
                </w:p>
              </w:tc>
              <w:tc>
                <w:tcPr>
                  <w:tcW w:w="558" w:type="dxa"/>
                  <w:vAlign w:val="center"/>
                </w:tcPr>
                <w:p w14:paraId="0BA2085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6</w:t>
                  </w:r>
                </w:p>
              </w:tc>
              <w:tc>
                <w:tcPr>
                  <w:tcW w:w="606" w:type="dxa"/>
                  <w:vAlign w:val="center"/>
                </w:tcPr>
                <w:p w14:paraId="6225B0E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套</w:t>
                  </w:r>
                </w:p>
              </w:tc>
              <w:tc>
                <w:tcPr>
                  <w:tcW w:w="1746" w:type="dxa"/>
                  <w:vAlign w:val="center"/>
                </w:tcPr>
                <w:p w14:paraId="5AFFEDC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规格型号满足标准中5.2条和5.3条要求</w:t>
                  </w:r>
                </w:p>
              </w:tc>
            </w:tr>
            <w:tr w:rsidR="00D42F90" w:rsidRPr="00D42F90" w14:paraId="4AC1BBD0" w14:textId="77777777" w:rsidTr="00EF7430">
              <w:tc>
                <w:tcPr>
                  <w:tcW w:w="731" w:type="dxa"/>
                </w:tcPr>
                <w:p w14:paraId="01B4D833" w14:textId="77777777" w:rsidR="00D42F90" w:rsidRPr="00D42F90" w:rsidRDefault="00D42F90" w:rsidP="00D42F90">
                  <w:pPr>
                    <w:numPr>
                      <w:ilvl w:val="0"/>
                      <w:numId w:val="5"/>
                    </w:numPr>
                    <w:adjustRightInd w:val="0"/>
                    <w:snapToGrid w:val="0"/>
                    <w:spacing w:after="160" w:line="300" w:lineRule="auto"/>
                    <w:jc w:val="center"/>
                    <w:rPr>
                      <w:rFonts w:ascii="宋体" w:eastAsia="宋体" w:hAnsi="宋体" w:cs="宋体" w:hint="eastAsia"/>
                      <w:sz w:val="18"/>
                      <w:szCs w:val="18"/>
                    </w:rPr>
                  </w:pPr>
                </w:p>
              </w:tc>
              <w:tc>
                <w:tcPr>
                  <w:tcW w:w="1092" w:type="dxa"/>
                  <w:vAlign w:val="center"/>
                </w:tcPr>
                <w:p w14:paraId="11D6C84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试棒</w:t>
                  </w:r>
                </w:p>
              </w:tc>
              <w:tc>
                <w:tcPr>
                  <w:tcW w:w="558" w:type="dxa"/>
                  <w:vAlign w:val="center"/>
                </w:tcPr>
                <w:p w14:paraId="77CE755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4</w:t>
                  </w:r>
                </w:p>
              </w:tc>
              <w:tc>
                <w:tcPr>
                  <w:tcW w:w="606" w:type="dxa"/>
                  <w:vAlign w:val="center"/>
                </w:tcPr>
                <w:p w14:paraId="467916E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件</w:t>
                  </w:r>
                </w:p>
              </w:tc>
              <w:tc>
                <w:tcPr>
                  <w:tcW w:w="1746" w:type="dxa"/>
                  <w:vAlign w:val="center"/>
                </w:tcPr>
                <w:p w14:paraId="2E71471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满足标准中5.6条要求</w:t>
                  </w:r>
                </w:p>
              </w:tc>
            </w:tr>
            <w:tr w:rsidR="00D42F90" w:rsidRPr="00D42F90" w14:paraId="0995FF79" w14:textId="77777777" w:rsidTr="00EF7430">
              <w:tc>
                <w:tcPr>
                  <w:tcW w:w="731" w:type="dxa"/>
                </w:tcPr>
                <w:p w14:paraId="054EEEB6" w14:textId="77777777" w:rsidR="00D42F90" w:rsidRPr="00D42F90" w:rsidRDefault="00D42F90" w:rsidP="00D42F90">
                  <w:pPr>
                    <w:numPr>
                      <w:ilvl w:val="0"/>
                      <w:numId w:val="5"/>
                    </w:numPr>
                    <w:adjustRightInd w:val="0"/>
                    <w:snapToGrid w:val="0"/>
                    <w:spacing w:after="160" w:line="300" w:lineRule="auto"/>
                    <w:jc w:val="center"/>
                    <w:rPr>
                      <w:rFonts w:ascii="宋体" w:eastAsia="宋体" w:hAnsi="宋体" w:cs="宋体" w:hint="eastAsia"/>
                      <w:sz w:val="18"/>
                      <w:szCs w:val="18"/>
                    </w:rPr>
                  </w:pPr>
                </w:p>
              </w:tc>
              <w:tc>
                <w:tcPr>
                  <w:tcW w:w="1092" w:type="dxa"/>
                  <w:vAlign w:val="center"/>
                </w:tcPr>
                <w:p w14:paraId="40286EE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研磨抛光工具</w:t>
                  </w:r>
                </w:p>
              </w:tc>
              <w:tc>
                <w:tcPr>
                  <w:tcW w:w="558" w:type="dxa"/>
                  <w:vAlign w:val="center"/>
                </w:tcPr>
                <w:p w14:paraId="6A340D0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2</w:t>
                  </w:r>
                </w:p>
              </w:tc>
              <w:tc>
                <w:tcPr>
                  <w:tcW w:w="606" w:type="dxa"/>
                  <w:vAlign w:val="center"/>
                </w:tcPr>
                <w:p w14:paraId="69E5AA3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套</w:t>
                  </w:r>
                </w:p>
              </w:tc>
              <w:tc>
                <w:tcPr>
                  <w:tcW w:w="1746" w:type="dxa"/>
                  <w:vAlign w:val="center"/>
                </w:tcPr>
                <w:p w14:paraId="2ABF57B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满足标准中5.5条要求</w:t>
                  </w:r>
                </w:p>
              </w:tc>
            </w:tr>
            <w:tr w:rsidR="00D42F90" w:rsidRPr="00D42F90" w14:paraId="18983721" w14:textId="77777777" w:rsidTr="00EF7430">
              <w:tc>
                <w:tcPr>
                  <w:tcW w:w="731" w:type="dxa"/>
                </w:tcPr>
                <w:p w14:paraId="5A768A90" w14:textId="77777777" w:rsidR="00D42F90" w:rsidRPr="00D42F90" w:rsidRDefault="00D42F90" w:rsidP="00D42F90">
                  <w:pPr>
                    <w:numPr>
                      <w:ilvl w:val="0"/>
                      <w:numId w:val="5"/>
                    </w:numPr>
                    <w:adjustRightInd w:val="0"/>
                    <w:snapToGrid w:val="0"/>
                    <w:spacing w:after="160" w:line="300" w:lineRule="auto"/>
                    <w:jc w:val="center"/>
                    <w:rPr>
                      <w:rFonts w:ascii="宋体" w:eastAsia="宋体" w:hAnsi="宋体" w:cs="宋体" w:hint="eastAsia"/>
                      <w:sz w:val="18"/>
                      <w:szCs w:val="18"/>
                    </w:rPr>
                  </w:pPr>
                </w:p>
              </w:tc>
              <w:tc>
                <w:tcPr>
                  <w:tcW w:w="1092" w:type="dxa"/>
                  <w:vAlign w:val="center"/>
                </w:tcPr>
                <w:p w14:paraId="10AEACB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lang w:bidi="en-US"/>
                    </w:rPr>
                    <w:t>150号(99μm)和240号(58μm)的氧化铝砂布</w:t>
                  </w:r>
                </w:p>
              </w:tc>
              <w:tc>
                <w:tcPr>
                  <w:tcW w:w="558" w:type="dxa"/>
                  <w:vAlign w:val="center"/>
                </w:tcPr>
                <w:p w14:paraId="1824289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各20</w:t>
                  </w:r>
                </w:p>
              </w:tc>
              <w:tc>
                <w:tcPr>
                  <w:tcW w:w="606" w:type="dxa"/>
                  <w:vAlign w:val="center"/>
                </w:tcPr>
                <w:p w14:paraId="3E351ED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张</w:t>
                  </w:r>
                </w:p>
              </w:tc>
              <w:tc>
                <w:tcPr>
                  <w:tcW w:w="1746" w:type="dxa"/>
                  <w:vAlign w:val="center"/>
                </w:tcPr>
                <w:p w14:paraId="16ECE19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w:t>
                  </w:r>
                </w:p>
              </w:tc>
            </w:tr>
            <w:tr w:rsidR="00D42F90" w:rsidRPr="00D42F90" w14:paraId="36A4E72C" w14:textId="77777777" w:rsidTr="00EF7430">
              <w:tc>
                <w:tcPr>
                  <w:tcW w:w="731" w:type="dxa"/>
                </w:tcPr>
                <w:p w14:paraId="2287A077" w14:textId="77777777" w:rsidR="00D42F90" w:rsidRPr="00D42F90" w:rsidRDefault="00D42F90" w:rsidP="00D42F90">
                  <w:pPr>
                    <w:numPr>
                      <w:ilvl w:val="0"/>
                      <w:numId w:val="5"/>
                    </w:numPr>
                    <w:adjustRightInd w:val="0"/>
                    <w:snapToGrid w:val="0"/>
                    <w:spacing w:after="160" w:line="300" w:lineRule="auto"/>
                    <w:jc w:val="center"/>
                    <w:rPr>
                      <w:rFonts w:ascii="宋体" w:eastAsia="宋体" w:hAnsi="宋体" w:cs="宋体" w:hint="eastAsia"/>
                      <w:sz w:val="18"/>
                      <w:szCs w:val="18"/>
                    </w:rPr>
                  </w:pPr>
                </w:p>
              </w:tc>
              <w:tc>
                <w:tcPr>
                  <w:tcW w:w="1092" w:type="dxa"/>
                  <w:vAlign w:val="center"/>
                </w:tcPr>
                <w:p w14:paraId="4823C6E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温度计</w:t>
                  </w:r>
                </w:p>
              </w:tc>
              <w:tc>
                <w:tcPr>
                  <w:tcW w:w="558" w:type="dxa"/>
                  <w:vAlign w:val="center"/>
                </w:tcPr>
                <w:p w14:paraId="1F92654F"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606" w:type="dxa"/>
                  <w:vAlign w:val="center"/>
                </w:tcPr>
                <w:p w14:paraId="4E4555EC"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根</w:t>
                  </w:r>
                </w:p>
              </w:tc>
              <w:tc>
                <w:tcPr>
                  <w:tcW w:w="1746" w:type="dxa"/>
                  <w:vAlign w:val="center"/>
                </w:tcPr>
                <w:p w14:paraId="54FE30D9"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量程：0～100℃，分度值：1℃</w:t>
                  </w:r>
                </w:p>
              </w:tc>
            </w:tr>
          </w:tbl>
          <w:p w14:paraId="6F4563DD" w14:textId="77777777" w:rsidR="00D42F90" w:rsidRPr="00D42F90" w:rsidRDefault="00D42F90" w:rsidP="00D42F90">
            <w:pPr>
              <w:adjustRightInd w:val="0"/>
              <w:snapToGrid w:val="0"/>
              <w:spacing w:line="300" w:lineRule="auto"/>
              <w:jc w:val="left"/>
              <w:rPr>
                <w:rFonts w:ascii="宋体" w:eastAsia="宋体" w:hAnsi="宋体" w:cs="楷体" w:hint="eastAsia"/>
                <w:szCs w:val="21"/>
              </w:rPr>
            </w:pPr>
          </w:p>
        </w:tc>
        <w:tc>
          <w:tcPr>
            <w:tcW w:w="993" w:type="dxa"/>
            <w:vAlign w:val="center"/>
          </w:tcPr>
          <w:p w14:paraId="5415102B"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bookmarkStart w:id="14" w:name="OLE_LINK6"/>
            <w:r w:rsidRPr="00D42F90">
              <w:rPr>
                <w:rFonts w:ascii="宋体" w:eastAsia="宋体" w:hAnsi="宋体" w:cs="楷体" w:hint="eastAsia"/>
                <w:szCs w:val="21"/>
              </w:rPr>
              <w:lastRenderedPageBreak/>
              <w:t>1套</w:t>
            </w:r>
            <w:bookmarkEnd w:id="14"/>
          </w:p>
        </w:tc>
        <w:tc>
          <w:tcPr>
            <w:tcW w:w="898" w:type="dxa"/>
            <w:vAlign w:val="center"/>
          </w:tcPr>
          <w:p w14:paraId="471A1744"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工业</w:t>
            </w:r>
          </w:p>
        </w:tc>
      </w:tr>
      <w:tr w:rsidR="00D42F90" w:rsidRPr="00D42F90" w14:paraId="3FAD151D" w14:textId="77777777" w:rsidTr="00EF7430">
        <w:trPr>
          <w:trHeight w:val="340"/>
          <w:jc w:val="center"/>
        </w:trPr>
        <w:tc>
          <w:tcPr>
            <w:tcW w:w="709" w:type="dxa"/>
            <w:vAlign w:val="center"/>
          </w:tcPr>
          <w:p w14:paraId="1B3D10A6"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6</w:t>
            </w:r>
          </w:p>
        </w:tc>
        <w:tc>
          <w:tcPr>
            <w:tcW w:w="1278" w:type="dxa"/>
            <w:vAlign w:val="center"/>
          </w:tcPr>
          <w:p w14:paraId="10B4698E"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宋体" w:hint="eastAsia"/>
                <w:szCs w:val="21"/>
              </w:rPr>
              <w:t>▲</w:t>
            </w:r>
            <w:r w:rsidRPr="00D42F90">
              <w:rPr>
                <w:rFonts w:ascii="宋体" w:eastAsia="宋体" w:hAnsi="宋体" w:cs="楷体" w:hint="eastAsia"/>
                <w:szCs w:val="21"/>
              </w:rPr>
              <w:t>汽油机进气阀沉积物模拟试验机</w:t>
            </w:r>
          </w:p>
        </w:tc>
        <w:tc>
          <w:tcPr>
            <w:tcW w:w="4959" w:type="dxa"/>
            <w:vAlign w:val="center"/>
          </w:tcPr>
          <w:p w14:paraId="7442175E"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一、主要用途：适用于车用汽油和车用汽油清净剂的进气道喷射汽油进气阀沉积物的模拟试验，用以评价汽油机进气阀的沉积物生成倾向。</w:t>
            </w:r>
          </w:p>
          <w:p w14:paraId="2687667D"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二、依据标准：满足</w:t>
            </w:r>
            <w:bookmarkStart w:id="15" w:name="OLE_LINK19"/>
            <w:r w:rsidRPr="00D42F90">
              <w:rPr>
                <w:rFonts w:ascii="宋体" w:eastAsia="宋体" w:hAnsi="宋体" w:cs="宋体" w:hint="eastAsia"/>
                <w:kern w:val="0"/>
                <w:szCs w:val="21"/>
              </w:rPr>
              <w:t>GB/T 37322-2019</w:t>
            </w:r>
            <w:bookmarkEnd w:id="15"/>
            <w:r w:rsidRPr="00D42F90">
              <w:rPr>
                <w:rFonts w:ascii="宋体" w:eastAsia="宋体" w:hAnsi="宋体" w:cs="宋体" w:hint="eastAsia"/>
                <w:kern w:val="0"/>
                <w:szCs w:val="21"/>
              </w:rPr>
              <w:t>《汽油清净性评价 汽油机进气阀沉积物模拟试验法》等标准相关检测要求。</w:t>
            </w:r>
          </w:p>
          <w:p w14:paraId="33738E45"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 xml:space="preserve">三、技术指标： </w:t>
            </w:r>
          </w:p>
          <w:p w14:paraId="7325C421"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1、★控温精度:±1℃,空气压力80kPa±1kPa、试验气体流量700L/h±20L/h、供油流量：4.05±0.02mL/min</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kern w:val="0"/>
                <w:szCs w:val="21"/>
              </w:rPr>
              <w:t>。</w:t>
            </w:r>
          </w:p>
          <w:p w14:paraId="0AE228BE"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2、数字照相机：不低于800万像素。</w:t>
            </w:r>
          </w:p>
          <w:p w14:paraId="2141B327"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3、●生焦剂：含校准参比剂的校准参比燃料沉积物生成量为2.0mg士0.2mg。校准参比燃料沉积物生成量为8mg±1mg</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kern w:val="0"/>
                <w:szCs w:val="21"/>
              </w:rPr>
              <w:t>。</w:t>
            </w:r>
          </w:p>
          <w:p w14:paraId="7082A67F"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4、●沉积物收集器：沉积物收集器采用厚度不低于4mm的铝板,材质1060铝材。收集器下沿的2个矩形缺口用于定位。收集器上端正中间有一热电偶插孔,孔径φ1.7mm,热电偶直径为 φ1.5 mm</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kern w:val="0"/>
                <w:szCs w:val="21"/>
              </w:rPr>
              <w:t>。</w:t>
            </w:r>
          </w:p>
          <w:p w14:paraId="5F3A5357"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5、扇形喷嘴体：喷嘴体使用空气雾化扇形喷嘴；喷嘴体后端的针型阀用于调节液体的输出量,开度不大于2.5圈,喷嘴体前端距离沉积物收集器为16mm～17 mm,扇形喷嘴喷射到沉积物收集器上的形状呈唇形,长度约27mm～32mm,宽度约5mm～8mm。</w:t>
            </w:r>
          </w:p>
          <w:p w14:paraId="5B9C1E86"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6、板式加热器：板式加热器由铝或铜制作。在加热</w:t>
            </w:r>
            <w:r w:rsidRPr="00D42F90">
              <w:rPr>
                <w:rFonts w:ascii="宋体" w:eastAsia="宋体" w:hAnsi="宋体" w:cs="宋体" w:hint="eastAsia"/>
                <w:kern w:val="0"/>
                <w:szCs w:val="21"/>
              </w:rPr>
              <w:lastRenderedPageBreak/>
              <w:t>器中放置两支加热管。加热器的一端设置超温保护热电偶,防止控温系统失控引起加热器超温,超温信号可切断加热电源,保护加热器不被烧坏。</w:t>
            </w:r>
          </w:p>
          <w:p w14:paraId="0F4BE66E"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7、夹紧装置：夹紧装置使用弹性锁紧结构,当按下夹紧装置的按钮时推杆向加热器方向弹出,顶紧加热器和沉积物收集器,使加热器和收集器紧密结合,完成夹紧动作。当向后推动加紧装置的拨片时,推杆松开,加热器与收集器分离。夹紧装置由市售自动弹簧插销加装石棉隔热垫片改制而成。</w:t>
            </w:r>
          </w:p>
          <w:p w14:paraId="6DD3C514"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8、支架：支架由铝合金或其他金属制作,在垂直放置加热器和沉积物收集器的支架两侧位置镶嵌了聚四氟乙烯隔热垫,防止加热器向支架传热。夹紧装置安装在支架中间位置上。</w:t>
            </w:r>
          </w:p>
          <w:p w14:paraId="703C762A"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9、试验罩：由不锈钢板制作,将支架、沉积物收集器、加热器和夹紧装置在试验罩内,试验罩前端装有玻璃视窗,玻璃中心钻φ40mm的孔,喷嘴从孔的中心伸入罩内,对准收集器喷油。试验罩上方盖子上开孔（φ5 mm）,试验罩后端正中间开孔（φ75mm）,安装轴流风机。</w:t>
            </w:r>
          </w:p>
          <w:p w14:paraId="5A8E2AA8"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10、轴流风机：轴流风机型号:75FZY2,风量0.6m</w:t>
            </w:r>
            <w:r w:rsidRPr="00D42F90">
              <w:rPr>
                <w:rFonts w:ascii="宋体" w:eastAsia="宋体" w:hAnsi="宋体" w:cs="宋体" w:hint="eastAsia"/>
                <w:kern w:val="0"/>
                <w:szCs w:val="21"/>
                <w:vertAlign w:val="superscript"/>
              </w:rPr>
              <w:t>3</w:t>
            </w:r>
            <w:r w:rsidRPr="00D42F90">
              <w:rPr>
                <w:rFonts w:ascii="宋体" w:eastAsia="宋体" w:hAnsi="宋体" w:cs="宋体" w:hint="eastAsia"/>
                <w:kern w:val="0"/>
                <w:szCs w:val="21"/>
              </w:rPr>
              <w:t>/min。</w:t>
            </w:r>
          </w:p>
          <w:p w14:paraId="1B07638C"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11、气体控制系统：空气压缩机提供 0.4 MPa</w:t>
            </w:r>
            <w:r w:rsidRPr="00D42F90">
              <w:rPr>
                <w:rFonts w:ascii="宋体" w:eastAsia="宋体" w:hAnsi="宋体" w:cs="仿宋" w:hint="eastAsia"/>
                <w:kern w:val="0"/>
                <w:szCs w:val="21"/>
              </w:rPr>
              <w:t>～</w:t>
            </w:r>
            <w:r w:rsidRPr="00D42F90">
              <w:rPr>
                <w:rFonts w:ascii="宋体" w:eastAsia="宋体" w:hAnsi="宋体" w:cs="宋体" w:hint="eastAsia"/>
                <w:kern w:val="0"/>
                <w:szCs w:val="21"/>
              </w:rPr>
              <w:t>0.8 MPa干燥压缩空气,经过滤减压阀、稳压阀,空气压力表、玻璃转子流量计,将气体压力和流量分别控制在80kPa、700L/h进入喷嘴体空气端口。气体压力控制精度±1kPa,气体流量控制精度±20L/h。</w:t>
            </w:r>
          </w:p>
          <w:p w14:paraId="0582B6A6"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12、进样系统：汽油在盛样杯中经海绵过滤,通过进油软管,由蠕动泵控制计量后,进入喷嘴体液体端口,在喷嘴体内与空气混合后,呈扇形雾化喷出。蠕动泵输出流量0-6mL/min,流量控制精度±0.02mL/min。进油软管采用外径φ3.2 mm,壁厚0.8 mm的氟橡胶管。</w:t>
            </w:r>
          </w:p>
          <w:p w14:paraId="02A5A80B"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13、自动控制系统：由电磁阀控制自动进气。定时器控制蠕动启动、停止,完成自动进油样。控温仪控制试验温度，显示精度 0.1℃,控制精度±1℃。控制温度超温时,由超温保护仪检测到超温信号后,切断加热电源并发出声光报警。从试验开始,升温/控温→喷气/喷油→保温/烘烤一降温/结束,整个过程由控制系统自动完成。</w:t>
            </w:r>
          </w:p>
          <w:p w14:paraId="282C6824"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14、提供由软硬件组成的全自动控制单元，实现智</w:t>
            </w:r>
            <w:r w:rsidRPr="00D42F90">
              <w:rPr>
                <w:rFonts w:ascii="宋体" w:eastAsia="宋体" w:hAnsi="宋体" w:cs="宋体" w:hint="eastAsia"/>
                <w:kern w:val="0"/>
                <w:szCs w:val="21"/>
              </w:rPr>
              <w:lastRenderedPageBreak/>
              <w:t>能衡重、定量泵送功能，无需人工设定或调整蠕动泵的泵速。确保试验油在73min</w:t>
            </w:r>
            <w:r w:rsidRPr="00D42F90">
              <w:rPr>
                <w:rFonts w:ascii="宋体" w:eastAsia="宋体" w:hAnsi="宋体" w:cs="仿宋" w:hint="eastAsia"/>
                <w:kern w:val="0"/>
                <w:szCs w:val="21"/>
              </w:rPr>
              <w:t>～</w:t>
            </w:r>
            <w:r w:rsidRPr="00D42F90">
              <w:rPr>
                <w:rFonts w:ascii="宋体" w:eastAsia="宋体" w:hAnsi="宋体" w:cs="宋体" w:hint="eastAsia"/>
                <w:kern w:val="0"/>
                <w:szCs w:val="21"/>
              </w:rPr>
              <w:t>75min内完成，不因蠕动泵的转速与泵管的变形影响试验。</w:t>
            </w:r>
          </w:p>
          <w:p w14:paraId="4AA4051F"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15、系统采用电子成像技术，可对试验完成的沉积板进行一键拍照保存、自动生成带有图文的试验报告、可对历史实验报告进行一键式查看打印等功能，报告可生成PDF或Excel或XML格式。</w:t>
            </w:r>
          </w:p>
          <w:p w14:paraId="11655127"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16、利用校准油对设备进行校准，校准结果应符合GB/T 37322-2019标准中重复性误差要求</w:t>
            </w:r>
            <w:r w:rsidRPr="00D42F90">
              <w:rPr>
                <w:rFonts w:ascii="宋体" w:eastAsia="宋体" w:hAnsi="宋体" w:cs="宋体" w:hint="eastAsia"/>
                <w:b/>
                <w:kern w:val="0"/>
                <w:szCs w:val="21"/>
              </w:rPr>
              <w:t>（验收指标，验收时现场进行试验验证）</w:t>
            </w:r>
            <w:r w:rsidRPr="00D42F90">
              <w:rPr>
                <w:rFonts w:ascii="宋体" w:eastAsia="宋体" w:hAnsi="宋体" w:cs="宋体" w:hint="eastAsia"/>
                <w:kern w:val="0"/>
                <w:szCs w:val="21"/>
              </w:rPr>
              <w:t>。</w:t>
            </w:r>
          </w:p>
          <w:p w14:paraId="76E7054E"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17C36DC3"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汽油机进气阀沉积物模拟试验机1台，</w:t>
            </w:r>
            <w:r w:rsidRPr="00D42F90">
              <w:rPr>
                <w:rFonts w:ascii="宋体" w:eastAsia="宋体" w:hAnsi="宋体" w:cs="宋体" w:hint="eastAsia"/>
                <w:szCs w:val="21"/>
              </w:rPr>
              <w:t>仪器工作站和数据保存及处理系统</w:t>
            </w:r>
            <w:r w:rsidRPr="00D42F90">
              <w:rPr>
                <w:rFonts w:ascii="宋体" w:eastAsia="宋体" w:hAnsi="宋体" w:cs="宋体" w:hint="eastAsia"/>
                <w:kern w:val="0"/>
                <w:szCs w:val="21"/>
              </w:rPr>
              <w:t>，压缩空气前处理设备1套（空压机不小于50L）。</w:t>
            </w:r>
          </w:p>
          <w:p w14:paraId="3F567F06" w14:textId="77777777" w:rsidR="00D42F90" w:rsidRPr="00D42F90" w:rsidRDefault="00D42F90" w:rsidP="00D42F90">
            <w:pPr>
              <w:numPr>
                <w:ilvl w:val="0"/>
                <w:numId w:val="6"/>
              </w:numPr>
              <w:adjustRightInd w:val="0"/>
              <w:snapToGrid w:val="0"/>
              <w:spacing w:after="160"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备品备件：</w:t>
            </w:r>
          </w:p>
          <w:tbl>
            <w:tblPr>
              <w:tblStyle w:val="25"/>
              <w:tblW w:w="4733" w:type="dxa"/>
              <w:tblLayout w:type="fixed"/>
              <w:tblLook w:val="04A0" w:firstRow="1" w:lastRow="0" w:firstColumn="1" w:lastColumn="0" w:noHBand="0" w:noVBand="1"/>
            </w:tblPr>
            <w:tblGrid>
              <w:gridCol w:w="589"/>
              <w:gridCol w:w="2116"/>
              <w:gridCol w:w="709"/>
              <w:gridCol w:w="709"/>
              <w:gridCol w:w="610"/>
            </w:tblGrid>
            <w:tr w:rsidR="00D42F90" w:rsidRPr="00D42F90" w14:paraId="172A2063" w14:textId="77777777" w:rsidTr="00EF7430">
              <w:tc>
                <w:tcPr>
                  <w:tcW w:w="589" w:type="dxa"/>
                  <w:vAlign w:val="center"/>
                </w:tcPr>
                <w:p w14:paraId="7453D0F5" w14:textId="77777777" w:rsidR="00D42F90" w:rsidRPr="00D42F90" w:rsidRDefault="00D42F90" w:rsidP="00D42F90">
                  <w:pPr>
                    <w:adjustRightInd w:val="0"/>
                    <w:snapToGrid w:val="0"/>
                    <w:spacing w:line="300" w:lineRule="auto"/>
                    <w:rPr>
                      <w:rFonts w:ascii="宋体" w:eastAsia="宋体" w:hAnsi="宋体" w:cs="宋体" w:hint="eastAsia"/>
                      <w:sz w:val="18"/>
                      <w:szCs w:val="18"/>
                    </w:rPr>
                  </w:pPr>
                  <w:r w:rsidRPr="00D42F90">
                    <w:rPr>
                      <w:rFonts w:ascii="宋体" w:eastAsia="宋体" w:hAnsi="宋体" w:cs="宋体" w:hint="eastAsia"/>
                      <w:sz w:val="18"/>
                      <w:szCs w:val="18"/>
                    </w:rPr>
                    <w:t>序号</w:t>
                  </w:r>
                </w:p>
              </w:tc>
              <w:tc>
                <w:tcPr>
                  <w:tcW w:w="2116" w:type="dxa"/>
                  <w:vAlign w:val="center"/>
                </w:tcPr>
                <w:p w14:paraId="4E8447A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名称</w:t>
                  </w:r>
                </w:p>
              </w:tc>
              <w:tc>
                <w:tcPr>
                  <w:tcW w:w="709" w:type="dxa"/>
                  <w:vAlign w:val="center"/>
                </w:tcPr>
                <w:p w14:paraId="43BDCD3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数量</w:t>
                  </w:r>
                </w:p>
              </w:tc>
              <w:tc>
                <w:tcPr>
                  <w:tcW w:w="709" w:type="dxa"/>
                  <w:vAlign w:val="center"/>
                </w:tcPr>
                <w:p w14:paraId="6376F1B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单位</w:t>
                  </w:r>
                </w:p>
              </w:tc>
              <w:tc>
                <w:tcPr>
                  <w:tcW w:w="610" w:type="dxa"/>
                  <w:vAlign w:val="center"/>
                </w:tcPr>
                <w:p w14:paraId="652352B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备注</w:t>
                  </w:r>
                </w:p>
              </w:tc>
            </w:tr>
            <w:tr w:rsidR="00D42F90" w:rsidRPr="00D42F90" w14:paraId="5A0970E7" w14:textId="77777777" w:rsidTr="00EF7430">
              <w:tc>
                <w:tcPr>
                  <w:tcW w:w="589" w:type="dxa"/>
                  <w:vAlign w:val="center"/>
                </w:tcPr>
                <w:p w14:paraId="462935E1"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3604D041"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沉积物收集器</w:t>
                  </w:r>
                </w:p>
              </w:tc>
              <w:tc>
                <w:tcPr>
                  <w:tcW w:w="709" w:type="dxa"/>
                  <w:vAlign w:val="center"/>
                </w:tcPr>
                <w:p w14:paraId="71B62D72"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10</w:t>
                  </w:r>
                </w:p>
              </w:tc>
              <w:tc>
                <w:tcPr>
                  <w:tcW w:w="709" w:type="dxa"/>
                  <w:vAlign w:val="center"/>
                </w:tcPr>
                <w:p w14:paraId="74FA547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块</w:t>
                  </w:r>
                </w:p>
              </w:tc>
              <w:tc>
                <w:tcPr>
                  <w:tcW w:w="610" w:type="dxa"/>
                  <w:vAlign w:val="center"/>
                </w:tcPr>
                <w:p w14:paraId="4287425B"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p>
              </w:tc>
            </w:tr>
            <w:tr w:rsidR="00D42F90" w:rsidRPr="00D42F90" w14:paraId="3E5C785A" w14:textId="77777777" w:rsidTr="00EF7430">
              <w:tc>
                <w:tcPr>
                  <w:tcW w:w="589" w:type="dxa"/>
                  <w:vAlign w:val="center"/>
                </w:tcPr>
                <w:p w14:paraId="373D3193"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41A39E35"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溶剂回收盒</w:t>
                  </w:r>
                </w:p>
              </w:tc>
              <w:tc>
                <w:tcPr>
                  <w:tcW w:w="709" w:type="dxa"/>
                  <w:vAlign w:val="center"/>
                </w:tcPr>
                <w:p w14:paraId="3CF92DDF"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3E619CF4"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个</w:t>
                  </w:r>
                </w:p>
              </w:tc>
              <w:tc>
                <w:tcPr>
                  <w:tcW w:w="610" w:type="dxa"/>
                  <w:vAlign w:val="center"/>
                </w:tcPr>
                <w:p w14:paraId="41CF076B"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2C5A8528" w14:textId="77777777" w:rsidTr="00EF7430">
              <w:tc>
                <w:tcPr>
                  <w:tcW w:w="589" w:type="dxa"/>
                  <w:vAlign w:val="center"/>
                </w:tcPr>
                <w:p w14:paraId="7C81DE6C"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1D3ECB40"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容量瓶（300mL）</w:t>
                  </w:r>
                </w:p>
              </w:tc>
              <w:tc>
                <w:tcPr>
                  <w:tcW w:w="709" w:type="dxa"/>
                  <w:vAlign w:val="center"/>
                </w:tcPr>
                <w:p w14:paraId="0D080D0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2</w:t>
                  </w:r>
                </w:p>
              </w:tc>
              <w:tc>
                <w:tcPr>
                  <w:tcW w:w="709" w:type="dxa"/>
                  <w:vAlign w:val="center"/>
                </w:tcPr>
                <w:p w14:paraId="08E8708E"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个</w:t>
                  </w:r>
                </w:p>
              </w:tc>
              <w:tc>
                <w:tcPr>
                  <w:tcW w:w="610" w:type="dxa"/>
                  <w:vAlign w:val="center"/>
                </w:tcPr>
                <w:p w14:paraId="5832B51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1B16A97E" w14:textId="77777777" w:rsidTr="00EF7430">
              <w:tc>
                <w:tcPr>
                  <w:tcW w:w="589" w:type="dxa"/>
                  <w:vAlign w:val="center"/>
                </w:tcPr>
                <w:p w14:paraId="27B319C9"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1CF10E16"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不锈钢盛样杯（带杯盖）</w:t>
                  </w:r>
                </w:p>
              </w:tc>
              <w:tc>
                <w:tcPr>
                  <w:tcW w:w="709" w:type="dxa"/>
                  <w:vAlign w:val="center"/>
                </w:tcPr>
                <w:p w14:paraId="66B62234"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744B184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套</w:t>
                  </w:r>
                </w:p>
              </w:tc>
              <w:tc>
                <w:tcPr>
                  <w:tcW w:w="610" w:type="dxa"/>
                  <w:vAlign w:val="center"/>
                </w:tcPr>
                <w:p w14:paraId="7FEF518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435EDC26" w14:textId="77777777" w:rsidTr="00EF7430">
              <w:tc>
                <w:tcPr>
                  <w:tcW w:w="589" w:type="dxa"/>
                  <w:vAlign w:val="center"/>
                </w:tcPr>
                <w:p w14:paraId="4F710257"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3D73ACF5"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泵头塑料卡片及软管</w:t>
                  </w:r>
                </w:p>
              </w:tc>
              <w:tc>
                <w:tcPr>
                  <w:tcW w:w="709" w:type="dxa"/>
                  <w:vAlign w:val="center"/>
                </w:tcPr>
                <w:p w14:paraId="19BEF551"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4DD5F4C0"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套</w:t>
                  </w:r>
                </w:p>
              </w:tc>
              <w:tc>
                <w:tcPr>
                  <w:tcW w:w="610" w:type="dxa"/>
                  <w:vAlign w:val="center"/>
                </w:tcPr>
                <w:p w14:paraId="241B38C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7BB70CDD" w14:textId="77777777" w:rsidTr="00EF7430">
              <w:tc>
                <w:tcPr>
                  <w:tcW w:w="589" w:type="dxa"/>
                  <w:vAlign w:val="center"/>
                </w:tcPr>
                <w:p w14:paraId="2930892E"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460B685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保险管</w:t>
                  </w:r>
                </w:p>
              </w:tc>
              <w:tc>
                <w:tcPr>
                  <w:tcW w:w="709" w:type="dxa"/>
                  <w:vAlign w:val="center"/>
                </w:tcPr>
                <w:p w14:paraId="3EAF18D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2</w:t>
                  </w:r>
                </w:p>
              </w:tc>
              <w:tc>
                <w:tcPr>
                  <w:tcW w:w="709" w:type="dxa"/>
                  <w:vAlign w:val="center"/>
                </w:tcPr>
                <w:p w14:paraId="5E58C945"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个</w:t>
                  </w:r>
                </w:p>
              </w:tc>
              <w:tc>
                <w:tcPr>
                  <w:tcW w:w="610" w:type="dxa"/>
                  <w:vAlign w:val="center"/>
                </w:tcPr>
                <w:p w14:paraId="0F2E3BC1"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CC4B8CF" w14:textId="77777777" w:rsidTr="00EF7430">
              <w:tc>
                <w:tcPr>
                  <w:tcW w:w="589" w:type="dxa"/>
                  <w:vAlign w:val="center"/>
                </w:tcPr>
                <w:p w14:paraId="38756B81"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0BA9F90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沉积物收集器冷却铝板</w:t>
                  </w:r>
                </w:p>
              </w:tc>
              <w:tc>
                <w:tcPr>
                  <w:tcW w:w="709" w:type="dxa"/>
                  <w:vAlign w:val="center"/>
                </w:tcPr>
                <w:p w14:paraId="12C327C2"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63D90961"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块</w:t>
                  </w:r>
                </w:p>
              </w:tc>
              <w:tc>
                <w:tcPr>
                  <w:tcW w:w="610" w:type="dxa"/>
                  <w:vAlign w:val="center"/>
                </w:tcPr>
                <w:p w14:paraId="1849A82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A59CC67" w14:textId="77777777" w:rsidTr="00EF7430">
              <w:trPr>
                <w:trHeight w:val="90"/>
              </w:trPr>
              <w:tc>
                <w:tcPr>
                  <w:tcW w:w="589" w:type="dxa"/>
                  <w:vAlign w:val="center"/>
                </w:tcPr>
                <w:p w14:paraId="01F2B279"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56B57431"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微量进样器（1000μL）</w:t>
                  </w:r>
                </w:p>
              </w:tc>
              <w:tc>
                <w:tcPr>
                  <w:tcW w:w="709" w:type="dxa"/>
                  <w:vAlign w:val="center"/>
                </w:tcPr>
                <w:p w14:paraId="0A376A6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0AF9996F"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支</w:t>
                  </w:r>
                </w:p>
              </w:tc>
              <w:tc>
                <w:tcPr>
                  <w:tcW w:w="610" w:type="dxa"/>
                  <w:vAlign w:val="center"/>
                </w:tcPr>
                <w:p w14:paraId="247FEAA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7744595F" w14:textId="77777777" w:rsidTr="00EF7430">
              <w:tc>
                <w:tcPr>
                  <w:tcW w:w="589" w:type="dxa"/>
                  <w:vAlign w:val="center"/>
                </w:tcPr>
                <w:p w14:paraId="42036D0D"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187B5934"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微量进样器（250μL）</w:t>
                  </w:r>
                </w:p>
              </w:tc>
              <w:tc>
                <w:tcPr>
                  <w:tcW w:w="709" w:type="dxa"/>
                  <w:vAlign w:val="center"/>
                </w:tcPr>
                <w:p w14:paraId="4F19CC53"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2BC05AF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支</w:t>
                  </w:r>
                </w:p>
              </w:tc>
              <w:tc>
                <w:tcPr>
                  <w:tcW w:w="610" w:type="dxa"/>
                  <w:vAlign w:val="center"/>
                </w:tcPr>
                <w:p w14:paraId="0D6F05F6"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C2294A1" w14:textId="77777777" w:rsidTr="00EF7430">
              <w:tc>
                <w:tcPr>
                  <w:tcW w:w="589" w:type="dxa"/>
                  <w:vAlign w:val="center"/>
                </w:tcPr>
                <w:p w14:paraId="14259BC2"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01D519E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水砂纸</w:t>
                  </w:r>
                </w:p>
              </w:tc>
              <w:tc>
                <w:tcPr>
                  <w:tcW w:w="709" w:type="dxa"/>
                  <w:vAlign w:val="center"/>
                </w:tcPr>
                <w:p w14:paraId="674F5DC6"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20</w:t>
                  </w:r>
                </w:p>
              </w:tc>
              <w:tc>
                <w:tcPr>
                  <w:tcW w:w="709" w:type="dxa"/>
                  <w:vAlign w:val="center"/>
                </w:tcPr>
                <w:p w14:paraId="6ACD713C"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张</w:t>
                  </w:r>
                </w:p>
              </w:tc>
              <w:tc>
                <w:tcPr>
                  <w:tcW w:w="610" w:type="dxa"/>
                  <w:vAlign w:val="center"/>
                </w:tcPr>
                <w:p w14:paraId="667E08C0"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337764A6" w14:textId="77777777" w:rsidTr="00EF7430">
              <w:tc>
                <w:tcPr>
                  <w:tcW w:w="589" w:type="dxa"/>
                  <w:vAlign w:val="center"/>
                </w:tcPr>
                <w:p w14:paraId="25ACA707"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6B907668"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百洁布：粒度240号～280号</w:t>
                  </w:r>
                </w:p>
              </w:tc>
              <w:tc>
                <w:tcPr>
                  <w:tcW w:w="709" w:type="dxa"/>
                  <w:vAlign w:val="center"/>
                </w:tcPr>
                <w:p w14:paraId="201B5CD5"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10</w:t>
                  </w:r>
                </w:p>
              </w:tc>
              <w:tc>
                <w:tcPr>
                  <w:tcW w:w="709" w:type="dxa"/>
                  <w:vAlign w:val="center"/>
                </w:tcPr>
                <w:p w14:paraId="54C52454"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块</w:t>
                  </w:r>
                </w:p>
              </w:tc>
              <w:tc>
                <w:tcPr>
                  <w:tcW w:w="610" w:type="dxa"/>
                  <w:vAlign w:val="center"/>
                </w:tcPr>
                <w:p w14:paraId="2A0F9943"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25A3936B" w14:textId="77777777" w:rsidTr="00EF7430">
              <w:tc>
                <w:tcPr>
                  <w:tcW w:w="589" w:type="dxa"/>
                  <w:vAlign w:val="center"/>
                </w:tcPr>
                <w:p w14:paraId="065D0ED2"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3B0E51F3"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过滤海绵（φ10×10）</w:t>
                  </w:r>
                </w:p>
              </w:tc>
              <w:tc>
                <w:tcPr>
                  <w:tcW w:w="709" w:type="dxa"/>
                  <w:vAlign w:val="center"/>
                </w:tcPr>
                <w:p w14:paraId="2F6AB1F1"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300</w:t>
                  </w:r>
                </w:p>
              </w:tc>
              <w:tc>
                <w:tcPr>
                  <w:tcW w:w="709" w:type="dxa"/>
                  <w:vAlign w:val="center"/>
                </w:tcPr>
                <w:p w14:paraId="2B393C26"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个</w:t>
                  </w:r>
                </w:p>
              </w:tc>
              <w:tc>
                <w:tcPr>
                  <w:tcW w:w="610" w:type="dxa"/>
                  <w:vAlign w:val="center"/>
                </w:tcPr>
                <w:p w14:paraId="4DC5503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99C698D" w14:textId="77777777" w:rsidTr="00EF7430">
              <w:tc>
                <w:tcPr>
                  <w:tcW w:w="589" w:type="dxa"/>
                  <w:vAlign w:val="center"/>
                </w:tcPr>
                <w:p w14:paraId="0F5B3B41"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39FCD5C0"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生焦剂（10mL/瓶）</w:t>
                  </w:r>
                </w:p>
              </w:tc>
              <w:tc>
                <w:tcPr>
                  <w:tcW w:w="709" w:type="dxa"/>
                  <w:vAlign w:val="center"/>
                </w:tcPr>
                <w:p w14:paraId="33A0F5E0"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10</w:t>
                  </w:r>
                </w:p>
              </w:tc>
              <w:tc>
                <w:tcPr>
                  <w:tcW w:w="709" w:type="dxa"/>
                  <w:vAlign w:val="center"/>
                </w:tcPr>
                <w:p w14:paraId="41056505"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瓶</w:t>
                  </w:r>
                </w:p>
              </w:tc>
              <w:tc>
                <w:tcPr>
                  <w:tcW w:w="610" w:type="dxa"/>
                  <w:vAlign w:val="center"/>
                </w:tcPr>
                <w:p w14:paraId="07015812"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B0B0E6D" w14:textId="77777777" w:rsidTr="00EF7430">
              <w:tc>
                <w:tcPr>
                  <w:tcW w:w="589" w:type="dxa"/>
                  <w:vAlign w:val="center"/>
                </w:tcPr>
                <w:p w14:paraId="608A3D35"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325B052E"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参比剂（10mL）</w:t>
                  </w:r>
                </w:p>
              </w:tc>
              <w:tc>
                <w:tcPr>
                  <w:tcW w:w="709" w:type="dxa"/>
                  <w:vAlign w:val="center"/>
                </w:tcPr>
                <w:p w14:paraId="68E270E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52123AC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瓶</w:t>
                  </w:r>
                </w:p>
              </w:tc>
              <w:tc>
                <w:tcPr>
                  <w:tcW w:w="610" w:type="dxa"/>
                  <w:vAlign w:val="center"/>
                </w:tcPr>
                <w:p w14:paraId="20662E4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99F7614" w14:textId="77777777" w:rsidTr="00EF7430">
              <w:tc>
                <w:tcPr>
                  <w:tcW w:w="589" w:type="dxa"/>
                  <w:vAlign w:val="center"/>
                </w:tcPr>
                <w:p w14:paraId="423525E4"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0BFB81CF"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校准参比燃料（3L/桶）</w:t>
                  </w:r>
                </w:p>
              </w:tc>
              <w:tc>
                <w:tcPr>
                  <w:tcW w:w="709" w:type="dxa"/>
                  <w:vAlign w:val="center"/>
                </w:tcPr>
                <w:p w14:paraId="4AAF9DD8"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4</w:t>
                  </w:r>
                </w:p>
              </w:tc>
              <w:tc>
                <w:tcPr>
                  <w:tcW w:w="709" w:type="dxa"/>
                  <w:vAlign w:val="center"/>
                </w:tcPr>
                <w:p w14:paraId="4E47316C"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桶</w:t>
                  </w:r>
                </w:p>
              </w:tc>
              <w:tc>
                <w:tcPr>
                  <w:tcW w:w="610" w:type="dxa"/>
                  <w:vAlign w:val="center"/>
                </w:tcPr>
                <w:p w14:paraId="1C3FE0C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3D0B05C0" w14:textId="77777777" w:rsidTr="00EF7430">
              <w:tc>
                <w:tcPr>
                  <w:tcW w:w="589" w:type="dxa"/>
                  <w:vAlign w:val="center"/>
                </w:tcPr>
                <w:p w14:paraId="5581CF28"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6FF50EF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环烷酸铁稀释液</w:t>
                  </w:r>
                </w:p>
              </w:tc>
              <w:tc>
                <w:tcPr>
                  <w:tcW w:w="709" w:type="dxa"/>
                  <w:vAlign w:val="center"/>
                </w:tcPr>
                <w:p w14:paraId="274C06F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2AB4785E"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瓶</w:t>
                  </w:r>
                </w:p>
              </w:tc>
              <w:tc>
                <w:tcPr>
                  <w:tcW w:w="610" w:type="dxa"/>
                  <w:vAlign w:val="center"/>
                </w:tcPr>
                <w:p w14:paraId="687A75E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74557CA" w14:textId="77777777" w:rsidTr="00EF7430">
              <w:tc>
                <w:tcPr>
                  <w:tcW w:w="589" w:type="dxa"/>
                  <w:vAlign w:val="center"/>
                </w:tcPr>
                <w:p w14:paraId="6AE86BDE"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717F0AAC"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电源线</w:t>
                  </w:r>
                </w:p>
              </w:tc>
              <w:tc>
                <w:tcPr>
                  <w:tcW w:w="709" w:type="dxa"/>
                  <w:vAlign w:val="center"/>
                </w:tcPr>
                <w:p w14:paraId="31C95F66"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2</w:t>
                  </w:r>
                </w:p>
              </w:tc>
              <w:tc>
                <w:tcPr>
                  <w:tcW w:w="709" w:type="dxa"/>
                  <w:vAlign w:val="center"/>
                </w:tcPr>
                <w:p w14:paraId="155D89B9"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根</w:t>
                  </w:r>
                </w:p>
              </w:tc>
              <w:tc>
                <w:tcPr>
                  <w:tcW w:w="610" w:type="dxa"/>
                  <w:vAlign w:val="center"/>
                </w:tcPr>
                <w:p w14:paraId="4079447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117AD56" w14:textId="77777777" w:rsidTr="00EF7430">
              <w:tc>
                <w:tcPr>
                  <w:tcW w:w="589" w:type="dxa"/>
                  <w:vAlign w:val="center"/>
                </w:tcPr>
                <w:p w14:paraId="0A4594D6"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2A6B8EE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气源管</w:t>
                  </w:r>
                </w:p>
              </w:tc>
              <w:tc>
                <w:tcPr>
                  <w:tcW w:w="709" w:type="dxa"/>
                  <w:vAlign w:val="center"/>
                </w:tcPr>
                <w:p w14:paraId="7B56712F"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4</w:t>
                  </w:r>
                </w:p>
              </w:tc>
              <w:tc>
                <w:tcPr>
                  <w:tcW w:w="709" w:type="dxa"/>
                  <w:vAlign w:val="center"/>
                </w:tcPr>
                <w:p w14:paraId="3E411189"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米</w:t>
                  </w:r>
                </w:p>
              </w:tc>
              <w:tc>
                <w:tcPr>
                  <w:tcW w:w="610" w:type="dxa"/>
                  <w:vAlign w:val="center"/>
                </w:tcPr>
                <w:p w14:paraId="614A792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2EB8285" w14:textId="77777777" w:rsidTr="00EF7430">
              <w:tc>
                <w:tcPr>
                  <w:tcW w:w="589" w:type="dxa"/>
                  <w:vAlign w:val="center"/>
                </w:tcPr>
                <w:p w14:paraId="046164A2"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275E4AA9"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气源接头</w:t>
                  </w:r>
                </w:p>
              </w:tc>
              <w:tc>
                <w:tcPr>
                  <w:tcW w:w="709" w:type="dxa"/>
                  <w:vAlign w:val="center"/>
                </w:tcPr>
                <w:p w14:paraId="6762F005"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2</w:t>
                  </w:r>
                </w:p>
              </w:tc>
              <w:tc>
                <w:tcPr>
                  <w:tcW w:w="709" w:type="dxa"/>
                  <w:vAlign w:val="center"/>
                </w:tcPr>
                <w:p w14:paraId="599EDA53"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个</w:t>
                  </w:r>
                </w:p>
              </w:tc>
              <w:tc>
                <w:tcPr>
                  <w:tcW w:w="610" w:type="dxa"/>
                  <w:vAlign w:val="center"/>
                </w:tcPr>
                <w:p w14:paraId="3E2A96E4"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6275D2C6" w14:textId="77777777" w:rsidTr="00EF7430">
              <w:tc>
                <w:tcPr>
                  <w:tcW w:w="589" w:type="dxa"/>
                  <w:vAlign w:val="center"/>
                </w:tcPr>
                <w:p w14:paraId="1FFAEC0E"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783E905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称样勺</w:t>
                  </w:r>
                </w:p>
              </w:tc>
              <w:tc>
                <w:tcPr>
                  <w:tcW w:w="709" w:type="dxa"/>
                  <w:vAlign w:val="center"/>
                </w:tcPr>
                <w:p w14:paraId="1334D78A"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2</w:t>
                  </w:r>
                </w:p>
              </w:tc>
              <w:tc>
                <w:tcPr>
                  <w:tcW w:w="709" w:type="dxa"/>
                  <w:vAlign w:val="center"/>
                </w:tcPr>
                <w:p w14:paraId="6D3D92EF"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个</w:t>
                  </w:r>
                </w:p>
              </w:tc>
              <w:tc>
                <w:tcPr>
                  <w:tcW w:w="610" w:type="dxa"/>
                  <w:vAlign w:val="center"/>
                </w:tcPr>
                <w:p w14:paraId="6E3AD7CD"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5D9F8531" w14:textId="77777777" w:rsidTr="00EF7430">
              <w:tc>
                <w:tcPr>
                  <w:tcW w:w="589" w:type="dxa"/>
                  <w:vAlign w:val="center"/>
                </w:tcPr>
                <w:p w14:paraId="5D23E725"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456761E3"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镊子</w:t>
                  </w:r>
                </w:p>
              </w:tc>
              <w:tc>
                <w:tcPr>
                  <w:tcW w:w="709" w:type="dxa"/>
                  <w:vAlign w:val="center"/>
                </w:tcPr>
                <w:p w14:paraId="2A232D70"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2</w:t>
                  </w:r>
                </w:p>
              </w:tc>
              <w:tc>
                <w:tcPr>
                  <w:tcW w:w="709" w:type="dxa"/>
                  <w:vAlign w:val="center"/>
                </w:tcPr>
                <w:p w14:paraId="2292F1B7"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个</w:t>
                  </w:r>
                </w:p>
              </w:tc>
              <w:tc>
                <w:tcPr>
                  <w:tcW w:w="610" w:type="dxa"/>
                  <w:vAlign w:val="center"/>
                </w:tcPr>
                <w:p w14:paraId="7A4FACA7"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p>
              </w:tc>
            </w:tr>
            <w:tr w:rsidR="00D42F90" w:rsidRPr="00D42F90" w14:paraId="032D3485" w14:textId="77777777" w:rsidTr="00EF7430">
              <w:tc>
                <w:tcPr>
                  <w:tcW w:w="589" w:type="dxa"/>
                  <w:vAlign w:val="center"/>
                </w:tcPr>
                <w:p w14:paraId="4BC592D3"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759E8350"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数字照相机</w:t>
                  </w:r>
                </w:p>
              </w:tc>
              <w:tc>
                <w:tcPr>
                  <w:tcW w:w="709" w:type="dxa"/>
                  <w:vAlign w:val="center"/>
                </w:tcPr>
                <w:p w14:paraId="5D208C05"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1</w:t>
                  </w:r>
                </w:p>
              </w:tc>
              <w:tc>
                <w:tcPr>
                  <w:tcW w:w="709" w:type="dxa"/>
                  <w:vAlign w:val="center"/>
                </w:tcPr>
                <w:p w14:paraId="44A894AD"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台</w:t>
                  </w:r>
                </w:p>
              </w:tc>
              <w:tc>
                <w:tcPr>
                  <w:tcW w:w="610" w:type="dxa"/>
                  <w:vAlign w:val="center"/>
                </w:tcPr>
                <w:p w14:paraId="125C8A2A"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不低于2000万像素</w:t>
                  </w:r>
                </w:p>
              </w:tc>
            </w:tr>
            <w:tr w:rsidR="00D42F90" w:rsidRPr="00D42F90" w14:paraId="47B0BB85" w14:textId="77777777" w:rsidTr="00EF7430">
              <w:tc>
                <w:tcPr>
                  <w:tcW w:w="589" w:type="dxa"/>
                  <w:vAlign w:val="center"/>
                </w:tcPr>
                <w:p w14:paraId="78447BD3" w14:textId="77777777" w:rsidR="00D42F90" w:rsidRPr="00D42F90" w:rsidRDefault="00D42F90" w:rsidP="00D42F90">
                  <w:pPr>
                    <w:numPr>
                      <w:ilvl w:val="0"/>
                      <w:numId w:val="7"/>
                    </w:numPr>
                    <w:adjustRightInd w:val="0"/>
                    <w:snapToGrid w:val="0"/>
                    <w:spacing w:after="160" w:line="300" w:lineRule="auto"/>
                    <w:rPr>
                      <w:rFonts w:ascii="宋体" w:eastAsia="宋体" w:hAnsi="宋体" w:cs="Times New Roman" w:hint="eastAsia"/>
                      <w:sz w:val="18"/>
                      <w:szCs w:val="18"/>
                    </w:rPr>
                  </w:pPr>
                </w:p>
              </w:tc>
              <w:tc>
                <w:tcPr>
                  <w:tcW w:w="2116" w:type="dxa"/>
                  <w:vAlign w:val="center"/>
                </w:tcPr>
                <w:p w14:paraId="764F3F9E"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十万分之一天平</w:t>
                  </w:r>
                </w:p>
              </w:tc>
              <w:tc>
                <w:tcPr>
                  <w:tcW w:w="709" w:type="dxa"/>
                  <w:vAlign w:val="center"/>
                </w:tcPr>
                <w:p w14:paraId="59488BCE"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1</w:t>
                  </w:r>
                </w:p>
              </w:tc>
              <w:tc>
                <w:tcPr>
                  <w:tcW w:w="709" w:type="dxa"/>
                  <w:vAlign w:val="center"/>
                </w:tcPr>
                <w:p w14:paraId="4F283DF8" w14:textId="77777777" w:rsidR="00D42F90" w:rsidRPr="00D42F90" w:rsidRDefault="00D42F90" w:rsidP="00D42F90">
                  <w:pPr>
                    <w:adjustRightInd w:val="0"/>
                    <w:snapToGrid w:val="0"/>
                    <w:spacing w:line="300" w:lineRule="auto"/>
                    <w:jc w:val="center"/>
                    <w:rPr>
                      <w:rFonts w:ascii="宋体" w:eastAsia="宋体" w:hAnsi="宋体" w:cs="宋体" w:hint="eastAsia"/>
                      <w:sz w:val="18"/>
                      <w:szCs w:val="18"/>
                    </w:rPr>
                  </w:pPr>
                  <w:r w:rsidRPr="00D42F90">
                    <w:rPr>
                      <w:rFonts w:ascii="宋体" w:eastAsia="宋体" w:hAnsi="宋体" w:cs="宋体" w:hint="eastAsia"/>
                      <w:sz w:val="18"/>
                      <w:szCs w:val="18"/>
                    </w:rPr>
                    <w:t>台</w:t>
                  </w:r>
                </w:p>
              </w:tc>
              <w:tc>
                <w:tcPr>
                  <w:tcW w:w="610" w:type="dxa"/>
                  <w:vAlign w:val="center"/>
                </w:tcPr>
                <w:p w14:paraId="55DE2EA8" w14:textId="77777777" w:rsidR="00D42F90" w:rsidRPr="00D42F90" w:rsidRDefault="00D42F90" w:rsidP="00D42F90">
                  <w:pPr>
                    <w:adjustRightInd w:val="0"/>
                    <w:snapToGrid w:val="0"/>
                    <w:spacing w:line="300" w:lineRule="auto"/>
                    <w:jc w:val="center"/>
                    <w:rPr>
                      <w:rFonts w:ascii="宋体" w:eastAsia="宋体" w:hAnsi="宋体" w:cs="Times New Roman" w:hint="eastAsia"/>
                      <w:sz w:val="18"/>
                      <w:szCs w:val="18"/>
                    </w:rPr>
                  </w:pPr>
                  <w:r w:rsidRPr="00D42F90">
                    <w:rPr>
                      <w:rFonts w:ascii="宋体" w:eastAsia="宋体" w:hAnsi="宋体" w:cs="Times New Roman" w:hint="eastAsia"/>
                      <w:sz w:val="18"/>
                      <w:szCs w:val="18"/>
                    </w:rPr>
                    <w:t>精度为0.01mg，需要计量</w:t>
                  </w:r>
                </w:p>
              </w:tc>
            </w:tr>
          </w:tbl>
          <w:p w14:paraId="6216CB02" w14:textId="77777777" w:rsidR="00D42F90" w:rsidRPr="00D42F90" w:rsidRDefault="00D42F90" w:rsidP="00D42F90">
            <w:pPr>
              <w:adjustRightInd w:val="0"/>
              <w:snapToGrid w:val="0"/>
              <w:spacing w:line="300" w:lineRule="auto"/>
              <w:jc w:val="left"/>
              <w:rPr>
                <w:rFonts w:ascii="宋体" w:eastAsia="宋体" w:hAnsi="宋体" w:cs="楷体" w:hint="eastAsia"/>
                <w:szCs w:val="21"/>
              </w:rPr>
            </w:pPr>
          </w:p>
        </w:tc>
        <w:tc>
          <w:tcPr>
            <w:tcW w:w="993" w:type="dxa"/>
            <w:vAlign w:val="center"/>
          </w:tcPr>
          <w:p w14:paraId="1F7708EF"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lastRenderedPageBreak/>
              <w:t>1套</w:t>
            </w:r>
          </w:p>
        </w:tc>
        <w:tc>
          <w:tcPr>
            <w:tcW w:w="898" w:type="dxa"/>
            <w:vAlign w:val="center"/>
          </w:tcPr>
          <w:p w14:paraId="349E804F"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工业</w:t>
            </w:r>
          </w:p>
        </w:tc>
      </w:tr>
      <w:tr w:rsidR="00D42F90" w:rsidRPr="00D42F90" w14:paraId="6165EC01" w14:textId="77777777" w:rsidTr="00EF7430">
        <w:trPr>
          <w:trHeight w:val="340"/>
          <w:jc w:val="center"/>
        </w:trPr>
        <w:tc>
          <w:tcPr>
            <w:tcW w:w="709" w:type="dxa"/>
            <w:vAlign w:val="center"/>
          </w:tcPr>
          <w:p w14:paraId="6E0FDF23"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lastRenderedPageBreak/>
              <w:t>7</w:t>
            </w:r>
          </w:p>
        </w:tc>
        <w:tc>
          <w:tcPr>
            <w:tcW w:w="1278" w:type="dxa"/>
            <w:vAlign w:val="center"/>
          </w:tcPr>
          <w:p w14:paraId="71F0273D"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动态抗开裂试验仪</w:t>
            </w:r>
          </w:p>
        </w:tc>
        <w:tc>
          <w:tcPr>
            <w:tcW w:w="4959" w:type="dxa"/>
            <w:vAlign w:val="center"/>
          </w:tcPr>
          <w:p w14:paraId="251E5429"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一、主要用途：适用于腻子粉动态抗开裂测定。</w:t>
            </w:r>
          </w:p>
          <w:p w14:paraId="178F6C42"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二、依据标准：满足JG/T 157-2009 《建筑外墙用腻子》附录B等标准相关检测要求。</w:t>
            </w:r>
          </w:p>
          <w:p w14:paraId="7438DEC3"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 xml:space="preserve">三、技术指标： </w:t>
            </w:r>
          </w:p>
          <w:p w14:paraId="44C6E749"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1、刃口长：150mm；型框规格：200×150×2（mm）。</w:t>
            </w:r>
          </w:p>
          <w:p w14:paraId="1DA3AC85"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2、刃口夹角：30度；上升速率：3mm/min；最大升程：20mm。</w:t>
            </w:r>
          </w:p>
          <w:p w14:paraId="2B1E2B5B" w14:textId="77777777" w:rsidR="00D42F90" w:rsidRPr="00D42F90" w:rsidRDefault="00D42F90" w:rsidP="00D42F90">
            <w:pPr>
              <w:widowControl/>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3F720F03" w14:textId="77777777" w:rsidR="00D42F90" w:rsidRPr="00D42F90" w:rsidRDefault="00D42F90" w:rsidP="00D42F90">
            <w:pPr>
              <w:adjustRightInd w:val="0"/>
              <w:snapToGrid w:val="0"/>
              <w:spacing w:line="300" w:lineRule="auto"/>
              <w:jc w:val="left"/>
              <w:rPr>
                <w:rFonts w:ascii="宋体" w:eastAsia="宋体" w:hAnsi="宋体" w:cs="宋体" w:hint="eastAsia"/>
                <w:kern w:val="0"/>
                <w:szCs w:val="21"/>
              </w:rPr>
            </w:pPr>
            <w:r w:rsidRPr="00D42F90">
              <w:rPr>
                <w:rFonts w:ascii="宋体" w:eastAsia="宋体" w:hAnsi="宋体" w:cs="宋体" w:hint="eastAsia"/>
                <w:kern w:val="0"/>
                <w:szCs w:val="21"/>
              </w:rPr>
              <w:t>动态抗开裂试验仪1台。</w:t>
            </w:r>
          </w:p>
          <w:p w14:paraId="15B6AE79" w14:textId="77777777" w:rsidR="00D42F90" w:rsidRPr="00D42F90" w:rsidRDefault="00D42F90" w:rsidP="00D42F90">
            <w:pPr>
              <w:adjustRightInd w:val="0"/>
              <w:snapToGrid w:val="0"/>
              <w:spacing w:line="300" w:lineRule="auto"/>
              <w:jc w:val="left"/>
              <w:rPr>
                <w:rFonts w:ascii="宋体" w:eastAsia="宋体" w:hAnsi="宋体" w:cs="楷体" w:hint="eastAsia"/>
                <w:szCs w:val="21"/>
              </w:rPr>
            </w:pPr>
            <w:r w:rsidRPr="00D42F90">
              <w:rPr>
                <w:rFonts w:ascii="宋体" w:eastAsia="宋体" w:hAnsi="宋体" w:cs="宋体" w:hint="eastAsia"/>
                <w:kern w:val="0"/>
                <w:szCs w:val="21"/>
              </w:rPr>
              <w:t>五、备品备件：型框等相关配件；无石棉水泥板200×150（mm）100块。</w:t>
            </w:r>
          </w:p>
        </w:tc>
        <w:tc>
          <w:tcPr>
            <w:tcW w:w="993" w:type="dxa"/>
            <w:vAlign w:val="center"/>
          </w:tcPr>
          <w:p w14:paraId="1C501D45"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p>
        </w:tc>
        <w:tc>
          <w:tcPr>
            <w:tcW w:w="898" w:type="dxa"/>
            <w:vAlign w:val="center"/>
          </w:tcPr>
          <w:p w14:paraId="487F9437" w14:textId="77777777" w:rsidR="00D42F90" w:rsidRPr="00D42F90" w:rsidRDefault="00D42F90" w:rsidP="00D42F90">
            <w:pPr>
              <w:adjustRightInd w:val="0"/>
              <w:snapToGrid w:val="0"/>
              <w:spacing w:line="300" w:lineRule="auto"/>
              <w:jc w:val="center"/>
              <w:rPr>
                <w:rFonts w:ascii="宋体" w:eastAsia="宋体" w:hAnsi="宋体" w:cs="楷体" w:hint="eastAsia"/>
                <w:szCs w:val="21"/>
              </w:rPr>
            </w:pPr>
            <w:r w:rsidRPr="00D42F90">
              <w:rPr>
                <w:rFonts w:ascii="宋体" w:eastAsia="宋体" w:hAnsi="宋体" w:cs="楷体" w:hint="eastAsia"/>
                <w:szCs w:val="21"/>
              </w:rPr>
              <w:t>工业</w:t>
            </w:r>
          </w:p>
        </w:tc>
      </w:tr>
      <w:bookmarkEnd w:id="7"/>
    </w:tbl>
    <w:p w14:paraId="1E1BBD07" w14:textId="77777777" w:rsidR="00D42F90" w:rsidRPr="00D42F90" w:rsidRDefault="00D42F90" w:rsidP="00D42F90">
      <w:pPr>
        <w:adjustRightInd w:val="0"/>
        <w:snapToGrid w:val="0"/>
        <w:spacing w:line="360" w:lineRule="auto"/>
        <w:rPr>
          <w:rFonts w:ascii="宋体" w:eastAsia="宋体" w:hAnsi="宋体" w:cs="@仿宋_GB2312" w:hint="eastAsia"/>
          <w:szCs w:val="20"/>
        </w:rPr>
      </w:pPr>
    </w:p>
    <w:bookmarkEnd w:id="4"/>
    <w:bookmarkEnd w:id="5"/>
    <w:p w14:paraId="292F8724" w14:textId="77777777" w:rsidR="00D42F90" w:rsidRPr="00D42F90" w:rsidRDefault="00D42F90" w:rsidP="00D42F90">
      <w:pPr>
        <w:widowControl/>
        <w:adjustRightInd w:val="0"/>
        <w:snapToGrid w:val="0"/>
        <w:spacing w:line="360" w:lineRule="auto"/>
        <w:ind w:firstLineChars="200" w:firstLine="422"/>
        <w:outlineLvl w:val="2"/>
        <w:rPr>
          <w:rFonts w:ascii="宋体" w:eastAsia="宋体" w:hAnsi="宋体" w:cs="宋体" w:hint="eastAsia"/>
          <w:b/>
          <w:bCs/>
          <w:szCs w:val="21"/>
        </w:rPr>
      </w:pPr>
      <w:r w:rsidRPr="00D42F90">
        <w:rPr>
          <w:rFonts w:ascii="宋体" w:eastAsia="宋体" w:hAnsi="宋体" w:cs="宋体" w:hint="eastAsia"/>
          <w:b/>
          <w:bCs/>
          <w:szCs w:val="21"/>
        </w:rPr>
        <w:t>（二）第2包货物需求</w:t>
      </w:r>
    </w:p>
    <w:p w14:paraId="1F604280" w14:textId="77777777" w:rsidR="00D42F90" w:rsidRPr="00D42F90" w:rsidRDefault="00D42F90" w:rsidP="00D42F90">
      <w:pPr>
        <w:widowControl/>
        <w:adjustRightInd w:val="0"/>
        <w:snapToGrid w:val="0"/>
        <w:spacing w:line="360" w:lineRule="auto"/>
        <w:ind w:firstLineChars="200" w:firstLine="422"/>
        <w:outlineLvl w:val="2"/>
        <w:rPr>
          <w:rFonts w:ascii="宋体" w:eastAsia="宋体" w:hAnsi="宋体" w:cs="宋体" w:hint="eastAsia"/>
          <w:b/>
          <w:bCs/>
          <w:szCs w:val="21"/>
        </w:rPr>
      </w:pPr>
      <w:r w:rsidRPr="00D42F90">
        <w:rPr>
          <w:rFonts w:ascii="宋体" w:eastAsia="宋体" w:hAnsi="宋体" w:cs="宋体" w:hint="eastAsia"/>
          <w:b/>
          <w:bCs/>
          <w:szCs w:val="21"/>
        </w:rPr>
        <w:t>1、标识符号</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2"/>
        <w:gridCol w:w="1488"/>
        <w:gridCol w:w="5152"/>
      </w:tblGrid>
      <w:tr w:rsidR="00D42F90" w:rsidRPr="00D42F90" w14:paraId="265AEB06" w14:textId="77777777" w:rsidTr="00EF7430">
        <w:trPr>
          <w:jc w:val="center"/>
        </w:trPr>
        <w:tc>
          <w:tcPr>
            <w:tcW w:w="1882" w:type="dxa"/>
            <w:vAlign w:val="center"/>
          </w:tcPr>
          <w:p w14:paraId="4AE3FAD9" w14:textId="77777777" w:rsidR="00D42F90" w:rsidRPr="00D42F90" w:rsidRDefault="00D42F90" w:rsidP="00D42F90">
            <w:pPr>
              <w:spacing w:line="300" w:lineRule="auto"/>
              <w:jc w:val="center"/>
              <w:rPr>
                <w:rFonts w:ascii="宋体" w:eastAsia="宋体" w:hAnsi="宋体" w:cs="宋体" w:hint="eastAsia"/>
                <w:b/>
                <w:szCs w:val="21"/>
              </w:rPr>
            </w:pPr>
            <w:r w:rsidRPr="00D42F90">
              <w:rPr>
                <w:rFonts w:ascii="宋体" w:eastAsia="宋体" w:hAnsi="宋体" w:cs="宋体" w:hint="eastAsia"/>
                <w:b/>
                <w:szCs w:val="21"/>
              </w:rPr>
              <w:t>标识类型</w:t>
            </w:r>
          </w:p>
        </w:tc>
        <w:tc>
          <w:tcPr>
            <w:tcW w:w="1488" w:type="dxa"/>
            <w:vAlign w:val="center"/>
          </w:tcPr>
          <w:p w14:paraId="271B2236" w14:textId="77777777" w:rsidR="00D42F90" w:rsidRPr="00D42F90" w:rsidRDefault="00D42F90" w:rsidP="00D42F90">
            <w:pPr>
              <w:spacing w:line="300" w:lineRule="auto"/>
              <w:jc w:val="center"/>
              <w:rPr>
                <w:rFonts w:ascii="宋体" w:eastAsia="宋体" w:hAnsi="宋体" w:cs="宋体" w:hint="eastAsia"/>
                <w:b/>
                <w:szCs w:val="21"/>
              </w:rPr>
            </w:pPr>
            <w:r w:rsidRPr="00D42F90">
              <w:rPr>
                <w:rFonts w:ascii="宋体" w:eastAsia="宋体" w:hAnsi="宋体" w:cs="宋体" w:hint="eastAsia"/>
                <w:b/>
                <w:szCs w:val="21"/>
              </w:rPr>
              <w:t>标识符号</w:t>
            </w:r>
          </w:p>
        </w:tc>
        <w:tc>
          <w:tcPr>
            <w:tcW w:w="5152" w:type="dxa"/>
            <w:vAlign w:val="center"/>
          </w:tcPr>
          <w:p w14:paraId="56FC411D" w14:textId="77777777" w:rsidR="00D42F90" w:rsidRPr="00D42F90" w:rsidRDefault="00D42F90" w:rsidP="00D42F90">
            <w:pPr>
              <w:spacing w:line="300" w:lineRule="auto"/>
              <w:jc w:val="center"/>
              <w:rPr>
                <w:rFonts w:ascii="宋体" w:eastAsia="宋体" w:hAnsi="宋体" w:cs="宋体" w:hint="eastAsia"/>
                <w:b/>
                <w:szCs w:val="21"/>
              </w:rPr>
            </w:pPr>
            <w:r w:rsidRPr="00D42F90">
              <w:rPr>
                <w:rFonts w:ascii="宋体" w:eastAsia="宋体" w:hAnsi="宋体" w:cs="宋体" w:hint="eastAsia"/>
                <w:b/>
                <w:szCs w:val="21"/>
              </w:rPr>
              <w:t>标识符号含义</w:t>
            </w:r>
          </w:p>
        </w:tc>
      </w:tr>
      <w:tr w:rsidR="00D42F90" w:rsidRPr="00D42F90" w14:paraId="23BDAB3C" w14:textId="77777777" w:rsidTr="00EF7430">
        <w:trPr>
          <w:trHeight w:val="445"/>
          <w:jc w:val="center"/>
        </w:trPr>
        <w:tc>
          <w:tcPr>
            <w:tcW w:w="1882" w:type="dxa"/>
            <w:vAlign w:val="center"/>
          </w:tcPr>
          <w:p w14:paraId="08F717D4" w14:textId="77777777" w:rsidR="00D42F90" w:rsidRPr="00D42F90" w:rsidRDefault="00D42F90" w:rsidP="00D42F90">
            <w:pPr>
              <w:spacing w:line="300" w:lineRule="auto"/>
              <w:jc w:val="center"/>
              <w:rPr>
                <w:rFonts w:ascii="宋体" w:eastAsia="宋体" w:hAnsi="宋体" w:cs="宋体" w:hint="eastAsia"/>
                <w:szCs w:val="21"/>
              </w:rPr>
            </w:pPr>
            <w:r w:rsidRPr="00D42F90">
              <w:rPr>
                <w:rFonts w:ascii="宋体" w:eastAsia="宋体" w:hAnsi="宋体" w:cs="宋体" w:hint="eastAsia"/>
                <w:szCs w:val="21"/>
              </w:rPr>
              <w:t>核心产品</w:t>
            </w:r>
          </w:p>
        </w:tc>
        <w:tc>
          <w:tcPr>
            <w:tcW w:w="1488" w:type="dxa"/>
            <w:vAlign w:val="center"/>
          </w:tcPr>
          <w:p w14:paraId="0A59E0E8" w14:textId="77777777" w:rsidR="00D42F90" w:rsidRPr="00D42F90" w:rsidRDefault="00D42F90" w:rsidP="00D42F90">
            <w:pPr>
              <w:spacing w:line="300" w:lineRule="auto"/>
              <w:jc w:val="center"/>
              <w:rPr>
                <w:rFonts w:ascii="宋体" w:eastAsia="宋体" w:hAnsi="宋体" w:cs="宋体" w:hint="eastAsia"/>
                <w:szCs w:val="21"/>
              </w:rPr>
            </w:pPr>
            <w:r w:rsidRPr="00D42F90">
              <w:rPr>
                <w:rFonts w:ascii="宋体" w:eastAsia="宋体" w:hAnsi="宋体" w:cs="宋体" w:hint="eastAsia"/>
                <w:szCs w:val="21"/>
              </w:rPr>
              <w:t>▲</w:t>
            </w:r>
          </w:p>
        </w:tc>
        <w:tc>
          <w:tcPr>
            <w:tcW w:w="5152" w:type="dxa"/>
            <w:vAlign w:val="center"/>
          </w:tcPr>
          <w:p w14:paraId="3515E34C" w14:textId="77777777" w:rsidR="00D42F90" w:rsidRPr="00D42F90" w:rsidRDefault="00D42F90" w:rsidP="00D42F90">
            <w:pPr>
              <w:spacing w:line="300" w:lineRule="auto"/>
              <w:jc w:val="center"/>
              <w:rPr>
                <w:rFonts w:ascii="宋体" w:eastAsia="宋体" w:hAnsi="宋体" w:cs="宋体" w:hint="eastAsia"/>
                <w:b/>
                <w:bCs/>
                <w:szCs w:val="21"/>
              </w:rPr>
            </w:pPr>
            <w:r w:rsidRPr="00D42F90">
              <w:rPr>
                <w:rFonts w:ascii="宋体" w:eastAsia="宋体" w:hAnsi="宋体" w:cs="宋体" w:hint="eastAsia"/>
                <w:b/>
                <w:bCs/>
                <w:szCs w:val="21"/>
              </w:rPr>
              <w:t>标的属于核心产品</w:t>
            </w:r>
          </w:p>
        </w:tc>
      </w:tr>
      <w:tr w:rsidR="00D42F90" w:rsidRPr="00D42F90" w14:paraId="02676B34" w14:textId="77777777" w:rsidTr="00EF7430">
        <w:trPr>
          <w:trHeight w:val="468"/>
          <w:jc w:val="center"/>
        </w:trPr>
        <w:tc>
          <w:tcPr>
            <w:tcW w:w="1882" w:type="dxa"/>
            <w:shd w:val="clear" w:color="auto" w:fill="auto"/>
            <w:vAlign w:val="center"/>
          </w:tcPr>
          <w:p w14:paraId="3E5EE15B" w14:textId="77777777" w:rsidR="00D42F90" w:rsidRPr="00D42F90" w:rsidRDefault="00D42F90" w:rsidP="00D42F90">
            <w:pPr>
              <w:spacing w:line="300" w:lineRule="auto"/>
              <w:jc w:val="center"/>
              <w:rPr>
                <w:rFonts w:ascii="宋体" w:eastAsia="宋体" w:hAnsi="宋体" w:cs="宋体" w:hint="eastAsia"/>
                <w:szCs w:val="21"/>
              </w:rPr>
            </w:pPr>
            <w:r w:rsidRPr="00D42F90">
              <w:rPr>
                <w:rFonts w:ascii="宋体" w:eastAsia="宋体" w:hAnsi="宋体" w:cs="宋体" w:hint="eastAsia"/>
                <w:szCs w:val="21"/>
              </w:rPr>
              <w:t>关键性指标项</w:t>
            </w:r>
          </w:p>
        </w:tc>
        <w:tc>
          <w:tcPr>
            <w:tcW w:w="1488" w:type="dxa"/>
            <w:shd w:val="clear" w:color="auto" w:fill="auto"/>
            <w:vAlign w:val="center"/>
          </w:tcPr>
          <w:p w14:paraId="58F8419D" w14:textId="77777777" w:rsidR="00D42F90" w:rsidRPr="00D42F90" w:rsidRDefault="00D42F90" w:rsidP="00D42F90">
            <w:pPr>
              <w:spacing w:line="300" w:lineRule="auto"/>
              <w:jc w:val="center"/>
              <w:rPr>
                <w:rFonts w:ascii="宋体" w:eastAsia="宋体" w:hAnsi="宋体" w:cs="宋体" w:hint="eastAsia"/>
                <w:b/>
                <w:bCs/>
                <w:szCs w:val="21"/>
              </w:rPr>
            </w:pPr>
            <w:r w:rsidRPr="00D42F90">
              <w:rPr>
                <w:rFonts w:ascii="宋体" w:eastAsia="宋体" w:hAnsi="宋体" w:cs="宋体" w:hint="eastAsia"/>
                <w:b/>
                <w:bCs/>
                <w:szCs w:val="21"/>
              </w:rPr>
              <w:t>★</w:t>
            </w:r>
          </w:p>
        </w:tc>
        <w:tc>
          <w:tcPr>
            <w:tcW w:w="5152" w:type="dxa"/>
            <w:shd w:val="clear" w:color="auto" w:fill="auto"/>
            <w:vAlign w:val="center"/>
          </w:tcPr>
          <w:p w14:paraId="46FA10E8" w14:textId="77777777" w:rsidR="00D42F90" w:rsidRPr="00D42F90" w:rsidRDefault="00D42F90" w:rsidP="00D42F90">
            <w:pPr>
              <w:spacing w:line="300" w:lineRule="auto"/>
              <w:jc w:val="center"/>
              <w:rPr>
                <w:rFonts w:ascii="宋体" w:eastAsia="宋体" w:hAnsi="宋体" w:cs="宋体" w:hint="eastAsia"/>
                <w:szCs w:val="21"/>
              </w:rPr>
            </w:pPr>
            <w:r w:rsidRPr="00D42F90">
              <w:rPr>
                <w:rFonts w:ascii="宋体" w:eastAsia="宋体" w:hAnsi="宋体" w:cs="宋体" w:hint="eastAsia"/>
                <w:szCs w:val="21"/>
              </w:rPr>
              <w:t>不满足该指标项，投标无效</w:t>
            </w:r>
          </w:p>
        </w:tc>
      </w:tr>
      <w:tr w:rsidR="00D42F90" w:rsidRPr="00D42F90" w14:paraId="706557E9" w14:textId="77777777" w:rsidTr="00EF7430">
        <w:trPr>
          <w:trHeight w:val="468"/>
          <w:jc w:val="center"/>
        </w:trPr>
        <w:tc>
          <w:tcPr>
            <w:tcW w:w="1882" w:type="dxa"/>
            <w:shd w:val="clear" w:color="auto" w:fill="auto"/>
            <w:vAlign w:val="center"/>
          </w:tcPr>
          <w:p w14:paraId="548851FA" w14:textId="77777777" w:rsidR="00D42F90" w:rsidRPr="00D42F90" w:rsidRDefault="00D42F90" w:rsidP="00D42F90">
            <w:pPr>
              <w:spacing w:line="300" w:lineRule="auto"/>
              <w:jc w:val="center"/>
              <w:rPr>
                <w:rFonts w:ascii="宋体" w:eastAsia="宋体" w:hAnsi="宋体" w:cs="宋体" w:hint="eastAsia"/>
                <w:szCs w:val="21"/>
              </w:rPr>
            </w:pPr>
            <w:r w:rsidRPr="00D42F90">
              <w:rPr>
                <w:rFonts w:ascii="宋体" w:eastAsia="宋体" w:hAnsi="宋体" w:cs="宋体" w:hint="eastAsia"/>
                <w:szCs w:val="21"/>
              </w:rPr>
              <w:t>重要指标项</w:t>
            </w:r>
          </w:p>
        </w:tc>
        <w:tc>
          <w:tcPr>
            <w:tcW w:w="1488" w:type="dxa"/>
            <w:shd w:val="clear" w:color="auto" w:fill="auto"/>
            <w:vAlign w:val="center"/>
          </w:tcPr>
          <w:p w14:paraId="0CBDC47C" w14:textId="77777777" w:rsidR="00D42F90" w:rsidRPr="00D42F90" w:rsidRDefault="00D42F90" w:rsidP="00D42F90">
            <w:pPr>
              <w:spacing w:line="300" w:lineRule="auto"/>
              <w:jc w:val="center"/>
              <w:rPr>
                <w:rFonts w:ascii="宋体" w:eastAsia="宋体" w:hAnsi="宋体" w:cs="宋体" w:hint="eastAsia"/>
                <w:b/>
                <w:bCs/>
                <w:szCs w:val="21"/>
              </w:rPr>
            </w:pPr>
            <w:r w:rsidRPr="00D42F90">
              <w:rPr>
                <w:rFonts w:ascii="宋体" w:eastAsia="宋体" w:hAnsi="宋体" w:cs="宋体" w:hint="eastAsia"/>
                <w:szCs w:val="21"/>
              </w:rPr>
              <w:t>●</w:t>
            </w:r>
          </w:p>
        </w:tc>
        <w:tc>
          <w:tcPr>
            <w:tcW w:w="5152" w:type="dxa"/>
            <w:shd w:val="clear" w:color="auto" w:fill="auto"/>
            <w:vAlign w:val="center"/>
          </w:tcPr>
          <w:p w14:paraId="6727794C" w14:textId="77777777" w:rsidR="00D42F90" w:rsidRPr="00D42F90" w:rsidRDefault="00D42F90" w:rsidP="00D42F90">
            <w:pPr>
              <w:spacing w:line="300" w:lineRule="auto"/>
              <w:jc w:val="center"/>
              <w:rPr>
                <w:rFonts w:ascii="宋体" w:eastAsia="宋体" w:hAnsi="宋体" w:cs="宋体" w:hint="eastAsia"/>
                <w:szCs w:val="21"/>
              </w:rPr>
            </w:pPr>
            <w:r w:rsidRPr="00D42F90">
              <w:rPr>
                <w:rFonts w:ascii="宋体" w:eastAsia="宋体" w:hAnsi="宋体" w:cs="宋体" w:hint="eastAsia"/>
                <w:szCs w:val="21"/>
              </w:rPr>
              <w:t>评分项</w:t>
            </w:r>
          </w:p>
        </w:tc>
      </w:tr>
      <w:tr w:rsidR="00D42F90" w:rsidRPr="00D42F90" w14:paraId="38D31BBC" w14:textId="77777777" w:rsidTr="00EF7430">
        <w:trPr>
          <w:trHeight w:val="404"/>
          <w:jc w:val="center"/>
        </w:trPr>
        <w:tc>
          <w:tcPr>
            <w:tcW w:w="1882" w:type="dxa"/>
            <w:vAlign w:val="center"/>
          </w:tcPr>
          <w:p w14:paraId="7AEA76C8" w14:textId="77777777" w:rsidR="00D42F90" w:rsidRPr="00D42F90" w:rsidRDefault="00D42F90" w:rsidP="00D42F90">
            <w:pPr>
              <w:spacing w:line="300" w:lineRule="auto"/>
              <w:jc w:val="center"/>
              <w:rPr>
                <w:rFonts w:ascii="宋体" w:eastAsia="宋体" w:hAnsi="宋体" w:cs="宋体" w:hint="eastAsia"/>
                <w:szCs w:val="21"/>
              </w:rPr>
            </w:pPr>
            <w:r w:rsidRPr="00D42F90">
              <w:rPr>
                <w:rFonts w:ascii="宋体" w:eastAsia="宋体" w:hAnsi="宋体" w:cs="宋体" w:hint="eastAsia"/>
                <w:szCs w:val="21"/>
              </w:rPr>
              <w:t>无标识项</w:t>
            </w:r>
          </w:p>
        </w:tc>
        <w:tc>
          <w:tcPr>
            <w:tcW w:w="1488" w:type="dxa"/>
            <w:vAlign w:val="center"/>
          </w:tcPr>
          <w:p w14:paraId="0FDBE1A7" w14:textId="77777777" w:rsidR="00D42F90" w:rsidRPr="00D42F90" w:rsidRDefault="00D42F90" w:rsidP="00D42F90">
            <w:pPr>
              <w:spacing w:line="300" w:lineRule="auto"/>
              <w:jc w:val="center"/>
              <w:rPr>
                <w:rFonts w:ascii="宋体" w:eastAsia="宋体" w:hAnsi="宋体" w:cs="宋体" w:hint="eastAsia"/>
                <w:szCs w:val="21"/>
              </w:rPr>
            </w:pPr>
          </w:p>
        </w:tc>
        <w:tc>
          <w:tcPr>
            <w:tcW w:w="5152" w:type="dxa"/>
            <w:vAlign w:val="center"/>
          </w:tcPr>
          <w:p w14:paraId="016C750D" w14:textId="77777777" w:rsidR="00D42F90" w:rsidRPr="00D42F90" w:rsidRDefault="00D42F90" w:rsidP="00D42F90">
            <w:pPr>
              <w:spacing w:line="300" w:lineRule="auto"/>
              <w:jc w:val="center"/>
              <w:rPr>
                <w:rFonts w:ascii="宋体" w:eastAsia="宋体" w:hAnsi="宋体" w:cs="宋体" w:hint="eastAsia"/>
                <w:b/>
                <w:bCs/>
                <w:szCs w:val="21"/>
                <w:highlight w:val="yellow"/>
              </w:rPr>
            </w:pPr>
            <w:r w:rsidRPr="00D42F90">
              <w:rPr>
                <w:rFonts w:ascii="宋体" w:eastAsia="宋体" w:hAnsi="宋体" w:cs="方正小标宋简体" w:hint="eastAsia"/>
                <w:b/>
                <w:bCs/>
                <w:szCs w:val="21"/>
              </w:rPr>
              <w:t>5条及以上指标项不满足的，投标无效</w:t>
            </w:r>
          </w:p>
        </w:tc>
      </w:tr>
      <w:tr w:rsidR="00D42F90" w:rsidRPr="00D42F90" w14:paraId="2D86BD1C" w14:textId="77777777" w:rsidTr="00EF7430">
        <w:trPr>
          <w:trHeight w:val="249"/>
          <w:jc w:val="center"/>
        </w:trPr>
        <w:tc>
          <w:tcPr>
            <w:tcW w:w="8522" w:type="dxa"/>
            <w:gridSpan w:val="3"/>
            <w:vAlign w:val="center"/>
          </w:tcPr>
          <w:p w14:paraId="15DBD4FD" w14:textId="77777777" w:rsidR="00D42F90" w:rsidRPr="00D42F90" w:rsidRDefault="00D42F90" w:rsidP="00D42F90">
            <w:pPr>
              <w:spacing w:line="300" w:lineRule="auto"/>
              <w:jc w:val="left"/>
              <w:rPr>
                <w:rFonts w:ascii="宋体" w:eastAsia="宋体" w:hAnsi="宋体" w:cs="宋体" w:hint="eastAsia"/>
                <w:szCs w:val="21"/>
              </w:rPr>
            </w:pPr>
            <w:r w:rsidRPr="00D42F90">
              <w:rPr>
                <w:rFonts w:ascii="宋体" w:eastAsia="宋体" w:hAnsi="宋体" w:cs="宋体" w:hint="eastAsia"/>
                <w:szCs w:val="21"/>
              </w:rPr>
              <w:t>注：标识条款中如包含多条子项技术参数或要求，则需满足或优于该标识条款内所有子项技术参数或要求方能得分。</w:t>
            </w:r>
          </w:p>
        </w:tc>
      </w:tr>
    </w:tbl>
    <w:p w14:paraId="2511B4CA" w14:textId="77777777" w:rsidR="00D42F90" w:rsidRPr="00D42F90" w:rsidRDefault="00D42F90" w:rsidP="00D42F90">
      <w:pPr>
        <w:widowControl/>
        <w:adjustRightInd w:val="0"/>
        <w:snapToGrid w:val="0"/>
        <w:spacing w:line="360" w:lineRule="auto"/>
        <w:ind w:firstLineChars="200" w:firstLine="422"/>
        <w:outlineLvl w:val="2"/>
        <w:rPr>
          <w:rFonts w:ascii="宋体" w:eastAsia="宋体" w:hAnsi="宋体" w:cs="宋体" w:hint="eastAsia"/>
          <w:b/>
          <w:bCs/>
          <w:szCs w:val="21"/>
        </w:rPr>
      </w:pPr>
      <w:r w:rsidRPr="00D42F90">
        <w:rPr>
          <w:rFonts w:ascii="宋体" w:eastAsia="宋体" w:hAnsi="宋体" w:cs="宋体" w:hint="eastAsia"/>
          <w:b/>
          <w:bCs/>
          <w:szCs w:val="21"/>
        </w:rPr>
        <w:t>2、采购清单</w:t>
      </w:r>
    </w:p>
    <w:p w14:paraId="33516627" w14:textId="77777777" w:rsidR="00D42F90" w:rsidRPr="00D42F90" w:rsidRDefault="00D42F90" w:rsidP="00D42F90">
      <w:pPr>
        <w:widowControl/>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kern w:val="0"/>
          <w:szCs w:val="21"/>
        </w:rPr>
        <w:lastRenderedPageBreak/>
        <w:t>（1）下述技术参数所涉及的具体物理尺寸，技术参数中未明确偏离范围的允许±5%偏离，技术参数中明确偏离范围的按技术参数要求执行</w:t>
      </w:r>
      <w:r w:rsidRPr="00D42F90">
        <w:rPr>
          <w:rFonts w:ascii="宋体" w:eastAsia="宋体" w:hAnsi="宋体" w:cs="宋体" w:hint="eastAsia"/>
          <w:szCs w:val="21"/>
        </w:rPr>
        <w:t>。</w:t>
      </w:r>
    </w:p>
    <w:p w14:paraId="54C8A58E"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（2）技术规格书：</w:t>
      </w:r>
    </w:p>
    <w:tbl>
      <w:tblPr>
        <w:tblW w:w="89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6"/>
        <w:gridCol w:w="1089"/>
        <w:gridCol w:w="5221"/>
        <w:gridCol w:w="992"/>
        <w:gridCol w:w="973"/>
      </w:tblGrid>
      <w:tr w:rsidR="00D42F90" w:rsidRPr="00D42F90" w14:paraId="30DC71EB" w14:textId="77777777" w:rsidTr="00EF7430">
        <w:trPr>
          <w:trHeight w:val="397"/>
          <w:jc w:val="center"/>
        </w:trPr>
        <w:tc>
          <w:tcPr>
            <w:tcW w:w="676" w:type="dxa"/>
            <w:vAlign w:val="center"/>
          </w:tcPr>
          <w:p w14:paraId="30842C0D" w14:textId="77777777" w:rsidR="00D42F90" w:rsidRPr="00D42F90" w:rsidRDefault="00D42F90" w:rsidP="00D42F90">
            <w:pPr>
              <w:adjustRightInd w:val="0"/>
              <w:snapToGrid w:val="0"/>
              <w:spacing w:line="300" w:lineRule="auto"/>
              <w:jc w:val="center"/>
              <w:rPr>
                <w:rFonts w:ascii="宋体" w:eastAsia="宋体" w:hAnsi="宋体" w:cs="@华文中宋" w:hint="eastAsia"/>
                <w:b/>
                <w:bCs/>
                <w:szCs w:val="21"/>
              </w:rPr>
            </w:pPr>
            <w:bookmarkStart w:id="16" w:name="_Hlk194597421"/>
            <w:r w:rsidRPr="00D42F90">
              <w:rPr>
                <w:rFonts w:ascii="宋体" w:eastAsia="宋体" w:hAnsi="宋体" w:cs="@华文中宋" w:hint="eastAsia"/>
                <w:b/>
                <w:bCs/>
                <w:szCs w:val="21"/>
              </w:rPr>
              <w:t>序号</w:t>
            </w:r>
          </w:p>
        </w:tc>
        <w:tc>
          <w:tcPr>
            <w:tcW w:w="1089" w:type="dxa"/>
            <w:vAlign w:val="center"/>
          </w:tcPr>
          <w:p w14:paraId="599AC50A" w14:textId="77777777" w:rsidR="00D42F90" w:rsidRPr="00D42F90" w:rsidRDefault="00D42F90" w:rsidP="00D42F90">
            <w:pPr>
              <w:adjustRightInd w:val="0"/>
              <w:snapToGrid w:val="0"/>
              <w:spacing w:line="300" w:lineRule="auto"/>
              <w:jc w:val="center"/>
              <w:rPr>
                <w:rFonts w:ascii="宋体" w:eastAsia="宋体" w:hAnsi="宋体" w:cs="@华文中宋" w:hint="eastAsia"/>
                <w:b/>
                <w:bCs/>
                <w:szCs w:val="21"/>
              </w:rPr>
            </w:pPr>
            <w:r w:rsidRPr="00D42F90">
              <w:rPr>
                <w:rFonts w:ascii="宋体" w:eastAsia="宋体" w:hAnsi="宋体" w:cs="@华文中宋" w:hint="eastAsia"/>
                <w:b/>
                <w:bCs/>
                <w:szCs w:val="21"/>
              </w:rPr>
              <w:t>货物名称</w:t>
            </w:r>
          </w:p>
        </w:tc>
        <w:tc>
          <w:tcPr>
            <w:tcW w:w="5221" w:type="dxa"/>
            <w:vAlign w:val="center"/>
          </w:tcPr>
          <w:p w14:paraId="2185F411" w14:textId="77777777" w:rsidR="00D42F90" w:rsidRPr="00D42F90" w:rsidRDefault="00D42F90" w:rsidP="00D42F90">
            <w:pPr>
              <w:adjustRightInd w:val="0"/>
              <w:snapToGrid w:val="0"/>
              <w:spacing w:line="300" w:lineRule="auto"/>
              <w:jc w:val="center"/>
              <w:rPr>
                <w:rFonts w:ascii="宋体" w:eastAsia="宋体" w:hAnsi="宋体" w:cs="@华文中宋" w:hint="eastAsia"/>
                <w:b/>
                <w:bCs/>
                <w:szCs w:val="21"/>
              </w:rPr>
            </w:pPr>
            <w:r w:rsidRPr="00D42F90">
              <w:rPr>
                <w:rFonts w:ascii="宋体" w:eastAsia="宋体" w:hAnsi="宋体" w:cs="@华文中宋" w:hint="eastAsia"/>
                <w:b/>
                <w:bCs/>
                <w:szCs w:val="21"/>
              </w:rPr>
              <w:t>技术参数</w:t>
            </w:r>
          </w:p>
        </w:tc>
        <w:tc>
          <w:tcPr>
            <w:tcW w:w="992" w:type="dxa"/>
            <w:vAlign w:val="center"/>
          </w:tcPr>
          <w:p w14:paraId="2AF0E514" w14:textId="77777777" w:rsidR="00D42F90" w:rsidRPr="00D42F90" w:rsidRDefault="00D42F90" w:rsidP="00D42F90">
            <w:pPr>
              <w:adjustRightInd w:val="0"/>
              <w:snapToGrid w:val="0"/>
              <w:spacing w:line="300" w:lineRule="auto"/>
              <w:jc w:val="center"/>
              <w:rPr>
                <w:rFonts w:ascii="宋体" w:eastAsia="宋体" w:hAnsi="宋体" w:cs="@华文中宋" w:hint="eastAsia"/>
                <w:b/>
                <w:bCs/>
                <w:szCs w:val="21"/>
              </w:rPr>
            </w:pPr>
            <w:r w:rsidRPr="00D42F90">
              <w:rPr>
                <w:rFonts w:ascii="宋体" w:eastAsia="宋体" w:hAnsi="宋体" w:cs="@华文中宋" w:hint="eastAsia"/>
                <w:b/>
                <w:bCs/>
                <w:szCs w:val="21"/>
              </w:rPr>
              <w:t>数量（台/套）</w:t>
            </w:r>
          </w:p>
        </w:tc>
        <w:tc>
          <w:tcPr>
            <w:tcW w:w="973" w:type="dxa"/>
            <w:vAlign w:val="center"/>
          </w:tcPr>
          <w:p w14:paraId="7690ECE1" w14:textId="77777777" w:rsidR="00D42F90" w:rsidRPr="00D42F90" w:rsidRDefault="00D42F90" w:rsidP="00D42F90">
            <w:pPr>
              <w:adjustRightInd w:val="0"/>
              <w:snapToGrid w:val="0"/>
              <w:spacing w:line="300" w:lineRule="auto"/>
              <w:jc w:val="center"/>
              <w:rPr>
                <w:rFonts w:ascii="宋体" w:eastAsia="宋体" w:hAnsi="宋体" w:cs="@华文中宋" w:hint="eastAsia"/>
                <w:b/>
                <w:bCs/>
                <w:szCs w:val="21"/>
              </w:rPr>
            </w:pPr>
            <w:r w:rsidRPr="00D42F90">
              <w:rPr>
                <w:rFonts w:ascii="宋体" w:eastAsia="宋体" w:hAnsi="宋体" w:cs="@华文中宋" w:hint="eastAsia"/>
                <w:b/>
                <w:bCs/>
                <w:szCs w:val="21"/>
              </w:rPr>
              <w:t>所属行业</w:t>
            </w:r>
          </w:p>
        </w:tc>
      </w:tr>
      <w:tr w:rsidR="00D42F90" w:rsidRPr="00D42F90" w14:paraId="563EBAC3" w14:textId="77777777" w:rsidTr="00EF7430">
        <w:trPr>
          <w:trHeight w:val="397"/>
          <w:jc w:val="center"/>
        </w:trPr>
        <w:tc>
          <w:tcPr>
            <w:tcW w:w="676" w:type="dxa"/>
            <w:vAlign w:val="center"/>
          </w:tcPr>
          <w:p w14:paraId="140B19B8" w14:textId="77777777" w:rsidR="00D42F90" w:rsidRPr="00D42F90" w:rsidRDefault="00D42F90" w:rsidP="00D42F90">
            <w:pPr>
              <w:numPr>
                <w:ilvl w:val="0"/>
                <w:numId w:val="8"/>
              </w:numPr>
              <w:adjustRightInd w:val="0"/>
              <w:snapToGrid w:val="0"/>
              <w:spacing w:after="160" w:line="300" w:lineRule="auto"/>
              <w:jc w:val="center"/>
              <w:rPr>
                <w:rFonts w:ascii="宋体" w:eastAsia="宋体" w:hAnsi="宋体" w:cs="@华文中宋" w:hint="eastAsia"/>
                <w:szCs w:val="21"/>
              </w:rPr>
            </w:pPr>
          </w:p>
        </w:tc>
        <w:tc>
          <w:tcPr>
            <w:tcW w:w="1089" w:type="dxa"/>
            <w:vAlign w:val="center"/>
          </w:tcPr>
          <w:p w14:paraId="08E6570D"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楷体" w:hint="eastAsia"/>
                <w:szCs w:val="21"/>
              </w:rPr>
              <w:t>▲气体透过仪（差压法）</w:t>
            </w:r>
          </w:p>
        </w:tc>
        <w:tc>
          <w:tcPr>
            <w:tcW w:w="5221" w:type="dxa"/>
            <w:vAlign w:val="center"/>
          </w:tcPr>
          <w:p w14:paraId="07A651D6"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一、用于食品接触材料中薄膜、片材、包装件及相关材料的氧气透过性能测试。</w:t>
            </w:r>
          </w:p>
          <w:p w14:paraId="129E367E"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二、依据标准：GB/T 1038.1-2022 《塑料制品 薄膜和薄片 气体透过性试验方法 第1部分：差压法》中压力传感器法。</w:t>
            </w:r>
          </w:p>
          <w:p w14:paraId="5A9D38A5"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三、技术指标：</w:t>
            </w:r>
          </w:p>
          <w:p w14:paraId="5C92E69C"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●1、测试范围：0.01～50000 cm</w:t>
            </w:r>
            <w:r w:rsidRPr="00D42F90">
              <w:rPr>
                <w:rFonts w:ascii="宋体" w:eastAsia="宋体" w:hAnsi="宋体" w:cs="宋体" w:hint="eastAsia"/>
                <w:szCs w:val="21"/>
                <w:vertAlign w:val="superscript"/>
              </w:rPr>
              <w:t>3</w:t>
            </w:r>
            <w:r w:rsidRPr="00D42F90">
              <w:rPr>
                <w:rFonts w:ascii="宋体" w:eastAsia="宋体" w:hAnsi="宋体" w:cs="宋体" w:hint="eastAsia"/>
                <w:szCs w:val="21"/>
              </w:rPr>
              <w:t>/(m</w:t>
            </w:r>
            <w:r w:rsidRPr="00D42F90">
              <w:rPr>
                <w:rFonts w:ascii="宋体" w:eastAsia="宋体" w:hAnsi="宋体" w:cs="宋体" w:hint="eastAsia"/>
                <w:szCs w:val="21"/>
                <w:vertAlign w:val="superscript"/>
              </w:rPr>
              <w:t>2</w:t>
            </w:r>
            <w:r w:rsidRPr="00D42F90">
              <w:rPr>
                <w:rFonts w:ascii="宋体" w:eastAsia="宋体" w:hAnsi="宋体" w:cs="宋体" w:hint="eastAsia"/>
                <w:szCs w:val="21"/>
              </w:rPr>
              <w:t>·24 h·0.1 MPa)，通过扩充体积上限可测试150000 cm</w:t>
            </w:r>
            <w:r w:rsidRPr="00D42F90">
              <w:rPr>
                <w:rFonts w:ascii="宋体" w:eastAsia="宋体" w:hAnsi="宋体" w:cs="宋体" w:hint="eastAsia"/>
                <w:szCs w:val="21"/>
                <w:vertAlign w:val="superscript"/>
              </w:rPr>
              <w:t>3</w:t>
            </w:r>
            <w:r w:rsidRPr="00D42F90">
              <w:rPr>
                <w:rFonts w:ascii="宋体" w:eastAsia="宋体" w:hAnsi="宋体" w:cs="宋体" w:hint="eastAsia"/>
                <w:szCs w:val="21"/>
              </w:rPr>
              <w:t>/(m</w:t>
            </w:r>
            <w:r w:rsidRPr="00D42F90">
              <w:rPr>
                <w:rFonts w:ascii="宋体" w:eastAsia="宋体" w:hAnsi="宋体" w:cs="宋体" w:hint="eastAsia"/>
                <w:szCs w:val="21"/>
                <w:vertAlign w:val="superscript"/>
              </w:rPr>
              <w:t>2</w:t>
            </w:r>
            <w:r w:rsidRPr="00D42F90">
              <w:rPr>
                <w:rFonts w:ascii="宋体" w:eastAsia="宋体" w:hAnsi="宋体" w:cs="宋体" w:hint="eastAsia"/>
                <w:szCs w:val="21"/>
              </w:rPr>
              <w:t>·24h·0.1MPa)</w:t>
            </w:r>
            <w:r w:rsidRPr="00D42F90">
              <w:rPr>
                <w:rFonts w:ascii="宋体" w:eastAsia="宋体" w:hAnsi="宋体" w:cs="宋体" w:hint="eastAsia"/>
                <w:b/>
                <w:kern w:val="0"/>
                <w:szCs w:val="21"/>
              </w:rPr>
              <w:t xml:space="preserve"> </w:t>
            </w:r>
            <w:r w:rsidRPr="00D42F90">
              <w:rPr>
                <w:rFonts w:ascii="宋体" w:eastAsia="宋体" w:hAnsi="宋体" w:cs="宋体" w:hint="eastAsia"/>
                <w:b/>
                <w:bCs/>
                <w:szCs w:val="21"/>
              </w:rPr>
              <w:t>（投标文件中提供宣传彩页扫描件或说明书扫描件）</w:t>
            </w:r>
          </w:p>
          <w:p w14:paraId="0AA5D241"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★2、温度范围：15℃～50℃；温控误差：±0.</w:t>
            </w:r>
            <w:r w:rsidRPr="00D42F90">
              <w:rPr>
                <w:rFonts w:ascii="宋体" w:eastAsia="宋体" w:hAnsi="宋体" w:cs="宋体"/>
                <w:szCs w:val="21"/>
              </w:rPr>
              <w:t>5</w:t>
            </w:r>
            <w:r w:rsidRPr="00D42F90">
              <w:rPr>
                <w:rFonts w:ascii="宋体" w:eastAsia="宋体" w:hAnsi="宋体" w:cs="宋体" w:hint="eastAsia"/>
                <w:szCs w:val="21"/>
              </w:rPr>
              <w:t>℃</w:t>
            </w:r>
            <w:r w:rsidRPr="00D42F90">
              <w:rPr>
                <w:rFonts w:ascii="宋体" w:eastAsia="宋体" w:hAnsi="宋体" w:cs="宋体" w:hint="eastAsia"/>
                <w:b/>
                <w:bCs/>
                <w:szCs w:val="21"/>
              </w:rPr>
              <w:t>（投标文件中提供宣传彩页扫描件或说明书扫描件）</w:t>
            </w:r>
          </w:p>
          <w:p w14:paraId="167FCA74" w14:textId="77777777" w:rsidR="00D42F90" w:rsidRPr="00D42F90" w:rsidRDefault="00D42F90" w:rsidP="00D42F90">
            <w:pPr>
              <w:numPr>
                <w:ilvl w:val="255"/>
                <w:numId w:val="0"/>
              </w:numPr>
              <w:adjustRightInd w:val="0"/>
              <w:snapToGrid w:val="0"/>
              <w:spacing w:line="300" w:lineRule="auto"/>
              <w:jc w:val="left"/>
              <w:rPr>
                <w:rFonts w:ascii="宋体" w:eastAsia="宋体" w:hAnsi="宋体" w:cs="宋体" w:hint="eastAsia"/>
                <w:szCs w:val="21"/>
                <w:vertAlign w:val="superscript"/>
              </w:rPr>
            </w:pPr>
            <w:r w:rsidRPr="00D42F90">
              <w:rPr>
                <w:rFonts w:ascii="宋体" w:eastAsia="宋体" w:hAnsi="宋体" w:cs="宋体" w:hint="eastAsia"/>
                <w:szCs w:val="21"/>
              </w:rPr>
              <w:t>3、有效测试面积：≥35cm</w:t>
            </w:r>
            <w:r w:rsidRPr="00D42F90">
              <w:rPr>
                <w:rFonts w:ascii="宋体" w:eastAsia="宋体" w:hAnsi="宋体" w:cs="宋体" w:hint="eastAsia"/>
                <w:szCs w:val="21"/>
                <w:vertAlign w:val="superscript"/>
              </w:rPr>
              <w:t>2</w:t>
            </w:r>
          </w:p>
          <w:p w14:paraId="3F867884"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bookmarkStart w:id="17" w:name="OLE_LINK17"/>
            <w:r w:rsidRPr="00D42F90">
              <w:rPr>
                <w:rFonts w:ascii="宋体" w:eastAsia="宋体" w:hAnsi="宋体" w:cs="宋体" w:hint="eastAsia"/>
                <w:szCs w:val="21"/>
              </w:rPr>
              <w:t>●</w:t>
            </w:r>
            <w:bookmarkEnd w:id="17"/>
            <w:r w:rsidRPr="00D42F90">
              <w:rPr>
                <w:rFonts w:ascii="宋体" w:eastAsia="宋体" w:hAnsi="宋体" w:cs="宋体" w:hint="eastAsia"/>
                <w:szCs w:val="21"/>
              </w:rPr>
              <w:t>4、真空度：﹤10Pa，真空误差：0.1Pa，真空泵自动启停，无需人工开启/关闭</w:t>
            </w:r>
            <w:r w:rsidRPr="00D42F90">
              <w:rPr>
                <w:rFonts w:ascii="宋体" w:eastAsia="宋体" w:hAnsi="宋体" w:cs="宋体" w:hint="eastAsia"/>
                <w:b/>
                <w:bCs/>
                <w:szCs w:val="21"/>
              </w:rPr>
              <w:t>（投标文件中提供宣传彩页扫描件或说明书扫描件）</w:t>
            </w:r>
          </w:p>
          <w:p w14:paraId="24CA3885"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●5、测试腔数量 ≥3个；3个真空传感器；3个样品测试数据各自独立</w:t>
            </w:r>
            <w:r w:rsidRPr="00D42F90">
              <w:rPr>
                <w:rFonts w:ascii="宋体" w:eastAsia="宋体" w:hAnsi="宋体" w:cs="宋体" w:hint="eastAsia"/>
                <w:b/>
                <w:kern w:val="0"/>
                <w:szCs w:val="21"/>
              </w:rPr>
              <w:t>（</w:t>
            </w:r>
            <w:bookmarkStart w:id="18" w:name="OLE_LINK18"/>
            <w:r w:rsidRPr="00D42F90">
              <w:rPr>
                <w:rFonts w:ascii="宋体" w:eastAsia="宋体" w:hAnsi="宋体" w:cs="宋体" w:hint="eastAsia"/>
                <w:b/>
                <w:kern w:val="0"/>
                <w:szCs w:val="21"/>
              </w:rPr>
              <w:t>投标文件中提供</w:t>
            </w:r>
            <w:r w:rsidRPr="00D42F90">
              <w:rPr>
                <w:rFonts w:ascii="宋体" w:eastAsia="宋体" w:hAnsi="宋体" w:cs="宋体" w:hint="eastAsia"/>
                <w:b/>
                <w:bCs/>
                <w:szCs w:val="21"/>
              </w:rPr>
              <w:t>设备及测试腔实物</w:t>
            </w:r>
            <w:r w:rsidRPr="00D42F90">
              <w:rPr>
                <w:rFonts w:ascii="宋体" w:eastAsia="宋体" w:hAnsi="宋体" w:cs="宋体" w:hint="eastAsia"/>
                <w:b/>
                <w:kern w:val="0"/>
                <w:szCs w:val="21"/>
              </w:rPr>
              <w:t>图片</w:t>
            </w:r>
            <w:bookmarkEnd w:id="18"/>
            <w:r w:rsidRPr="00D42F90">
              <w:rPr>
                <w:rFonts w:ascii="宋体" w:eastAsia="宋体" w:hAnsi="宋体" w:cs="宋体" w:hint="eastAsia"/>
                <w:b/>
                <w:kern w:val="0"/>
                <w:szCs w:val="21"/>
              </w:rPr>
              <w:t>）</w:t>
            </w:r>
          </w:p>
          <w:p w14:paraId="7CE7149D"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6、样品装夹：气动标准膜验证，高低阻隔膜分别能达到要求</w:t>
            </w:r>
            <w:r w:rsidRPr="00D42F90">
              <w:rPr>
                <w:rFonts w:ascii="宋体" w:eastAsia="宋体" w:hAnsi="宋体" w:cs="宋体" w:hint="eastAsia"/>
                <w:b/>
                <w:szCs w:val="21"/>
              </w:rPr>
              <w:t>（验收指标，验收时现场进行试验验证）</w:t>
            </w:r>
            <w:r w:rsidRPr="00D42F90">
              <w:rPr>
                <w:rFonts w:ascii="宋体" w:eastAsia="宋体" w:hAnsi="宋体" w:cs="宋体" w:hint="eastAsia"/>
                <w:szCs w:val="21"/>
              </w:rPr>
              <w:t>。</w:t>
            </w:r>
          </w:p>
          <w:p w14:paraId="480EC41E"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7、全程监控，实时显示压力-时间曲线、透过率-时间曲线，温度-时间曲线。实时记录，采样率不低于1次/S。</w:t>
            </w:r>
          </w:p>
          <w:p w14:paraId="7986A11D"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8、高压室自动恒压并保持压差，压力范围：5kPa～120kPa；数字化自动控压，压力误差：±0.2 kPa</w:t>
            </w:r>
          </w:p>
          <w:p w14:paraId="3CDFDD28"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9、可实现0.05 cm</w:t>
            </w:r>
            <w:r w:rsidRPr="00D42F90">
              <w:rPr>
                <w:rFonts w:ascii="宋体" w:eastAsia="宋体" w:hAnsi="宋体" w:cs="宋体" w:hint="eastAsia"/>
                <w:szCs w:val="21"/>
                <w:vertAlign w:val="superscript"/>
              </w:rPr>
              <w:t>3</w:t>
            </w:r>
            <w:r w:rsidRPr="00D42F90">
              <w:rPr>
                <w:rFonts w:ascii="宋体" w:eastAsia="宋体" w:hAnsi="宋体" w:cs="宋体" w:hint="eastAsia"/>
                <w:szCs w:val="21"/>
              </w:rPr>
              <w:t>/m</w:t>
            </w:r>
            <w:r w:rsidRPr="00D42F90">
              <w:rPr>
                <w:rFonts w:ascii="宋体" w:eastAsia="宋体" w:hAnsi="宋体" w:cs="宋体" w:hint="eastAsia"/>
                <w:szCs w:val="21"/>
                <w:vertAlign w:val="superscript"/>
              </w:rPr>
              <w:t>2</w:t>
            </w:r>
            <w:r w:rsidRPr="00D42F90">
              <w:rPr>
                <w:rFonts w:ascii="宋体" w:eastAsia="宋体" w:hAnsi="宋体" w:cs="宋体" w:hint="eastAsia"/>
                <w:szCs w:val="21"/>
              </w:rPr>
              <w:t xml:space="preserve">•24h•0.1MPa超高阻隔性能材料的检测数据准确性和重复性，测试时长小于24小时。 </w:t>
            </w:r>
          </w:p>
          <w:p w14:paraId="733418AD"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●10、支持第三方计量机构提供仪器的温度等要素的计量口（</w:t>
            </w:r>
            <w:r w:rsidRPr="00D42F90">
              <w:rPr>
                <w:rFonts w:ascii="宋体" w:eastAsia="宋体" w:hAnsi="宋体" w:cs="宋体" w:hint="eastAsia"/>
                <w:b/>
                <w:bCs/>
                <w:szCs w:val="21"/>
              </w:rPr>
              <w:t>提供宣传彩页扫描件或说明书扫描件</w:t>
            </w:r>
            <w:r w:rsidRPr="00D42F90">
              <w:rPr>
                <w:rFonts w:ascii="宋体" w:eastAsia="宋体" w:hAnsi="宋体" w:cs="宋体" w:hint="eastAsia"/>
                <w:szCs w:val="21"/>
              </w:rPr>
              <w:t>）。</w:t>
            </w:r>
          </w:p>
          <w:p w14:paraId="30A39A30"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四、主要配置：</w:t>
            </w:r>
          </w:p>
          <w:p w14:paraId="0F5EE84D"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1、主机1套、真空泵1套、流量控制器1套、操作软件1套、取样器1套；2、仪器工作站和数据保存及处理系统、双面输出系统1套。</w:t>
            </w:r>
            <w:r w:rsidRPr="00D42F90">
              <w:rPr>
                <w:rFonts w:ascii="宋体" w:eastAsia="宋体" w:hAnsi="宋体" w:cs="宋体" w:hint="eastAsia"/>
                <w:szCs w:val="20"/>
              </w:rPr>
              <w:t>纸质原始数据电子化识</w:t>
            </w:r>
            <w:r w:rsidRPr="00D42F90">
              <w:rPr>
                <w:rFonts w:ascii="宋体" w:eastAsia="宋体" w:hAnsi="宋体" w:cs="宋体" w:hint="eastAsia"/>
                <w:szCs w:val="20"/>
              </w:rPr>
              <w:lastRenderedPageBreak/>
              <w:t>别转换装置1套。</w:t>
            </w:r>
          </w:p>
          <w:p w14:paraId="470282AD"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五、备品备件：</w:t>
            </w:r>
          </w:p>
          <w:p w14:paraId="465C033C"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高、中、低阻隔标准膜各3套（验收合格后每年提供一套）、真空油脂10支、橡胶圈6个、滤纸10盒、气瓶柜1个，取样器1套及刀片20个，产品使用说明书、产品合格证、质量保证书。</w:t>
            </w:r>
          </w:p>
          <w:p w14:paraId="52F4ED36"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六、其它要求：</w:t>
            </w:r>
          </w:p>
          <w:p w14:paraId="193D1759"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楷体"/>
                <w:szCs w:val="21"/>
              </w:rPr>
              <w:t>随产品配备辅材</w:t>
            </w:r>
            <w:r w:rsidRPr="00D42F90">
              <w:rPr>
                <w:rFonts w:ascii="宋体" w:eastAsia="宋体" w:hAnsi="宋体" w:cs="楷体" w:hint="eastAsia"/>
                <w:szCs w:val="21"/>
              </w:rPr>
              <w:t>：</w:t>
            </w:r>
            <w:r w:rsidRPr="00D42F90">
              <w:rPr>
                <w:rFonts w:ascii="宋体" w:eastAsia="宋体" w:hAnsi="宋体" w:cs="宋体" w:hint="eastAsia"/>
                <w:szCs w:val="21"/>
              </w:rPr>
              <w:t>提供试验需要的氧气、二氧化碳气体及钢瓶、气管、气瓶柜，气体纯度应满足标准要求。</w:t>
            </w:r>
          </w:p>
        </w:tc>
        <w:tc>
          <w:tcPr>
            <w:tcW w:w="992" w:type="dxa"/>
            <w:vAlign w:val="center"/>
          </w:tcPr>
          <w:p w14:paraId="57B565EE"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lastRenderedPageBreak/>
              <w:t>1套</w:t>
            </w:r>
          </w:p>
        </w:tc>
        <w:tc>
          <w:tcPr>
            <w:tcW w:w="973" w:type="dxa"/>
            <w:vAlign w:val="center"/>
          </w:tcPr>
          <w:p w14:paraId="651448EE" w14:textId="77777777" w:rsidR="00D42F90" w:rsidRPr="00D42F90" w:rsidRDefault="00D42F90" w:rsidP="00D42F90">
            <w:pPr>
              <w:adjustRightInd w:val="0"/>
              <w:snapToGrid w:val="0"/>
              <w:spacing w:line="300" w:lineRule="auto"/>
              <w:jc w:val="center"/>
              <w:rPr>
                <w:rFonts w:ascii="宋体" w:eastAsia="宋体" w:hAnsi="宋体" w:cs="@华文中宋" w:hint="eastAsia"/>
                <w:szCs w:val="21"/>
              </w:rPr>
            </w:pPr>
            <w:r w:rsidRPr="00D42F90">
              <w:rPr>
                <w:rFonts w:ascii="宋体" w:eastAsia="宋体" w:hAnsi="宋体" w:cs="@华文中宋" w:hint="eastAsia"/>
                <w:szCs w:val="21"/>
              </w:rPr>
              <w:t>工业</w:t>
            </w:r>
          </w:p>
        </w:tc>
      </w:tr>
      <w:tr w:rsidR="00D42F90" w:rsidRPr="00D42F90" w14:paraId="549F1568" w14:textId="77777777" w:rsidTr="00EF7430">
        <w:trPr>
          <w:trHeight w:val="397"/>
          <w:jc w:val="center"/>
        </w:trPr>
        <w:tc>
          <w:tcPr>
            <w:tcW w:w="676" w:type="dxa"/>
            <w:vAlign w:val="center"/>
          </w:tcPr>
          <w:p w14:paraId="3F8F9EAF" w14:textId="77777777" w:rsidR="00D42F90" w:rsidRPr="00D42F90" w:rsidRDefault="00D42F90" w:rsidP="00D42F90">
            <w:pPr>
              <w:numPr>
                <w:ilvl w:val="0"/>
                <w:numId w:val="8"/>
              </w:numPr>
              <w:adjustRightInd w:val="0"/>
              <w:snapToGrid w:val="0"/>
              <w:spacing w:after="160" w:line="300" w:lineRule="auto"/>
              <w:jc w:val="center"/>
              <w:rPr>
                <w:rFonts w:ascii="宋体" w:eastAsia="宋体" w:hAnsi="宋体" w:cs="@华文中宋" w:hint="eastAsia"/>
                <w:szCs w:val="21"/>
              </w:rPr>
            </w:pPr>
          </w:p>
        </w:tc>
        <w:tc>
          <w:tcPr>
            <w:tcW w:w="1089" w:type="dxa"/>
            <w:vAlign w:val="center"/>
          </w:tcPr>
          <w:p w14:paraId="03C7833C" w14:textId="77777777" w:rsidR="00D42F90" w:rsidRPr="00D42F90" w:rsidRDefault="00D42F90" w:rsidP="00D42F90">
            <w:pPr>
              <w:widowControl/>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耐压性测试仪</w:t>
            </w:r>
          </w:p>
        </w:tc>
        <w:tc>
          <w:tcPr>
            <w:tcW w:w="5221" w:type="dxa"/>
            <w:vAlign w:val="center"/>
          </w:tcPr>
          <w:p w14:paraId="1802383E" w14:textId="77777777" w:rsidR="00D42F90" w:rsidRPr="00D42F90" w:rsidRDefault="00D42F90" w:rsidP="00D42F90">
            <w:pPr>
              <w:numPr>
                <w:ilvl w:val="255"/>
                <w:numId w:val="0"/>
              </w:num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主要用途：用于食品包装用圆柱形复合罐等产品端盖脱离力、快速泄漏试验验及碳酸饮料瓶耐内压力。</w:t>
            </w:r>
          </w:p>
          <w:p w14:paraId="283452C7"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二、依据标准：满足GB/T 10440-2008 《圆柱形复合罐》、GB/T 41167-2021 《聚对苯二甲酸乙二醇酯(PET)饮品瓶通用技术要求》等标准。</w:t>
            </w:r>
          </w:p>
          <w:p w14:paraId="7A58753B"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三、技术指标：</w:t>
            </w:r>
          </w:p>
          <w:p w14:paraId="2E964994"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●1、测试范围：0～1.2MPa,测量精度：±1%，压力表精度等级至少为1.6级</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szCs w:val="21"/>
              </w:rPr>
              <w:t>。</w:t>
            </w:r>
          </w:p>
          <w:p w14:paraId="56917108"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2、气源压力至少包含：0.4 MPa ～ 0.9MPa，并提供满足气源压力要求的空压机。</w:t>
            </w:r>
          </w:p>
          <w:p w14:paraId="24AA179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bookmarkStart w:id="19" w:name="OLE_LINK11"/>
            <w:r w:rsidRPr="00D42F90">
              <w:rPr>
                <w:rFonts w:ascii="宋体" w:eastAsia="宋体" w:hAnsi="宋体" w:cs="宋体" w:hint="eastAsia"/>
                <w:szCs w:val="21"/>
              </w:rPr>
              <w:t>●</w:t>
            </w:r>
            <w:bookmarkEnd w:id="19"/>
            <w:r w:rsidRPr="00D42F90">
              <w:rPr>
                <w:rFonts w:ascii="宋体" w:eastAsia="宋体" w:hAnsi="宋体" w:cs="宋体" w:hint="eastAsia"/>
                <w:szCs w:val="21"/>
              </w:rPr>
              <w:t>3、有气体通路并装有节流阀的芯棒，14支芯棒：芯棒内径满足标准中表1复合罐内径尺寸要求（单位：mm）分别为52.4；60.0；65.2；72.5；74.1；76.2；78.0；83.2；99.1；104.9；126.1；153.3；164.5；200.0</w:t>
            </w:r>
            <w:r w:rsidRPr="00D42F90">
              <w:rPr>
                <w:rFonts w:ascii="宋体" w:eastAsia="宋体" w:hAnsi="宋体" w:cs="宋体" w:hint="eastAsia"/>
                <w:b/>
                <w:bCs/>
                <w:szCs w:val="21"/>
              </w:rPr>
              <w:t>（提供宣传彩页扫描件或说明书扫描件）</w:t>
            </w:r>
            <w:r w:rsidRPr="00D42F90">
              <w:rPr>
                <w:rFonts w:ascii="宋体" w:eastAsia="宋体" w:hAnsi="宋体" w:cs="宋体" w:hint="eastAsia"/>
                <w:szCs w:val="21"/>
              </w:rPr>
              <w:t>。</w:t>
            </w:r>
          </w:p>
          <w:p w14:paraId="2C5729CF"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●4</w:t>
            </w:r>
            <w:r w:rsidRPr="00D42F90">
              <w:rPr>
                <w:rFonts w:ascii="宋体" w:eastAsia="宋体" w:hAnsi="宋体" w:cs="宋体" w:hint="eastAsia"/>
                <w:szCs w:val="21"/>
              </w:rPr>
              <w:tab/>
              <w:t>配备将空气导入试样内的密封装置；耐内压力测试装置</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szCs w:val="21"/>
              </w:rPr>
              <w:t>。</w:t>
            </w:r>
          </w:p>
          <w:p w14:paraId="26EBC80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四、主要配置：</w:t>
            </w:r>
          </w:p>
          <w:p w14:paraId="3E64DE7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主机一台、空压机1台</w:t>
            </w:r>
          </w:p>
          <w:p w14:paraId="3EB6C6EE"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五、备品备件：</w:t>
            </w:r>
          </w:p>
          <w:p w14:paraId="04FA7A8C" w14:textId="77777777" w:rsidR="00D42F90" w:rsidRPr="00D42F90" w:rsidRDefault="00D42F90" w:rsidP="00D42F90">
            <w:pPr>
              <w:adjustRightInd w:val="0"/>
              <w:snapToGrid w:val="0"/>
              <w:spacing w:line="300" w:lineRule="auto"/>
              <w:jc w:val="left"/>
              <w:rPr>
                <w:rFonts w:ascii="宋体" w:eastAsia="宋体" w:hAnsi="宋体" w:cs="@仿宋_GB2312" w:hint="eastAsia"/>
                <w:szCs w:val="20"/>
              </w:rPr>
            </w:pPr>
            <w:r w:rsidRPr="00D42F90">
              <w:rPr>
                <w:rFonts w:ascii="宋体" w:eastAsia="宋体" w:hAnsi="宋体" w:cs="宋体" w:hint="eastAsia"/>
                <w:szCs w:val="21"/>
              </w:rPr>
              <w:t>1、有气体通路并装有节流阀的芯棒14支，将空气导人试样内的密封装置1个、耐内压力测试装置1套，防护罩1个、水箱1个、线管；仪器工作站和数据保存及处理系统、双面输出系统1套。</w:t>
            </w:r>
          </w:p>
        </w:tc>
        <w:tc>
          <w:tcPr>
            <w:tcW w:w="992" w:type="dxa"/>
            <w:vAlign w:val="center"/>
          </w:tcPr>
          <w:p w14:paraId="183BF76C"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1套</w:t>
            </w:r>
          </w:p>
        </w:tc>
        <w:tc>
          <w:tcPr>
            <w:tcW w:w="973" w:type="dxa"/>
            <w:vAlign w:val="center"/>
          </w:tcPr>
          <w:p w14:paraId="4F8FA44E" w14:textId="77777777" w:rsidR="00D42F90" w:rsidRPr="00D42F90" w:rsidRDefault="00D42F90" w:rsidP="00D42F90">
            <w:pPr>
              <w:adjustRightInd w:val="0"/>
              <w:snapToGrid w:val="0"/>
              <w:spacing w:line="300" w:lineRule="auto"/>
              <w:jc w:val="center"/>
              <w:rPr>
                <w:rFonts w:ascii="宋体" w:eastAsia="宋体" w:hAnsi="宋体" w:cs="@华文中宋" w:hint="eastAsia"/>
                <w:szCs w:val="21"/>
              </w:rPr>
            </w:pPr>
            <w:r w:rsidRPr="00D42F90">
              <w:rPr>
                <w:rFonts w:ascii="宋体" w:eastAsia="宋体" w:hAnsi="宋体" w:cs="@华文中宋" w:hint="eastAsia"/>
                <w:szCs w:val="21"/>
              </w:rPr>
              <w:t>工业</w:t>
            </w:r>
          </w:p>
        </w:tc>
      </w:tr>
      <w:tr w:rsidR="00D42F90" w:rsidRPr="00D42F90" w14:paraId="5C8D1063" w14:textId="77777777" w:rsidTr="00EF7430">
        <w:trPr>
          <w:trHeight w:val="397"/>
          <w:jc w:val="center"/>
        </w:trPr>
        <w:tc>
          <w:tcPr>
            <w:tcW w:w="676" w:type="dxa"/>
            <w:vAlign w:val="center"/>
          </w:tcPr>
          <w:p w14:paraId="76052526" w14:textId="77777777" w:rsidR="00D42F90" w:rsidRPr="00D42F90" w:rsidRDefault="00D42F90" w:rsidP="00D42F90">
            <w:pPr>
              <w:numPr>
                <w:ilvl w:val="0"/>
                <w:numId w:val="8"/>
              </w:numPr>
              <w:adjustRightInd w:val="0"/>
              <w:snapToGrid w:val="0"/>
              <w:spacing w:after="160" w:line="300" w:lineRule="auto"/>
              <w:jc w:val="center"/>
              <w:rPr>
                <w:rFonts w:ascii="宋体" w:eastAsia="宋体" w:hAnsi="宋体" w:cs="@华文中宋" w:hint="eastAsia"/>
                <w:szCs w:val="21"/>
              </w:rPr>
            </w:pPr>
          </w:p>
        </w:tc>
        <w:tc>
          <w:tcPr>
            <w:tcW w:w="1089" w:type="dxa"/>
            <w:vAlign w:val="center"/>
          </w:tcPr>
          <w:p w14:paraId="3E6F1200" w14:textId="77777777" w:rsidR="00D42F90" w:rsidRPr="00D42F90" w:rsidRDefault="00D42F90" w:rsidP="00D42F90">
            <w:pPr>
              <w:widowControl/>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垂直度偏差测定仪</w:t>
            </w:r>
          </w:p>
          <w:p w14:paraId="461252C1" w14:textId="77777777" w:rsidR="00D42F90" w:rsidRPr="00D42F90" w:rsidRDefault="00D42F90" w:rsidP="00D42F90">
            <w:pPr>
              <w:widowControl/>
              <w:adjustRightInd w:val="0"/>
              <w:snapToGrid w:val="0"/>
              <w:spacing w:line="300" w:lineRule="auto"/>
              <w:jc w:val="center"/>
              <w:rPr>
                <w:rFonts w:ascii="宋体" w:eastAsia="宋体" w:hAnsi="宋体" w:cs="宋体" w:hint="eastAsia"/>
                <w:szCs w:val="21"/>
              </w:rPr>
            </w:pPr>
          </w:p>
        </w:tc>
        <w:tc>
          <w:tcPr>
            <w:tcW w:w="5221" w:type="dxa"/>
            <w:vAlign w:val="center"/>
          </w:tcPr>
          <w:p w14:paraId="47FD9E4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一、主要用途：于食品包装用各类瓶子垂直度偏差的测定</w:t>
            </w:r>
          </w:p>
          <w:p w14:paraId="67AD5C9C"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二、依据标准：QB/T 2357-1998 聚酯（PET）无汽饮料瓶</w:t>
            </w:r>
          </w:p>
          <w:p w14:paraId="00C6B89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lastRenderedPageBreak/>
              <w:t>三、技术指标：</w:t>
            </w:r>
          </w:p>
          <w:p w14:paraId="62A38218"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1、测试范围：0～12.5mm；</w:t>
            </w:r>
          </w:p>
          <w:p w14:paraId="35C2B062"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分度值：0.001 mm</w:t>
            </w:r>
          </w:p>
          <w:p w14:paraId="08F5607E"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●2、样品直径：3mm～160mm</w:t>
            </w:r>
            <w:r w:rsidRPr="00D42F90">
              <w:rPr>
                <w:rFonts w:ascii="宋体" w:eastAsia="宋体" w:hAnsi="宋体" w:cs="宋体" w:hint="eastAsia"/>
                <w:b/>
                <w:bCs/>
                <w:szCs w:val="21"/>
              </w:rPr>
              <w:t>（投标文件中提供宣传彩页扫描件或说明书扫描件）</w:t>
            </w:r>
            <w:r w:rsidRPr="00D42F90">
              <w:rPr>
                <w:rFonts w:ascii="宋体" w:eastAsia="宋体" w:hAnsi="宋体" w:cs="宋体" w:hint="eastAsia"/>
                <w:szCs w:val="21"/>
              </w:rPr>
              <w:t>；</w:t>
            </w:r>
            <w:r w:rsidRPr="00D42F90">
              <w:rPr>
                <w:rFonts w:ascii="宋体" w:eastAsia="宋体" w:hAnsi="宋体" w:cs="宋体"/>
                <w:szCs w:val="21"/>
              </w:rPr>
              <w:t xml:space="preserve"> </w:t>
            </w:r>
          </w:p>
          <w:p w14:paraId="488380CA"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可测高度：5 mm～400 mm</w:t>
            </w:r>
          </w:p>
          <w:p w14:paraId="77F09601"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3、夹持器转速可调</w:t>
            </w:r>
          </w:p>
          <w:p w14:paraId="63B78F49"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4、测头升降方式：电动调节升降</w:t>
            </w:r>
          </w:p>
          <w:p w14:paraId="1400C527"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四、主要配置：</w:t>
            </w:r>
          </w:p>
          <w:p w14:paraId="7C9836A4"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主机1台</w:t>
            </w:r>
          </w:p>
          <w:p w14:paraId="76752ABC"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五、备品备件：</w:t>
            </w:r>
          </w:p>
          <w:p w14:paraId="07F56390"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微型打印机、测量头、扳手。</w:t>
            </w:r>
          </w:p>
        </w:tc>
        <w:tc>
          <w:tcPr>
            <w:tcW w:w="992" w:type="dxa"/>
            <w:vAlign w:val="center"/>
          </w:tcPr>
          <w:p w14:paraId="6BF94920"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lastRenderedPageBreak/>
              <w:t>1套</w:t>
            </w:r>
          </w:p>
        </w:tc>
        <w:tc>
          <w:tcPr>
            <w:tcW w:w="973" w:type="dxa"/>
            <w:vAlign w:val="center"/>
          </w:tcPr>
          <w:p w14:paraId="55774B35" w14:textId="77777777" w:rsidR="00D42F90" w:rsidRPr="00D42F90" w:rsidRDefault="00D42F90" w:rsidP="00D42F90">
            <w:pPr>
              <w:adjustRightInd w:val="0"/>
              <w:snapToGrid w:val="0"/>
              <w:spacing w:line="300" w:lineRule="auto"/>
              <w:jc w:val="center"/>
              <w:rPr>
                <w:rFonts w:ascii="宋体" w:eastAsia="宋体" w:hAnsi="宋体" w:cs="@华文中宋" w:hint="eastAsia"/>
                <w:szCs w:val="21"/>
              </w:rPr>
            </w:pPr>
            <w:r w:rsidRPr="00D42F90">
              <w:rPr>
                <w:rFonts w:ascii="宋体" w:eastAsia="宋体" w:hAnsi="宋体" w:cs="@华文中宋" w:hint="eastAsia"/>
                <w:szCs w:val="21"/>
              </w:rPr>
              <w:t>工业</w:t>
            </w:r>
          </w:p>
        </w:tc>
      </w:tr>
      <w:tr w:rsidR="00D42F90" w:rsidRPr="00D42F90" w14:paraId="49E5466D" w14:textId="77777777" w:rsidTr="00EF7430">
        <w:trPr>
          <w:trHeight w:val="397"/>
          <w:jc w:val="center"/>
        </w:trPr>
        <w:tc>
          <w:tcPr>
            <w:tcW w:w="676" w:type="dxa"/>
            <w:vAlign w:val="center"/>
          </w:tcPr>
          <w:p w14:paraId="2ABA8187" w14:textId="77777777" w:rsidR="00D42F90" w:rsidRPr="00D42F90" w:rsidRDefault="00D42F90" w:rsidP="00D42F90">
            <w:pPr>
              <w:numPr>
                <w:ilvl w:val="0"/>
                <w:numId w:val="8"/>
              </w:numPr>
              <w:adjustRightInd w:val="0"/>
              <w:snapToGrid w:val="0"/>
              <w:spacing w:after="160" w:line="300" w:lineRule="auto"/>
              <w:jc w:val="center"/>
              <w:rPr>
                <w:rFonts w:ascii="宋体" w:eastAsia="宋体" w:hAnsi="宋体" w:cs="@华文中宋" w:hint="eastAsia"/>
                <w:szCs w:val="21"/>
              </w:rPr>
            </w:pPr>
          </w:p>
        </w:tc>
        <w:tc>
          <w:tcPr>
            <w:tcW w:w="1089" w:type="dxa"/>
            <w:vAlign w:val="center"/>
          </w:tcPr>
          <w:p w14:paraId="5007F088" w14:textId="77777777" w:rsidR="00D42F90" w:rsidRPr="00D42F90" w:rsidRDefault="00D42F90" w:rsidP="00D42F90">
            <w:pPr>
              <w:widowControl/>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扭矩仪</w:t>
            </w:r>
          </w:p>
        </w:tc>
        <w:tc>
          <w:tcPr>
            <w:tcW w:w="5221" w:type="dxa"/>
            <w:vAlign w:val="center"/>
          </w:tcPr>
          <w:p w14:paraId="5BA37F1A"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一、主要用途：用于食品包装用瓶盖扭矩的测定。</w:t>
            </w:r>
          </w:p>
          <w:p w14:paraId="2A4FDF4A"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二、依据标准：GB/T 17876-2010《包装容器 塑料防盗瓶盖》、BB/T 0025-2004 30/25mm塑料防盗瓶盖。</w:t>
            </w:r>
          </w:p>
          <w:p w14:paraId="5535E15D"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三、技术指标：</w:t>
            </w:r>
          </w:p>
          <w:p w14:paraId="0F139191"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1、测试范围：0.01～5 N·m</w:t>
            </w:r>
          </w:p>
          <w:p w14:paraId="7CC426E9"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●2、测量精度：±1%</w:t>
            </w:r>
            <w:r w:rsidRPr="00D42F90">
              <w:rPr>
                <w:rFonts w:ascii="宋体" w:eastAsia="宋体" w:hAnsi="宋体" w:cs="宋体" w:hint="eastAsia"/>
                <w:b/>
                <w:bCs/>
                <w:szCs w:val="21"/>
              </w:rPr>
              <w:t>（投标文件中提供宣传彩页扫描件或说明书扫描件）</w:t>
            </w:r>
          </w:p>
          <w:p w14:paraId="0C15C48A"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●3、夹样范围：直径10～150mm</w:t>
            </w:r>
            <w:r w:rsidRPr="00D42F90">
              <w:rPr>
                <w:rFonts w:ascii="宋体" w:eastAsia="宋体" w:hAnsi="宋体" w:cs="宋体" w:hint="eastAsia"/>
                <w:b/>
                <w:bCs/>
                <w:szCs w:val="21"/>
              </w:rPr>
              <w:t>（投标文件中提供宣传彩页扫描件或说明书扫描件）</w:t>
            </w:r>
          </w:p>
          <w:p w14:paraId="3A219A68"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4、含有气动加压装置，适用于安全盖和普通盖的测试</w:t>
            </w:r>
          </w:p>
          <w:p w14:paraId="362D4B11"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5、锁紧力和开启力双重模式，仪器可设定扭紧或旋开扭矩力值，仪器自动带动瓶身旋转, 非人工扭转瓶身或瓶盖。</w:t>
            </w:r>
          </w:p>
          <w:p w14:paraId="02A5A95D"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6、配备专用电脑测试软件，能实时显示试验曲线过程。</w:t>
            </w:r>
          </w:p>
          <w:p w14:paraId="285F14A0" w14:textId="77777777" w:rsidR="00D42F90" w:rsidRPr="00D42F90" w:rsidRDefault="00D42F90" w:rsidP="00D42F90">
            <w:pPr>
              <w:widowControl/>
              <w:adjustRightInd w:val="0"/>
              <w:snapToGrid w:val="0"/>
              <w:spacing w:line="300" w:lineRule="auto"/>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62A70EAC"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主机1台</w:t>
            </w:r>
          </w:p>
          <w:p w14:paraId="3DEAD771" w14:textId="77777777" w:rsidR="00D42F90" w:rsidRPr="00D42F90" w:rsidRDefault="00D42F90" w:rsidP="00D42F90">
            <w:pPr>
              <w:adjustRightInd w:val="0"/>
              <w:snapToGrid w:val="0"/>
              <w:spacing w:line="300" w:lineRule="auto"/>
              <w:rPr>
                <w:rFonts w:ascii="宋体" w:eastAsia="宋体" w:hAnsi="宋体" w:cs="宋体" w:hint="eastAsia"/>
                <w:kern w:val="0"/>
                <w:szCs w:val="21"/>
              </w:rPr>
            </w:pPr>
            <w:r w:rsidRPr="00D42F90">
              <w:rPr>
                <w:rFonts w:ascii="宋体" w:eastAsia="宋体" w:hAnsi="宋体" w:cs="宋体" w:hint="eastAsia"/>
                <w:kern w:val="0"/>
                <w:szCs w:val="21"/>
              </w:rPr>
              <w:t>五、备品备件：</w:t>
            </w:r>
          </w:p>
          <w:p w14:paraId="7557E6A9"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自动旋紧装置、微型输出终端、空压机。</w:t>
            </w:r>
          </w:p>
        </w:tc>
        <w:tc>
          <w:tcPr>
            <w:tcW w:w="992" w:type="dxa"/>
            <w:vAlign w:val="center"/>
          </w:tcPr>
          <w:p w14:paraId="4838CEB7"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1套</w:t>
            </w:r>
          </w:p>
        </w:tc>
        <w:tc>
          <w:tcPr>
            <w:tcW w:w="973" w:type="dxa"/>
            <w:vAlign w:val="center"/>
          </w:tcPr>
          <w:p w14:paraId="465F1CEB" w14:textId="77777777" w:rsidR="00D42F90" w:rsidRPr="00D42F90" w:rsidRDefault="00D42F90" w:rsidP="00D42F90">
            <w:pPr>
              <w:adjustRightInd w:val="0"/>
              <w:snapToGrid w:val="0"/>
              <w:spacing w:line="300" w:lineRule="auto"/>
              <w:jc w:val="center"/>
              <w:rPr>
                <w:rFonts w:ascii="宋体" w:eastAsia="宋体" w:hAnsi="宋体" w:cs="@华文中宋" w:hint="eastAsia"/>
                <w:szCs w:val="21"/>
              </w:rPr>
            </w:pPr>
            <w:r w:rsidRPr="00D42F90">
              <w:rPr>
                <w:rFonts w:ascii="宋体" w:eastAsia="宋体" w:hAnsi="宋体" w:cs="@华文中宋" w:hint="eastAsia"/>
                <w:szCs w:val="21"/>
              </w:rPr>
              <w:t>工业</w:t>
            </w:r>
          </w:p>
        </w:tc>
      </w:tr>
      <w:tr w:rsidR="00D42F90" w:rsidRPr="00D42F90" w14:paraId="56CFC855" w14:textId="77777777" w:rsidTr="00EF7430">
        <w:trPr>
          <w:trHeight w:val="397"/>
          <w:jc w:val="center"/>
        </w:trPr>
        <w:tc>
          <w:tcPr>
            <w:tcW w:w="676" w:type="dxa"/>
            <w:vAlign w:val="center"/>
          </w:tcPr>
          <w:p w14:paraId="7BCBA261" w14:textId="77777777" w:rsidR="00D42F90" w:rsidRPr="00D42F90" w:rsidRDefault="00D42F90" w:rsidP="00D42F90">
            <w:pPr>
              <w:numPr>
                <w:ilvl w:val="0"/>
                <w:numId w:val="8"/>
              </w:numPr>
              <w:adjustRightInd w:val="0"/>
              <w:snapToGrid w:val="0"/>
              <w:spacing w:after="160" w:line="300" w:lineRule="auto"/>
              <w:jc w:val="center"/>
              <w:rPr>
                <w:rFonts w:ascii="宋体" w:eastAsia="宋体" w:hAnsi="宋体" w:cs="@华文中宋" w:hint="eastAsia"/>
                <w:szCs w:val="21"/>
              </w:rPr>
            </w:pPr>
          </w:p>
        </w:tc>
        <w:tc>
          <w:tcPr>
            <w:tcW w:w="1089" w:type="dxa"/>
            <w:vAlign w:val="center"/>
          </w:tcPr>
          <w:p w14:paraId="4E215AD3" w14:textId="77777777" w:rsidR="00D42F90" w:rsidRPr="00D42F90" w:rsidRDefault="00D42F90" w:rsidP="00D42F90">
            <w:pPr>
              <w:widowControl/>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t>电热恒温干燥箱</w:t>
            </w:r>
          </w:p>
        </w:tc>
        <w:tc>
          <w:tcPr>
            <w:tcW w:w="5221" w:type="dxa"/>
            <w:vAlign w:val="center"/>
          </w:tcPr>
          <w:p w14:paraId="70A62698"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一、主要用途：用于食品包装用各类产品迁移前处理。</w:t>
            </w:r>
          </w:p>
          <w:p w14:paraId="31237C2C" w14:textId="77777777" w:rsidR="00D42F90" w:rsidRPr="00D42F90" w:rsidRDefault="00D42F90" w:rsidP="00D42F90">
            <w:pPr>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二、依据标准： GB31604.1-2023《食品安全国家标准 食品接触材料及制品 迁移试验通则》GB 5009.156-2016 《食品安全国家标准  食品接触材料及制品迁移试验预处理方法通则》。</w:t>
            </w:r>
          </w:p>
          <w:p w14:paraId="395F6DA4"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三、技术指标：</w:t>
            </w:r>
          </w:p>
          <w:p w14:paraId="1CFDF54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1、工作环境条件：</w:t>
            </w:r>
          </w:p>
          <w:p w14:paraId="55B6C628"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1.1 电源：220V，50Hz；</w:t>
            </w:r>
          </w:p>
          <w:p w14:paraId="5FDCDCEC"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1.2 环境温度：10～30℃；</w:t>
            </w:r>
          </w:p>
          <w:p w14:paraId="37143542"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1.3 湿度：20～80%。</w:t>
            </w:r>
          </w:p>
          <w:p w14:paraId="1D4BF18E" w14:textId="77777777" w:rsidR="00D42F90" w:rsidRPr="00D42F90" w:rsidRDefault="00D42F90" w:rsidP="00D42F90">
            <w:pPr>
              <w:adjustRightInd w:val="0"/>
              <w:snapToGrid w:val="0"/>
              <w:spacing w:line="300" w:lineRule="auto"/>
              <w:jc w:val="left"/>
              <w:rPr>
                <w:rFonts w:ascii="宋体" w:eastAsia="宋体" w:hAnsi="宋体" w:cs="宋体" w:hint="eastAsia"/>
                <w:b/>
                <w:bCs/>
                <w:szCs w:val="21"/>
              </w:rPr>
            </w:pPr>
            <w:r w:rsidRPr="00D42F90">
              <w:rPr>
                <w:rFonts w:ascii="宋体" w:eastAsia="宋体" w:hAnsi="宋体" w:cs="宋体" w:hint="eastAsia"/>
                <w:szCs w:val="21"/>
              </w:rPr>
              <w:lastRenderedPageBreak/>
              <w:t>●2、控温范围：≥0℃-250℃；温度偏差：40℃±1℃，50℃±2℃，60℃±2℃，70℃±2℃，77℃±2℃ ,100℃±3℃，150±5℃</w:t>
            </w:r>
            <w:r w:rsidRPr="00D42F90">
              <w:rPr>
                <w:rFonts w:ascii="宋体" w:eastAsia="宋体" w:hAnsi="宋体" w:cs="宋体" w:hint="eastAsia"/>
                <w:b/>
                <w:bCs/>
                <w:szCs w:val="21"/>
              </w:rPr>
              <w:t>（投标文件中提供宣传彩页扫描件或说明书扫描件）</w:t>
            </w:r>
            <w:bookmarkStart w:id="20" w:name="OLE_LINK10"/>
          </w:p>
          <w:p w14:paraId="057EA07E"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w:t>
            </w:r>
            <w:bookmarkEnd w:id="20"/>
            <w:r w:rsidRPr="00D42F90">
              <w:rPr>
                <w:rFonts w:ascii="宋体" w:eastAsia="宋体" w:hAnsi="宋体" w:cs="宋体" w:hint="eastAsia"/>
                <w:szCs w:val="21"/>
              </w:rPr>
              <w:t>3、波动度：≤±0.5℃；均匀度：≤±2℃</w:t>
            </w:r>
            <w:r w:rsidRPr="00D42F90">
              <w:rPr>
                <w:rFonts w:ascii="宋体" w:eastAsia="宋体" w:hAnsi="宋体" w:cs="宋体" w:hint="eastAsia"/>
                <w:b/>
                <w:bCs/>
                <w:szCs w:val="21"/>
              </w:rPr>
              <w:t>（投标文件中提供宣传彩页扫描件或说明书扫描件）</w:t>
            </w:r>
          </w:p>
          <w:p w14:paraId="65DFB552"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4、分辨率：≤0.1℃</w:t>
            </w:r>
          </w:p>
          <w:p w14:paraId="523C09CB"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5、内部有效使用容积：≥200L</w:t>
            </w:r>
          </w:p>
          <w:p w14:paraId="64508603" w14:textId="77777777" w:rsidR="00D42F90" w:rsidRPr="00D42F90" w:rsidRDefault="00D42F90" w:rsidP="00D42F90">
            <w:pPr>
              <w:adjustRightInd w:val="0"/>
              <w:snapToGrid w:val="0"/>
              <w:spacing w:line="300" w:lineRule="auto"/>
              <w:jc w:val="left"/>
              <w:rPr>
                <w:rFonts w:ascii="宋体" w:eastAsia="宋体" w:hAnsi="宋体" w:cs="宋体" w:hint="eastAsia"/>
                <w:szCs w:val="21"/>
              </w:rPr>
            </w:pPr>
            <w:r w:rsidRPr="00D42F90">
              <w:rPr>
                <w:rFonts w:ascii="宋体" w:eastAsia="宋体" w:hAnsi="宋体" w:cs="宋体" w:hint="eastAsia"/>
                <w:szCs w:val="21"/>
              </w:rPr>
              <w:t>6、载物托架：≥2个</w:t>
            </w:r>
          </w:p>
          <w:p w14:paraId="0032160F" w14:textId="77777777" w:rsidR="00D42F90" w:rsidRPr="00D42F90" w:rsidRDefault="00D42F90" w:rsidP="00D42F90">
            <w:pPr>
              <w:widowControl/>
              <w:adjustRightInd w:val="0"/>
              <w:snapToGrid w:val="0"/>
              <w:spacing w:line="300" w:lineRule="auto"/>
              <w:rPr>
                <w:rFonts w:ascii="宋体" w:eastAsia="宋体" w:hAnsi="宋体" w:cs="宋体" w:hint="eastAsia"/>
                <w:kern w:val="0"/>
                <w:szCs w:val="21"/>
              </w:rPr>
            </w:pPr>
            <w:r w:rsidRPr="00D42F90">
              <w:rPr>
                <w:rFonts w:ascii="宋体" w:eastAsia="宋体" w:hAnsi="宋体" w:cs="宋体" w:hint="eastAsia"/>
                <w:kern w:val="0"/>
                <w:szCs w:val="21"/>
              </w:rPr>
              <w:t>四、主要配置：</w:t>
            </w:r>
          </w:p>
          <w:p w14:paraId="1C84DF52" w14:textId="77777777" w:rsidR="00D42F90" w:rsidRPr="00D42F90" w:rsidRDefault="00D42F90" w:rsidP="00D42F90">
            <w:pPr>
              <w:widowControl/>
              <w:adjustRightInd w:val="0"/>
              <w:snapToGrid w:val="0"/>
              <w:spacing w:line="300" w:lineRule="auto"/>
              <w:rPr>
                <w:rFonts w:ascii="宋体" w:eastAsia="宋体" w:hAnsi="宋体" w:cs="宋体" w:hint="eastAsia"/>
                <w:szCs w:val="21"/>
              </w:rPr>
            </w:pPr>
            <w:r w:rsidRPr="00D42F90">
              <w:rPr>
                <w:rFonts w:ascii="宋体" w:eastAsia="宋体" w:hAnsi="宋体" w:cs="宋体" w:hint="eastAsia"/>
                <w:szCs w:val="21"/>
              </w:rPr>
              <w:t>主机1台</w:t>
            </w:r>
          </w:p>
          <w:p w14:paraId="3078042A" w14:textId="77777777" w:rsidR="00D42F90" w:rsidRPr="00D42F90" w:rsidRDefault="00D42F90" w:rsidP="00D42F90">
            <w:pPr>
              <w:adjustRightInd w:val="0"/>
              <w:snapToGrid w:val="0"/>
              <w:spacing w:line="300" w:lineRule="auto"/>
              <w:rPr>
                <w:rFonts w:ascii="宋体" w:eastAsia="宋体" w:hAnsi="宋体" w:cs="宋体" w:hint="eastAsia"/>
                <w:kern w:val="0"/>
                <w:szCs w:val="21"/>
              </w:rPr>
            </w:pPr>
            <w:r w:rsidRPr="00D42F90">
              <w:rPr>
                <w:rFonts w:ascii="宋体" w:eastAsia="宋体" w:hAnsi="宋体" w:cs="宋体" w:hint="eastAsia"/>
                <w:kern w:val="0"/>
                <w:szCs w:val="21"/>
              </w:rPr>
              <w:t>五、备品备件：</w:t>
            </w:r>
          </w:p>
          <w:p w14:paraId="07448A0A" w14:textId="77777777" w:rsidR="00D42F90" w:rsidRPr="00D42F90" w:rsidRDefault="00D42F90" w:rsidP="00D42F90">
            <w:pPr>
              <w:adjustRightInd w:val="0"/>
              <w:snapToGrid w:val="0"/>
              <w:spacing w:line="300" w:lineRule="auto"/>
              <w:rPr>
                <w:rFonts w:ascii="宋体" w:eastAsia="宋体" w:hAnsi="宋体" w:cs="@仿宋_GB2312" w:hint="eastAsia"/>
                <w:szCs w:val="20"/>
              </w:rPr>
            </w:pPr>
            <w:r w:rsidRPr="00D42F90">
              <w:rPr>
                <w:rFonts w:ascii="宋体" w:eastAsia="宋体" w:hAnsi="宋体" w:cs="宋体" w:hint="eastAsia"/>
                <w:szCs w:val="21"/>
              </w:rPr>
              <w:t>载物托架不少于2个。</w:t>
            </w:r>
          </w:p>
        </w:tc>
        <w:tc>
          <w:tcPr>
            <w:tcW w:w="992" w:type="dxa"/>
            <w:vAlign w:val="center"/>
          </w:tcPr>
          <w:p w14:paraId="6B705FBF" w14:textId="77777777" w:rsidR="00D42F90" w:rsidRPr="00D42F90" w:rsidRDefault="00D42F90" w:rsidP="00D42F90">
            <w:pPr>
              <w:adjustRightInd w:val="0"/>
              <w:snapToGrid w:val="0"/>
              <w:spacing w:line="300" w:lineRule="auto"/>
              <w:jc w:val="center"/>
              <w:rPr>
                <w:rFonts w:ascii="宋体" w:eastAsia="宋体" w:hAnsi="宋体" w:cs="宋体" w:hint="eastAsia"/>
                <w:szCs w:val="21"/>
              </w:rPr>
            </w:pPr>
            <w:r w:rsidRPr="00D42F90">
              <w:rPr>
                <w:rFonts w:ascii="宋体" w:eastAsia="宋体" w:hAnsi="宋体" w:cs="宋体" w:hint="eastAsia"/>
                <w:szCs w:val="21"/>
              </w:rPr>
              <w:lastRenderedPageBreak/>
              <w:t>1套</w:t>
            </w:r>
          </w:p>
        </w:tc>
        <w:tc>
          <w:tcPr>
            <w:tcW w:w="973" w:type="dxa"/>
            <w:vAlign w:val="center"/>
          </w:tcPr>
          <w:p w14:paraId="5116127B" w14:textId="77777777" w:rsidR="00D42F90" w:rsidRPr="00D42F90" w:rsidRDefault="00D42F90" w:rsidP="00D42F90">
            <w:pPr>
              <w:adjustRightInd w:val="0"/>
              <w:snapToGrid w:val="0"/>
              <w:spacing w:line="300" w:lineRule="auto"/>
              <w:jc w:val="center"/>
              <w:rPr>
                <w:rFonts w:ascii="宋体" w:eastAsia="宋体" w:hAnsi="宋体" w:cs="@华文中宋" w:hint="eastAsia"/>
                <w:szCs w:val="21"/>
              </w:rPr>
            </w:pPr>
            <w:r w:rsidRPr="00D42F90">
              <w:rPr>
                <w:rFonts w:ascii="宋体" w:eastAsia="宋体" w:hAnsi="宋体" w:cs="@华文中宋" w:hint="eastAsia"/>
                <w:szCs w:val="21"/>
              </w:rPr>
              <w:t>工业</w:t>
            </w:r>
          </w:p>
        </w:tc>
      </w:tr>
    </w:tbl>
    <w:bookmarkEnd w:id="16"/>
    <w:p w14:paraId="7C4541F0" w14:textId="77777777" w:rsidR="00D42F90" w:rsidRPr="00D42F90" w:rsidRDefault="00D42F90" w:rsidP="00D42F90">
      <w:pPr>
        <w:adjustRightInd w:val="0"/>
        <w:snapToGrid w:val="0"/>
        <w:spacing w:line="360" w:lineRule="auto"/>
        <w:ind w:firstLineChars="200" w:firstLine="422"/>
        <w:rPr>
          <w:rFonts w:ascii="宋体" w:eastAsia="宋体" w:hAnsi="宋体" w:cs="宋体" w:hint="eastAsia"/>
          <w:b/>
          <w:bCs/>
          <w:szCs w:val="21"/>
        </w:rPr>
      </w:pPr>
      <w:r w:rsidRPr="00D42F90">
        <w:rPr>
          <w:rFonts w:ascii="宋体" w:eastAsia="宋体" w:hAnsi="宋体" w:cs="宋体" w:hint="eastAsia"/>
          <w:b/>
          <w:bCs/>
          <w:szCs w:val="21"/>
        </w:rPr>
        <w:t>三、其它要求：</w:t>
      </w:r>
    </w:p>
    <w:p w14:paraId="07FF84F5"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1、中标人（供应商）免费提供软、硬件设备的现场安装、调试和开通，并保证整个系统的正常运行；保证不同时期提供的同类设备（软件、硬件）兼容，所供设备在使用之前，必须提供现场培训。</w:t>
      </w:r>
    </w:p>
    <w:p w14:paraId="709C6CB7"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2、质保期内，中标人（供应商）免费提供硬件保修服务和软件升级服务。普通国产设备，安装验收合格后3年内，原生产厂提供全机免费保修。</w:t>
      </w:r>
    </w:p>
    <w:p w14:paraId="3C038DC9"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3、任何出具检测数据的仪器设备在安装调试阶段或仪器设备验收前，中标人（供应商）应需免费提供一份委托方为采购人（安徽省产品质量监督检验研究院）名义的检定/校准合格证书一份，且计量参数指标为采购人确认合格。需在本地安装或移动后影响计量性能的仪器设备，应提供本地量值溯源机构的检定/校准合格证书一份（本地机构不具备量值溯源能力的除外）。</w:t>
      </w:r>
    </w:p>
    <w:p w14:paraId="6F6321AC"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4、根据设备安装的复杂程度，需现场装配、安装的大型设备，以及设备本身所需水、电、气安装条件超过实验室原有的基本配置，设备供应商应通过现场勘察，并与相关实验室进行沟通，将水、电、气等方面的环境改造方案列入报价，中标后组织实施。</w:t>
      </w:r>
    </w:p>
    <w:p w14:paraId="490FB287" w14:textId="77777777" w:rsidR="00D42F90" w:rsidRPr="00D42F90" w:rsidRDefault="00D42F90" w:rsidP="00D42F90">
      <w:pPr>
        <w:adjustRightInd w:val="0"/>
        <w:snapToGrid w:val="0"/>
        <w:spacing w:line="360" w:lineRule="auto"/>
        <w:ind w:firstLineChars="200" w:firstLine="422"/>
        <w:rPr>
          <w:rFonts w:ascii="宋体" w:eastAsia="宋体" w:hAnsi="宋体" w:cs="宋体" w:hint="eastAsia"/>
          <w:b/>
          <w:bCs/>
          <w:szCs w:val="21"/>
        </w:rPr>
      </w:pPr>
      <w:r w:rsidRPr="00D42F90">
        <w:rPr>
          <w:rFonts w:ascii="宋体" w:eastAsia="宋体" w:hAnsi="宋体" w:cs="宋体" w:hint="eastAsia"/>
          <w:b/>
          <w:bCs/>
          <w:szCs w:val="21"/>
        </w:rPr>
        <w:t>四、备品备件及专用工具</w:t>
      </w:r>
    </w:p>
    <w:p w14:paraId="7A40C65F"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bookmarkStart w:id="21" w:name="_Toc445554752"/>
      <w:bookmarkStart w:id="22" w:name="_Toc455587277"/>
      <w:bookmarkStart w:id="23" w:name="_Toc455587093"/>
      <w:r w:rsidRPr="00D42F90">
        <w:rPr>
          <w:rFonts w:ascii="宋体" w:eastAsia="宋体" w:hAnsi="宋体" w:cs="宋体" w:hint="eastAsia"/>
          <w:szCs w:val="21"/>
        </w:rPr>
        <w:t>1、备品备件：中标人提供能够满足质量保证期内的设备维修要求的备品备件，备品备件应是新品。</w:t>
      </w:r>
    </w:p>
    <w:p w14:paraId="220728D8"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2、专用工具：中标人提供设备安装、调试、验收、维修、保养所必要的专用工具、仪器、仪表等工具。</w:t>
      </w:r>
    </w:p>
    <w:p w14:paraId="07B6A38A" w14:textId="77777777" w:rsidR="00D42F90" w:rsidRPr="00D42F90" w:rsidRDefault="00D42F90" w:rsidP="00D42F90">
      <w:pPr>
        <w:adjustRightInd w:val="0"/>
        <w:snapToGrid w:val="0"/>
        <w:spacing w:line="360" w:lineRule="auto"/>
        <w:ind w:firstLineChars="200" w:firstLine="422"/>
        <w:rPr>
          <w:rFonts w:ascii="宋体" w:eastAsia="宋体" w:hAnsi="宋体" w:cs="宋体" w:hint="eastAsia"/>
          <w:b/>
          <w:bCs/>
          <w:szCs w:val="21"/>
        </w:rPr>
      </w:pPr>
      <w:bookmarkStart w:id="24" w:name="_Toc532199625"/>
      <w:bookmarkStart w:id="25" w:name="_Toc455587094"/>
      <w:bookmarkStart w:id="26" w:name="_Toc455587278"/>
      <w:bookmarkStart w:id="27" w:name="_Toc445554753"/>
      <w:bookmarkEnd w:id="21"/>
      <w:bookmarkEnd w:id="22"/>
      <w:bookmarkEnd w:id="23"/>
      <w:r w:rsidRPr="00D42F90">
        <w:rPr>
          <w:rFonts w:ascii="宋体" w:eastAsia="宋体" w:hAnsi="宋体" w:cs="宋体" w:hint="eastAsia"/>
          <w:b/>
          <w:bCs/>
          <w:szCs w:val="21"/>
        </w:rPr>
        <w:t>五、安装调试、验收试验及质量保证</w:t>
      </w:r>
      <w:bookmarkEnd w:id="24"/>
    </w:p>
    <w:p w14:paraId="04AC9A09"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1、中标人在设备安装地点负责安装、调试。</w:t>
      </w:r>
    </w:p>
    <w:p w14:paraId="6C9E07E2"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2、具体设备验收标准和程序按采购人要求执行，下列验收程序可参照执行：</w:t>
      </w:r>
    </w:p>
    <w:p w14:paraId="05A16749"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2.1 采购人和相关部门按照招标文件和投标文件承诺进行验收。招标文件没有规定和</w:t>
      </w:r>
      <w:r w:rsidRPr="00D42F90">
        <w:rPr>
          <w:rFonts w:ascii="宋体" w:eastAsia="宋体" w:hAnsi="宋体" w:cs="宋体" w:hint="eastAsia"/>
          <w:szCs w:val="21"/>
        </w:rPr>
        <w:lastRenderedPageBreak/>
        <w:t>投标文件没有相应承诺的，按照下列原则进行验收：有国家标准的按照国家标准验收，没有国家标准的按行业标准验收，无行业标准的按地方或企业标准验收，中标人予以配合。涉及需要由质检或行业主管部门验收的项目，采购人须约请相关部门和专家参加项目验收。所有需要质检部门进行检测才能使用的设备，投标报价中必须包含首次检测费用。</w:t>
      </w:r>
    </w:p>
    <w:p w14:paraId="1C040A81"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2.2货物在验收时，中标人应提供发票、制造厂家出具的产品合格证书、装箱清单等,涉及进口的部件须提供中国海关进口货物报关单、完税证明及商检证明等材料；提供有关货物的保养修理所需的各种随机工具及全部有关技术文件（外文应提供中文翻译资料，下同）、操作使用说明书、质保书、保修证明、维护手册及技术性指导资料以及根据中国相关法律规定制造、销售报价货物（包括主要部件和材料）所必备的各种证书 (如产品质量检验报告、国家相关检测机构出具的检验报告等）等文件汇集成册交付采购人和应由中标人提供的必要文件。</w:t>
      </w:r>
    </w:p>
    <w:p w14:paraId="6213A611"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2.3 中标人应根据采购人使用单位的技术要求提供相应的产品。由中标人所提供的设备部件间的连线和插接件均应视为设备内部器件，包含在相应的设备之中。</w:t>
      </w:r>
    </w:p>
    <w:p w14:paraId="26D6C4A7"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2.4 运行测试及最终验收。在系统安装、调试结束后，采购人对其进行全面的测试，对测试中暴露出来的问题，中标人应及时进行整改，系统最终测试完毕经验收合格后，采购人应向中标人签发最终验收证明。</w:t>
      </w:r>
    </w:p>
    <w:p w14:paraId="1842F26B"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2.5 中标人应向采购人提供安装调试过程中的各种文档资料,以便采购人今后能掌握操作和维护方法。依据合同与合同有关条件、本招标文件的技术规范、系统配置要求、设备技术文件和系统说明书，以及国家和省部级等要求进行验收，验收分为预验收和竣工验收。</w:t>
      </w:r>
    </w:p>
    <w:p w14:paraId="5B5AABBE"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3、如设备在验收时有一个或多个指标未能达到要求而属于中标人责任时，则中标人自费采取有效措施，在规定时间内使之达到保证指标。如在规定的时间内仍达不到合格标准时，则中标人应向采购人赔偿。</w:t>
      </w:r>
    </w:p>
    <w:p w14:paraId="407B6CB1" w14:textId="77777777" w:rsidR="00D42F90" w:rsidRPr="00D42F90" w:rsidRDefault="00D42F90" w:rsidP="00D42F90">
      <w:pPr>
        <w:adjustRightInd w:val="0"/>
        <w:snapToGrid w:val="0"/>
        <w:spacing w:line="360" w:lineRule="auto"/>
        <w:ind w:firstLineChars="200" w:firstLine="422"/>
        <w:rPr>
          <w:rFonts w:ascii="宋体" w:eastAsia="宋体" w:hAnsi="宋体" w:cs="宋体" w:hint="eastAsia"/>
          <w:b/>
          <w:bCs/>
          <w:szCs w:val="21"/>
        </w:rPr>
      </w:pPr>
      <w:bookmarkStart w:id="28" w:name="_Toc532199626"/>
      <w:bookmarkEnd w:id="25"/>
      <w:bookmarkEnd w:id="26"/>
      <w:bookmarkEnd w:id="27"/>
      <w:r w:rsidRPr="00D42F90">
        <w:rPr>
          <w:rFonts w:ascii="宋体" w:eastAsia="宋体" w:hAnsi="宋体" w:cs="宋体" w:hint="eastAsia"/>
          <w:b/>
          <w:bCs/>
          <w:szCs w:val="21"/>
        </w:rPr>
        <w:t>六、包装运输</w:t>
      </w:r>
      <w:bookmarkEnd w:id="28"/>
    </w:p>
    <w:p w14:paraId="5A05A5E1"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bookmarkStart w:id="29" w:name="_Toc445554754"/>
      <w:bookmarkStart w:id="30" w:name="_Toc455587279"/>
      <w:bookmarkStart w:id="31" w:name="_Toc455587095"/>
      <w:r w:rsidRPr="00D42F90">
        <w:rPr>
          <w:rFonts w:ascii="宋体" w:eastAsia="宋体" w:hAnsi="宋体" w:cs="宋体" w:hint="eastAsia"/>
          <w:szCs w:val="21"/>
        </w:rPr>
        <w:t>1、中标人负责设备包装、办理运输和保险，将设备安全运抵交货地点。</w:t>
      </w:r>
    </w:p>
    <w:p w14:paraId="25B991F1"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2、设备制造完成并通过试验后应及时包装，否则应得到切实的保护，确保其不受污损。</w:t>
      </w:r>
    </w:p>
    <w:p w14:paraId="5B207EED"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3、在包装箱外应标明采购人的订货号、发货号。</w:t>
      </w:r>
    </w:p>
    <w:p w14:paraId="08B222AB"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4、各种包装应能确保各零部件在运输过程中不致遭到损坏、丢失、变形、受潮和腐蚀。</w:t>
      </w:r>
    </w:p>
    <w:p w14:paraId="34E8A20F"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5、包装箱上应有明显的包装储运图示标志。</w:t>
      </w:r>
    </w:p>
    <w:p w14:paraId="5B9DEC2B"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6、整体产品或分别运输的部件都要适应运输和装载的要求。</w:t>
      </w:r>
    </w:p>
    <w:p w14:paraId="547A1BD7"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7、随产品提供的技术资料应完整无缺。</w:t>
      </w:r>
    </w:p>
    <w:p w14:paraId="6B8AE85C" w14:textId="77777777" w:rsidR="00D42F90" w:rsidRPr="00D42F90" w:rsidRDefault="00D42F90" w:rsidP="00D42F90">
      <w:pPr>
        <w:adjustRightInd w:val="0"/>
        <w:snapToGrid w:val="0"/>
        <w:spacing w:line="360" w:lineRule="auto"/>
        <w:ind w:firstLineChars="200" w:firstLine="422"/>
        <w:rPr>
          <w:rFonts w:ascii="宋体" w:eastAsia="宋体" w:hAnsi="宋体" w:cs="宋体" w:hint="eastAsia"/>
          <w:b/>
          <w:bCs/>
          <w:szCs w:val="21"/>
        </w:rPr>
      </w:pPr>
      <w:bookmarkStart w:id="32" w:name="_Toc532199627"/>
      <w:r w:rsidRPr="00D42F90">
        <w:rPr>
          <w:rFonts w:ascii="宋体" w:eastAsia="宋体" w:hAnsi="宋体" w:cs="宋体" w:hint="eastAsia"/>
          <w:b/>
          <w:bCs/>
          <w:szCs w:val="21"/>
        </w:rPr>
        <w:t>七、技术培训</w:t>
      </w:r>
      <w:bookmarkEnd w:id="29"/>
      <w:bookmarkEnd w:id="30"/>
      <w:bookmarkEnd w:id="31"/>
      <w:bookmarkEnd w:id="32"/>
    </w:p>
    <w:p w14:paraId="4B0108C8"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1、为使合同设备能正常安装和运行，由中标人提供相应的技术培训，并免收采购人培训费用。培训内容应与工程进度相一致。</w:t>
      </w:r>
    </w:p>
    <w:p w14:paraId="01BAC823"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2、培训的时间、人数、地点等具体内容由买卖双方商定，内容至少包括：设备原理、</w:t>
      </w:r>
      <w:r w:rsidRPr="00D42F90">
        <w:rPr>
          <w:rFonts w:ascii="宋体" w:eastAsia="宋体" w:hAnsi="宋体" w:cs="宋体" w:hint="eastAsia"/>
          <w:szCs w:val="21"/>
        </w:rPr>
        <w:lastRenderedPageBreak/>
        <w:t>使用、维护、运行操作、常见故障处理等。</w:t>
      </w:r>
    </w:p>
    <w:p w14:paraId="759C9445" w14:textId="77777777" w:rsidR="00D42F90" w:rsidRPr="00D42F90" w:rsidRDefault="00D42F90" w:rsidP="00D42F90">
      <w:pPr>
        <w:adjustRightInd w:val="0"/>
        <w:snapToGrid w:val="0"/>
        <w:spacing w:line="360" w:lineRule="auto"/>
        <w:ind w:firstLineChars="200" w:firstLine="420"/>
        <w:rPr>
          <w:rFonts w:ascii="宋体" w:eastAsia="宋体" w:hAnsi="宋体" w:cs="宋体" w:hint="eastAsia"/>
          <w:szCs w:val="21"/>
        </w:rPr>
      </w:pPr>
      <w:r w:rsidRPr="00D42F90">
        <w:rPr>
          <w:rFonts w:ascii="宋体" w:eastAsia="宋体" w:hAnsi="宋体" w:cs="宋体" w:hint="eastAsia"/>
          <w:szCs w:val="21"/>
        </w:rPr>
        <w:t>3、采购清单里有特别规定的，以采购清单中的需求为准。</w:t>
      </w:r>
    </w:p>
    <w:p w14:paraId="12F105B2" w14:textId="77777777" w:rsidR="00D42F90" w:rsidRPr="00D42F90" w:rsidRDefault="00D42F90" w:rsidP="00D42F90">
      <w:pPr>
        <w:adjustRightInd w:val="0"/>
        <w:snapToGrid w:val="0"/>
        <w:spacing w:line="360" w:lineRule="auto"/>
        <w:ind w:firstLineChars="200" w:firstLine="422"/>
        <w:rPr>
          <w:rFonts w:ascii="宋体" w:eastAsia="宋体" w:hAnsi="宋体" w:cs="宋体" w:hint="eastAsia"/>
          <w:b/>
          <w:bCs/>
          <w:szCs w:val="21"/>
        </w:rPr>
      </w:pPr>
      <w:r w:rsidRPr="00D42F90">
        <w:rPr>
          <w:rFonts w:ascii="宋体" w:eastAsia="宋体" w:hAnsi="宋体" w:cs="宋体" w:hint="eastAsia"/>
          <w:b/>
          <w:bCs/>
          <w:szCs w:val="21"/>
        </w:rPr>
        <w:t>八、质保及售后服务</w:t>
      </w:r>
    </w:p>
    <w:p w14:paraId="024E7968" w14:textId="77777777" w:rsidR="00D42F90" w:rsidRDefault="00D42F90" w:rsidP="00D42F90">
      <w:pPr>
        <w:adjustRightInd w:val="0"/>
        <w:snapToGrid w:val="0"/>
        <w:spacing w:line="360" w:lineRule="auto"/>
        <w:ind w:firstLineChars="200" w:firstLine="420"/>
        <w:rPr>
          <w:rFonts w:ascii="宋体" w:eastAsia="宋体" w:hAnsi="宋体" w:cs="宋体"/>
          <w:szCs w:val="21"/>
        </w:rPr>
      </w:pPr>
      <w:r w:rsidRPr="00D42F90">
        <w:rPr>
          <w:rFonts w:ascii="宋体" w:eastAsia="宋体" w:hAnsi="宋体" w:cs="宋体" w:hint="eastAsia"/>
          <w:szCs w:val="21"/>
        </w:rPr>
        <w:t>1、自双方签订《验收报告》起进入免费质保期。</w:t>
      </w:r>
    </w:p>
    <w:p w14:paraId="66A44A7F" w14:textId="6CFB5DE8" w:rsidR="00111166" w:rsidRDefault="00D42F90" w:rsidP="00D42F90">
      <w:pPr>
        <w:adjustRightInd w:val="0"/>
        <w:snapToGrid w:val="0"/>
        <w:spacing w:line="360" w:lineRule="auto"/>
        <w:ind w:firstLineChars="200" w:firstLine="420"/>
        <w:rPr>
          <w:rFonts w:hint="eastAsia"/>
        </w:rPr>
      </w:pPr>
      <w:r w:rsidRPr="00D42F90">
        <w:rPr>
          <w:rFonts w:ascii="宋体" w:eastAsia="宋体" w:hAnsi="宋体" w:cs="宋体" w:hint="eastAsia"/>
          <w:szCs w:val="21"/>
        </w:rPr>
        <w:t>2、在质保期间内，非采购人过失和故意并且在正常使用的情况下发现商品有缺陷，中标人将免费修理或替换该设备；在质保期间内，非采购人过失和故意并且在正常使用的情况下设备发生故障，中标人应及时提供免费服务。</w:t>
      </w:r>
    </w:p>
    <w:sectPr w:rsidR="0011116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D53408" w14:textId="77777777" w:rsidR="006E0855" w:rsidRDefault="006E0855" w:rsidP="00D42F90">
      <w:pPr>
        <w:rPr>
          <w:rFonts w:hint="eastAsia"/>
        </w:rPr>
      </w:pPr>
      <w:r>
        <w:separator/>
      </w:r>
    </w:p>
  </w:endnote>
  <w:endnote w:type="continuationSeparator" w:id="0">
    <w:p w14:paraId="2FA1E363" w14:textId="77777777" w:rsidR="006E0855" w:rsidRDefault="006E0855" w:rsidP="00D42F90">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微软简标宋">
    <w:altName w:val="@宋体"/>
    <w:charset w:val="86"/>
    <w:family w:val="auto"/>
    <w:pitch w:val="default"/>
    <w:sig w:usb0="00000000" w:usb1="00000000" w:usb2="00000010" w:usb3="00000000" w:csb0="00040000" w:csb1="00000000"/>
  </w:font>
  <w:font w:name="@仿宋_GB2312">
    <w:altName w:val="@微软雅黑"/>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00"/>
    <w:family w:val="roman"/>
    <w:pitch w:val="default"/>
  </w:font>
  <w:font w:name="Sylfaen">
    <w:panose1 w:val="010A0502050306030303"/>
    <w:charset w:val="00"/>
    <w:family w:val="roman"/>
    <w:pitch w:val="variable"/>
    <w:sig w:usb0="04000687" w:usb1="00000000" w:usb2="00000000" w:usb3="00000000" w:csb0="0000009F" w:csb1="00000000"/>
  </w:font>
  <w:font w:name="MingLiU">
    <w:altName w:val="細明體"/>
    <w:panose1 w:val="02010609000101010101"/>
    <w:charset w:val="88"/>
    <w:family w:val="modern"/>
    <w:pitch w:val="fixed"/>
    <w:sig w:usb0="A00002FF" w:usb1="28CFFCFA" w:usb2="00000016" w:usb3="00000000" w:csb0="00100001" w:csb1="00000000"/>
  </w:font>
  <w:font w:name="华文楷体">
    <w:altName w:val="STKaiti"/>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书宋简体">
    <w:altName w:val="宋体"/>
    <w:charset w:val="86"/>
    <w:family w:val="auto"/>
    <w:pitch w:val="default"/>
    <w:sig w:usb0="00000000" w:usb1="00000000" w:usb2="00000010" w:usb3="00000000" w:csb0="00040000" w:csb1="00000000"/>
  </w:font>
  <w:font w:name="方正小标宋简体">
    <w:altName w:val="仿宋_GB2312"/>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仿宋">
    <w:panose1 w:val="02010609060101010101"/>
    <w:charset w:val="86"/>
    <w:family w:val="modern"/>
    <w:pitch w:val="fixed"/>
    <w:sig w:usb0="800002BF" w:usb1="38CF7CFA" w:usb2="00000016" w:usb3="00000000" w:csb0="00040001" w:csb1="00000000"/>
  </w:font>
  <w:font w:name="@华文中宋">
    <w:altName w:val="宋体"/>
    <w:charset w:val="86"/>
    <w:family w:val="auto"/>
    <w:pitch w:val="variable"/>
    <w:sig w:usb0="00000287" w:usb1="080F0000" w:usb2="00000010" w:usb3="00000000" w:csb0="0004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0F5F40" w14:textId="77777777" w:rsidR="006E0855" w:rsidRDefault="006E0855" w:rsidP="00D42F90">
      <w:pPr>
        <w:rPr>
          <w:rFonts w:hint="eastAsia"/>
        </w:rPr>
      </w:pPr>
      <w:r>
        <w:separator/>
      </w:r>
    </w:p>
  </w:footnote>
  <w:footnote w:type="continuationSeparator" w:id="0">
    <w:p w14:paraId="5CBE962E" w14:textId="77777777" w:rsidR="006E0855" w:rsidRDefault="006E0855" w:rsidP="00D42F90">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306E858"/>
    <w:multiLevelType w:val="singleLevel"/>
    <w:tmpl w:val="D1740AE0"/>
    <w:lvl w:ilvl="0">
      <w:start w:val="1"/>
      <w:numFmt w:val="decimal"/>
      <w:suff w:val="nothing"/>
      <w:lvlText w:val="%1."/>
      <w:lvlJc w:val="left"/>
      <w:pPr>
        <w:ind w:left="0" w:firstLine="0"/>
      </w:pPr>
      <w:rPr>
        <w:rFonts w:hint="default"/>
      </w:rPr>
    </w:lvl>
  </w:abstractNum>
  <w:abstractNum w:abstractNumId="1" w15:restartNumberingAfterBreak="0">
    <w:nsid w:val="940FC4D7"/>
    <w:multiLevelType w:val="singleLevel"/>
    <w:tmpl w:val="B60A48F2"/>
    <w:lvl w:ilvl="0">
      <w:start w:val="1"/>
      <w:numFmt w:val="decimal"/>
      <w:suff w:val="nothing"/>
      <w:lvlText w:val="%1."/>
      <w:lvlJc w:val="left"/>
      <w:pPr>
        <w:ind w:left="0" w:firstLine="0"/>
      </w:pPr>
      <w:rPr>
        <w:rFonts w:hint="default"/>
      </w:rPr>
    </w:lvl>
  </w:abstractNum>
  <w:abstractNum w:abstractNumId="2" w15:restartNumberingAfterBreak="0">
    <w:nsid w:val="B84A3482"/>
    <w:multiLevelType w:val="singleLevel"/>
    <w:tmpl w:val="F7AC12CE"/>
    <w:lvl w:ilvl="0">
      <w:start w:val="1"/>
      <w:numFmt w:val="decimal"/>
      <w:suff w:val="nothing"/>
      <w:lvlText w:val="%1."/>
      <w:lvlJc w:val="left"/>
      <w:pPr>
        <w:ind w:left="0" w:firstLine="0"/>
      </w:pPr>
      <w:rPr>
        <w:rFonts w:hint="default"/>
      </w:rPr>
    </w:lvl>
  </w:abstractNum>
  <w:abstractNum w:abstractNumId="3" w15:restartNumberingAfterBreak="0">
    <w:nsid w:val="D889ACC0"/>
    <w:multiLevelType w:val="singleLevel"/>
    <w:tmpl w:val="D889ACC0"/>
    <w:lvl w:ilvl="0">
      <w:start w:val="1"/>
      <w:numFmt w:val="decimal"/>
      <w:lvlText w:val="%1."/>
      <w:lvlJc w:val="left"/>
      <w:pPr>
        <w:ind w:left="425" w:hanging="425"/>
      </w:pPr>
      <w:rPr>
        <w:rFonts w:hint="default"/>
      </w:rPr>
    </w:lvl>
  </w:abstractNum>
  <w:abstractNum w:abstractNumId="4" w15:restartNumberingAfterBreak="0">
    <w:nsid w:val="E8C0740B"/>
    <w:multiLevelType w:val="singleLevel"/>
    <w:tmpl w:val="A5205A1C"/>
    <w:lvl w:ilvl="0">
      <w:start w:val="1"/>
      <w:numFmt w:val="decimal"/>
      <w:suff w:val="nothing"/>
      <w:lvlText w:val="%1."/>
      <w:lvlJc w:val="left"/>
      <w:pPr>
        <w:ind w:left="0" w:firstLine="0"/>
      </w:pPr>
      <w:rPr>
        <w:rFonts w:hint="default"/>
      </w:rPr>
    </w:lvl>
  </w:abstractNum>
  <w:abstractNum w:abstractNumId="5" w15:restartNumberingAfterBreak="0">
    <w:nsid w:val="1576AB8D"/>
    <w:multiLevelType w:val="singleLevel"/>
    <w:tmpl w:val="6290879A"/>
    <w:lvl w:ilvl="0">
      <w:start w:val="1"/>
      <w:numFmt w:val="decimal"/>
      <w:suff w:val="nothing"/>
      <w:lvlText w:val="%1."/>
      <w:lvlJc w:val="left"/>
      <w:pPr>
        <w:ind w:left="0" w:firstLine="0"/>
      </w:pPr>
      <w:rPr>
        <w:rFonts w:hint="default"/>
      </w:rPr>
    </w:lvl>
  </w:abstractNum>
  <w:abstractNum w:abstractNumId="6" w15:restartNumberingAfterBreak="0">
    <w:nsid w:val="1C0D5C42"/>
    <w:multiLevelType w:val="multilevel"/>
    <w:tmpl w:val="1C0D5C42"/>
    <w:lvl w:ilvl="0">
      <w:start w:val="1"/>
      <w:numFmt w:val="decimal"/>
      <w:suff w:val="nothing"/>
      <w:lvlText w:val="%1"/>
      <w:lvlJc w:val="center"/>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5C699A3E"/>
    <w:multiLevelType w:val="singleLevel"/>
    <w:tmpl w:val="5C699A3E"/>
    <w:lvl w:ilvl="0">
      <w:start w:val="5"/>
      <w:numFmt w:val="chineseCounting"/>
      <w:suff w:val="nothing"/>
      <w:lvlText w:val="%1、"/>
      <w:lvlJc w:val="left"/>
      <w:rPr>
        <w:rFonts w:hint="eastAsia"/>
      </w:rPr>
    </w:lvl>
  </w:abstractNum>
  <w:num w:numId="1" w16cid:durableId="1008095050">
    <w:abstractNumId w:val="4"/>
  </w:num>
  <w:num w:numId="2" w16cid:durableId="1397240166">
    <w:abstractNumId w:val="1"/>
  </w:num>
  <w:num w:numId="3" w16cid:durableId="1286035613">
    <w:abstractNumId w:val="5"/>
  </w:num>
  <w:num w:numId="4" w16cid:durableId="220481680">
    <w:abstractNumId w:val="3"/>
  </w:num>
  <w:num w:numId="5" w16cid:durableId="2142074614">
    <w:abstractNumId w:val="2"/>
  </w:num>
  <w:num w:numId="6" w16cid:durableId="1134299913">
    <w:abstractNumId w:val="7"/>
  </w:num>
  <w:num w:numId="7" w16cid:durableId="200435977">
    <w:abstractNumId w:val="0"/>
  </w:num>
  <w:num w:numId="8" w16cid:durableId="3609394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C89"/>
    <w:rsid w:val="00106652"/>
    <w:rsid w:val="00111166"/>
    <w:rsid w:val="00111CF6"/>
    <w:rsid w:val="006E0855"/>
    <w:rsid w:val="00CA4C89"/>
    <w:rsid w:val="00D42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0D4ACC"/>
  <w15:chartTrackingRefBased/>
  <w15:docId w15:val="{CAAF1B55-DE3B-4F2E-B323-C1912F1F1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nhideWhenUsed="1" w:qFormat="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A4C89"/>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nhideWhenUsed/>
    <w:qFormat/>
    <w:rsid w:val="00CA4C89"/>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CA4C89"/>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nhideWhenUsed/>
    <w:qFormat/>
    <w:rsid w:val="00CA4C89"/>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CA4C89"/>
    <w:pPr>
      <w:keepNext/>
      <w:keepLines/>
      <w:spacing w:before="80" w:after="40"/>
      <w:outlineLvl w:val="4"/>
    </w:pPr>
    <w:rPr>
      <w:rFonts w:cstheme="majorBidi"/>
      <w:color w:val="0F4761" w:themeColor="accent1" w:themeShade="BF"/>
      <w:sz w:val="24"/>
      <w:szCs w:val="24"/>
    </w:rPr>
  </w:style>
  <w:style w:type="paragraph" w:styleId="6">
    <w:name w:val="heading 6"/>
    <w:basedOn w:val="a"/>
    <w:next w:val="a"/>
    <w:link w:val="60"/>
    <w:uiPriority w:val="9"/>
    <w:semiHidden/>
    <w:unhideWhenUsed/>
    <w:qFormat/>
    <w:rsid w:val="00CA4C89"/>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CA4C89"/>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A4C89"/>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CA4C89"/>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qFormat/>
    <w:rsid w:val="00CA4C89"/>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qFormat/>
    <w:rsid w:val="00CA4C89"/>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qFormat/>
    <w:rsid w:val="00CA4C89"/>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qFormat/>
    <w:rsid w:val="00CA4C89"/>
    <w:rPr>
      <w:rFonts w:cstheme="majorBidi"/>
      <w:color w:val="0F4761" w:themeColor="accent1" w:themeShade="BF"/>
      <w:sz w:val="28"/>
      <w:szCs w:val="28"/>
    </w:rPr>
  </w:style>
  <w:style w:type="character" w:customStyle="1" w:styleId="50">
    <w:name w:val="标题 5 字符"/>
    <w:basedOn w:val="a0"/>
    <w:link w:val="5"/>
    <w:uiPriority w:val="9"/>
    <w:semiHidden/>
    <w:rsid w:val="00CA4C89"/>
    <w:rPr>
      <w:rFonts w:cstheme="majorBidi"/>
      <w:color w:val="0F4761" w:themeColor="accent1" w:themeShade="BF"/>
      <w:sz w:val="24"/>
      <w:szCs w:val="24"/>
    </w:rPr>
  </w:style>
  <w:style w:type="character" w:customStyle="1" w:styleId="60">
    <w:name w:val="标题 6 字符"/>
    <w:basedOn w:val="a0"/>
    <w:link w:val="6"/>
    <w:uiPriority w:val="9"/>
    <w:semiHidden/>
    <w:rsid w:val="00CA4C89"/>
    <w:rPr>
      <w:rFonts w:cstheme="majorBidi"/>
      <w:b/>
      <w:bCs/>
      <w:color w:val="0F4761" w:themeColor="accent1" w:themeShade="BF"/>
    </w:rPr>
  </w:style>
  <w:style w:type="character" w:customStyle="1" w:styleId="70">
    <w:name w:val="标题 7 字符"/>
    <w:basedOn w:val="a0"/>
    <w:link w:val="7"/>
    <w:uiPriority w:val="9"/>
    <w:semiHidden/>
    <w:rsid w:val="00CA4C89"/>
    <w:rPr>
      <w:rFonts w:cstheme="majorBidi"/>
      <w:b/>
      <w:bCs/>
      <w:color w:val="595959" w:themeColor="text1" w:themeTint="A6"/>
    </w:rPr>
  </w:style>
  <w:style w:type="character" w:customStyle="1" w:styleId="80">
    <w:name w:val="标题 8 字符"/>
    <w:basedOn w:val="a0"/>
    <w:link w:val="8"/>
    <w:uiPriority w:val="9"/>
    <w:semiHidden/>
    <w:rsid w:val="00CA4C89"/>
    <w:rPr>
      <w:rFonts w:cstheme="majorBidi"/>
      <w:color w:val="595959" w:themeColor="text1" w:themeTint="A6"/>
    </w:rPr>
  </w:style>
  <w:style w:type="character" w:customStyle="1" w:styleId="90">
    <w:name w:val="标题 9 字符"/>
    <w:basedOn w:val="a0"/>
    <w:link w:val="9"/>
    <w:uiPriority w:val="9"/>
    <w:semiHidden/>
    <w:rsid w:val="00CA4C89"/>
    <w:rPr>
      <w:rFonts w:eastAsiaTheme="majorEastAsia" w:cstheme="majorBidi"/>
      <w:color w:val="595959" w:themeColor="text1" w:themeTint="A6"/>
    </w:rPr>
  </w:style>
  <w:style w:type="paragraph" w:styleId="a3">
    <w:name w:val="Title"/>
    <w:basedOn w:val="a"/>
    <w:next w:val="a"/>
    <w:link w:val="a4"/>
    <w:uiPriority w:val="10"/>
    <w:qFormat/>
    <w:rsid w:val="00CA4C8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A4C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4C8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A4C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A4C89"/>
    <w:pPr>
      <w:spacing w:before="160" w:after="160"/>
      <w:jc w:val="center"/>
    </w:pPr>
    <w:rPr>
      <w:i/>
      <w:iCs/>
      <w:color w:val="404040" w:themeColor="text1" w:themeTint="BF"/>
    </w:rPr>
  </w:style>
  <w:style w:type="character" w:customStyle="1" w:styleId="a8">
    <w:name w:val="引用 字符"/>
    <w:basedOn w:val="a0"/>
    <w:link w:val="a7"/>
    <w:uiPriority w:val="29"/>
    <w:rsid w:val="00CA4C89"/>
    <w:rPr>
      <w:i/>
      <w:iCs/>
      <w:color w:val="404040" w:themeColor="text1" w:themeTint="BF"/>
    </w:rPr>
  </w:style>
  <w:style w:type="paragraph" w:styleId="a9">
    <w:name w:val="List Paragraph"/>
    <w:basedOn w:val="a"/>
    <w:uiPriority w:val="34"/>
    <w:qFormat/>
    <w:rsid w:val="00CA4C89"/>
    <w:pPr>
      <w:ind w:left="720"/>
      <w:contextualSpacing/>
    </w:pPr>
  </w:style>
  <w:style w:type="character" w:styleId="aa">
    <w:name w:val="Intense Emphasis"/>
    <w:basedOn w:val="a0"/>
    <w:uiPriority w:val="21"/>
    <w:qFormat/>
    <w:rsid w:val="00CA4C89"/>
    <w:rPr>
      <w:i/>
      <w:iCs/>
      <w:color w:val="0F4761" w:themeColor="accent1" w:themeShade="BF"/>
    </w:rPr>
  </w:style>
  <w:style w:type="paragraph" w:styleId="ab">
    <w:name w:val="Intense Quote"/>
    <w:basedOn w:val="a"/>
    <w:next w:val="a"/>
    <w:link w:val="ac"/>
    <w:uiPriority w:val="30"/>
    <w:qFormat/>
    <w:rsid w:val="00CA4C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CA4C89"/>
    <w:rPr>
      <w:i/>
      <w:iCs/>
      <w:color w:val="0F4761" w:themeColor="accent1" w:themeShade="BF"/>
    </w:rPr>
  </w:style>
  <w:style w:type="character" w:styleId="ad">
    <w:name w:val="Intense Reference"/>
    <w:basedOn w:val="a0"/>
    <w:uiPriority w:val="32"/>
    <w:qFormat/>
    <w:rsid w:val="00CA4C89"/>
    <w:rPr>
      <w:b/>
      <w:bCs/>
      <w:smallCaps/>
      <w:color w:val="0F4761" w:themeColor="accent1" w:themeShade="BF"/>
      <w:spacing w:val="5"/>
    </w:rPr>
  </w:style>
  <w:style w:type="paragraph" w:styleId="ae">
    <w:name w:val="header"/>
    <w:basedOn w:val="a"/>
    <w:link w:val="af"/>
    <w:uiPriority w:val="99"/>
    <w:unhideWhenUsed/>
    <w:qFormat/>
    <w:rsid w:val="00D42F90"/>
    <w:pPr>
      <w:tabs>
        <w:tab w:val="center" w:pos="4153"/>
        <w:tab w:val="right" w:pos="8306"/>
      </w:tabs>
      <w:snapToGrid w:val="0"/>
      <w:jc w:val="center"/>
    </w:pPr>
    <w:rPr>
      <w:sz w:val="18"/>
      <w:szCs w:val="18"/>
    </w:rPr>
  </w:style>
  <w:style w:type="character" w:customStyle="1" w:styleId="af">
    <w:name w:val="页眉 字符"/>
    <w:basedOn w:val="a0"/>
    <w:link w:val="ae"/>
    <w:uiPriority w:val="99"/>
    <w:qFormat/>
    <w:rsid w:val="00D42F90"/>
    <w:rPr>
      <w:sz w:val="18"/>
      <w:szCs w:val="18"/>
    </w:rPr>
  </w:style>
  <w:style w:type="paragraph" w:styleId="af0">
    <w:name w:val="footer"/>
    <w:basedOn w:val="a"/>
    <w:link w:val="af1"/>
    <w:uiPriority w:val="99"/>
    <w:unhideWhenUsed/>
    <w:qFormat/>
    <w:rsid w:val="00D42F90"/>
    <w:pPr>
      <w:tabs>
        <w:tab w:val="center" w:pos="4153"/>
        <w:tab w:val="right" w:pos="8306"/>
      </w:tabs>
      <w:snapToGrid w:val="0"/>
      <w:jc w:val="left"/>
    </w:pPr>
    <w:rPr>
      <w:sz w:val="18"/>
      <w:szCs w:val="18"/>
    </w:rPr>
  </w:style>
  <w:style w:type="character" w:customStyle="1" w:styleId="af1">
    <w:name w:val="页脚 字符"/>
    <w:basedOn w:val="a0"/>
    <w:link w:val="af0"/>
    <w:uiPriority w:val="99"/>
    <w:qFormat/>
    <w:rsid w:val="00D42F90"/>
    <w:rPr>
      <w:sz w:val="18"/>
      <w:szCs w:val="18"/>
    </w:rPr>
  </w:style>
  <w:style w:type="numbering" w:customStyle="1" w:styleId="11">
    <w:name w:val="无列表1"/>
    <w:next w:val="a2"/>
    <w:uiPriority w:val="99"/>
    <w:semiHidden/>
    <w:unhideWhenUsed/>
    <w:rsid w:val="00D42F90"/>
  </w:style>
  <w:style w:type="paragraph" w:styleId="af2">
    <w:name w:val="Normal Indent"/>
    <w:basedOn w:val="a"/>
    <w:autoRedefine/>
    <w:qFormat/>
    <w:rsid w:val="00D42F90"/>
    <w:pPr>
      <w:autoSpaceDE w:val="0"/>
      <w:autoSpaceDN w:val="0"/>
      <w:adjustRightInd w:val="0"/>
      <w:spacing w:after="160" w:line="278" w:lineRule="auto"/>
      <w:ind w:firstLine="420"/>
      <w:jc w:val="left"/>
    </w:pPr>
    <w:rPr>
      <w:rFonts w:ascii="宋体" w:eastAsia="宋体" w:hAnsi="Times New Roman" w:cs="Times New Roman"/>
      <w:kern w:val="0"/>
      <w:sz w:val="24"/>
      <w:szCs w:val="20"/>
    </w:rPr>
  </w:style>
  <w:style w:type="paragraph" w:customStyle="1" w:styleId="12">
    <w:name w:val="批注文字1"/>
    <w:basedOn w:val="a"/>
    <w:next w:val="af3"/>
    <w:autoRedefine/>
    <w:uiPriority w:val="99"/>
    <w:qFormat/>
    <w:rsid w:val="00D42F90"/>
    <w:pPr>
      <w:adjustRightInd w:val="0"/>
      <w:snapToGrid w:val="0"/>
      <w:spacing w:line="300" w:lineRule="auto"/>
      <w:jc w:val="left"/>
    </w:pPr>
    <w:rPr>
      <w:rFonts w:ascii="宋体" w:hAnsi="宋体" w:cs="宋体"/>
      <w:szCs w:val="21"/>
    </w:rPr>
  </w:style>
  <w:style w:type="paragraph" w:styleId="af4">
    <w:name w:val="Body Text"/>
    <w:basedOn w:val="a"/>
    <w:link w:val="af5"/>
    <w:autoRedefine/>
    <w:uiPriority w:val="99"/>
    <w:qFormat/>
    <w:rsid w:val="00D42F90"/>
    <w:pPr>
      <w:spacing w:after="120" w:line="278" w:lineRule="auto"/>
    </w:pPr>
    <w:rPr>
      <w:rFonts w:ascii="@微软简标宋" w:eastAsia="@微软简标宋" w:hAnsi="@微软简标宋" w:cs="@微软简标宋"/>
      <w:szCs w:val="24"/>
      <w:lang w:val="zh-CN"/>
    </w:rPr>
  </w:style>
  <w:style w:type="character" w:customStyle="1" w:styleId="af5">
    <w:name w:val="正文文本 字符"/>
    <w:basedOn w:val="a0"/>
    <w:link w:val="af4"/>
    <w:uiPriority w:val="99"/>
    <w:qFormat/>
    <w:rsid w:val="00D42F90"/>
    <w:rPr>
      <w:rFonts w:ascii="@微软简标宋" w:eastAsia="@微软简标宋" w:hAnsi="@微软简标宋" w:cs="@微软简标宋"/>
      <w:szCs w:val="24"/>
      <w:lang w:val="zh-CN"/>
    </w:rPr>
  </w:style>
  <w:style w:type="paragraph" w:styleId="af6">
    <w:name w:val="Body Text Indent"/>
    <w:basedOn w:val="a"/>
    <w:link w:val="af7"/>
    <w:autoRedefine/>
    <w:qFormat/>
    <w:rsid w:val="00D42F90"/>
    <w:pPr>
      <w:spacing w:after="120" w:line="278" w:lineRule="auto"/>
      <w:ind w:leftChars="200" w:left="420"/>
    </w:pPr>
    <w:rPr>
      <w:rFonts w:ascii="@仿宋_GB2312" w:eastAsia="@仿宋_GB2312" w:hAnsi="@仿宋_GB2312" w:cs="@仿宋_GB2312"/>
      <w:szCs w:val="20"/>
    </w:rPr>
  </w:style>
  <w:style w:type="character" w:customStyle="1" w:styleId="af7">
    <w:name w:val="正文文本缩进 字符"/>
    <w:basedOn w:val="a0"/>
    <w:link w:val="af6"/>
    <w:qFormat/>
    <w:rsid w:val="00D42F90"/>
    <w:rPr>
      <w:rFonts w:ascii="@仿宋_GB2312" w:eastAsia="@仿宋_GB2312" w:hAnsi="@仿宋_GB2312" w:cs="@仿宋_GB2312"/>
      <w:szCs w:val="20"/>
    </w:rPr>
  </w:style>
  <w:style w:type="paragraph" w:customStyle="1" w:styleId="TOC31">
    <w:name w:val="TOC 31"/>
    <w:basedOn w:val="a"/>
    <w:next w:val="a"/>
    <w:autoRedefine/>
    <w:uiPriority w:val="39"/>
    <w:unhideWhenUsed/>
    <w:qFormat/>
    <w:rsid w:val="00D42F90"/>
    <w:pPr>
      <w:widowControl/>
      <w:spacing w:after="100" w:line="276" w:lineRule="auto"/>
      <w:ind w:left="440"/>
      <w:jc w:val="left"/>
    </w:pPr>
    <w:rPr>
      <w:kern w:val="0"/>
      <w:sz w:val="22"/>
    </w:rPr>
  </w:style>
  <w:style w:type="paragraph" w:customStyle="1" w:styleId="13">
    <w:name w:val="纯文本1"/>
    <w:basedOn w:val="a"/>
    <w:next w:val="af8"/>
    <w:link w:val="af9"/>
    <w:autoRedefine/>
    <w:qFormat/>
    <w:rsid w:val="00D42F90"/>
    <w:pPr>
      <w:spacing w:after="160" w:line="278" w:lineRule="auto"/>
    </w:pPr>
    <w:rPr>
      <w:rFonts w:ascii="宋体" w:hAnsi="Courier New"/>
    </w:rPr>
  </w:style>
  <w:style w:type="paragraph" w:styleId="afa">
    <w:name w:val="Date"/>
    <w:basedOn w:val="a"/>
    <w:next w:val="a"/>
    <w:link w:val="14"/>
    <w:autoRedefine/>
    <w:qFormat/>
    <w:rsid w:val="00D42F90"/>
    <w:pPr>
      <w:spacing w:after="160" w:line="278" w:lineRule="auto"/>
    </w:pPr>
    <w:rPr>
      <w:rFonts w:ascii="Arial" w:eastAsia="宋体" w:hAnsi="Arial" w:cs="Arial"/>
      <w:b/>
      <w:sz w:val="28"/>
      <w:szCs w:val="20"/>
    </w:rPr>
  </w:style>
  <w:style w:type="character" w:customStyle="1" w:styleId="afb">
    <w:name w:val="日期 字符"/>
    <w:basedOn w:val="a0"/>
    <w:uiPriority w:val="99"/>
    <w:semiHidden/>
    <w:qFormat/>
    <w:rsid w:val="00D42F90"/>
  </w:style>
  <w:style w:type="paragraph" w:styleId="afc">
    <w:name w:val="Balloon Text"/>
    <w:basedOn w:val="a"/>
    <w:link w:val="afd"/>
    <w:autoRedefine/>
    <w:uiPriority w:val="99"/>
    <w:semiHidden/>
    <w:unhideWhenUsed/>
    <w:qFormat/>
    <w:rsid w:val="00D42F90"/>
    <w:pPr>
      <w:spacing w:after="160" w:line="278" w:lineRule="auto"/>
    </w:pPr>
    <w:rPr>
      <w:rFonts w:ascii="@仿宋_GB2312" w:eastAsia="@仿宋_GB2312" w:hAnsi="@仿宋_GB2312" w:cs="@仿宋_GB2312"/>
      <w:sz w:val="18"/>
      <w:szCs w:val="18"/>
    </w:rPr>
  </w:style>
  <w:style w:type="character" w:customStyle="1" w:styleId="afd">
    <w:name w:val="批注框文本 字符"/>
    <w:basedOn w:val="a0"/>
    <w:link w:val="afc"/>
    <w:uiPriority w:val="99"/>
    <w:semiHidden/>
    <w:qFormat/>
    <w:rsid w:val="00D42F90"/>
    <w:rPr>
      <w:rFonts w:ascii="@仿宋_GB2312" w:eastAsia="@仿宋_GB2312" w:hAnsi="@仿宋_GB2312" w:cs="@仿宋_GB2312"/>
      <w:sz w:val="18"/>
      <w:szCs w:val="18"/>
    </w:rPr>
  </w:style>
  <w:style w:type="paragraph" w:customStyle="1" w:styleId="TOC11">
    <w:name w:val="TOC 11"/>
    <w:basedOn w:val="a"/>
    <w:next w:val="a"/>
    <w:autoRedefine/>
    <w:uiPriority w:val="39"/>
    <w:unhideWhenUsed/>
    <w:qFormat/>
    <w:rsid w:val="00D42F90"/>
    <w:pPr>
      <w:widowControl/>
      <w:spacing w:after="100" w:line="276" w:lineRule="auto"/>
      <w:jc w:val="left"/>
    </w:pPr>
    <w:rPr>
      <w:kern w:val="0"/>
      <w:sz w:val="22"/>
    </w:rPr>
  </w:style>
  <w:style w:type="paragraph" w:customStyle="1" w:styleId="TOC21">
    <w:name w:val="TOC 21"/>
    <w:basedOn w:val="a"/>
    <w:next w:val="a"/>
    <w:autoRedefine/>
    <w:uiPriority w:val="39"/>
    <w:unhideWhenUsed/>
    <w:qFormat/>
    <w:rsid w:val="00D42F90"/>
    <w:pPr>
      <w:widowControl/>
      <w:spacing w:after="100" w:line="276" w:lineRule="auto"/>
      <w:ind w:left="220"/>
      <w:jc w:val="left"/>
    </w:pPr>
    <w:rPr>
      <w:kern w:val="0"/>
      <w:sz w:val="22"/>
    </w:rPr>
  </w:style>
  <w:style w:type="paragraph" w:styleId="afe">
    <w:name w:val="Normal (Web)"/>
    <w:basedOn w:val="a"/>
    <w:autoRedefine/>
    <w:qFormat/>
    <w:rsid w:val="00D42F90"/>
    <w:pPr>
      <w:spacing w:before="100" w:beforeAutospacing="1" w:after="100" w:afterAutospacing="1" w:line="278" w:lineRule="auto"/>
      <w:jc w:val="left"/>
    </w:pPr>
    <w:rPr>
      <w:rFonts w:ascii="@仿宋_GB2312" w:eastAsia="@仿宋_GB2312" w:hAnsi="@仿宋_GB2312" w:cs="Times New Roman"/>
      <w:kern w:val="0"/>
      <w:sz w:val="24"/>
      <w:szCs w:val="20"/>
    </w:rPr>
  </w:style>
  <w:style w:type="paragraph" w:styleId="15">
    <w:name w:val="index 1"/>
    <w:basedOn w:val="a"/>
    <w:next w:val="a"/>
    <w:autoRedefine/>
    <w:qFormat/>
    <w:rsid w:val="00D42F90"/>
    <w:pPr>
      <w:spacing w:after="160" w:line="278" w:lineRule="auto"/>
      <w:jc w:val="center"/>
    </w:pPr>
    <w:rPr>
      <w:rFonts w:ascii="Arial" w:eastAsia="Arial" w:hAnsi="Arial" w:cs="Arial"/>
      <w:b/>
      <w:bCs/>
      <w:sz w:val="28"/>
      <w:szCs w:val="20"/>
    </w:rPr>
  </w:style>
  <w:style w:type="paragraph" w:styleId="af3">
    <w:name w:val="annotation text"/>
    <w:basedOn w:val="a"/>
    <w:link w:val="aff"/>
    <w:uiPriority w:val="99"/>
    <w:semiHidden/>
    <w:unhideWhenUsed/>
    <w:rsid w:val="00D42F90"/>
    <w:pPr>
      <w:jc w:val="left"/>
    </w:pPr>
  </w:style>
  <w:style w:type="character" w:customStyle="1" w:styleId="aff">
    <w:name w:val="批注文字 字符"/>
    <w:basedOn w:val="a0"/>
    <w:link w:val="af3"/>
    <w:uiPriority w:val="99"/>
    <w:qFormat/>
    <w:rsid w:val="00D42F90"/>
  </w:style>
  <w:style w:type="paragraph" w:styleId="aff0">
    <w:name w:val="annotation subject"/>
    <w:basedOn w:val="af3"/>
    <w:next w:val="af3"/>
    <w:link w:val="aff1"/>
    <w:autoRedefine/>
    <w:uiPriority w:val="99"/>
    <w:semiHidden/>
    <w:unhideWhenUsed/>
    <w:qFormat/>
    <w:rsid w:val="00D42F90"/>
    <w:pPr>
      <w:adjustRightInd w:val="0"/>
      <w:snapToGrid w:val="0"/>
      <w:spacing w:line="300" w:lineRule="auto"/>
    </w:pPr>
    <w:rPr>
      <w:rFonts w:ascii="@仿宋_GB2312" w:eastAsia="@仿宋_GB2312" w:hAnsi="@仿宋_GB2312" w:cs="@仿宋_GB2312"/>
      <w:b/>
      <w:bCs/>
      <w:szCs w:val="21"/>
    </w:rPr>
  </w:style>
  <w:style w:type="character" w:customStyle="1" w:styleId="aff1">
    <w:name w:val="批注主题 字符"/>
    <w:basedOn w:val="aff"/>
    <w:link w:val="aff0"/>
    <w:uiPriority w:val="99"/>
    <w:semiHidden/>
    <w:qFormat/>
    <w:rsid w:val="00D42F90"/>
    <w:rPr>
      <w:rFonts w:ascii="@仿宋_GB2312" w:eastAsia="@仿宋_GB2312" w:hAnsi="@仿宋_GB2312" w:cs="@仿宋_GB2312"/>
      <w:b/>
      <w:bCs/>
      <w:szCs w:val="21"/>
    </w:rPr>
  </w:style>
  <w:style w:type="paragraph" w:styleId="aff2">
    <w:name w:val="Body Text First Indent"/>
    <w:basedOn w:val="af4"/>
    <w:link w:val="aff3"/>
    <w:autoRedefine/>
    <w:uiPriority w:val="99"/>
    <w:unhideWhenUsed/>
    <w:qFormat/>
    <w:rsid w:val="00D42F90"/>
    <w:pPr>
      <w:ind w:firstLineChars="100" w:firstLine="420"/>
    </w:pPr>
  </w:style>
  <w:style w:type="character" w:customStyle="1" w:styleId="aff3">
    <w:name w:val="正文文本首行缩进 字符"/>
    <w:basedOn w:val="af5"/>
    <w:link w:val="aff2"/>
    <w:uiPriority w:val="99"/>
    <w:rsid w:val="00D42F90"/>
    <w:rPr>
      <w:rFonts w:ascii="@微软简标宋" w:eastAsia="@微软简标宋" w:hAnsi="@微软简标宋" w:cs="@微软简标宋"/>
      <w:szCs w:val="24"/>
      <w:lang w:val="zh-CN"/>
    </w:rPr>
  </w:style>
  <w:style w:type="paragraph" w:styleId="21">
    <w:name w:val="Body Text First Indent 2"/>
    <w:basedOn w:val="af6"/>
    <w:link w:val="22"/>
    <w:autoRedefine/>
    <w:uiPriority w:val="99"/>
    <w:semiHidden/>
    <w:unhideWhenUsed/>
    <w:qFormat/>
    <w:rsid w:val="00D42F90"/>
    <w:pPr>
      <w:ind w:firstLineChars="200" w:firstLine="420"/>
    </w:pPr>
  </w:style>
  <w:style w:type="character" w:customStyle="1" w:styleId="22">
    <w:name w:val="正文文本首行缩进 2 字符"/>
    <w:basedOn w:val="af7"/>
    <w:link w:val="21"/>
    <w:uiPriority w:val="99"/>
    <w:semiHidden/>
    <w:qFormat/>
    <w:rsid w:val="00D42F90"/>
    <w:rPr>
      <w:rFonts w:ascii="@仿宋_GB2312" w:eastAsia="@仿宋_GB2312" w:hAnsi="@仿宋_GB2312" w:cs="@仿宋_GB2312"/>
      <w:szCs w:val="20"/>
    </w:rPr>
  </w:style>
  <w:style w:type="table" w:styleId="aff4">
    <w:name w:val="Table Grid"/>
    <w:basedOn w:val="a1"/>
    <w:autoRedefine/>
    <w:uiPriority w:val="59"/>
    <w:unhideWhenUsed/>
    <w:qFormat/>
    <w:rsid w:val="00D42F90"/>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5">
    <w:name w:val="Strong"/>
    <w:autoRedefine/>
    <w:qFormat/>
    <w:rsid w:val="00D42F90"/>
    <w:rPr>
      <w:b/>
      <w:bCs/>
    </w:rPr>
  </w:style>
  <w:style w:type="character" w:styleId="aff6">
    <w:name w:val="Emphasis"/>
    <w:basedOn w:val="a0"/>
    <w:autoRedefine/>
    <w:uiPriority w:val="20"/>
    <w:qFormat/>
    <w:rsid w:val="00D42F90"/>
    <w:rPr>
      <w:i/>
    </w:rPr>
  </w:style>
  <w:style w:type="character" w:customStyle="1" w:styleId="16">
    <w:name w:val="超链接1"/>
    <w:basedOn w:val="a0"/>
    <w:autoRedefine/>
    <w:uiPriority w:val="99"/>
    <w:unhideWhenUsed/>
    <w:qFormat/>
    <w:rsid w:val="00D42F90"/>
    <w:rPr>
      <w:color w:val="0000FF"/>
      <w:u w:val="single"/>
    </w:rPr>
  </w:style>
  <w:style w:type="character" w:styleId="aff7">
    <w:name w:val="annotation reference"/>
    <w:basedOn w:val="a0"/>
    <w:autoRedefine/>
    <w:unhideWhenUsed/>
    <w:qFormat/>
    <w:rsid w:val="00D42F90"/>
    <w:rPr>
      <w:sz w:val="21"/>
      <w:szCs w:val="21"/>
    </w:rPr>
  </w:style>
  <w:style w:type="paragraph" w:customStyle="1" w:styleId="aff8">
    <w:name w:val="正文（缩进）"/>
    <w:basedOn w:val="a"/>
    <w:autoRedefine/>
    <w:qFormat/>
    <w:rsid w:val="00D42F90"/>
    <w:pPr>
      <w:widowControl/>
      <w:spacing w:before="156" w:after="156" w:line="278" w:lineRule="auto"/>
      <w:ind w:firstLineChars="200" w:firstLine="480"/>
      <w:jc w:val="left"/>
    </w:pPr>
    <w:rPr>
      <w:rFonts w:ascii="@仿宋_GB2312" w:eastAsia="@仿宋_GB2312" w:hAnsi="@仿宋_GB2312" w:cs="@仿宋_GB2312"/>
      <w:kern w:val="0"/>
      <w:sz w:val="24"/>
      <w:szCs w:val="24"/>
    </w:rPr>
  </w:style>
  <w:style w:type="paragraph" w:customStyle="1" w:styleId="xl31">
    <w:name w:val="xl31"/>
    <w:basedOn w:val="a"/>
    <w:autoRedefine/>
    <w:qFormat/>
    <w:rsid w:val="00D42F90"/>
    <w:pPr>
      <w:spacing w:after="160" w:line="360" w:lineRule="auto"/>
    </w:pPr>
    <w:rPr>
      <w:rFonts w:ascii="宋体" w:hAnsi="宋体" w:cs="@仿宋_GB2312"/>
      <w:bCs/>
      <w:color w:val="FF0000"/>
      <w:kern w:val="0"/>
      <w:sz w:val="24"/>
      <w:szCs w:val="28"/>
    </w:rPr>
  </w:style>
  <w:style w:type="paragraph" w:customStyle="1" w:styleId="DL">
    <w:name w:val="D&amp;L"/>
    <w:basedOn w:val="ae"/>
    <w:autoRedefine/>
    <w:qFormat/>
    <w:rsid w:val="00D42F90"/>
    <w:pPr>
      <w:tabs>
        <w:tab w:val="clear" w:pos="4153"/>
        <w:tab w:val="clear" w:pos="8306"/>
      </w:tabs>
      <w:snapToGrid/>
      <w:spacing w:after="160" w:line="278" w:lineRule="auto"/>
    </w:pPr>
    <w:rPr>
      <w:rFonts w:ascii="宋体" w:eastAsia="宋体" w:hAnsi="宋体" w:cs="@仿宋_GB2312"/>
      <w:bCs/>
      <w:sz w:val="24"/>
      <w:szCs w:val="20"/>
    </w:rPr>
  </w:style>
  <w:style w:type="character" w:customStyle="1" w:styleId="af9">
    <w:name w:val="纯文本 字符"/>
    <w:link w:val="13"/>
    <w:autoRedefine/>
    <w:qFormat/>
    <w:rsid w:val="00D42F90"/>
    <w:rPr>
      <w:rFonts w:ascii="宋体" w:hAnsi="Courier New"/>
    </w:rPr>
  </w:style>
  <w:style w:type="character" w:customStyle="1" w:styleId="17">
    <w:name w:val="纯文本 字符1"/>
    <w:basedOn w:val="a0"/>
    <w:autoRedefine/>
    <w:uiPriority w:val="99"/>
    <w:semiHidden/>
    <w:qFormat/>
    <w:rsid w:val="00D42F90"/>
    <w:rPr>
      <w:rFonts w:ascii="宋体" w:hAnsi="Courier New" w:cs="Courier New"/>
      <w:szCs w:val="20"/>
    </w:rPr>
  </w:style>
  <w:style w:type="character" w:customStyle="1" w:styleId="18">
    <w:name w:val="未处理的提及1"/>
    <w:basedOn w:val="a0"/>
    <w:autoRedefine/>
    <w:uiPriority w:val="99"/>
    <w:semiHidden/>
    <w:unhideWhenUsed/>
    <w:qFormat/>
    <w:rsid w:val="00D42F90"/>
    <w:rPr>
      <w:color w:val="605E5C"/>
      <w:shd w:val="clear" w:color="auto" w:fill="E1DFDD"/>
    </w:rPr>
  </w:style>
  <w:style w:type="paragraph" w:customStyle="1" w:styleId="CharCharCharCharCharCharChar1Char">
    <w:name w:val="Char Char Char Char Char Char Char1 Char"/>
    <w:basedOn w:val="a"/>
    <w:autoRedefine/>
    <w:qFormat/>
    <w:rsid w:val="00D42F90"/>
    <w:pPr>
      <w:spacing w:after="160" w:line="278" w:lineRule="auto"/>
    </w:pPr>
    <w:rPr>
      <w:rFonts w:ascii="Arial" w:eastAsia="宋体" w:hAnsi="Arial" w:cs="Arial"/>
      <w:sz w:val="24"/>
      <w:szCs w:val="20"/>
    </w:rPr>
  </w:style>
  <w:style w:type="table" w:customStyle="1" w:styleId="110">
    <w:name w:val="网格表 1 浅色1"/>
    <w:basedOn w:val="a1"/>
    <w:autoRedefine/>
    <w:uiPriority w:val="46"/>
    <w:qFormat/>
    <w:rsid w:val="00D42F90"/>
    <w:rPr>
      <w:rFonts w:ascii="Times New Roman" w:eastAsia="宋体" w:hAnsi="Times New Roman" w:cs="Times New Roman"/>
      <w:kern w:val="0"/>
      <w:sz w:val="20"/>
      <w:szCs w:val="20"/>
    </w:rPr>
    <w:tblP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14">
    <w:name w:val="日期 字符1"/>
    <w:link w:val="afa"/>
    <w:autoRedefine/>
    <w:qFormat/>
    <w:rsid w:val="00D42F90"/>
    <w:rPr>
      <w:rFonts w:ascii="Arial" w:eastAsia="宋体" w:hAnsi="Arial" w:cs="Arial"/>
      <w:b/>
      <w:sz w:val="28"/>
      <w:szCs w:val="20"/>
    </w:rPr>
  </w:style>
  <w:style w:type="character" w:customStyle="1" w:styleId="Char1">
    <w:name w:val="纯文本 Char1"/>
    <w:autoRedefine/>
    <w:uiPriority w:val="99"/>
    <w:qFormat/>
    <w:locked/>
    <w:rsid w:val="00D42F90"/>
    <w:rPr>
      <w:rFonts w:ascii="Arial" w:eastAsia="Arial" w:hAnsi="Arial"/>
      <w:kern w:val="2"/>
      <w:sz w:val="21"/>
      <w:lang w:val="en-US" w:eastAsia="zh-CN" w:bidi="ar-SA"/>
    </w:rPr>
  </w:style>
  <w:style w:type="character" w:customStyle="1" w:styleId="Char">
    <w:name w:val="批注文字 Char"/>
    <w:basedOn w:val="a0"/>
    <w:autoRedefine/>
    <w:uiPriority w:val="99"/>
    <w:semiHidden/>
    <w:qFormat/>
    <w:rsid w:val="00D42F90"/>
    <w:rPr>
      <w:rFonts w:ascii="@仿宋_GB2312" w:eastAsia="@仿宋_GB2312" w:hAnsi="@仿宋_GB2312" w:cs="@仿宋_GB2312"/>
      <w:szCs w:val="20"/>
    </w:rPr>
  </w:style>
  <w:style w:type="paragraph" w:customStyle="1" w:styleId="TOC1">
    <w:name w:val="TOC 标题1"/>
    <w:basedOn w:val="1"/>
    <w:next w:val="a"/>
    <w:autoRedefine/>
    <w:uiPriority w:val="39"/>
    <w:semiHidden/>
    <w:unhideWhenUsed/>
    <w:qFormat/>
    <w:rsid w:val="00D42F90"/>
    <w:pPr>
      <w:widowControl/>
      <w:spacing w:after="0" w:line="276" w:lineRule="auto"/>
      <w:jc w:val="left"/>
      <w:outlineLvl w:val="9"/>
    </w:pPr>
    <w:rPr>
      <w:b/>
      <w:bCs/>
      <w:kern w:val="0"/>
      <w:sz w:val="28"/>
      <w:szCs w:val="28"/>
    </w:rPr>
  </w:style>
  <w:style w:type="character" w:customStyle="1" w:styleId="fontstyle01">
    <w:name w:val="fontstyle01"/>
    <w:basedOn w:val="a0"/>
    <w:autoRedefine/>
    <w:qFormat/>
    <w:rsid w:val="00D42F90"/>
    <w:rPr>
      <w:rFonts w:ascii="宋体" w:eastAsia="宋体" w:hAnsi="宋体" w:hint="eastAsia"/>
      <w:color w:val="000000"/>
      <w:sz w:val="22"/>
      <w:szCs w:val="22"/>
    </w:rPr>
  </w:style>
  <w:style w:type="character" w:customStyle="1" w:styleId="fontstyle21">
    <w:name w:val="fontstyle21"/>
    <w:basedOn w:val="a0"/>
    <w:autoRedefine/>
    <w:qFormat/>
    <w:rsid w:val="00D42F90"/>
    <w:rPr>
      <w:rFonts w:ascii="TimesNewRomanPSMT" w:hAnsi="TimesNewRomanPSMT" w:hint="default"/>
      <w:color w:val="000000"/>
      <w:sz w:val="22"/>
      <w:szCs w:val="22"/>
    </w:rPr>
  </w:style>
  <w:style w:type="character" w:customStyle="1" w:styleId="2Sylfaen2">
    <w:name w:val="正文文本 (2) + Sylfaen2"/>
    <w:autoRedefine/>
    <w:uiPriority w:val="99"/>
    <w:qFormat/>
    <w:rsid w:val="00D42F90"/>
    <w:rPr>
      <w:rFonts w:ascii="Sylfaen" w:eastAsia="MingLiU" w:hAnsi="Sylfaen" w:cs="Sylfaen"/>
      <w:spacing w:val="0"/>
      <w:sz w:val="23"/>
      <w:szCs w:val="23"/>
      <w:shd w:val="clear" w:color="auto" w:fill="FFFFFF"/>
      <w:lang w:val="en-US" w:eastAsia="en-US"/>
    </w:rPr>
  </w:style>
  <w:style w:type="character" w:customStyle="1" w:styleId="41">
    <w:name w:val="标题 4 字符1"/>
    <w:autoRedefine/>
    <w:qFormat/>
    <w:rsid w:val="00D42F90"/>
    <w:rPr>
      <w:rFonts w:ascii="@仿宋_GB2312" w:eastAsia="@仿宋_GB2312" w:hAnsi="@仿宋_GB2312" w:cs="@仿宋_GB2312"/>
      <w:b/>
      <w:bCs/>
      <w:sz w:val="28"/>
      <w:szCs w:val="28"/>
    </w:rPr>
  </w:style>
  <w:style w:type="character" w:customStyle="1" w:styleId="4Char">
    <w:name w:val="标题 4 Char"/>
    <w:autoRedefine/>
    <w:qFormat/>
    <w:rsid w:val="00D42F90"/>
    <w:rPr>
      <w:rFonts w:ascii="Arial" w:eastAsia="Arial" w:hAnsi="Arial"/>
      <w:b/>
      <w:bCs/>
      <w:kern w:val="2"/>
      <w:sz w:val="28"/>
      <w:szCs w:val="28"/>
      <w:lang w:val="en-US" w:eastAsia="zh-CN" w:bidi="ar-SA"/>
    </w:rPr>
  </w:style>
  <w:style w:type="table" w:customStyle="1" w:styleId="19">
    <w:name w:val="网格型1"/>
    <w:basedOn w:val="a1"/>
    <w:autoRedefine/>
    <w:uiPriority w:val="39"/>
    <w:qFormat/>
    <w:rsid w:val="00D42F90"/>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autoRedefine/>
    <w:semiHidden/>
    <w:unhideWhenUsed/>
    <w:qFormat/>
    <w:rsid w:val="00D42F90"/>
    <w:rPr>
      <w:rFonts w:ascii="Times New Roman" w:eastAsia="宋体" w:hAnsi="Times New Roman" w:cs="Times New Roman"/>
      <w:kern w:val="0"/>
      <w:sz w:val="20"/>
      <w:szCs w:val="20"/>
    </w:rPr>
    <w:tblPr>
      <w:tblCellMar>
        <w:top w:w="0" w:type="dxa"/>
        <w:left w:w="0" w:type="dxa"/>
        <w:bottom w:w="0" w:type="dxa"/>
        <w:right w:w="0" w:type="dxa"/>
      </w:tblCellMar>
    </w:tblPr>
  </w:style>
  <w:style w:type="paragraph" w:customStyle="1" w:styleId="TableText">
    <w:name w:val="Table Text"/>
    <w:basedOn w:val="a"/>
    <w:autoRedefine/>
    <w:semiHidden/>
    <w:qFormat/>
    <w:rsid w:val="00D42F90"/>
    <w:pPr>
      <w:spacing w:after="160" w:line="278" w:lineRule="auto"/>
    </w:pPr>
    <w:rPr>
      <w:rFonts w:ascii="Arial" w:eastAsia="Arial" w:hAnsi="Arial" w:cs="Arial"/>
      <w:szCs w:val="21"/>
      <w:lang w:eastAsia="en-US"/>
    </w:rPr>
  </w:style>
  <w:style w:type="paragraph" w:customStyle="1" w:styleId="AONormal">
    <w:name w:val="AONormal"/>
    <w:autoRedefine/>
    <w:qFormat/>
    <w:rsid w:val="00D42F90"/>
    <w:pPr>
      <w:autoSpaceDE w:val="0"/>
      <w:autoSpaceDN w:val="0"/>
      <w:adjustRightInd w:val="0"/>
      <w:spacing w:after="160" w:line="400" w:lineRule="exact"/>
      <w:ind w:firstLineChars="200" w:firstLine="440"/>
    </w:pPr>
    <w:rPr>
      <w:rFonts w:ascii="华文楷体" w:eastAsia="华文楷体" w:hAnsi="华文楷体" w:cs="华文楷体"/>
      <w:kern w:val="0"/>
      <w:sz w:val="22"/>
      <w:szCs w:val="21"/>
    </w:rPr>
  </w:style>
  <w:style w:type="paragraph" w:customStyle="1" w:styleId="1a">
    <w:name w:val="列出段落1"/>
    <w:basedOn w:val="a"/>
    <w:autoRedefine/>
    <w:uiPriority w:val="99"/>
    <w:qFormat/>
    <w:rsid w:val="00D42F90"/>
    <w:pPr>
      <w:spacing w:after="160" w:line="278" w:lineRule="auto"/>
      <w:ind w:firstLineChars="200" w:firstLine="420"/>
    </w:pPr>
    <w:rPr>
      <w:rFonts w:ascii="@仿宋_GB2312" w:eastAsia="@仿宋_GB2312" w:hAnsi="@仿宋_GB2312" w:cs="@仿宋_GB2312"/>
      <w:szCs w:val="21"/>
    </w:rPr>
  </w:style>
  <w:style w:type="character" w:customStyle="1" w:styleId="2CharChar">
    <w:name w:val="标题 2 Char Char"/>
    <w:autoRedefine/>
    <w:qFormat/>
    <w:rsid w:val="00D42F90"/>
    <w:rPr>
      <w:rFonts w:ascii="Arial" w:eastAsia="黑体" w:hAnsi="Arial" w:cs="Times New Roman"/>
      <w:b/>
      <w:bCs/>
      <w:kern w:val="2"/>
      <w:sz w:val="32"/>
      <w:szCs w:val="32"/>
      <w:lang w:val="en-US" w:eastAsia="zh-CN" w:bidi="ar-SA"/>
    </w:rPr>
  </w:style>
  <w:style w:type="paragraph" w:customStyle="1" w:styleId="Default">
    <w:name w:val="Default"/>
    <w:next w:val="ab"/>
    <w:autoRedefine/>
    <w:qFormat/>
    <w:rsid w:val="00D42F90"/>
    <w:pPr>
      <w:widowControl w:val="0"/>
      <w:autoSpaceDE w:val="0"/>
      <w:autoSpaceDN w:val="0"/>
      <w:adjustRightInd w:val="0"/>
      <w:spacing w:after="160" w:line="278" w:lineRule="auto"/>
    </w:pPr>
    <w:rPr>
      <w:rFonts w:ascii="宋体" w:eastAsia="宋体" w:hAnsi="Times New Roman" w:cs="宋体"/>
      <w:color w:val="000000"/>
      <w:kern w:val="0"/>
      <w:sz w:val="24"/>
      <w:szCs w:val="24"/>
    </w:rPr>
  </w:style>
  <w:style w:type="paragraph" w:customStyle="1" w:styleId="1b">
    <w:name w:val="修订1"/>
    <w:autoRedefine/>
    <w:hidden/>
    <w:uiPriority w:val="99"/>
    <w:unhideWhenUsed/>
    <w:qFormat/>
    <w:rsid w:val="00D42F90"/>
    <w:pPr>
      <w:spacing w:after="160" w:line="278" w:lineRule="auto"/>
    </w:pPr>
    <w:rPr>
      <w:rFonts w:ascii="@仿宋_GB2312" w:eastAsia="@仿宋_GB2312" w:hAnsi="@仿宋_GB2312" w:cs="@仿宋_GB2312"/>
      <w:szCs w:val="20"/>
    </w:rPr>
  </w:style>
  <w:style w:type="character" w:customStyle="1" w:styleId="23">
    <w:name w:val="未处理的提及2"/>
    <w:basedOn w:val="a0"/>
    <w:autoRedefine/>
    <w:uiPriority w:val="99"/>
    <w:semiHidden/>
    <w:unhideWhenUsed/>
    <w:qFormat/>
    <w:rsid w:val="00D42F90"/>
    <w:rPr>
      <w:color w:val="605E5C"/>
      <w:shd w:val="clear" w:color="auto" w:fill="E1DFDD"/>
    </w:rPr>
  </w:style>
  <w:style w:type="paragraph" w:customStyle="1" w:styleId="24">
    <w:name w:val="修订2"/>
    <w:autoRedefine/>
    <w:hidden/>
    <w:uiPriority w:val="99"/>
    <w:unhideWhenUsed/>
    <w:qFormat/>
    <w:rsid w:val="00D42F90"/>
    <w:pPr>
      <w:spacing w:after="160" w:line="278" w:lineRule="auto"/>
    </w:pPr>
    <w:rPr>
      <w:rFonts w:ascii="@仿宋_GB2312" w:eastAsia="@仿宋_GB2312" w:hAnsi="@仿宋_GB2312" w:cs="@仿宋_GB2312"/>
      <w:szCs w:val="20"/>
    </w:rPr>
  </w:style>
  <w:style w:type="paragraph" w:customStyle="1" w:styleId="31">
    <w:name w:val="修订3"/>
    <w:autoRedefine/>
    <w:hidden/>
    <w:uiPriority w:val="99"/>
    <w:unhideWhenUsed/>
    <w:qFormat/>
    <w:rsid w:val="00D42F90"/>
    <w:pPr>
      <w:spacing w:after="160" w:line="278" w:lineRule="auto"/>
    </w:pPr>
    <w:rPr>
      <w:rFonts w:ascii="@仿宋_GB2312" w:eastAsia="@仿宋_GB2312" w:hAnsi="@仿宋_GB2312" w:cs="@仿宋_GB2312"/>
      <w:szCs w:val="20"/>
    </w:rPr>
  </w:style>
  <w:style w:type="table" w:customStyle="1" w:styleId="25">
    <w:name w:val="网格型2"/>
    <w:basedOn w:val="a1"/>
    <w:autoRedefine/>
    <w:uiPriority w:val="59"/>
    <w:unhideWhenUsed/>
    <w:qFormat/>
    <w:rsid w:val="00D42F90"/>
    <w:rPr>
      <w:rFonts w:ascii="楷体" w:eastAsia="方正书宋简体" w:hAnsi="楷体" w:cs="楷体"/>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2">
    <w:name w:val="修订4"/>
    <w:autoRedefine/>
    <w:hidden/>
    <w:uiPriority w:val="99"/>
    <w:unhideWhenUsed/>
    <w:qFormat/>
    <w:rsid w:val="00D42F90"/>
    <w:rPr>
      <w:rFonts w:ascii="@仿宋_GB2312" w:eastAsia="@仿宋_GB2312" w:hAnsi="@仿宋_GB2312" w:cs="@仿宋_GB2312"/>
      <w:szCs w:val="20"/>
    </w:rPr>
  </w:style>
  <w:style w:type="paragraph" w:styleId="aff9">
    <w:name w:val="Revision"/>
    <w:hidden/>
    <w:uiPriority w:val="99"/>
    <w:unhideWhenUsed/>
    <w:rsid w:val="00D42F90"/>
    <w:rPr>
      <w:rFonts w:ascii="@仿宋_GB2312" w:eastAsia="@仿宋_GB2312" w:hAnsi="@仿宋_GB2312" w:cs="@仿宋_GB2312"/>
      <w:szCs w:val="20"/>
    </w:rPr>
  </w:style>
  <w:style w:type="paragraph" w:styleId="af8">
    <w:name w:val="Plain Text"/>
    <w:basedOn w:val="a"/>
    <w:link w:val="26"/>
    <w:uiPriority w:val="99"/>
    <w:semiHidden/>
    <w:unhideWhenUsed/>
    <w:rsid w:val="00D42F90"/>
    <w:rPr>
      <w:rFonts w:asciiTheme="minorEastAsia" w:hAnsi="Courier New" w:cs="Courier New"/>
    </w:rPr>
  </w:style>
  <w:style w:type="character" w:customStyle="1" w:styleId="26">
    <w:name w:val="纯文本 字符2"/>
    <w:basedOn w:val="a0"/>
    <w:link w:val="af8"/>
    <w:uiPriority w:val="99"/>
    <w:semiHidden/>
    <w:rsid w:val="00D42F90"/>
    <w:rPr>
      <w:rFonts w:asciiTheme="minorEastAsia" w:hAnsi="Courier New" w:cs="Courier New"/>
    </w:rPr>
  </w:style>
  <w:style w:type="character" w:styleId="affa">
    <w:name w:val="Hyperlink"/>
    <w:basedOn w:val="a0"/>
    <w:uiPriority w:val="99"/>
    <w:semiHidden/>
    <w:unhideWhenUsed/>
    <w:rsid w:val="00D42F90"/>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Pages>
  <Words>6131</Words>
  <Characters>6623</Characters>
  <Application>Microsoft Office Word</Application>
  <DocSecurity>0</DocSecurity>
  <Lines>509</Lines>
  <Paragraphs>554</Paragraphs>
  <ScaleCrop>false</ScaleCrop>
  <Company/>
  <LinksUpToDate>false</LinksUpToDate>
  <CharactersWithSpaces>12200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木 折</dc:creator>
  <cp:keywords/>
  <dc:description/>
  <cp:lastModifiedBy>木 折</cp:lastModifiedBy>
  <cp:revision>2</cp:revision>
  <dcterms:created xsi:type="dcterms:W3CDTF">2025-04-03T16:56:00Z</dcterms:created>
  <dcterms:modified xsi:type="dcterms:W3CDTF">2025-04-03T16:56:00Z</dcterms:modified>
</cp:coreProperties>
</file>