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DCB" w:rsidRPr="00CD0DCB" w:rsidRDefault="00CD0DCB" w:rsidP="00CD0DCB">
      <w:pPr>
        <w:adjustRightInd w:val="0"/>
        <w:snapToGrid w:val="0"/>
        <w:spacing w:line="360" w:lineRule="auto"/>
        <w:ind w:firstLineChars="200" w:firstLine="422"/>
        <w:rPr>
          <w:rFonts w:ascii="宋体" w:eastAsia="宋体" w:hAnsi="宋体" w:cs="宋体"/>
          <w:b/>
          <w:szCs w:val="21"/>
        </w:rPr>
      </w:pPr>
      <w:r w:rsidRPr="00CD0DCB">
        <w:rPr>
          <w:rFonts w:ascii="宋体" w:eastAsia="宋体" w:hAnsi="宋体" w:cs="宋体" w:hint="eastAsia"/>
          <w:b/>
          <w:szCs w:val="21"/>
        </w:rPr>
        <w:t>前注：</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2.政府采购政策（包括但不限于下列具体政策要求）：</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3.如采购人允许采用分包方式履行合同的，应当明确可以分包履行的相关内容。</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4.下列采购需求中：标注▲的产品（核心产品），投标人在投标文件《主要中标标的承诺函》中填写名称、品牌、规格、型号、数量、单价等信息。</w:t>
      </w:r>
    </w:p>
    <w:p w:rsidR="00CD0DCB" w:rsidRPr="00CD0DCB" w:rsidRDefault="00CD0DCB" w:rsidP="00CD0DCB">
      <w:pPr>
        <w:adjustRightInd w:val="0"/>
        <w:snapToGrid w:val="0"/>
        <w:spacing w:line="360" w:lineRule="auto"/>
        <w:ind w:firstLineChars="200" w:firstLine="422"/>
        <w:outlineLvl w:val="1"/>
        <w:rPr>
          <w:rFonts w:ascii="宋体" w:eastAsia="宋体" w:hAnsi="宋体" w:cs="宋体"/>
          <w:b/>
          <w:szCs w:val="21"/>
        </w:rPr>
      </w:pPr>
      <w:bookmarkStart w:id="0" w:name="_Toc2554"/>
      <w:bookmarkStart w:id="1" w:name="_Toc32151"/>
      <w:r w:rsidRPr="00CD0DCB">
        <w:rPr>
          <w:rFonts w:ascii="宋体" w:eastAsia="宋体" w:hAnsi="宋体" w:cs="宋体" w:hint="eastAsia"/>
          <w:b/>
          <w:szCs w:val="21"/>
        </w:rPr>
        <w:t>一、采购需求前附表</w:t>
      </w:r>
      <w:bookmarkEnd w:id="0"/>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32"/>
        <w:gridCol w:w="5483"/>
      </w:tblGrid>
      <w:tr w:rsidR="00CD0DCB" w:rsidRPr="00CD0DCB" w:rsidTr="00F35729">
        <w:trPr>
          <w:trHeight w:val="567"/>
          <w:jc w:val="center"/>
        </w:trPr>
        <w:tc>
          <w:tcPr>
            <w:tcW w:w="1007" w:type="dxa"/>
            <w:vAlign w:val="center"/>
          </w:tcPr>
          <w:p w:rsidR="00CD0DCB" w:rsidRPr="00CD0DCB" w:rsidRDefault="00CD0DCB" w:rsidP="00CD0DCB">
            <w:pPr>
              <w:adjustRightInd w:val="0"/>
              <w:snapToGrid w:val="0"/>
              <w:spacing w:line="300" w:lineRule="auto"/>
              <w:jc w:val="center"/>
              <w:rPr>
                <w:rFonts w:ascii="宋体" w:eastAsia="宋体" w:hAnsi="宋体" w:cs="宋体"/>
                <w:b/>
                <w:bCs/>
                <w:szCs w:val="21"/>
              </w:rPr>
            </w:pPr>
            <w:r w:rsidRPr="00CD0DCB">
              <w:rPr>
                <w:rFonts w:ascii="宋体" w:eastAsia="宋体" w:hAnsi="宋体" w:cs="宋体" w:hint="eastAsia"/>
                <w:b/>
                <w:bCs/>
                <w:szCs w:val="21"/>
              </w:rPr>
              <w:t>序号</w:t>
            </w:r>
          </w:p>
        </w:tc>
        <w:tc>
          <w:tcPr>
            <w:tcW w:w="2032" w:type="dxa"/>
            <w:vAlign w:val="center"/>
          </w:tcPr>
          <w:p w:rsidR="00CD0DCB" w:rsidRPr="00CD0DCB" w:rsidRDefault="00CD0DCB" w:rsidP="00CD0DCB">
            <w:pPr>
              <w:adjustRightInd w:val="0"/>
              <w:snapToGrid w:val="0"/>
              <w:spacing w:line="300" w:lineRule="auto"/>
              <w:jc w:val="center"/>
              <w:rPr>
                <w:rFonts w:ascii="宋体" w:eastAsia="宋体" w:hAnsi="宋体" w:cs="宋体"/>
                <w:b/>
                <w:bCs/>
                <w:kern w:val="0"/>
                <w:szCs w:val="21"/>
              </w:rPr>
            </w:pPr>
            <w:r w:rsidRPr="00CD0DCB">
              <w:rPr>
                <w:rFonts w:ascii="宋体" w:eastAsia="宋体" w:hAnsi="宋体" w:cs="宋体" w:hint="eastAsia"/>
                <w:b/>
                <w:bCs/>
                <w:kern w:val="0"/>
                <w:szCs w:val="21"/>
              </w:rPr>
              <w:t>条款名称</w:t>
            </w:r>
          </w:p>
        </w:tc>
        <w:tc>
          <w:tcPr>
            <w:tcW w:w="5483" w:type="dxa"/>
            <w:vAlign w:val="center"/>
          </w:tcPr>
          <w:p w:rsidR="00CD0DCB" w:rsidRPr="00CD0DCB" w:rsidRDefault="00CD0DCB" w:rsidP="00CD0DCB">
            <w:pPr>
              <w:adjustRightInd w:val="0"/>
              <w:snapToGrid w:val="0"/>
              <w:spacing w:line="300" w:lineRule="auto"/>
              <w:jc w:val="center"/>
              <w:rPr>
                <w:rFonts w:ascii="宋体" w:eastAsia="宋体" w:hAnsi="宋体" w:cs="宋体"/>
                <w:b/>
                <w:bCs/>
                <w:kern w:val="0"/>
                <w:szCs w:val="21"/>
              </w:rPr>
            </w:pPr>
            <w:r w:rsidRPr="00CD0DCB">
              <w:rPr>
                <w:rFonts w:ascii="宋体" w:eastAsia="宋体" w:hAnsi="宋体" w:cs="宋体" w:hint="eastAsia"/>
                <w:b/>
                <w:bCs/>
                <w:kern w:val="0"/>
                <w:szCs w:val="21"/>
              </w:rPr>
              <w:t>内容、说明与要求</w:t>
            </w:r>
          </w:p>
        </w:tc>
      </w:tr>
      <w:tr w:rsidR="00CD0DCB" w:rsidRPr="00CD0DCB" w:rsidTr="00F35729">
        <w:trPr>
          <w:trHeight w:val="567"/>
          <w:jc w:val="center"/>
        </w:trPr>
        <w:tc>
          <w:tcPr>
            <w:tcW w:w="1007" w:type="dxa"/>
            <w:vAlign w:val="center"/>
          </w:tcPr>
          <w:p w:rsidR="00CD0DCB" w:rsidRPr="00CD0DCB" w:rsidRDefault="00CD0DCB" w:rsidP="00CD0DCB">
            <w:pPr>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t>1</w:t>
            </w:r>
          </w:p>
        </w:tc>
        <w:tc>
          <w:tcPr>
            <w:tcW w:w="2032" w:type="dxa"/>
            <w:vAlign w:val="center"/>
          </w:tcPr>
          <w:p w:rsidR="00CD0DCB" w:rsidRPr="00CD0DCB" w:rsidRDefault="00CD0DCB" w:rsidP="00CD0DCB">
            <w:pPr>
              <w:adjustRightInd w:val="0"/>
              <w:snapToGrid w:val="0"/>
              <w:spacing w:line="300" w:lineRule="auto"/>
              <w:jc w:val="center"/>
              <w:rPr>
                <w:rFonts w:ascii="宋体" w:eastAsia="宋体" w:hAnsi="宋体" w:cs="宋体"/>
                <w:b/>
                <w:bCs/>
                <w:kern w:val="0"/>
                <w:szCs w:val="21"/>
              </w:rPr>
            </w:pPr>
            <w:r w:rsidRPr="00CD0DCB">
              <w:rPr>
                <w:rFonts w:ascii="宋体" w:eastAsia="宋体" w:hAnsi="宋体" w:cs="宋体" w:hint="eastAsia"/>
                <w:bCs/>
                <w:kern w:val="0"/>
                <w:szCs w:val="21"/>
              </w:rPr>
              <w:t>付款方式</w:t>
            </w:r>
          </w:p>
        </w:tc>
        <w:tc>
          <w:tcPr>
            <w:tcW w:w="5483" w:type="dxa"/>
            <w:vAlign w:val="center"/>
          </w:tcPr>
          <w:p w:rsidR="00CD0DCB" w:rsidRPr="00CD0DCB" w:rsidRDefault="00CD0DCB" w:rsidP="00CD0DCB">
            <w:pPr>
              <w:adjustRightInd w:val="0"/>
              <w:snapToGrid w:val="0"/>
              <w:spacing w:line="300" w:lineRule="auto"/>
              <w:rPr>
                <w:rFonts w:ascii="宋体" w:eastAsia="宋体" w:hAnsi="宋体" w:cs="宋体"/>
                <w:bCs/>
                <w:kern w:val="0"/>
                <w:szCs w:val="21"/>
              </w:rPr>
            </w:pPr>
            <w:r w:rsidRPr="00CD0DCB">
              <w:rPr>
                <w:rFonts w:ascii="宋体" w:eastAsia="宋体" w:hAnsi="宋体" w:cs="宋体" w:hint="eastAsia"/>
                <w:bCs/>
                <w:kern w:val="0"/>
                <w:szCs w:val="21"/>
              </w:rPr>
              <w:t>合同生效后，采购人付至合同价的40%（中标人须提供等额预付款担保），项目经验收合格且相关资料齐备己移交后，一次性付清合同价款。</w:t>
            </w:r>
          </w:p>
          <w:p w:rsidR="00CD0DCB" w:rsidRPr="00CD0DCB" w:rsidRDefault="00CD0DCB" w:rsidP="00CD0DCB">
            <w:pPr>
              <w:adjustRightInd w:val="0"/>
              <w:snapToGrid w:val="0"/>
              <w:spacing w:line="300" w:lineRule="auto"/>
              <w:rPr>
                <w:rFonts w:ascii="宋体" w:eastAsia="宋体" w:hAnsi="宋体" w:cs="宋体"/>
                <w:bCs/>
                <w:kern w:val="0"/>
                <w:szCs w:val="21"/>
              </w:rPr>
            </w:pPr>
            <w:r w:rsidRPr="00CD0DCB">
              <w:rPr>
                <w:rFonts w:ascii="宋体" w:eastAsia="宋体" w:hAnsi="宋体" w:cs="宋体" w:hint="eastAsia"/>
                <w:bCs/>
                <w:kern w:val="0"/>
                <w:szCs w:val="21"/>
              </w:rPr>
              <w:t>注：</w:t>
            </w:r>
          </w:p>
          <w:p w:rsidR="00CD0DCB" w:rsidRPr="00CD0DCB" w:rsidRDefault="00CD0DCB" w:rsidP="00CD0DCB">
            <w:pPr>
              <w:adjustRightInd w:val="0"/>
              <w:snapToGrid w:val="0"/>
              <w:spacing w:line="300" w:lineRule="auto"/>
              <w:rPr>
                <w:rFonts w:ascii="宋体" w:eastAsia="宋体" w:hAnsi="宋体" w:cs="宋体"/>
                <w:bCs/>
                <w:kern w:val="0"/>
                <w:szCs w:val="21"/>
              </w:rPr>
            </w:pPr>
            <w:r w:rsidRPr="00CD0DCB">
              <w:rPr>
                <w:rFonts w:ascii="宋体" w:eastAsia="宋体" w:hAnsi="宋体" w:cs="宋体" w:hint="eastAsia"/>
                <w:bCs/>
                <w:kern w:val="0"/>
                <w:szCs w:val="21"/>
              </w:rPr>
              <w:t>（1）中标人未按规定提供预付款担保的，视为放弃预付款；</w:t>
            </w:r>
          </w:p>
          <w:p w:rsidR="00CD0DCB" w:rsidRPr="00CD0DCB" w:rsidRDefault="00CD0DCB" w:rsidP="00CD0DCB">
            <w:pPr>
              <w:tabs>
                <w:tab w:val="left" w:pos="3006"/>
              </w:tabs>
              <w:adjustRightInd w:val="0"/>
              <w:snapToGrid w:val="0"/>
              <w:spacing w:line="300" w:lineRule="auto"/>
              <w:rPr>
                <w:rFonts w:ascii="宋体" w:eastAsia="宋体" w:hAnsi="宋体" w:cs="宋体"/>
                <w:bCs/>
                <w:kern w:val="0"/>
                <w:szCs w:val="21"/>
              </w:rPr>
            </w:pPr>
            <w:r w:rsidRPr="00CD0DCB">
              <w:rPr>
                <w:rFonts w:ascii="宋体" w:eastAsia="宋体" w:hAnsi="宋体" w:cs="宋体" w:hint="eastAsia"/>
                <w:bCs/>
                <w:kern w:val="0"/>
                <w:szCs w:val="21"/>
              </w:rPr>
              <w:t>（2）预付款担保要求：如采用银行保函、担保机构出具的保函（担保机构担保）均须满足无条件见索即付条件。</w:t>
            </w:r>
          </w:p>
        </w:tc>
      </w:tr>
      <w:tr w:rsidR="00CD0DCB" w:rsidRPr="00CD0DCB" w:rsidTr="00F35729">
        <w:trPr>
          <w:trHeight w:val="567"/>
          <w:jc w:val="center"/>
        </w:trPr>
        <w:tc>
          <w:tcPr>
            <w:tcW w:w="1007" w:type="dxa"/>
            <w:vAlign w:val="center"/>
          </w:tcPr>
          <w:p w:rsidR="00CD0DCB" w:rsidRPr="00CD0DCB" w:rsidRDefault="00CD0DCB" w:rsidP="00CD0DCB">
            <w:pPr>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t>2</w:t>
            </w:r>
          </w:p>
        </w:tc>
        <w:tc>
          <w:tcPr>
            <w:tcW w:w="2032" w:type="dxa"/>
            <w:vAlign w:val="center"/>
          </w:tcPr>
          <w:p w:rsidR="00CD0DCB" w:rsidRPr="00CD0DCB" w:rsidRDefault="00CD0DCB" w:rsidP="00CD0DCB">
            <w:pPr>
              <w:adjustRightInd w:val="0"/>
              <w:snapToGrid w:val="0"/>
              <w:spacing w:line="300" w:lineRule="auto"/>
              <w:jc w:val="center"/>
              <w:rPr>
                <w:rFonts w:ascii="宋体" w:eastAsia="宋体" w:hAnsi="宋体" w:cs="宋体"/>
                <w:b/>
                <w:bCs/>
                <w:kern w:val="0"/>
                <w:szCs w:val="21"/>
              </w:rPr>
            </w:pPr>
            <w:r w:rsidRPr="00CD0DCB">
              <w:rPr>
                <w:rFonts w:ascii="宋体" w:eastAsia="宋体" w:hAnsi="宋体" w:cs="宋体" w:hint="eastAsia"/>
                <w:bCs/>
                <w:kern w:val="0"/>
                <w:szCs w:val="21"/>
              </w:rPr>
              <w:t>供货及安装地点</w:t>
            </w:r>
          </w:p>
        </w:tc>
        <w:tc>
          <w:tcPr>
            <w:tcW w:w="5483" w:type="dxa"/>
            <w:vAlign w:val="center"/>
          </w:tcPr>
          <w:p w:rsidR="00CD0DCB" w:rsidRPr="00CD0DCB" w:rsidRDefault="00CD0DCB" w:rsidP="00CD0DCB">
            <w:pPr>
              <w:adjustRightInd w:val="0"/>
              <w:snapToGrid w:val="0"/>
              <w:spacing w:line="300" w:lineRule="auto"/>
              <w:rPr>
                <w:rFonts w:ascii="宋体" w:eastAsia="宋体" w:hAnsi="宋体" w:cs="宋体"/>
                <w:bCs/>
                <w:kern w:val="0"/>
                <w:szCs w:val="21"/>
              </w:rPr>
            </w:pPr>
            <w:r w:rsidRPr="00CD0DCB">
              <w:rPr>
                <w:rFonts w:ascii="宋体" w:eastAsia="宋体" w:hAnsi="宋体" w:cs="方正小标宋简体" w:hint="eastAsia"/>
                <w:bCs/>
                <w:kern w:val="0"/>
                <w:szCs w:val="21"/>
              </w:rPr>
              <w:t>安徽省产品质量监督检验研究院</w:t>
            </w:r>
            <w:r w:rsidRPr="00CD0DCB">
              <w:rPr>
                <w:rFonts w:ascii="宋体" w:eastAsia="宋体" w:hAnsi="宋体" w:cs="宋体" w:hint="eastAsia"/>
                <w:bCs/>
                <w:kern w:val="0"/>
                <w:szCs w:val="21"/>
              </w:rPr>
              <w:t>，具体按采购人指定地点。</w:t>
            </w:r>
          </w:p>
        </w:tc>
      </w:tr>
      <w:tr w:rsidR="00CD0DCB" w:rsidRPr="00CD0DCB" w:rsidTr="00F35729">
        <w:trPr>
          <w:trHeight w:val="567"/>
          <w:jc w:val="center"/>
        </w:trPr>
        <w:tc>
          <w:tcPr>
            <w:tcW w:w="1007" w:type="dxa"/>
            <w:vAlign w:val="center"/>
          </w:tcPr>
          <w:p w:rsidR="00CD0DCB" w:rsidRPr="00CD0DCB" w:rsidRDefault="00CD0DCB" w:rsidP="00CD0DCB">
            <w:pPr>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t>3</w:t>
            </w:r>
          </w:p>
        </w:tc>
        <w:tc>
          <w:tcPr>
            <w:tcW w:w="2032" w:type="dxa"/>
            <w:vAlign w:val="center"/>
          </w:tcPr>
          <w:p w:rsidR="00CD0DCB" w:rsidRPr="00CD0DCB" w:rsidRDefault="00CD0DCB" w:rsidP="00CD0DCB">
            <w:pPr>
              <w:adjustRightInd w:val="0"/>
              <w:snapToGrid w:val="0"/>
              <w:spacing w:line="300" w:lineRule="auto"/>
              <w:jc w:val="center"/>
              <w:rPr>
                <w:rFonts w:ascii="宋体" w:eastAsia="宋体" w:hAnsi="宋体" w:cs="宋体"/>
                <w:b/>
                <w:bCs/>
                <w:kern w:val="0"/>
                <w:szCs w:val="21"/>
              </w:rPr>
            </w:pPr>
            <w:r w:rsidRPr="00CD0DCB">
              <w:rPr>
                <w:rFonts w:ascii="宋体" w:eastAsia="宋体" w:hAnsi="宋体" w:cs="宋体" w:hint="eastAsia"/>
                <w:bCs/>
                <w:kern w:val="0"/>
                <w:szCs w:val="21"/>
              </w:rPr>
              <w:t>供货及安装期限</w:t>
            </w:r>
          </w:p>
        </w:tc>
        <w:tc>
          <w:tcPr>
            <w:tcW w:w="5483" w:type="dxa"/>
            <w:vAlign w:val="center"/>
          </w:tcPr>
          <w:p w:rsidR="00CD0DCB" w:rsidRPr="00CD0DCB" w:rsidRDefault="00CD0DCB" w:rsidP="00CD0DCB">
            <w:pPr>
              <w:adjustRightInd w:val="0"/>
              <w:snapToGrid w:val="0"/>
              <w:spacing w:line="300" w:lineRule="auto"/>
              <w:rPr>
                <w:rFonts w:ascii="宋体" w:eastAsia="宋体" w:hAnsi="宋体" w:cs="宋体"/>
                <w:b/>
                <w:bCs/>
                <w:kern w:val="0"/>
                <w:szCs w:val="21"/>
              </w:rPr>
            </w:pPr>
            <w:r w:rsidRPr="00CD0DCB">
              <w:rPr>
                <w:rFonts w:ascii="宋体" w:eastAsia="宋体" w:hAnsi="宋体" w:cs="宋体" w:hint="eastAsia"/>
                <w:kern w:val="0"/>
                <w:szCs w:val="21"/>
              </w:rPr>
              <w:t>合同生效之日起，3个月内完成供货、安装、调试、培训、检定或校准等所有工作内容。</w:t>
            </w:r>
          </w:p>
        </w:tc>
      </w:tr>
      <w:tr w:rsidR="00CD0DCB" w:rsidRPr="00CD0DCB" w:rsidTr="00F35729">
        <w:trPr>
          <w:trHeight w:val="567"/>
          <w:jc w:val="center"/>
        </w:trPr>
        <w:tc>
          <w:tcPr>
            <w:tcW w:w="1007" w:type="dxa"/>
            <w:vAlign w:val="center"/>
          </w:tcPr>
          <w:p w:rsidR="00CD0DCB" w:rsidRPr="00CD0DCB" w:rsidRDefault="00CD0DCB" w:rsidP="00CD0DCB">
            <w:pPr>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t>4</w:t>
            </w:r>
          </w:p>
        </w:tc>
        <w:tc>
          <w:tcPr>
            <w:tcW w:w="2032" w:type="dxa"/>
            <w:vAlign w:val="center"/>
          </w:tcPr>
          <w:p w:rsidR="00CD0DCB" w:rsidRPr="00CD0DCB" w:rsidRDefault="00CD0DCB" w:rsidP="00CD0DCB">
            <w:pPr>
              <w:adjustRightInd w:val="0"/>
              <w:snapToGrid w:val="0"/>
              <w:spacing w:line="300" w:lineRule="auto"/>
              <w:jc w:val="center"/>
              <w:rPr>
                <w:rFonts w:ascii="宋体" w:eastAsia="宋体" w:hAnsi="宋体" w:cs="宋体"/>
                <w:b/>
                <w:bCs/>
                <w:kern w:val="0"/>
                <w:szCs w:val="21"/>
              </w:rPr>
            </w:pPr>
            <w:r w:rsidRPr="00CD0DCB">
              <w:rPr>
                <w:rFonts w:ascii="宋体" w:eastAsia="宋体" w:hAnsi="宋体" w:cs="宋体" w:hint="eastAsia"/>
                <w:bCs/>
                <w:kern w:val="0"/>
                <w:szCs w:val="21"/>
              </w:rPr>
              <w:t>免费质保期</w:t>
            </w:r>
          </w:p>
        </w:tc>
        <w:tc>
          <w:tcPr>
            <w:tcW w:w="5483" w:type="dxa"/>
            <w:vAlign w:val="center"/>
          </w:tcPr>
          <w:p w:rsidR="00CD0DCB" w:rsidRPr="00CD0DCB" w:rsidRDefault="00CD0DCB" w:rsidP="00CD0DCB">
            <w:pPr>
              <w:adjustRightInd w:val="0"/>
              <w:snapToGrid w:val="0"/>
              <w:spacing w:line="300" w:lineRule="auto"/>
              <w:rPr>
                <w:rFonts w:ascii="宋体" w:eastAsia="宋体" w:hAnsi="宋体" w:cs="宋体"/>
                <w:bCs/>
                <w:kern w:val="0"/>
                <w:szCs w:val="21"/>
              </w:rPr>
            </w:pPr>
            <w:r w:rsidRPr="00CD0DCB">
              <w:rPr>
                <w:rFonts w:ascii="宋体" w:eastAsia="宋体" w:hAnsi="宋体" w:cs="Calibri" w:hint="eastAsia"/>
                <w:bCs/>
                <w:szCs w:val="21"/>
              </w:rPr>
              <w:t>第2包：采购清单中未明确的，免费质保期为自验收合格之日起3年；采购清单中明确的，免费质保期按采购清单执行</w:t>
            </w:r>
            <w:r w:rsidRPr="00CD0DCB">
              <w:rPr>
                <w:rFonts w:ascii="宋体" w:eastAsia="宋体" w:hAnsi="宋体" w:cs="宋体" w:hint="eastAsia"/>
                <w:bCs/>
                <w:kern w:val="0"/>
                <w:szCs w:val="21"/>
              </w:rPr>
              <w:t>。</w:t>
            </w:r>
          </w:p>
        </w:tc>
      </w:tr>
    </w:tbl>
    <w:p w:rsidR="00CD0DCB" w:rsidRPr="00CD0DCB" w:rsidRDefault="00CD0DCB" w:rsidP="00CD0DCB">
      <w:pPr>
        <w:adjustRightInd w:val="0"/>
        <w:snapToGrid w:val="0"/>
        <w:spacing w:line="360" w:lineRule="auto"/>
        <w:ind w:firstLineChars="200" w:firstLine="422"/>
        <w:outlineLvl w:val="1"/>
        <w:rPr>
          <w:rFonts w:ascii="宋体" w:eastAsia="宋体" w:hAnsi="宋体" w:cs="宋体"/>
          <w:b/>
          <w:bCs/>
          <w:szCs w:val="21"/>
        </w:rPr>
      </w:pPr>
      <w:bookmarkStart w:id="2" w:name="_Toc7671"/>
      <w:bookmarkStart w:id="3" w:name="_Toc5944"/>
      <w:r w:rsidRPr="00CD0DCB">
        <w:rPr>
          <w:rFonts w:ascii="宋体" w:eastAsia="宋体" w:hAnsi="宋体" w:cs="宋体" w:hint="eastAsia"/>
          <w:b/>
          <w:szCs w:val="21"/>
        </w:rPr>
        <w:t>二、货物</w:t>
      </w:r>
      <w:r w:rsidRPr="00CD0DCB">
        <w:rPr>
          <w:rFonts w:ascii="宋体" w:eastAsia="宋体" w:hAnsi="宋体" w:cs="宋体" w:hint="eastAsia"/>
          <w:b/>
          <w:bCs/>
          <w:szCs w:val="21"/>
        </w:rPr>
        <w:t>需求</w:t>
      </w:r>
      <w:bookmarkEnd w:id="2"/>
      <w:bookmarkEnd w:id="3"/>
    </w:p>
    <w:p w:rsidR="00CD0DCB" w:rsidRPr="00CD0DCB" w:rsidRDefault="00CD0DCB" w:rsidP="00CD0DCB">
      <w:pPr>
        <w:widowControl/>
        <w:adjustRightInd w:val="0"/>
        <w:snapToGrid w:val="0"/>
        <w:spacing w:line="360" w:lineRule="auto"/>
        <w:ind w:firstLineChars="200" w:firstLine="422"/>
        <w:outlineLvl w:val="2"/>
        <w:rPr>
          <w:rFonts w:ascii="宋体" w:eastAsia="宋体" w:hAnsi="宋体" w:cs="宋体"/>
          <w:b/>
          <w:bCs/>
          <w:szCs w:val="21"/>
        </w:rPr>
      </w:pPr>
      <w:r w:rsidRPr="00CD0DCB">
        <w:rPr>
          <w:rFonts w:ascii="宋体" w:eastAsia="宋体" w:hAnsi="宋体" w:cs="宋体" w:hint="eastAsia"/>
          <w:b/>
          <w:bCs/>
          <w:szCs w:val="21"/>
        </w:rPr>
        <w:t>（一）第2包</w:t>
      </w:r>
    </w:p>
    <w:p w:rsidR="00CD0DCB" w:rsidRPr="00CD0DCB" w:rsidRDefault="00CD0DCB" w:rsidP="00CD0DCB">
      <w:pPr>
        <w:widowControl/>
        <w:adjustRightInd w:val="0"/>
        <w:snapToGrid w:val="0"/>
        <w:spacing w:line="360" w:lineRule="auto"/>
        <w:ind w:firstLineChars="200" w:firstLine="422"/>
        <w:outlineLvl w:val="2"/>
        <w:rPr>
          <w:rFonts w:ascii="宋体" w:eastAsia="宋体" w:hAnsi="宋体" w:cs="宋体"/>
          <w:b/>
          <w:bCs/>
          <w:szCs w:val="21"/>
        </w:rPr>
      </w:pPr>
      <w:r w:rsidRPr="00CD0DCB">
        <w:rPr>
          <w:rFonts w:ascii="宋体" w:eastAsia="宋体" w:hAnsi="宋体" w:cs="宋体"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4"/>
        <w:gridCol w:w="1365"/>
        <w:gridCol w:w="5363"/>
      </w:tblGrid>
      <w:tr w:rsidR="00CD0DCB" w:rsidRPr="00CD0DCB" w:rsidTr="00F35729">
        <w:trPr>
          <w:jc w:val="center"/>
        </w:trPr>
        <w:tc>
          <w:tcPr>
            <w:tcW w:w="1794" w:type="dxa"/>
            <w:vAlign w:val="center"/>
          </w:tcPr>
          <w:p w:rsidR="00CD0DCB" w:rsidRPr="00CD0DCB" w:rsidRDefault="00CD0DCB" w:rsidP="00CD0DCB">
            <w:pPr>
              <w:spacing w:line="360" w:lineRule="auto"/>
              <w:jc w:val="center"/>
              <w:rPr>
                <w:rFonts w:ascii="宋体" w:eastAsia="宋体" w:hAnsi="宋体" w:cs="宋体"/>
                <w:b/>
                <w:szCs w:val="21"/>
              </w:rPr>
            </w:pPr>
            <w:r w:rsidRPr="00CD0DCB">
              <w:rPr>
                <w:rFonts w:ascii="宋体" w:eastAsia="宋体" w:hAnsi="宋体" w:cs="宋体" w:hint="eastAsia"/>
                <w:b/>
                <w:szCs w:val="21"/>
              </w:rPr>
              <w:t>标识类型</w:t>
            </w:r>
          </w:p>
        </w:tc>
        <w:tc>
          <w:tcPr>
            <w:tcW w:w="1365" w:type="dxa"/>
            <w:vAlign w:val="center"/>
          </w:tcPr>
          <w:p w:rsidR="00CD0DCB" w:rsidRPr="00CD0DCB" w:rsidRDefault="00CD0DCB" w:rsidP="00CD0DCB">
            <w:pPr>
              <w:spacing w:line="360" w:lineRule="auto"/>
              <w:jc w:val="center"/>
              <w:rPr>
                <w:rFonts w:ascii="宋体" w:eastAsia="宋体" w:hAnsi="宋体" w:cs="宋体"/>
                <w:b/>
                <w:szCs w:val="21"/>
              </w:rPr>
            </w:pPr>
            <w:r w:rsidRPr="00CD0DCB">
              <w:rPr>
                <w:rFonts w:ascii="宋体" w:eastAsia="宋体" w:hAnsi="宋体" w:cs="宋体" w:hint="eastAsia"/>
                <w:b/>
                <w:szCs w:val="21"/>
              </w:rPr>
              <w:t>标识符号</w:t>
            </w:r>
          </w:p>
        </w:tc>
        <w:tc>
          <w:tcPr>
            <w:tcW w:w="5363" w:type="dxa"/>
            <w:vAlign w:val="center"/>
          </w:tcPr>
          <w:p w:rsidR="00CD0DCB" w:rsidRPr="00CD0DCB" w:rsidRDefault="00CD0DCB" w:rsidP="00CD0DCB">
            <w:pPr>
              <w:spacing w:line="360" w:lineRule="auto"/>
              <w:jc w:val="center"/>
              <w:rPr>
                <w:rFonts w:ascii="宋体" w:eastAsia="宋体" w:hAnsi="宋体" w:cs="宋体"/>
                <w:b/>
                <w:szCs w:val="21"/>
              </w:rPr>
            </w:pPr>
            <w:r w:rsidRPr="00CD0DCB">
              <w:rPr>
                <w:rFonts w:ascii="宋体" w:eastAsia="宋体" w:hAnsi="宋体" w:cs="宋体" w:hint="eastAsia"/>
                <w:b/>
                <w:szCs w:val="21"/>
              </w:rPr>
              <w:t>标识符号含义</w:t>
            </w:r>
          </w:p>
        </w:tc>
      </w:tr>
      <w:tr w:rsidR="00CD0DCB" w:rsidRPr="00CD0DCB" w:rsidTr="00F35729">
        <w:trPr>
          <w:trHeight w:val="445"/>
          <w:jc w:val="center"/>
        </w:trPr>
        <w:tc>
          <w:tcPr>
            <w:tcW w:w="1794" w:type="dxa"/>
            <w:vAlign w:val="center"/>
          </w:tcPr>
          <w:p w:rsidR="00CD0DCB" w:rsidRPr="00CD0DCB" w:rsidRDefault="00CD0DCB" w:rsidP="00CD0DCB">
            <w:pPr>
              <w:spacing w:line="360" w:lineRule="auto"/>
              <w:jc w:val="center"/>
              <w:rPr>
                <w:rFonts w:ascii="宋体" w:eastAsia="宋体" w:hAnsi="宋体" w:cs="宋体"/>
                <w:szCs w:val="21"/>
              </w:rPr>
            </w:pPr>
            <w:r w:rsidRPr="00CD0DCB">
              <w:rPr>
                <w:rFonts w:ascii="宋体" w:eastAsia="宋体" w:hAnsi="宋体" w:cs="宋体" w:hint="eastAsia"/>
                <w:szCs w:val="21"/>
              </w:rPr>
              <w:lastRenderedPageBreak/>
              <w:t>核心产品</w:t>
            </w:r>
          </w:p>
        </w:tc>
        <w:tc>
          <w:tcPr>
            <w:tcW w:w="1365" w:type="dxa"/>
            <w:vAlign w:val="center"/>
          </w:tcPr>
          <w:p w:rsidR="00CD0DCB" w:rsidRPr="00CD0DCB" w:rsidRDefault="00CD0DCB" w:rsidP="00CD0DCB">
            <w:pPr>
              <w:spacing w:line="360" w:lineRule="auto"/>
              <w:jc w:val="center"/>
              <w:rPr>
                <w:rFonts w:ascii="宋体" w:eastAsia="宋体" w:hAnsi="宋体" w:cs="宋体"/>
                <w:szCs w:val="21"/>
              </w:rPr>
            </w:pPr>
            <w:r w:rsidRPr="00CD0DCB">
              <w:rPr>
                <w:rFonts w:ascii="宋体" w:eastAsia="宋体" w:hAnsi="宋体" w:cs="宋体" w:hint="eastAsia"/>
                <w:szCs w:val="21"/>
              </w:rPr>
              <w:t>▲</w:t>
            </w:r>
          </w:p>
        </w:tc>
        <w:tc>
          <w:tcPr>
            <w:tcW w:w="5363" w:type="dxa"/>
            <w:vAlign w:val="center"/>
          </w:tcPr>
          <w:p w:rsidR="00CD0DCB" w:rsidRPr="00CD0DCB" w:rsidRDefault="00CD0DCB" w:rsidP="00CD0DCB">
            <w:pPr>
              <w:spacing w:line="360" w:lineRule="auto"/>
              <w:jc w:val="center"/>
              <w:rPr>
                <w:rFonts w:ascii="宋体" w:eastAsia="宋体" w:hAnsi="宋体" w:cs="宋体"/>
                <w:b/>
                <w:bCs/>
                <w:szCs w:val="21"/>
              </w:rPr>
            </w:pPr>
            <w:r w:rsidRPr="00CD0DCB">
              <w:rPr>
                <w:rFonts w:ascii="宋体" w:eastAsia="宋体" w:hAnsi="宋体" w:cs="宋体" w:hint="eastAsia"/>
                <w:b/>
                <w:bCs/>
                <w:szCs w:val="21"/>
              </w:rPr>
              <w:t>标的属于核心产品</w:t>
            </w:r>
          </w:p>
        </w:tc>
      </w:tr>
      <w:tr w:rsidR="00CD0DCB" w:rsidRPr="00CD0DCB" w:rsidTr="00F35729">
        <w:trPr>
          <w:trHeight w:val="445"/>
          <w:jc w:val="center"/>
        </w:trPr>
        <w:tc>
          <w:tcPr>
            <w:tcW w:w="1794" w:type="dxa"/>
            <w:vAlign w:val="center"/>
          </w:tcPr>
          <w:p w:rsidR="00CD0DCB" w:rsidRPr="00CD0DCB" w:rsidRDefault="00CD0DCB" w:rsidP="00CD0DCB">
            <w:pPr>
              <w:spacing w:line="360" w:lineRule="auto"/>
              <w:jc w:val="center"/>
              <w:rPr>
                <w:rFonts w:ascii="宋体" w:eastAsia="宋体" w:hAnsi="宋体" w:cs="宋体"/>
                <w:szCs w:val="21"/>
              </w:rPr>
            </w:pPr>
            <w:r w:rsidRPr="00CD0DCB">
              <w:rPr>
                <w:rFonts w:ascii="宋体" w:eastAsia="宋体" w:hAnsi="宋体" w:cs="宋体" w:hint="eastAsia"/>
                <w:szCs w:val="21"/>
              </w:rPr>
              <w:t>重要指标项</w:t>
            </w:r>
          </w:p>
        </w:tc>
        <w:tc>
          <w:tcPr>
            <w:tcW w:w="1365" w:type="dxa"/>
            <w:vAlign w:val="center"/>
          </w:tcPr>
          <w:p w:rsidR="00CD0DCB" w:rsidRPr="00CD0DCB" w:rsidRDefault="00CD0DCB" w:rsidP="00CD0DCB">
            <w:pPr>
              <w:spacing w:line="360" w:lineRule="auto"/>
              <w:jc w:val="center"/>
              <w:rPr>
                <w:rFonts w:ascii="宋体" w:eastAsia="宋体" w:hAnsi="宋体" w:cs="宋体"/>
                <w:b/>
                <w:bCs/>
                <w:szCs w:val="21"/>
              </w:rPr>
            </w:pPr>
            <w:r w:rsidRPr="00CD0DCB">
              <w:rPr>
                <w:rFonts w:ascii="宋体" w:eastAsia="宋体" w:hAnsi="宋体" w:cs="宋体" w:hint="eastAsia"/>
                <w:b/>
                <w:bCs/>
                <w:szCs w:val="21"/>
              </w:rPr>
              <w:t>★</w:t>
            </w:r>
          </w:p>
        </w:tc>
        <w:tc>
          <w:tcPr>
            <w:tcW w:w="5363" w:type="dxa"/>
            <w:vAlign w:val="center"/>
          </w:tcPr>
          <w:p w:rsidR="00CD0DCB" w:rsidRPr="00CD0DCB" w:rsidRDefault="00CD0DCB" w:rsidP="00CD0DCB">
            <w:pPr>
              <w:spacing w:line="360" w:lineRule="auto"/>
              <w:jc w:val="center"/>
              <w:rPr>
                <w:rFonts w:ascii="宋体" w:eastAsia="宋体" w:hAnsi="宋体" w:cs="宋体"/>
                <w:szCs w:val="21"/>
              </w:rPr>
            </w:pPr>
            <w:r w:rsidRPr="00CD0DCB">
              <w:rPr>
                <w:rFonts w:ascii="宋体" w:eastAsia="宋体" w:hAnsi="宋体" w:cs="宋体" w:hint="eastAsia"/>
                <w:szCs w:val="21"/>
              </w:rPr>
              <w:t>评分项，详见评标办法</w:t>
            </w:r>
          </w:p>
        </w:tc>
      </w:tr>
      <w:tr w:rsidR="00CD0DCB" w:rsidRPr="00CD0DCB" w:rsidTr="00F35729">
        <w:trPr>
          <w:trHeight w:val="468"/>
          <w:jc w:val="center"/>
        </w:trPr>
        <w:tc>
          <w:tcPr>
            <w:tcW w:w="1794" w:type="dxa"/>
            <w:vAlign w:val="center"/>
          </w:tcPr>
          <w:p w:rsidR="00CD0DCB" w:rsidRPr="00CD0DCB" w:rsidRDefault="00CD0DCB" w:rsidP="00CD0DCB">
            <w:pPr>
              <w:spacing w:line="360" w:lineRule="auto"/>
              <w:jc w:val="center"/>
              <w:rPr>
                <w:rFonts w:ascii="宋体" w:eastAsia="宋体" w:hAnsi="宋体" w:cs="宋体"/>
                <w:szCs w:val="21"/>
              </w:rPr>
            </w:pPr>
            <w:r w:rsidRPr="00CD0DCB">
              <w:rPr>
                <w:rFonts w:ascii="宋体" w:eastAsia="宋体" w:hAnsi="宋体" w:cs="宋体" w:hint="eastAsia"/>
                <w:szCs w:val="21"/>
              </w:rPr>
              <w:t>一般指标项</w:t>
            </w:r>
          </w:p>
        </w:tc>
        <w:tc>
          <w:tcPr>
            <w:tcW w:w="1365" w:type="dxa"/>
            <w:vAlign w:val="center"/>
          </w:tcPr>
          <w:p w:rsidR="00CD0DCB" w:rsidRPr="00CD0DCB" w:rsidRDefault="00CD0DCB" w:rsidP="00CD0DCB">
            <w:pPr>
              <w:spacing w:line="360" w:lineRule="auto"/>
              <w:jc w:val="center"/>
              <w:rPr>
                <w:rFonts w:ascii="宋体" w:eastAsia="宋体" w:hAnsi="宋体" w:cs="宋体"/>
                <w:bCs/>
                <w:szCs w:val="21"/>
              </w:rPr>
            </w:pPr>
            <w:r w:rsidRPr="00CD0DCB">
              <w:rPr>
                <w:rFonts w:ascii="宋体" w:eastAsia="@仿宋_GB2312" w:hAnsi="宋体" w:cs="宋体" w:hint="eastAsia"/>
                <w:sz w:val="24"/>
                <w:szCs w:val="18"/>
              </w:rPr>
              <w:t>●</w:t>
            </w:r>
          </w:p>
        </w:tc>
        <w:tc>
          <w:tcPr>
            <w:tcW w:w="5363" w:type="dxa"/>
            <w:vAlign w:val="center"/>
          </w:tcPr>
          <w:p w:rsidR="00CD0DCB" w:rsidRPr="00CD0DCB" w:rsidRDefault="00CD0DCB" w:rsidP="00CD0DCB">
            <w:pPr>
              <w:spacing w:line="360" w:lineRule="auto"/>
              <w:jc w:val="center"/>
              <w:rPr>
                <w:rFonts w:ascii="宋体" w:eastAsia="宋体" w:hAnsi="宋体" w:cs="宋体"/>
                <w:bCs/>
                <w:szCs w:val="21"/>
              </w:rPr>
            </w:pPr>
            <w:r w:rsidRPr="00CD0DCB">
              <w:rPr>
                <w:rFonts w:ascii="宋体" w:eastAsia="宋体" w:hAnsi="宋体" w:cs="宋体" w:hint="eastAsia"/>
                <w:szCs w:val="21"/>
              </w:rPr>
              <w:t>评分项，详见评标办法</w:t>
            </w:r>
          </w:p>
        </w:tc>
      </w:tr>
      <w:tr w:rsidR="00CD0DCB" w:rsidRPr="00CD0DCB" w:rsidTr="00F35729">
        <w:trPr>
          <w:trHeight w:val="404"/>
          <w:jc w:val="center"/>
        </w:trPr>
        <w:tc>
          <w:tcPr>
            <w:tcW w:w="1794" w:type="dxa"/>
            <w:vAlign w:val="center"/>
          </w:tcPr>
          <w:p w:rsidR="00CD0DCB" w:rsidRPr="00CD0DCB" w:rsidRDefault="00CD0DCB" w:rsidP="00CD0DCB">
            <w:pPr>
              <w:spacing w:line="360" w:lineRule="auto"/>
              <w:jc w:val="center"/>
              <w:rPr>
                <w:rFonts w:ascii="宋体" w:eastAsia="宋体" w:hAnsi="宋体" w:cs="宋体"/>
                <w:szCs w:val="21"/>
              </w:rPr>
            </w:pPr>
            <w:r w:rsidRPr="00CD0DCB">
              <w:rPr>
                <w:rFonts w:ascii="宋体" w:eastAsia="宋体" w:hAnsi="宋体" w:cs="宋体" w:hint="eastAsia"/>
                <w:szCs w:val="21"/>
              </w:rPr>
              <w:t>无标识项</w:t>
            </w:r>
          </w:p>
        </w:tc>
        <w:tc>
          <w:tcPr>
            <w:tcW w:w="1365" w:type="dxa"/>
            <w:vAlign w:val="center"/>
          </w:tcPr>
          <w:p w:rsidR="00CD0DCB" w:rsidRPr="00CD0DCB" w:rsidRDefault="00CD0DCB" w:rsidP="00CD0DCB">
            <w:pPr>
              <w:spacing w:line="360" w:lineRule="auto"/>
              <w:jc w:val="center"/>
              <w:rPr>
                <w:rFonts w:ascii="宋体" w:eastAsia="宋体" w:hAnsi="宋体" w:cs="宋体"/>
                <w:szCs w:val="21"/>
              </w:rPr>
            </w:pPr>
          </w:p>
        </w:tc>
        <w:tc>
          <w:tcPr>
            <w:tcW w:w="5363" w:type="dxa"/>
            <w:vAlign w:val="center"/>
          </w:tcPr>
          <w:p w:rsidR="00CD0DCB" w:rsidRPr="00CD0DCB" w:rsidRDefault="00CD0DCB" w:rsidP="00CD0DCB">
            <w:pPr>
              <w:spacing w:line="360" w:lineRule="auto"/>
              <w:jc w:val="center"/>
              <w:rPr>
                <w:rFonts w:ascii="宋体" w:eastAsia="宋体" w:hAnsi="宋体" w:cs="宋体"/>
                <w:szCs w:val="21"/>
              </w:rPr>
            </w:pPr>
            <w:r w:rsidRPr="00CD0DCB">
              <w:rPr>
                <w:rFonts w:ascii="宋体" w:eastAsia="宋体" w:hAnsi="宋体" w:cs="宋体" w:hint="eastAsia"/>
                <w:b/>
                <w:bCs/>
                <w:szCs w:val="21"/>
              </w:rPr>
              <w:t>三项以上（不含）负偏离或未响应的，投标无效</w:t>
            </w:r>
          </w:p>
        </w:tc>
      </w:tr>
      <w:tr w:rsidR="00CD0DCB" w:rsidRPr="00CD0DCB" w:rsidTr="00F35729">
        <w:trPr>
          <w:trHeight w:val="249"/>
          <w:jc w:val="center"/>
        </w:trPr>
        <w:tc>
          <w:tcPr>
            <w:tcW w:w="8522" w:type="dxa"/>
            <w:gridSpan w:val="3"/>
            <w:vAlign w:val="center"/>
          </w:tcPr>
          <w:p w:rsidR="00CD0DCB" w:rsidRPr="00CD0DCB" w:rsidRDefault="00CD0DCB" w:rsidP="00CD0DCB">
            <w:pPr>
              <w:adjustRightInd w:val="0"/>
              <w:snapToGrid w:val="0"/>
              <w:spacing w:line="300" w:lineRule="auto"/>
              <w:jc w:val="left"/>
              <w:rPr>
                <w:rFonts w:ascii="宋体" w:eastAsia="宋体" w:hAnsi="宋体" w:cs="宋体"/>
                <w:szCs w:val="21"/>
              </w:rPr>
            </w:pPr>
            <w:r w:rsidRPr="00CD0DCB">
              <w:rPr>
                <w:rFonts w:ascii="宋体" w:eastAsia="宋体" w:hAnsi="宋体" w:cs="宋体" w:hint="eastAsia"/>
                <w:szCs w:val="21"/>
              </w:rPr>
              <w:t>注：标识条款中如包含多条子项技术参数或要求，则需满足或优于该标识条款内所有子项技术参数或要求方能得分。</w:t>
            </w:r>
          </w:p>
        </w:tc>
      </w:tr>
    </w:tbl>
    <w:p w:rsidR="00CD0DCB" w:rsidRPr="00CD0DCB" w:rsidRDefault="00CD0DCB" w:rsidP="00CD0DCB">
      <w:pPr>
        <w:widowControl/>
        <w:adjustRightInd w:val="0"/>
        <w:snapToGrid w:val="0"/>
        <w:spacing w:line="360" w:lineRule="auto"/>
        <w:ind w:firstLineChars="200" w:firstLine="422"/>
        <w:outlineLvl w:val="2"/>
        <w:rPr>
          <w:rFonts w:ascii="宋体" w:eastAsia="宋体" w:hAnsi="宋体" w:cs="宋体"/>
          <w:b/>
          <w:bCs/>
          <w:szCs w:val="21"/>
        </w:rPr>
      </w:pPr>
      <w:r w:rsidRPr="00CD0DCB">
        <w:rPr>
          <w:rFonts w:ascii="宋体" w:eastAsia="宋体" w:hAnsi="宋体" w:cs="宋体" w:hint="eastAsia"/>
          <w:b/>
          <w:bCs/>
          <w:szCs w:val="21"/>
        </w:rPr>
        <w:t>2、采购清单</w:t>
      </w:r>
    </w:p>
    <w:p w:rsidR="00CD0DCB" w:rsidRPr="00CD0DCB" w:rsidRDefault="00CD0DCB" w:rsidP="00CD0DCB">
      <w:pPr>
        <w:widowControl/>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kern w:val="0"/>
          <w:szCs w:val="21"/>
        </w:rPr>
        <w:t>（1）下述技术参数所涉及的具体物理尺寸允许±5%偏离</w:t>
      </w:r>
      <w:r w:rsidRPr="00CD0DCB">
        <w:rPr>
          <w:rFonts w:ascii="宋体" w:eastAsia="宋体" w:hAnsi="宋体" w:cs="宋体" w:hint="eastAsia"/>
          <w:szCs w:val="21"/>
        </w:rPr>
        <w:t>。</w:t>
      </w:r>
    </w:p>
    <w:p w:rsidR="00CD0DCB" w:rsidRPr="00CD0DCB" w:rsidRDefault="00CD0DCB" w:rsidP="00CD0DCB">
      <w:pPr>
        <w:widowControl/>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（2）技术规格书：</w:t>
      </w:r>
    </w:p>
    <w:tbl>
      <w:tblPr>
        <w:tblW w:w="8695" w:type="dxa"/>
        <w:jc w:val="center"/>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4A0"/>
      </w:tblPr>
      <w:tblGrid>
        <w:gridCol w:w="747"/>
        <w:gridCol w:w="1144"/>
        <w:gridCol w:w="4541"/>
        <w:gridCol w:w="1276"/>
        <w:gridCol w:w="987"/>
      </w:tblGrid>
      <w:tr w:rsidR="00CD0DCB" w:rsidRPr="00CD0DCB" w:rsidTr="00F35729">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
                <w:szCs w:val="21"/>
              </w:rPr>
            </w:pPr>
            <w:bookmarkStart w:id="4" w:name="_Hlk197631001"/>
            <w:r w:rsidRPr="00CD0DCB">
              <w:rPr>
                <w:rFonts w:ascii="宋体" w:eastAsia="宋体" w:hAnsi="宋体" w:cs="宋体" w:hint="eastAsia"/>
                <w:b/>
                <w:szCs w:val="21"/>
              </w:rPr>
              <w:t>序号</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
                <w:szCs w:val="21"/>
              </w:rPr>
            </w:pPr>
            <w:r w:rsidRPr="00CD0DCB">
              <w:rPr>
                <w:rFonts w:ascii="宋体" w:eastAsia="宋体" w:hAnsi="宋体" w:cs="宋体" w:hint="eastAsia"/>
                <w:b/>
                <w:szCs w:val="21"/>
              </w:rPr>
              <w:t>货物名称</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
                <w:szCs w:val="21"/>
              </w:rPr>
            </w:pPr>
            <w:r w:rsidRPr="00CD0DCB">
              <w:rPr>
                <w:rFonts w:ascii="宋体" w:eastAsia="宋体" w:hAnsi="宋体" w:cs="宋体" w:hint="eastAsia"/>
                <w:b/>
                <w:szCs w:val="21"/>
              </w:rPr>
              <w:t>技术参数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
                <w:szCs w:val="21"/>
              </w:rPr>
            </w:pPr>
            <w:r w:rsidRPr="00CD0DCB">
              <w:rPr>
                <w:rFonts w:ascii="宋体" w:eastAsia="宋体" w:hAnsi="宋体" w:cs="宋体" w:hint="eastAsia"/>
                <w:b/>
                <w:szCs w:val="21"/>
              </w:rPr>
              <w:t>数量/单位（台/套）</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
                <w:szCs w:val="21"/>
              </w:rPr>
            </w:pPr>
            <w:r w:rsidRPr="00CD0DCB">
              <w:rPr>
                <w:rFonts w:ascii="宋体" w:eastAsia="宋体" w:hAnsi="宋体" w:cs="宋体" w:hint="eastAsia"/>
                <w:b/>
                <w:szCs w:val="21"/>
              </w:rPr>
              <w:t>所属行业</w:t>
            </w:r>
          </w:p>
        </w:tc>
      </w:tr>
      <w:tr w:rsidR="00CD0DCB" w:rsidRPr="00CD0DCB" w:rsidTr="00F35729">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numPr>
                <w:ilvl w:val="0"/>
                <w:numId w:val="1"/>
              </w:numPr>
              <w:autoSpaceDN w:val="0"/>
              <w:adjustRightInd w:val="0"/>
              <w:snapToGrid w:val="0"/>
              <w:spacing w:line="300" w:lineRule="auto"/>
              <w:jc w:val="center"/>
              <w:rPr>
                <w:rFonts w:ascii="宋体" w:eastAsia="宋体" w:hAnsi="宋体" w:cs="宋体"/>
                <w:bCs/>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t>动态穿透测试装置</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一、主要用途：用于光伏电缆的动态穿透试验测试。</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二、</w:t>
            </w:r>
            <w:r w:rsidRPr="00CD0DCB">
              <w:rPr>
                <w:rFonts w:ascii="宋体" w:eastAsia="宋体" w:hAnsi="宋体" w:cs="宋体"/>
                <w:szCs w:val="21"/>
              </w:rPr>
              <w:t>满足NB/T 42073-2016</w:t>
            </w:r>
            <w:r w:rsidRPr="00CD0DCB">
              <w:rPr>
                <w:rFonts w:ascii="宋体" w:eastAsia="宋体" w:hAnsi="宋体" w:cs="宋体" w:hint="eastAsia"/>
                <w:szCs w:val="21"/>
              </w:rPr>
              <w:t>《</w:t>
            </w:r>
            <w:r w:rsidRPr="00CD0DCB">
              <w:rPr>
                <w:rFonts w:ascii="宋体" w:eastAsia="宋体" w:hAnsi="宋体" w:cs="宋体"/>
                <w:szCs w:val="21"/>
              </w:rPr>
              <w:t>伏发电系统用电缆</w:t>
            </w:r>
            <w:r w:rsidRPr="00CD0DCB">
              <w:rPr>
                <w:rFonts w:ascii="宋体" w:eastAsia="宋体" w:hAnsi="宋体" w:cs="宋体" w:hint="eastAsia"/>
                <w:szCs w:val="21"/>
              </w:rPr>
              <w:t>》附录C的技术要求。</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三、技术指标：</w:t>
            </w:r>
          </w:p>
          <w:p w:rsidR="00CD0DCB" w:rsidRPr="00CD0DCB" w:rsidRDefault="00CD0DCB" w:rsidP="00CD0DCB">
            <w:pPr>
              <w:widowControl/>
              <w:numPr>
                <w:ilvl w:val="0"/>
                <w:numId w:val="2"/>
              </w:numPr>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★力值增加速速率：</w:t>
            </w:r>
            <w:r w:rsidRPr="00CD0DCB">
              <w:rPr>
                <w:rFonts w:ascii="宋体" w:eastAsia="宋体" w:hAnsi="宋体" w:cs="宋体"/>
                <w:bCs/>
                <w:szCs w:val="21"/>
              </w:rPr>
              <w:t>1N/s</w:t>
            </w:r>
            <w:r w:rsidRPr="00CD0DCB">
              <w:rPr>
                <w:rFonts w:ascii="宋体" w:eastAsia="宋体" w:hAnsi="宋体" w:cs="宋体" w:hint="eastAsia"/>
                <w:bCs/>
                <w:szCs w:val="21"/>
              </w:rPr>
              <w:t>；</w:t>
            </w:r>
          </w:p>
          <w:p w:rsidR="00CD0DCB" w:rsidRPr="00CD0DCB" w:rsidRDefault="00CD0DCB" w:rsidP="00CD0DCB">
            <w:pPr>
              <w:widowControl/>
              <w:numPr>
                <w:ilvl w:val="0"/>
                <w:numId w:val="2"/>
              </w:numPr>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●钢针上下最大行程：</w:t>
            </w:r>
            <w:r w:rsidRPr="00CD0DCB">
              <w:rPr>
                <w:rFonts w:ascii="宋体" w:eastAsia="宋体" w:hAnsi="宋体" w:cs="宋体"/>
                <w:bCs/>
                <w:szCs w:val="21"/>
              </w:rPr>
              <w:t>100mm</w:t>
            </w:r>
            <w:r w:rsidRPr="00CD0DCB">
              <w:rPr>
                <w:rFonts w:ascii="宋体" w:eastAsia="宋体" w:hAnsi="宋体" w:cs="宋体" w:hint="eastAsia"/>
                <w:bCs/>
                <w:szCs w:val="21"/>
              </w:rPr>
              <w:t>；钢针左右最</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大行程：</w:t>
            </w:r>
            <w:r w:rsidRPr="00CD0DCB">
              <w:rPr>
                <w:rFonts w:ascii="宋体" w:eastAsia="宋体" w:hAnsi="宋体" w:cs="宋体"/>
                <w:bCs/>
                <w:szCs w:val="21"/>
              </w:rPr>
              <w:t>150mm</w:t>
            </w:r>
            <w:r w:rsidRPr="00CD0DCB">
              <w:rPr>
                <w:rFonts w:ascii="宋体" w:eastAsia="宋体" w:hAnsi="宋体" w:cs="宋体" w:hint="eastAsia"/>
                <w:bCs/>
                <w:szCs w:val="21"/>
              </w:rPr>
              <w:t>；</w:t>
            </w:r>
          </w:p>
          <w:p w:rsidR="00CD0DCB" w:rsidRPr="00CD0DCB" w:rsidRDefault="00CD0DCB" w:rsidP="00CD0DCB">
            <w:pPr>
              <w:widowControl/>
              <w:numPr>
                <w:ilvl w:val="0"/>
                <w:numId w:val="2"/>
              </w:numPr>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●最大压力：</w:t>
            </w:r>
            <w:r w:rsidRPr="00CD0DCB">
              <w:rPr>
                <w:rFonts w:ascii="宋体" w:eastAsia="宋体" w:hAnsi="宋体" w:cs="宋体"/>
                <w:bCs/>
                <w:szCs w:val="21"/>
              </w:rPr>
              <w:t>1000N；夹具夹持直径：5mm～</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bCs/>
                <w:szCs w:val="21"/>
              </w:rPr>
              <w:t>150mm</w:t>
            </w:r>
            <w:r w:rsidRPr="00CD0DCB">
              <w:rPr>
                <w:rFonts w:ascii="宋体" w:eastAsia="宋体" w:hAnsi="宋体" w:cs="宋体" w:hint="eastAsia"/>
                <w:bCs/>
                <w:szCs w:val="21"/>
              </w:rPr>
              <w:t>；</w:t>
            </w:r>
          </w:p>
          <w:p w:rsidR="00CD0DCB" w:rsidRPr="00CD0DCB" w:rsidRDefault="00CD0DCB" w:rsidP="00CD0DCB">
            <w:pPr>
              <w:widowControl/>
              <w:numPr>
                <w:ilvl w:val="0"/>
                <w:numId w:val="2"/>
              </w:numPr>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穿透力：0～1000N，加力速度：0～500mm/min</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可自行设定；</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5.★钢针规格：0.45</w:t>
            </w:r>
            <w:r w:rsidRPr="00CD0DCB">
              <w:rPr>
                <w:rFonts w:ascii="宋体" w:eastAsia="宋体" w:hAnsi="宋体" w:cs="宋体"/>
                <w:bCs/>
                <w:szCs w:val="21"/>
              </w:rPr>
              <w:t>±</w:t>
            </w:r>
            <w:r w:rsidRPr="00CD0DCB">
              <w:rPr>
                <w:rFonts w:ascii="宋体" w:eastAsia="宋体" w:hAnsi="宋体" w:cs="宋体" w:hint="eastAsia"/>
                <w:bCs/>
                <w:szCs w:val="21"/>
              </w:rPr>
              <w:t>0.01mm；</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6.额定电压：</w:t>
            </w:r>
            <w:r w:rsidRPr="00CD0DCB">
              <w:rPr>
                <w:rFonts w:ascii="宋体" w:eastAsia="宋体" w:hAnsi="宋体" w:cs="宋体"/>
                <w:bCs/>
                <w:szCs w:val="21"/>
              </w:rPr>
              <w:t>220V 50Hz，电机功率：0.37kW</w:t>
            </w:r>
            <w:r w:rsidRPr="00CD0DCB">
              <w:rPr>
                <w:rFonts w:ascii="宋体" w:eastAsia="宋体" w:hAnsi="宋体" w:cs="宋体" w:hint="eastAsia"/>
                <w:b/>
                <w:szCs w:val="21"/>
              </w:rPr>
              <w:t>(投标文件中提供官网截图（同时提供官网链接）或第三方机构出具的计量或检测报告扫描件)</w:t>
            </w:r>
            <w:r w:rsidRPr="00CD0DCB">
              <w:rPr>
                <w:rFonts w:ascii="宋体" w:eastAsia="宋体" w:hAnsi="宋体" w:cs="宋体" w:hint="eastAsia"/>
                <w:bCs/>
                <w:szCs w:val="21"/>
              </w:rPr>
              <w:t>；</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7.●数据显示：液晶屏、穿透力峰值保持；具备可满足装置驱动钢针自动进行穿透线缆外皮功能。具备在线缆导体和钢针间施加低压检测信号，使得钢针穿透试样后与导体短路时终止信号；</w:t>
            </w:r>
          </w:p>
          <w:p w:rsidR="00CD0DCB" w:rsidRPr="00CD0DCB" w:rsidRDefault="00CD0DCB" w:rsidP="00CD0DCB">
            <w:pPr>
              <w:widowControl/>
              <w:numPr>
                <w:ilvl w:val="0"/>
                <w:numId w:val="3"/>
              </w:numPr>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设备夹具可顺时针旋转角度为</w:t>
            </w:r>
            <w:r w:rsidRPr="00CD0DCB">
              <w:rPr>
                <w:rFonts w:ascii="宋体" w:eastAsia="宋体" w:hAnsi="宋体" w:cs="宋体"/>
                <w:bCs/>
                <w:szCs w:val="21"/>
              </w:rPr>
              <w:t>90°</w:t>
            </w:r>
            <w:r w:rsidRPr="00CD0DCB">
              <w:rPr>
                <w:rFonts w:ascii="宋体" w:eastAsia="宋体" w:hAnsi="宋体" w:cs="宋体" w:hint="eastAsia"/>
                <w:bCs/>
                <w:szCs w:val="21"/>
              </w:rPr>
              <w:t>；</w:t>
            </w:r>
          </w:p>
          <w:p w:rsidR="00CD0DCB" w:rsidRPr="00CD0DCB" w:rsidRDefault="00CD0DCB" w:rsidP="00CD0DCB">
            <w:pPr>
              <w:widowControl/>
              <w:numPr>
                <w:ilvl w:val="0"/>
                <w:numId w:val="3"/>
              </w:numPr>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试验数据自动记录次数应不小于4次，并对4次测试结果进行平均值计算。</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四、主要配置：控制器及测试系统一套。</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五、备品备件：钢针，一副夹具，切片装置（深度</w:t>
            </w:r>
            <w:r w:rsidRPr="00CD0DCB">
              <w:rPr>
                <w:rFonts w:ascii="宋体" w:eastAsia="宋体" w:hAnsi="宋体" w:cs="宋体"/>
                <w:bCs/>
                <w:szCs w:val="21"/>
              </w:rPr>
              <w:t>0.05mm）。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t>1</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t>工业</w:t>
            </w:r>
          </w:p>
        </w:tc>
      </w:tr>
      <w:tr w:rsidR="00CD0DCB" w:rsidRPr="00CD0DCB" w:rsidTr="00F35729">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numPr>
                <w:ilvl w:val="0"/>
                <w:numId w:val="1"/>
              </w:numPr>
              <w:autoSpaceDN w:val="0"/>
              <w:adjustRightInd w:val="0"/>
              <w:snapToGrid w:val="0"/>
              <w:spacing w:line="300" w:lineRule="auto"/>
              <w:jc w:val="center"/>
              <w:rPr>
                <w:rFonts w:ascii="宋体" w:eastAsia="宋体" w:hAnsi="宋体" w:cs="宋体"/>
                <w:bCs/>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Cs/>
                <w:szCs w:val="21"/>
              </w:rPr>
            </w:pPr>
            <w:r w:rsidRPr="00CD0DCB">
              <w:rPr>
                <w:rFonts w:ascii="宋体" w:eastAsia="宋体" w:hAnsi="宋体" w:cs="@仿宋_GB2312" w:hint="eastAsia"/>
                <w:bCs/>
                <w:szCs w:val="21"/>
              </w:rPr>
              <w:t>▲氙灯老化试验箱</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276" w:lineRule="auto"/>
              <w:rPr>
                <w:rFonts w:ascii="宋体" w:eastAsia="宋体" w:hAnsi="宋体" w:cs="宋体"/>
                <w:bCs/>
                <w:szCs w:val="21"/>
              </w:rPr>
            </w:pPr>
            <w:r w:rsidRPr="00CD0DCB">
              <w:rPr>
                <w:rFonts w:ascii="宋体" w:eastAsia="宋体" w:hAnsi="宋体" w:cs="宋体" w:hint="eastAsia"/>
                <w:bCs/>
                <w:szCs w:val="21"/>
              </w:rPr>
              <w:t>一、主要用途：用于光伏电缆护套材料在人工气候老化下性能的稳定性测定。适用于架空绝缘电缆中聚氯乙烯、聚乙烯、交联聚乙烯绝缘的人工气候老化性能的规定。</w:t>
            </w:r>
          </w:p>
          <w:p w:rsidR="00CD0DCB" w:rsidRPr="00CD0DCB" w:rsidRDefault="00CD0DCB" w:rsidP="00CD0DCB">
            <w:pPr>
              <w:spacing w:line="276" w:lineRule="auto"/>
              <w:rPr>
                <w:rFonts w:ascii="宋体" w:eastAsia="宋体" w:hAnsi="宋体" w:cs="宋体"/>
                <w:bCs/>
                <w:szCs w:val="21"/>
              </w:rPr>
            </w:pPr>
            <w:r w:rsidRPr="00CD0DCB">
              <w:rPr>
                <w:rFonts w:ascii="宋体" w:eastAsia="宋体" w:hAnsi="宋体" w:cs="宋体" w:hint="eastAsia"/>
                <w:bCs/>
                <w:szCs w:val="21"/>
              </w:rPr>
              <w:t>二、</w:t>
            </w:r>
            <w:r w:rsidRPr="00CD0DCB">
              <w:rPr>
                <w:rFonts w:ascii="宋体" w:eastAsia="宋体" w:hAnsi="宋体" w:cs="宋体"/>
                <w:bCs/>
                <w:szCs w:val="21"/>
              </w:rPr>
              <w:t>满足</w:t>
            </w:r>
            <w:r w:rsidRPr="00CD0DCB">
              <w:rPr>
                <w:rFonts w:ascii="宋体" w:eastAsia="宋体" w:hAnsi="宋体" w:cs="宋体" w:hint="eastAsia"/>
                <w:bCs/>
                <w:szCs w:val="21"/>
              </w:rPr>
              <w:t>NB/T 42073-2016《光伏发电系统用电缆》</w:t>
            </w:r>
            <w:bookmarkStart w:id="5" w:name="OLE_LINK28"/>
            <w:bookmarkStart w:id="6" w:name="OLE_LINK29"/>
            <w:r w:rsidRPr="00CD0DCB">
              <w:rPr>
                <w:rFonts w:ascii="宋体" w:eastAsia="宋体" w:hAnsi="宋体" w:cs="宋体" w:hint="eastAsia"/>
                <w:bCs/>
                <w:szCs w:val="21"/>
              </w:rPr>
              <w:t>附录D</w:t>
            </w:r>
            <w:bookmarkEnd w:id="5"/>
            <w:bookmarkEnd w:id="6"/>
            <w:r w:rsidRPr="00CD0DCB">
              <w:rPr>
                <w:rFonts w:ascii="宋体" w:eastAsia="宋体" w:hAnsi="宋体" w:cs="宋体" w:hint="eastAsia"/>
                <w:bCs/>
                <w:szCs w:val="21"/>
              </w:rPr>
              <w:t>、和GB/T 14049-2008《额定电压10kV架空绝缘电缆》附录C</w:t>
            </w:r>
            <w:r w:rsidRPr="00CD0DCB">
              <w:rPr>
                <w:rFonts w:ascii="宋体" w:eastAsia="宋体" w:hAnsi="宋体" w:cs="宋体"/>
                <w:bCs/>
                <w:szCs w:val="21"/>
              </w:rPr>
              <w:t>中的</w:t>
            </w:r>
            <w:r w:rsidRPr="00CD0DCB">
              <w:rPr>
                <w:rFonts w:ascii="宋体" w:eastAsia="宋体" w:hAnsi="宋体" w:cs="宋体" w:hint="eastAsia"/>
                <w:bCs/>
                <w:szCs w:val="21"/>
              </w:rPr>
              <w:t>技术</w:t>
            </w:r>
            <w:r w:rsidRPr="00CD0DCB">
              <w:rPr>
                <w:rFonts w:ascii="宋体" w:eastAsia="宋体" w:hAnsi="宋体" w:cs="宋体"/>
                <w:bCs/>
                <w:szCs w:val="21"/>
              </w:rPr>
              <w:t>要求。</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三、技术指标：</w:t>
            </w:r>
          </w:p>
          <w:p w:rsidR="00CD0DCB" w:rsidRPr="00CD0DCB" w:rsidRDefault="00CD0DCB" w:rsidP="00CD0DCB">
            <w:pPr>
              <w:widowControl/>
              <w:numPr>
                <w:ilvl w:val="0"/>
                <w:numId w:val="4"/>
              </w:numPr>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★氙灯：长弧水冷氙灯功率</w:t>
            </w:r>
            <w:r w:rsidRPr="00CD0DCB">
              <w:rPr>
                <w:rFonts w:ascii="宋体" w:eastAsia="宋体" w:hAnsi="宋体" w:cs="宋体"/>
                <w:bCs/>
                <w:szCs w:val="21"/>
              </w:rPr>
              <w:t>6kW，在波长(290～400) nm的辐照强度能达到（1～70）W/m</w:t>
            </w:r>
            <w:r w:rsidRPr="00CD0DCB">
              <w:rPr>
                <w:rFonts w:ascii="宋体" w:eastAsia="宋体" w:hAnsi="宋体" w:cs="宋体"/>
                <w:bCs/>
                <w:szCs w:val="21"/>
                <w:vertAlign w:val="superscript"/>
              </w:rPr>
              <w:t>2</w:t>
            </w:r>
            <w:r w:rsidRPr="00CD0DCB">
              <w:rPr>
                <w:rFonts w:ascii="宋体" w:eastAsia="宋体" w:hAnsi="宋体" w:cs="宋体" w:hint="eastAsia"/>
                <w:b/>
                <w:szCs w:val="21"/>
              </w:rPr>
              <w:t>(投标文件中提供官网截图（同时提供官网链接）或第三方机构出具的计量或检测报告扫描件)</w:t>
            </w:r>
            <w:r w:rsidRPr="00CD0DCB">
              <w:rPr>
                <w:rFonts w:ascii="宋体" w:eastAsia="宋体" w:hAnsi="宋体" w:cs="宋体" w:hint="eastAsia"/>
                <w:bCs/>
                <w:szCs w:val="21"/>
              </w:rPr>
              <w:t>；</w:t>
            </w:r>
          </w:p>
          <w:p w:rsidR="00CD0DCB" w:rsidRPr="00CD0DCB" w:rsidRDefault="00CD0DCB" w:rsidP="00CD0DCB">
            <w:pPr>
              <w:widowControl/>
              <w:numPr>
                <w:ilvl w:val="0"/>
                <w:numId w:val="4"/>
              </w:numPr>
              <w:autoSpaceDN w:val="0"/>
              <w:adjustRightInd w:val="0"/>
              <w:snapToGrid w:val="0"/>
              <w:spacing w:line="300" w:lineRule="auto"/>
              <w:rPr>
                <w:rFonts w:ascii="宋体" w:eastAsia="宋体" w:hAnsi="宋体" w:cs="宋体"/>
                <w:b/>
                <w:szCs w:val="21"/>
              </w:rPr>
            </w:pPr>
            <w:r w:rsidRPr="00CD0DCB">
              <w:rPr>
                <w:rFonts w:ascii="宋体" w:eastAsia="宋体" w:hAnsi="宋体" w:cs="宋体" w:hint="eastAsia"/>
                <w:bCs/>
                <w:szCs w:val="21"/>
              </w:rPr>
              <w:t>●</w:t>
            </w:r>
            <w:r w:rsidRPr="00CD0DCB">
              <w:rPr>
                <w:rFonts w:ascii="宋体" w:eastAsia="宋体" w:hAnsi="宋体" w:cs="宋体" w:hint="eastAsia"/>
                <w:szCs w:val="21"/>
              </w:rPr>
              <w:t>试样转架：试样架直径(800～959)mm；高度365mm，每分钟可旋转一周（可调）；</w:t>
            </w:r>
          </w:p>
          <w:p w:rsidR="00CD0DCB" w:rsidRPr="00CD0DCB" w:rsidRDefault="00CD0DCB" w:rsidP="00CD0DCB">
            <w:pPr>
              <w:widowControl/>
              <w:numPr>
                <w:ilvl w:val="0"/>
                <w:numId w:val="4"/>
              </w:numPr>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●喷淋系统：有间歇喷淋装置，用不会污染喷淋水的耐腐蚀材料制备；喷水压力：</w:t>
            </w:r>
            <w:r w:rsidRPr="00CD0DCB">
              <w:rPr>
                <w:rFonts w:ascii="宋体" w:eastAsia="宋体" w:hAnsi="宋体" w:cs="宋体"/>
                <w:bCs/>
                <w:szCs w:val="21"/>
              </w:rPr>
              <w:t xml:space="preserve">0.12～0.15Mpa可调；喷水嘴内径：0.8mm；喷水周期（喷水时间/不喷水时间）: </w:t>
            </w:r>
            <w:r w:rsidRPr="00CD0DCB">
              <w:rPr>
                <w:rFonts w:ascii="宋体" w:eastAsia="宋体" w:hAnsi="宋体" w:cs="宋体" w:hint="eastAsia"/>
                <w:bCs/>
                <w:szCs w:val="21"/>
              </w:rPr>
              <w:t>（18±0.5）min/（102±0.5）min</w:t>
            </w:r>
            <w:r w:rsidRPr="00CD0DCB">
              <w:rPr>
                <w:rFonts w:ascii="宋体" w:eastAsia="宋体" w:hAnsi="宋体" w:cs="宋体"/>
                <w:bCs/>
                <w:szCs w:val="21"/>
              </w:rPr>
              <w:t>（可调）</w:t>
            </w:r>
            <w:r w:rsidRPr="00CD0DCB">
              <w:rPr>
                <w:rFonts w:ascii="宋体" w:eastAsia="宋体" w:hAnsi="宋体" w:cs="宋体" w:hint="eastAsia"/>
                <w:bCs/>
                <w:szCs w:val="21"/>
              </w:rPr>
              <w:t>；</w:t>
            </w:r>
          </w:p>
          <w:p w:rsidR="00CD0DCB" w:rsidRPr="00CD0DCB" w:rsidRDefault="00CD0DCB" w:rsidP="00CD0DCB">
            <w:pPr>
              <w:widowControl/>
              <w:jc w:val="left"/>
              <w:rPr>
                <w:rFonts w:ascii="宋体" w:eastAsia="宋体" w:hAnsi="宋体" w:cs="宋体"/>
                <w:bCs/>
                <w:szCs w:val="21"/>
              </w:rPr>
            </w:pPr>
            <w:r w:rsidRPr="00CD0DCB">
              <w:rPr>
                <w:rFonts w:ascii="宋体" w:eastAsia="宋体" w:hAnsi="宋体" w:cs="宋体" w:hint="eastAsia"/>
                <w:bCs/>
                <w:szCs w:val="21"/>
              </w:rPr>
              <w:t>4.温湿度控制装置：黑板（BPT）或黑标（BST）温度:（室温+10～100）℃</w:t>
            </w:r>
            <w:bookmarkStart w:id="7" w:name="OLE_LINK37"/>
            <w:bookmarkStart w:id="8" w:name="OLE_LINK38"/>
            <w:r w:rsidRPr="00CD0DCB">
              <w:rPr>
                <w:rFonts w:ascii="宋体" w:eastAsia="宋体" w:hAnsi="宋体" w:cs="宋体" w:hint="eastAsia"/>
                <w:bCs/>
                <w:szCs w:val="21"/>
              </w:rPr>
              <w:t>（误差：±3℃）</w:t>
            </w:r>
            <w:bookmarkEnd w:id="7"/>
            <w:bookmarkEnd w:id="8"/>
            <w:r w:rsidRPr="00CD0DCB">
              <w:rPr>
                <w:rFonts w:ascii="宋体" w:eastAsia="宋体" w:hAnsi="宋体" w:cs="宋体" w:hint="eastAsia"/>
                <w:bCs/>
                <w:szCs w:val="21"/>
              </w:rPr>
              <w:t>，相对湿度为(50～90)% （误差：±5%），可调，暴露周期10%R.H～70%R.H 可调。暗周期20%R.H～98%R.H可调</w:t>
            </w:r>
            <w:r w:rsidRPr="00CD0DCB">
              <w:rPr>
                <w:rFonts w:ascii="宋体" w:eastAsia="宋体" w:hAnsi="宋体" w:cs="宋体" w:hint="eastAsia"/>
                <w:b/>
                <w:szCs w:val="21"/>
              </w:rPr>
              <w:t>(投标文件中提供官网截图（同时提供官网链接）或第三方机构出具的报告扫描件)</w:t>
            </w:r>
            <w:r w:rsidRPr="00CD0DCB">
              <w:rPr>
                <w:rFonts w:ascii="宋体" w:eastAsia="宋体" w:hAnsi="宋体" w:cs="宋体" w:hint="eastAsia"/>
                <w:bCs/>
                <w:szCs w:val="21"/>
              </w:rPr>
              <w:t>；</w:t>
            </w:r>
          </w:p>
          <w:p w:rsidR="00CD0DCB" w:rsidRPr="00CD0DCB" w:rsidRDefault="00CD0DCB" w:rsidP="00CD0DCB">
            <w:pPr>
              <w:widowControl/>
              <w:numPr>
                <w:ilvl w:val="0"/>
                <w:numId w:val="4"/>
              </w:numPr>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 xml:space="preserve">●灯管连续工作时长不低于1000h </w:t>
            </w:r>
            <w:bookmarkStart w:id="9" w:name="OLE_LINK47"/>
            <w:bookmarkStart w:id="10" w:name="OLE_LINK9"/>
            <w:bookmarkStart w:id="11" w:name="OLE_LINK15"/>
            <w:r w:rsidRPr="00CD0DCB">
              <w:rPr>
                <w:rFonts w:ascii="宋体" w:eastAsia="宋体" w:hAnsi="宋体" w:cs="宋体" w:hint="eastAsia"/>
                <w:b/>
                <w:szCs w:val="21"/>
              </w:rPr>
              <w:t>(</w:t>
            </w:r>
            <w:bookmarkStart w:id="12" w:name="OLE_LINK48"/>
            <w:bookmarkStart w:id="13" w:name="OLE_LINK49"/>
            <w:r w:rsidRPr="00CD0DCB">
              <w:rPr>
                <w:rFonts w:ascii="宋体" w:eastAsia="宋体" w:hAnsi="宋体" w:cs="宋体" w:hint="eastAsia"/>
                <w:b/>
                <w:szCs w:val="21"/>
              </w:rPr>
              <w:t>投标文件中提供</w:t>
            </w:r>
            <w:bookmarkStart w:id="14" w:name="OLE_LINK50"/>
            <w:r w:rsidRPr="00CD0DCB">
              <w:rPr>
                <w:rFonts w:ascii="宋体" w:eastAsia="宋体" w:hAnsi="宋体" w:cs="宋体" w:hint="eastAsia"/>
                <w:b/>
                <w:szCs w:val="21"/>
              </w:rPr>
              <w:t>官网截图（同时提供官网链接）或第三方机构出具的计量或检测报告扫描件</w:t>
            </w:r>
            <w:bookmarkEnd w:id="9"/>
            <w:bookmarkEnd w:id="12"/>
            <w:bookmarkEnd w:id="13"/>
            <w:bookmarkEnd w:id="14"/>
            <w:r w:rsidRPr="00CD0DCB">
              <w:rPr>
                <w:rFonts w:ascii="宋体" w:eastAsia="宋体" w:hAnsi="宋体" w:cs="宋体" w:hint="eastAsia"/>
                <w:b/>
                <w:szCs w:val="21"/>
              </w:rPr>
              <w:t>)</w:t>
            </w:r>
            <w:bookmarkEnd w:id="10"/>
            <w:bookmarkEnd w:id="11"/>
            <w:r w:rsidRPr="00CD0DCB">
              <w:rPr>
                <w:rFonts w:ascii="宋体" w:eastAsia="宋体" w:hAnsi="宋体" w:cs="宋体" w:hint="eastAsia"/>
                <w:b/>
                <w:szCs w:val="21"/>
              </w:rPr>
              <w:t>；</w:t>
            </w:r>
          </w:p>
          <w:p w:rsidR="00CD0DCB" w:rsidRPr="00CD0DCB" w:rsidRDefault="00CD0DCB" w:rsidP="00CD0DCB">
            <w:pPr>
              <w:widowControl/>
              <w:numPr>
                <w:ilvl w:val="0"/>
                <w:numId w:val="4"/>
              </w:numPr>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人工气候老化箱应符合</w:t>
            </w:r>
            <w:r w:rsidRPr="00CD0DCB">
              <w:rPr>
                <w:rFonts w:ascii="宋体" w:eastAsia="宋体" w:hAnsi="宋体" w:cs="宋体"/>
                <w:bCs/>
                <w:szCs w:val="21"/>
              </w:rPr>
              <w:t>GB/T 16422.2—2014的</w:t>
            </w:r>
            <w:r w:rsidRPr="00CD0DCB">
              <w:rPr>
                <w:rFonts w:ascii="宋体" w:eastAsia="宋体" w:hAnsi="宋体" w:cs="宋体" w:hint="eastAsia"/>
                <w:bCs/>
                <w:szCs w:val="21"/>
              </w:rPr>
              <w:t>技术</w:t>
            </w:r>
            <w:r w:rsidRPr="00CD0DCB">
              <w:rPr>
                <w:rFonts w:ascii="宋体" w:eastAsia="宋体" w:hAnsi="宋体" w:cs="宋体"/>
                <w:bCs/>
                <w:szCs w:val="21"/>
              </w:rPr>
              <w:t>要求。</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四、主要配置：主机一台，配套纯水机，配套水冷机。</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五、备品备件：额外配备氙灯</w:t>
            </w:r>
            <w:r w:rsidRPr="00CD0DCB">
              <w:rPr>
                <w:rFonts w:ascii="宋体" w:eastAsia="宋体" w:hAnsi="宋体" w:cs="宋体"/>
                <w:bCs/>
                <w:szCs w:val="21"/>
              </w:rPr>
              <w:t>3只。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t>1</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t>工业</w:t>
            </w:r>
          </w:p>
        </w:tc>
      </w:tr>
      <w:tr w:rsidR="00CD0DCB" w:rsidRPr="00CD0DCB" w:rsidTr="00F35729">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numPr>
                <w:ilvl w:val="0"/>
                <w:numId w:val="1"/>
              </w:numPr>
              <w:autoSpaceDN w:val="0"/>
              <w:adjustRightInd w:val="0"/>
              <w:snapToGrid w:val="0"/>
              <w:spacing w:line="300" w:lineRule="auto"/>
              <w:jc w:val="center"/>
              <w:rPr>
                <w:rFonts w:ascii="宋体" w:eastAsia="宋体" w:hAnsi="宋体" w:cs="宋体"/>
                <w:bCs/>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t>烟密度测试装置</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一、主要用途</w:t>
            </w:r>
            <w:r w:rsidRPr="00CD0DCB">
              <w:rPr>
                <w:rFonts w:ascii="宋体" w:eastAsia="宋体" w:hAnsi="宋体" w:cs="宋体" w:hint="eastAsia"/>
                <w:szCs w:val="21"/>
              </w:rPr>
              <w:t>：用于电缆或光缆在特定条件下燃烧的烟密度测定</w:t>
            </w:r>
            <w:r w:rsidRPr="00CD0DCB">
              <w:rPr>
                <w:rFonts w:ascii="宋体" w:eastAsia="宋体" w:hAnsi="宋体" w:cs="宋体" w:hint="eastAsia"/>
                <w:bCs/>
                <w:szCs w:val="21"/>
              </w:rPr>
              <w:t>。</w:t>
            </w:r>
          </w:p>
          <w:p w:rsidR="00CD0DCB" w:rsidRPr="00CD0DCB" w:rsidRDefault="00CD0DCB" w:rsidP="00CD0DCB">
            <w:pPr>
              <w:widowControl/>
              <w:autoSpaceDN w:val="0"/>
              <w:adjustRightInd w:val="0"/>
              <w:snapToGrid w:val="0"/>
              <w:spacing w:line="300" w:lineRule="auto"/>
              <w:rPr>
                <w:rFonts w:ascii="宋体" w:eastAsia="宋体" w:hAnsi="宋体" w:cs="宋体"/>
                <w:szCs w:val="21"/>
              </w:rPr>
            </w:pPr>
            <w:r w:rsidRPr="00CD0DCB">
              <w:rPr>
                <w:rFonts w:ascii="宋体" w:eastAsia="宋体" w:hAnsi="宋体" w:cs="宋体" w:hint="eastAsia"/>
                <w:szCs w:val="21"/>
              </w:rPr>
              <w:t>二、</w:t>
            </w:r>
            <w:r w:rsidRPr="00CD0DCB">
              <w:rPr>
                <w:rFonts w:ascii="宋体" w:eastAsia="宋体" w:hAnsi="宋体" w:cs="宋体"/>
                <w:szCs w:val="21"/>
              </w:rPr>
              <w:t>满足</w:t>
            </w:r>
            <w:r w:rsidRPr="00CD0DCB">
              <w:rPr>
                <w:rFonts w:ascii="宋体" w:eastAsia="宋体" w:hAnsi="宋体" w:cs="宋体" w:hint="eastAsia"/>
                <w:szCs w:val="21"/>
              </w:rPr>
              <w:t>GB/T 17651.1—2021/IEC61034-1:2019《电缆或光缆在特定条件下燃烧的烟密度测定 第1部分：试验装置》</w:t>
            </w:r>
            <w:r w:rsidRPr="00CD0DCB">
              <w:rPr>
                <w:rFonts w:ascii="宋体" w:eastAsia="宋体" w:hAnsi="宋体" w:cs="宋体"/>
                <w:szCs w:val="21"/>
              </w:rPr>
              <w:t>中的</w:t>
            </w:r>
            <w:r w:rsidRPr="00CD0DCB">
              <w:rPr>
                <w:rFonts w:ascii="宋体" w:eastAsia="宋体" w:hAnsi="宋体" w:cs="宋体" w:hint="eastAsia"/>
                <w:szCs w:val="21"/>
              </w:rPr>
              <w:t>技术</w:t>
            </w:r>
            <w:r w:rsidRPr="00CD0DCB">
              <w:rPr>
                <w:rFonts w:ascii="宋体" w:eastAsia="宋体" w:hAnsi="宋体" w:cs="宋体"/>
                <w:szCs w:val="21"/>
              </w:rPr>
              <w:t>要求。</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三、技术指标：</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1.</w:t>
            </w:r>
            <w:bookmarkStart w:id="15" w:name="OLE_LINK24"/>
            <w:bookmarkStart w:id="16" w:name="OLE_LINK23"/>
            <w:r w:rsidRPr="00CD0DCB">
              <w:rPr>
                <w:rFonts w:ascii="宋体" w:eastAsia="宋体" w:hAnsi="宋体" w:cs="宋体" w:hint="eastAsia"/>
                <w:bCs/>
                <w:szCs w:val="21"/>
              </w:rPr>
              <w:t>●</w:t>
            </w:r>
            <w:bookmarkEnd w:id="15"/>
            <w:bookmarkEnd w:id="16"/>
            <w:r w:rsidRPr="00CD0DCB">
              <w:rPr>
                <w:rFonts w:ascii="宋体" w:eastAsia="宋体" w:hAnsi="宋体" w:cs="宋体" w:hint="eastAsia"/>
                <w:bCs/>
                <w:szCs w:val="21"/>
              </w:rPr>
              <w:t>箱体内部尺寸：由岩棉彩钢板</w:t>
            </w:r>
            <w:r w:rsidRPr="00CD0DCB">
              <w:rPr>
                <w:rFonts w:ascii="宋体" w:eastAsia="宋体" w:hAnsi="宋体" w:cs="宋体"/>
                <w:bCs/>
                <w:szCs w:val="21"/>
              </w:rPr>
              <w:t>A级耐火材料制成的立方体，内部所有工装均由不锈钢制作，</w:t>
            </w:r>
            <w:r w:rsidRPr="00CD0DCB">
              <w:rPr>
                <w:rFonts w:ascii="宋体" w:eastAsia="宋体" w:hAnsi="宋体" w:cs="宋体"/>
                <w:bCs/>
                <w:szCs w:val="21"/>
              </w:rPr>
              <w:lastRenderedPageBreak/>
              <w:t>美观耐腐蚀，其内部尺寸应为（3000±30）mm ，并且一面有一扇带有玻璃观察窗的门</w:t>
            </w:r>
            <w:r w:rsidRPr="00CD0DCB">
              <w:rPr>
                <w:rFonts w:ascii="宋体" w:eastAsia="宋体" w:hAnsi="宋体" w:cs="宋体" w:hint="eastAsia"/>
                <w:bCs/>
                <w:szCs w:val="21"/>
              </w:rPr>
              <w:t>；</w:t>
            </w:r>
          </w:p>
          <w:p w:rsidR="00CD0DCB" w:rsidRPr="00CD0DCB" w:rsidRDefault="00CD0DCB" w:rsidP="00CD0DCB">
            <w:pPr>
              <w:spacing w:line="276" w:lineRule="auto"/>
              <w:rPr>
                <w:rFonts w:ascii="宋体" w:eastAsia="宋体" w:hAnsi="宋体" w:cs="宋体"/>
                <w:bCs/>
                <w:szCs w:val="21"/>
              </w:rPr>
            </w:pPr>
            <w:r w:rsidRPr="00CD0DCB">
              <w:rPr>
                <w:rFonts w:ascii="宋体" w:eastAsia="宋体" w:hAnsi="宋体" w:cs="宋体" w:hint="eastAsia"/>
                <w:bCs/>
                <w:szCs w:val="21"/>
              </w:rPr>
              <w:t>2.密封窗：两侧相对的墙上各有一扇透明密封窗（尺寸为（100×100）mm）可传送水平光学测量系统的光线，密封窗的中心距离地面高度应为（2150±100）mm；</w:t>
            </w:r>
          </w:p>
          <w:p w:rsidR="00CD0DCB" w:rsidRPr="00CD0DCB" w:rsidRDefault="00CD0DCB" w:rsidP="00CD0DCB">
            <w:pPr>
              <w:spacing w:line="276" w:lineRule="auto"/>
              <w:rPr>
                <w:rFonts w:ascii="宋体" w:eastAsia="宋体" w:hAnsi="宋体" w:cs="宋体"/>
                <w:bCs/>
                <w:szCs w:val="21"/>
              </w:rPr>
            </w:pPr>
            <w:r w:rsidRPr="00CD0DCB">
              <w:rPr>
                <w:rFonts w:ascii="宋体" w:eastAsia="宋体" w:hAnsi="宋体" w:cs="宋体" w:hint="eastAsia"/>
                <w:bCs/>
                <w:szCs w:val="21"/>
              </w:rPr>
              <w:t>3.通气孔：试验箱有两个通气孔，每个通气孔面积为（</w:t>
            </w:r>
            <w:r w:rsidRPr="00CD0DCB">
              <w:rPr>
                <w:rFonts w:ascii="宋体" w:eastAsia="宋体" w:hAnsi="宋体" w:cs="宋体"/>
                <w:bCs/>
                <w:szCs w:val="21"/>
              </w:rPr>
              <w:t>25±5）cm</w:t>
            </w:r>
            <w:r w:rsidRPr="00CD0DCB">
              <w:rPr>
                <w:rFonts w:ascii="宋体" w:eastAsia="宋体" w:hAnsi="宋体" w:cs="宋体" w:hint="eastAsia"/>
                <w:bCs/>
                <w:szCs w:val="21"/>
                <w:vertAlign w:val="superscript"/>
              </w:rPr>
              <w:t>2</w:t>
            </w:r>
            <w:r w:rsidRPr="00CD0DCB">
              <w:rPr>
                <w:rFonts w:ascii="宋体" w:eastAsia="宋体" w:hAnsi="宋体" w:cs="宋体"/>
                <w:bCs/>
                <w:szCs w:val="21"/>
              </w:rPr>
              <w:t>,两个通气孔的位置在相对的两面墙上，一个在光源下方，一个在接收器下方，距离试验箱内地板不超过100mm</w:t>
            </w:r>
            <w:r w:rsidRPr="00CD0DCB">
              <w:rPr>
                <w:rFonts w:ascii="宋体" w:eastAsia="宋体" w:hAnsi="宋体" w:cs="宋体" w:hint="eastAsia"/>
                <w:bCs/>
                <w:szCs w:val="21"/>
              </w:rPr>
              <w:t>；</w:t>
            </w:r>
          </w:p>
          <w:p w:rsidR="00CD0DCB" w:rsidRPr="00CD0DCB" w:rsidRDefault="00CD0DCB" w:rsidP="00CD0DCB">
            <w:pPr>
              <w:spacing w:line="276" w:lineRule="auto"/>
              <w:rPr>
                <w:rFonts w:ascii="宋体" w:eastAsia="宋体" w:hAnsi="宋体" w:cs="宋体"/>
                <w:bCs/>
                <w:szCs w:val="21"/>
              </w:rPr>
            </w:pPr>
            <w:r w:rsidRPr="00CD0DCB">
              <w:rPr>
                <w:rFonts w:ascii="宋体" w:eastAsia="宋体" w:hAnsi="宋体" w:cs="宋体" w:hint="eastAsia"/>
                <w:bCs/>
                <w:szCs w:val="21"/>
              </w:rPr>
              <w:t>4.排烟装置：试验箱顶部中心位置有一个带有阀门的管道排烟，管道中装设一只排风扇以提高排烟速度；</w:t>
            </w:r>
          </w:p>
          <w:p w:rsidR="00CD0DCB" w:rsidRPr="00CD0DCB" w:rsidRDefault="00CD0DCB" w:rsidP="00CD0DCB">
            <w:pPr>
              <w:spacing w:line="276" w:lineRule="auto"/>
              <w:rPr>
                <w:rFonts w:ascii="宋体" w:eastAsia="宋体" w:hAnsi="宋体" w:cs="宋体"/>
                <w:bCs/>
                <w:szCs w:val="21"/>
              </w:rPr>
            </w:pPr>
            <w:r w:rsidRPr="00CD0DCB">
              <w:rPr>
                <w:rFonts w:ascii="宋体" w:eastAsia="宋体" w:hAnsi="宋体" w:cs="宋体" w:hint="eastAsia"/>
                <w:bCs/>
                <w:szCs w:val="21"/>
              </w:rPr>
              <w:t>5.挡风屏：挡风屏弯曲前宽为（</w:t>
            </w:r>
            <w:r w:rsidRPr="00CD0DCB">
              <w:rPr>
                <w:rFonts w:ascii="宋体" w:eastAsia="宋体" w:hAnsi="宋体" w:cs="宋体"/>
                <w:bCs/>
                <w:szCs w:val="21"/>
              </w:rPr>
              <w:t>1500±50）mm，高为（1000±50）mm，弯曲后弦长为（1400±25）mm</w:t>
            </w:r>
            <w:r w:rsidRPr="00CD0DCB">
              <w:rPr>
                <w:rFonts w:ascii="宋体" w:eastAsia="宋体" w:hAnsi="宋体" w:cs="宋体" w:hint="eastAsia"/>
                <w:bCs/>
                <w:szCs w:val="21"/>
              </w:rPr>
              <w:t>；</w:t>
            </w:r>
          </w:p>
          <w:p w:rsidR="00CD0DCB" w:rsidRPr="00CD0DCB" w:rsidRDefault="00CD0DCB" w:rsidP="00CD0DCB">
            <w:pPr>
              <w:spacing w:line="276" w:lineRule="auto"/>
              <w:rPr>
                <w:rFonts w:ascii="宋体" w:eastAsia="宋体" w:hAnsi="宋体" w:cs="宋体"/>
                <w:bCs/>
                <w:szCs w:val="21"/>
              </w:rPr>
            </w:pPr>
            <w:r w:rsidRPr="00CD0DCB">
              <w:rPr>
                <w:rFonts w:ascii="宋体" w:eastAsia="宋体" w:hAnsi="宋体" w:cs="宋体" w:hint="eastAsia"/>
                <w:bCs/>
                <w:szCs w:val="21"/>
              </w:rPr>
              <w:t>6.●风扇：转轴距离（</w:t>
            </w:r>
            <w:r w:rsidRPr="00CD0DCB">
              <w:rPr>
                <w:rFonts w:ascii="宋体" w:eastAsia="宋体" w:hAnsi="宋体" w:cs="宋体"/>
                <w:bCs/>
                <w:szCs w:val="21"/>
              </w:rPr>
              <w:t>200～300）mm，距墙（500±50）mm、风扇叶片范围应为（300±60 ）mm，风量应为（7～15）m</w:t>
            </w:r>
            <w:r w:rsidRPr="00CD0DCB">
              <w:rPr>
                <w:rFonts w:ascii="宋体" w:eastAsia="宋体" w:hAnsi="宋体" w:cs="宋体"/>
                <w:bCs/>
                <w:szCs w:val="21"/>
                <w:vertAlign w:val="superscript"/>
              </w:rPr>
              <w:t>3</w:t>
            </w:r>
            <w:r w:rsidRPr="00CD0DCB">
              <w:rPr>
                <w:rFonts w:ascii="宋体" w:eastAsia="宋体" w:hAnsi="宋体" w:cs="宋体"/>
                <w:bCs/>
                <w:szCs w:val="21"/>
              </w:rPr>
              <w:t>/min，可参照GB/T 13380-2018</w:t>
            </w:r>
            <w:r w:rsidRPr="00CD0DCB">
              <w:rPr>
                <w:rFonts w:ascii="宋体" w:eastAsia="宋体" w:hAnsi="宋体" w:cs="宋体" w:hint="eastAsia"/>
                <w:b/>
                <w:szCs w:val="21"/>
              </w:rPr>
              <w:t>(投标文件中提供官网截图（同时提供官网链接）或第三方机构出具的计量或检测报告扫描件)</w:t>
            </w:r>
            <w:r w:rsidRPr="00CD0DCB">
              <w:rPr>
                <w:rFonts w:ascii="宋体" w:eastAsia="宋体" w:hAnsi="宋体" w:cs="宋体" w:hint="eastAsia"/>
                <w:bCs/>
                <w:szCs w:val="21"/>
              </w:rPr>
              <w:t>；</w:t>
            </w:r>
          </w:p>
          <w:p w:rsidR="00CD0DCB" w:rsidRPr="00CD0DCB" w:rsidRDefault="00CD0DCB" w:rsidP="00CD0DCB">
            <w:pPr>
              <w:spacing w:line="276" w:lineRule="auto"/>
              <w:rPr>
                <w:rFonts w:ascii="宋体" w:eastAsia="宋体" w:hAnsi="宋体" w:cs="宋体"/>
                <w:bCs/>
                <w:szCs w:val="21"/>
              </w:rPr>
            </w:pPr>
            <w:r w:rsidRPr="00CD0DCB">
              <w:rPr>
                <w:rFonts w:ascii="宋体" w:eastAsia="宋体" w:hAnsi="宋体" w:cs="宋体" w:hint="eastAsia"/>
                <w:bCs/>
                <w:szCs w:val="21"/>
              </w:rPr>
              <w:t>7.★光测装置：光源和接收器放在试验箱两个相对的墙上的密封窗外面的居中位置。光源由一只具有钨丝和透明石英灯泡的卤素灯（特性</w:t>
            </w:r>
            <w:r w:rsidRPr="00CD0DCB">
              <w:rPr>
                <w:rFonts w:ascii="宋体" w:eastAsia="宋体" w:hAnsi="宋体" w:cs="宋体"/>
                <w:bCs/>
                <w:szCs w:val="21"/>
              </w:rPr>
              <w:t>:标称功率为100W，标称电压为直流12V,标称光通量为(2000～3000)lm,标称色温为(2800～3200)K）,应安装在一个罩子里面，并有镜头系数来调节光束，使在对面墙壁的内表面上产生一个直径为（1.5±0.1）m的被均匀照明的圆面。</w:t>
            </w:r>
            <w:r w:rsidRPr="00CD0DCB">
              <w:rPr>
                <w:rFonts w:ascii="宋体" w:eastAsia="宋体" w:hAnsi="宋体" w:cs="宋体" w:hint="eastAsia"/>
                <w:bCs/>
                <w:szCs w:val="21"/>
              </w:rPr>
              <w:t>接收器光电池应为硒光电池或硅光电池，应安装在长度为（</w:t>
            </w:r>
            <w:r w:rsidRPr="00CD0DCB">
              <w:rPr>
                <w:rFonts w:ascii="宋体" w:eastAsia="宋体" w:hAnsi="宋体" w:cs="宋体"/>
                <w:bCs/>
                <w:szCs w:val="21"/>
              </w:rPr>
              <w:t>150±10）mm的管子一端，另一端为防尘窗，管子内表面应为无光泽黑色</w:t>
            </w:r>
            <w:r w:rsidRPr="00CD0DCB">
              <w:rPr>
                <w:rFonts w:ascii="宋体" w:eastAsia="宋体" w:hAnsi="宋体" w:cs="宋体" w:hint="eastAsia"/>
                <w:bCs/>
                <w:szCs w:val="21"/>
              </w:rPr>
              <w:t>；</w:t>
            </w:r>
          </w:p>
          <w:p w:rsidR="00CD0DCB" w:rsidRPr="00CD0DCB" w:rsidRDefault="00CD0DCB" w:rsidP="00CD0DCB">
            <w:pPr>
              <w:spacing w:line="276" w:lineRule="auto"/>
              <w:rPr>
                <w:rFonts w:ascii="宋体" w:eastAsia="宋体" w:hAnsi="宋体" w:cs="宋体"/>
                <w:bCs/>
                <w:szCs w:val="21"/>
              </w:rPr>
            </w:pPr>
            <w:r w:rsidRPr="00CD0DCB">
              <w:rPr>
                <w:rFonts w:ascii="宋体" w:eastAsia="宋体" w:hAnsi="宋体" w:cs="宋体" w:hint="eastAsia"/>
                <w:bCs/>
                <w:szCs w:val="21"/>
              </w:rPr>
              <w:t>8.酒精盘：为镀锌钢，本体剖面呈梯形（内部尺寸为底面：（</w:t>
            </w:r>
            <w:r w:rsidRPr="00CD0DCB">
              <w:rPr>
                <w:rFonts w:ascii="宋体" w:eastAsia="宋体" w:hAnsi="宋体" w:cs="宋体"/>
                <w:bCs/>
                <w:szCs w:val="21"/>
              </w:rPr>
              <w:t>210±2）mm×（110±2）mm、顶面：（240±2）mm×（140±2）mm、高度：（80±2 ）mm、厚度：（1.0±0.1）mm），用侧面敞开的架子支撑使之距离地面的高度为（100±10）mm，使</w:t>
            </w:r>
            <w:r w:rsidRPr="00CD0DCB">
              <w:rPr>
                <w:rFonts w:ascii="宋体" w:eastAsia="宋体" w:hAnsi="宋体" w:cs="宋体"/>
                <w:bCs/>
                <w:szCs w:val="21"/>
              </w:rPr>
              <w:lastRenderedPageBreak/>
              <w:t>其周围和下方的空气流通</w:t>
            </w:r>
            <w:r w:rsidRPr="00CD0DCB">
              <w:rPr>
                <w:rFonts w:ascii="宋体" w:eastAsia="宋体" w:hAnsi="宋体" w:cs="宋体" w:hint="eastAsia"/>
                <w:bCs/>
                <w:szCs w:val="21"/>
              </w:rPr>
              <w:t>；</w:t>
            </w:r>
          </w:p>
          <w:p w:rsidR="00CD0DCB" w:rsidRPr="00CD0DCB" w:rsidRDefault="00CD0DCB" w:rsidP="00CD0DCB">
            <w:pPr>
              <w:spacing w:line="276" w:lineRule="auto"/>
              <w:rPr>
                <w:rFonts w:ascii="宋体" w:eastAsia="宋体" w:hAnsi="宋体" w:cs="宋体"/>
                <w:bCs/>
                <w:szCs w:val="21"/>
              </w:rPr>
            </w:pPr>
            <w:r w:rsidRPr="00CD0DCB">
              <w:rPr>
                <w:rFonts w:ascii="宋体" w:eastAsia="宋体" w:hAnsi="宋体" w:cs="宋体" w:hint="eastAsia"/>
                <w:bCs/>
                <w:szCs w:val="21"/>
              </w:rPr>
              <w:t>9.滤光片：使用滤光片</w:t>
            </w:r>
            <w:r w:rsidRPr="00CD0DCB">
              <w:rPr>
                <w:rFonts w:ascii="宋体" w:eastAsia="宋体" w:hAnsi="宋体" w:cs="宋体"/>
                <w:bCs/>
                <w:szCs w:val="21"/>
              </w:rPr>
              <w:t>25%，50%，75%校准，符合±5%的范围内</w:t>
            </w:r>
            <w:r w:rsidRPr="00CD0DCB">
              <w:rPr>
                <w:rFonts w:ascii="宋体" w:eastAsia="宋体" w:hAnsi="宋体" w:cs="宋体" w:hint="eastAsia"/>
                <w:b/>
                <w:szCs w:val="21"/>
              </w:rPr>
              <w:t>(投标文件中提供官网截图（同时提供官网链接）或第三方机构出具的计量或检测报告扫描件)</w:t>
            </w:r>
            <w:r w:rsidRPr="00CD0DCB">
              <w:rPr>
                <w:rFonts w:ascii="宋体" w:eastAsia="宋体" w:hAnsi="宋体" w:cs="宋体" w:hint="eastAsia"/>
                <w:bCs/>
                <w:szCs w:val="21"/>
              </w:rPr>
              <w:t>；</w:t>
            </w:r>
          </w:p>
          <w:p w:rsidR="00CD0DCB" w:rsidRPr="00CD0DCB" w:rsidRDefault="00CD0DCB" w:rsidP="00CD0DCB">
            <w:pPr>
              <w:spacing w:line="276" w:lineRule="auto"/>
              <w:rPr>
                <w:rFonts w:ascii="宋体" w:eastAsia="宋体" w:hAnsi="宋体" w:cs="宋体"/>
                <w:bCs/>
                <w:szCs w:val="21"/>
              </w:rPr>
            </w:pPr>
            <w:r w:rsidRPr="00CD0DCB">
              <w:rPr>
                <w:rFonts w:ascii="宋体" w:eastAsia="宋体" w:hAnsi="宋体" w:cs="宋体" w:hint="eastAsia"/>
                <w:bCs/>
                <w:szCs w:val="21"/>
              </w:rPr>
              <w:t>10.★控制系统：计算机控制系统，</w:t>
            </w:r>
            <w:r w:rsidRPr="00CD0DCB">
              <w:rPr>
                <w:rFonts w:ascii="宋体" w:eastAsia="宋体" w:hAnsi="宋体" w:cs="宋体"/>
                <w:bCs/>
                <w:szCs w:val="21"/>
              </w:rPr>
              <w:t>Labview专用试验软件，控制界面人工智能化，实验数据自动存储，可自由查询，带有计时提醒功能和安全紧急切断装置，标准参数可在屏幕内查询。可一键式5级自动校准系统并配备滤光片</w:t>
            </w:r>
            <w:r w:rsidRPr="00CD0DCB">
              <w:rPr>
                <w:rFonts w:ascii="宋体" w:eastAsia="宋体" w:hAnsi="宋体" w:cs="宋体" w:hint="eastAsia"/>
                <w:b/>
                <w:bCs/>
                <w:szCs w:val="21"/>
              </w:rPr>
              <w:t>（投标</w:t>
            </w:r>
            <w:r w:rsidRPr="00CD0DCB">
              <w:rPr>
                <w:rFonts w:ascii="宋体" w:eastAsia="宋体" w:hAnsi="宋体" w:cs="宋体"/>
                <w:b/>
                <w:bCs/>
                <w:szCs w:val="21"/>
              </w:rPr>
              <w:t>文件中提供</w:t>
            </w:r>
            <w:r w:rsidRPr="00CD0DCB">
              <w:rPr>
                <w:rFonts w:ascii="宋体" w:eastAsia="宋体" w:hAnsi="宋体" w:cs="宋体" w:hint="eastAsia"/>
                <w:b/>
                <w:bCs/>
                <w:szCs w:val="21"/>
              </w:rPr>
              <w:t>官网截图（同时提供官网链接）或第三方机构出具的</w:t>
            </w:r>
            <w:r w:rsidRPr="00CD0DCB">
              <w:rPr>
                <w:rFonts w:ascii="宋体" w:eastAsia="宋体" w:hAnsi="宋体" w:cs="宋体" w:hint="eastAsia"/>
                <w:b/>
                <w:szCs w:val="21"/>
              </w:rPr>
              <w:t>计量或检测报告扫描件</w:t>
            </w:r>
            <w:r w:rsidRPr="00CD0DCB">
              <w:rPr>
                <w:rFonts w:ascii="宋体" w:eastAsia="宋体" w:hAnsi="宋体" w:cs="宋体" w:hint="eastAsia"/>
                <w:b/>
                <w:bCs/>
                <w:szCs w:val="21"/>
              </w:rPr>
              <w:t>）</w:t>
            </w:r>
            <w:r w:rsidRPr="00CD0DCB">
              <w:rPr>
                <w:rFonts w:ascii="宋体" w:eastAsia="宋体" w:hAnsi="宋体" w:cs="宋体"/>
                <w:bCs/>
                <w:szCs w:val="21"/>
              </w:rPr>
              <w:t>。</w:t>
            </w:r>
          </w:p>
          <w:p w:rsidR="00CD0DCB" w:rsidRPr="00CD0DCB" w:rsidRDefault="00CD0DCB" w:rsidP="00CD0DCB">
            <w:pPr>
              <w:spacing w:line="276" w:lineRule="auto"/>
              <w:rPr>
                <w:rFonts w:ascii="宋体" w:eastAsia="宋体" w:hAnsi="宋体" w:cs="宋体"/>
                <w:bCs/>
                <w:szCs w:val="21"/>
              </w:rPr>
            </w:pPr>
            <w:r w:rsidRPr="00CD0DCB">
              <w:rPr>
                <w:rFonts w:ascii="宋体" w:eastAsia="宋体" w:hAnsi="宋体" w:cs="宋体" w:hint="eastAsia"/>
                <w:bCs/>
                <w:szCs w:val="21"/>
              </w:rPr>
              <w:t>四、主要配置：燃烧室、光源系统、标准火源、测控软件、工控机。</w:t>
            </w:r>
          </w:p>
          <w:p w:rsidR="00CD0DCB" w:rsidRPr="00CD0DCB" w:rsidRDefault="00CD0DCB" w:rsidP="00CD0DCB">
            <w:pPr>
              <w:spacing w:line="276" w:lineRule="auto"/>
              <w:rPr>
                <w:rFonts w:ascii="宋体" w:eastAsia="宋体" w:hAnsi="宋体" w:cs="宋体"/>
                <w:bCs/>
                <w:szCs w:val="21"/>
              </w:rPr>
            </w:pPr>
            <w:r w:rsidRPr="00CD0DCB">
              <w:rPr>
                <w:rFonts w:ascii="宋体" w:eastAsia="宋体" w:hAnsi="宋体" w:cs="宋体" w:hint="eastAsia"/>
                <w:bCs/>
                <w:szCs w:val="21"/>
              </w:rPr>
              <w:t>五、</w:t>
            </w:r>
            <w:r w:rsidRPr="00CD0DCB">
              <w:rPr>
                <w:rFonts w:ascii="宋体" w:eastAsia="宋体" w:hAnsi="宋体" w:cs="宋体"/>
                <w:bCs/>
                <w:szCs w:val="21"/>
              </w:rPr>
              <w:t>备品备件：酒精盘、点火器、硅光电池、挡风板、滤光片（2</w:t>
            </w:r>
            <w:r w:rsidRPr="00CD0DCB">
              <w:rPr>
                <w:rFonts w:ascii="宋体" w:eastAsia="宋体" w:hAnsi="宋体" w:cs="宋体" w:hint="eastAsia"/>
                <w:bCs/>
                <w:szCs w:val="21"/>
              </w:rPr>
              <w:t>5</w:t>
            </w:r>
            <w:r w:rsidRPr="00CD0DCB">
              <w:rPr>
                <w:rFonts w:ascii="宋体" w:eastAsia="宋体" w:hAnsi="宋体" w:cs="宋体"/>
                <w:bCs/>
                <w:szCs w:val="21"/>
              </w:rPr>
              <w:t>%、50%、</w:t>
            </w:r>
            <w:r w:rsidRPr="00CD0DCB">
              <w:rPr>
                <w:rFonts w:ascii="宋体" w:eastAsia="宋体" w:hAnsi="宋体" w:cs="宋体" w:hint="eastAsia"/>
                <w:bCs/>
                <w:szCs w:val="21"/>
              </w:rPr>
              <w:t>75</w:t>
            </w:r>
            <w:r w:rsidRPr="00CD0DCB">
              <w:rPr>
                <w:rFonts w:ascii="宋体" w:eastAsia="宋体" w:hAnsi="宋体" w:cs="宋体"/>
                <w:bCs/>
                <w:szCs w:val="21"/>
              </w:rPr>
              <w:t>%）</w:t>
            </w:r>
            <w:r w:rsidRPr="00CD0DCB">
              <w:rPr>
                <w:rFonts w:ascii="宋体" w:eastAsia="宋体" w:hAnsi="宋体" w:cs="宋体" w:hint="eastAsia"/>
                <w:bCs/>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lastRenderedPageBreak/>
              <w:t>1</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t>工业</w:t>
            </w:r>
          </w:p>
        </w:tc>
      </w:tr>
      <w:tr w:rsidR="00CD0DCB" w:rsidRPr="00CD0DCB" w:rsidTr="00F35729">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numPr>
                <w:ilvl w:val="0"/>
                <w:numId w:val="1"/>
              </w:numPr>
              <w:autoSpaceDN w:val="0"/>
              <w:adjustRightInd w:val="0"/>
              <w:snapToGrid w:val="0"/>
              <w:spacing w:line="300" w:lineRule="auto"/>
              <w:jc w:val="center"/>
              <w:rPr>
                <w:rFonts w:ascii="宋体" w:eastAsia="宋体" w:hAnsi="宋体" w:cs="宋体"/>
                <w:bCs/>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仿宋_GB2312"/>
                <w:bCs/>
                <w:szCs w:val="21"/>
              </w:rPr>
            </w:pPr>
            <w:r w:rsidRPr="00CD0DCB">
              <w:rPr>
                <w:rFonts w:ascii="宋体" w:eastAsia="宋体" w:hAnsi="宋体" w:cs="@仿宋_GB2312" w:hint="eastAsia"/>
                <w:bCs/>
                <w:szCs w:val="21"/>
              </w:rPr>
              <w:t>电线电缆削片机</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一、主要用途</w:t>
            </w:r>
            <w:r w:rsidRPr="00CD0DCB">
              <w:rPr>
                <w:rFonts w:ascii="宋体" w:eastAsia="宋体" w:hAnsi="宋体" w:cs="宋体" w:hint="eastAsia"/>
                <w:szCs w:val="21"/>
              </w:rPr>
              <w:t>：适用于电缆绝缘及护套热延伸和拉力试验试件制备</w:t>
            </w:r>
            <w:r w:rsidRPr="00CD0DCB">
              <w:rPr>
                <w:rFonts w:ascii="宋体" w:eastAsia="宋体" w:hAnsi="宋体" w:cs="宋体" w:hint="eastAsia"/>
                <w:bCs/>
                <w:szCs w:val="21"/>
              </w:rPr>
              <w:t>。</w:t>
            </w:r>
          </w:p>
          <w:p w:rsidR="00CD0DCB" w:rsidRPr="00CD0DCB" w:rsidRDefault="00CD0DCB" w:rsidP="00CD0DCB">
            <w:pPr>
              <w:widowControl/>
              <w:autoSpaceDN w:val="0"/>
              <w:adjustRightInd w:val="0"/>
              <w:snapToGrid w:val="0"/>
              <w:spacing w:line="300" w:lineRule="auto"/>
              <w:rPr>
                <w:rFonts w:ascii="宋体" w:eastAsia="宋体" w:hAnsi="宋体" w:cs="宋体"/>
                <w:szCs w:val="21"/>
              </w:rPr>
            </w:pPr>
            <w:r w:rsidRPr="00CD0DCB">
              <w:rPr>
                <w:rFonts w:ascii="宋体" w:eastAsia="宋体" w:hAnsi="宋体" w:cs="宋体" w:hint="eastAsia"/>
                <w:szCs w:val="21"/>
              </w:rPr>
              <w:t>二、</w:t>
            </w:r>
            <w:r w:rsidRPr="00CD0DCB">
              <w:rPr>
                <w:rFonts w:ascii="宋体" w:eastAsia="宋体" w:hAnsi="宋体" w:cs="宋体"/>
                <w:szCs w:val="21"/>
              </w:rPr>
              <w:t>满</w:t>
            </w:r>
            <w:r w:rsidRPr="00CD0DCB">
              <w:rPr>
                <w:rFonts w:ascii="宋体" w:eastAsia="宋体" w:hAnsi="宋体" w:cs="宋体"/>
                <w:bCs/>
                <w:szCs w:val="21"/>
              </w:rPr>
              <w:t xml:space="preserve">足GB/T </w:t>
            </w:r>
            <w:r w:rsidRPr="00CD0DCB">
              <w:rPr>
                <w:rFonts w:ascii="宋体" w:eastAsia="宋体" w:hAnsi="宋体" w:cs="宋体" w:hint="eastAsia"/>
                <w:bCs/>
                <w:szCs w:val="21"/>
              </w:rPr>
              <w:t>2951</w:t>
            </w:r>
            <w:r w:rsidRPr="00CD0DCB">
              <w:rPr>
                <w:rFonts w:ascii="宋体" w:eastAsia="宋体" w:hAnsi="宋体" w:cs="宋体"/>
                <w:bCs/>
                <w:szCs w:val="21"/>
              </w:rPr>
              <w:t>.</w:t>
            </w:r>
            <w:r w:rsidRPr="00CD0DCB">
              <w:rPr>
                <w:rFonts w:ascii="宋体" w:eastAsia="宋体" w:hAnsi="宋体" w:cs="宋体" w:hint="eastAsia"/>
                <w:bCs/>
                <w:szCs w:val="21"/>
              </w:rPr>
              <w:t>11</w:t>
            </w:r>
            <w:r w:rsidRPr="00CD0DCB">
              <w:rPr>
                <w:rFonts w:ascii="宋体" w:eastAsia="宋体" w:hAnsi="宋体" w:cs="宋体"/>
                <w:bCs/>
                <w:szCs w:val="21"/>
              </w:rPr>
              <w:t>-20</w:t>
            </w:r>
            <w:r w:rsidRPr="00CD0DCB">
              <w:rPr>
                <w:rFonts w:ascii="宋体" w:eastAsia="宋体" w:hAnsi="宋体" w:cs="宋体" w:hint="eastAsia"/>
                <w:bCs/>
                <w:szCs w:val="21"/>
              </w:rPr>
              <w:t>08《电缆和光缆绝缘和护套材料通用试验方法 第11部分：通用试验方法 厚度和外形尺寸测量机械性能试验》</w:t>
            </w:r>
            <w:r w:rsidRPr="00CD0DCB">
              <w:rPr>
                <w:rFonts w:ascii="宋体" w:eastAsia="宋体" w:hAnsi="宋体" w:cs="宋体"/>
                <w:bCs/>
                <w:szCs w:val="21"/>
              </w:rPr>
              <w:t>中的</w:t>
            </w:r>
            <w:r w:rsidRPr="00CD0DCB">
              <w:rPr>
                <w:rFonts w:ascii="宋体" w:eastAsia="宋体" w:hAnsi="宋体" w:cs="宋体" w:hint="eastAsia"/>
                <w:bCs/>
                <w:szCs w:val="21"/>
              </w:rPr>
              <w:t>技术</w:t>
            </w:r>
            <w:r w:rsidRPr="00CD0DCB">
              <w:rPr>
                <w:rFonts w:ascii="宋体" w:eastAsia="宋体" w:hAnsi="宋体" w:cs="宋体"/>
                <w:bCs/>
                <w:szCs w:val="21"/>
              </w:rPr>
              <w:t>要求。</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三、技术指标：</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1.●最大工作宽度：</w:t>
            </w:r>
            <w:r w:rsidRPr="00CD0DCB">
              <w:rPr>
                <w:rFonts w:ascii="宋体" w:eastAsia="宋体" w:hAnsi="宋体" w:cs="宋体"/>
                <w:bCs/>
                <w:szCs w:val="21"/>
              </w:rPr>
              <w:t>190mm</w:t>
            </w:r>
            <w:r w:rsidRPr="00CD0DCB">
              <w:rPr>
                <w:rFonts w:ascii="宋体" w:eastAsia="宋体" w:hAnsi="宋体" w:cs="宋体" w:hint="eastAsia"/>
                <w:bCs/>
                <w:szCs w:val="21"/>
              </w:rPr>
              <w:t>；</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2.削片速度：无极调速；</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3.●上压辊调节范围</w:t>
            </w:r>
            <w:r w:rsidRPr="00CD0DCB">
              <w:rPr>
                <w:rFonts w:ascii="宋体" w:eastAsia="宋体" w:hAnsi="宋体" w:cs="宋体"/>
                <w:bCs/>
                <w:szCs w:val="21"/>
              </w:rPr>
              <w:t>:0～15mm</w:t>
            </w:r>
            <w:r w:rsidRPr="00CD0DCB">
              <w:rPr>
                <w:rFonts w:ascii="宋体" w:eastAsia="宋体" w:hAnsi="宋体" w:cs="宋体" w:hint="eastAsia"/>
                <w:bCs/>
                <w:szCs w:val="21"/>
              </w:rPr>
              <w:t>；</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4.功率电机：</w:t>
            </w:r>
            <w:r w:rsidRPr="00CD0DCB">
              <w:rPr>
                <w:rFonts w:ascii="宋体" w:eastAsia="宋体" w:hAnsi="宋体" w:cs="宋体"/>
                <w:bCs/>
                <w:szCs w:val="21"/>
              </w:rPr>
              <w:t>500W</w:t>
            </w:r>
            <w:r w:rsidRPr="00CD0DCB">
              <w:rPr>
                <w:rFonts w:ascii="宋体" w:eastAsia="宋体" w:hAnsi="宋体" w:cs="宋体" w:hint="eastAsia"/>
                <w:bCs/>
                <w:szCs w:val="21"/>
              </w:rPr>
              <w:t>、输入电压：</w:t>
            </w:r>
            <w:r w:rsidRPr="00CD0DCB">
              <w:rPr>
                <w:rFonts w:ascii="宋体" w:eastAsia="宋体" w:hAnsi="宋体" w:cs="宋体"/>
                <w:bCs/>
                <w:szCs w:val="21"/>
              </w:rPr>
              <w:t>220V</w:t>
            </w:r>
            <w:r w:rsidRPr="00CD0DCB">
              <w:rPr>
                <w:rFonts w:ascii="宋体" w:eastAsia="宋体" w:hAnsi="宋体" w:cs="宋体" w:hint="eastAsia"/>
                <w:bCs/>
                <w:szCs w:val="21"/>
              </w:rPr>
              <w:t>。</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四、</w:t>
            </w:r>
            <w:r w:rsidRPr="00CD0DCB">
              <w:rPr>
                <w:rFonts w:ascii="宋体" w:eastAsia="宋体" w:hAnsi="宋体" w:cs="宋体"/>
                <w:bCs/>
                <w:szCs w:val="21"/>
              </w:rPr>
              <w:t>主要配置：主机一台。</w:t>
            </w:r>
          </w:p>
          <w:p w:rsidR="00CD0DCB" w:rsidRPr="00CD0DCB" w:rsidRDefault="00CD0DCB" w:rsidP="00CD0DCB">
            <w:pPr>
              <w:widowControl/>
              <w:autoSpaceDN w:val="0"/>
              <w:adjustRightInd w:val="0"/>
              <w:snapToGrid w:val="0"/>
              <w:spacing w:line="300" w:lineRule="auto"/>
              <w:rPr>
                <w:rFonts w:ascii="宋体" w:eastAsia="宋体" w:hAnsi="宋体" w:cs="宋体"/>
                <w:bCs/>
                <w:szCs w:val="21"/>
              </w:rPr>
            </w:pPr>
            <w:r w:rsidRPr="00CD0DCB">
              <w:rPr>
                <w:rFonts w:ascii="宋体" w:eastAsia="宋体" w:hAnsi="宋体" w:cs="宋体" w:hint="eastAsia"/>
                <w:bCs/>
                <w:szCs w:val="21"/>
              </w:rPr>
              <w:t>五、</w:t>
            </w:r>
            <w:r w:rsidRPr="00CD0DCB">
              <w:rPr>
                <w:rFonts w:ascii="宋体" w:eastAsia="宋体" w:hAnsi="宋体" w:cs="宋体"/>
                <w:bCs/>
                <w:szCs w:val="21"/>
              </w:rPr>
              <w:t>备品备件：刀片2套。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t>1</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DCB" w:rsidRPr="00CD0DCB" w:rsidRDefault="00CD0DCB" w:rsidP="00CD0DCB">
            <w:pPr>
              <w:widowControl/>
              <w:autoSpaceDN w:val="0"/>
              <w:adjustRightInd w:val="0"/>
              <w:snapToGrid w:val="0"/>
              <w:spacing w:line="300" w:lineRule="auto"/>
              <w:jc w:val="center"/>
              <w:rPr>
                <w:rFonts w:ascii="宋体" w:eastAsia="宋体" w:hAnsi="宋体" w:cs="宋体"/>
                <w:bCs/>
                <w:szCs w:val="21"/>
              </w:rPr>
            </w:pPr>
            <w:r w:rsidRPr="00CD0DCB">
              <w:rPr>
                <w:rFonts w:ascii="宋体" w:eastAsia="宋体" w:hAnsi="宋体" w:cs="宋体" w:hint="eastAsia"/>
                <w:bCs/>
                <w:szCs w:val="21"/>
              </w:rPr>
              <w:t>工业</w:t>
            </w:r>
          </w:p>
        </w:tc>
      </w:tr>
    </w:tbl>
    <w:bookmarkEnd w:id="4"/>
    <w:p w:rsidR="00CD0DCB" w:rsidRPr="00CD0DCB" w:rsidRDefault="00CD0DCB" w:rsidP="00CD0DCB">
      <w:pPr>
        <w:adjustRightInd w:val="0"/>
        <w:snapToGrid w:val="0"/>
        <w:spacing w:line="360" w:lineRule="auto"/>
        <w:ind w:firstLineChars="200" w:firstLine="422"/>
        <w:rPr>
          <w:rFonts w:ascii="宋体" w:eastAsia="宋体" w:hAnsi="宋体" w:cs="宋体"/>
          <w:b/>
          <w:bCs/>
          <w:szCs w:val="21"/>
        </w:rPr>
      </w:pPr>
      <w:r w:rsidRPr="00CD0DCB">
        <w:rPr>
          <w:rFonts w:ascii="宋体" w:eastAsia="宋体" w:hAnsi="宋体" w:cs="宋体" w:hint="eastAsia"/>
          <w:b/>
          <w:bCs/>
          <w:szCs w:val="21"/>
        </w:rPr>
        <w:t>三、其它要求：</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szCs w:val="21"/>
        </w:rPr>
        <w:t>1、中标人（供应商）免费提供软、硬件设备的现场安装、调试和开通，并保证整个系统的正常运行；保证不同时期提供的同类设备（软件、硬件）兼容，所供设备在使用之前，必须提供现场培训。</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szCs w:val="21"/>
        </w:rPr>
        <w:t>2、质保期内，中标人（供应商）免费提供硬件保修服务和软件升级服务。普通国产设备，</w:t>
      </w:r>
      <w:r w:rsidRPr="00CD0DCB">
        <w:rPr>
          <w:rFonts w:ascii="宋体" w:eastAsia="宋体" w:hAnsi="宋体" w:cs="宋体" w:hint="eastAsia"/>
          <w:szCs w:val="21"/>
        </w:rPr>
        <w:t>质保期限</w:t>
      </w:r>
      <w:r w:rsidRPr="00CD0DCB">
        <w:rPr>
          <w:rFonts w:ascii="宋体" w:eastAsia="宋体" w:hAnsi="宋体" w:cs="宋体"/>
          <w:szCs w:val="21"/>
        </w:rPr>
        <w:t>内，原生产厂提供全机免费保修。</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w:t>
      </w:r>
      <w:r w:rsidRPr="00CD0DCB">
        <w:rPr>
          <w:rFonts w:ascii="宋体" w:eastAsia="宋体" w:hAnsi="宋体" w:cs="宋体" w:hint="eastAsia"/>
          <w:szCs w:val="21"/>
        </w:rPr>
        <w:lastRenderedPageBreak/>
        <w:t>器设备，应提供本地量值溯源机构的检定/校准合格证书一份（本地机构不具备量值溯源能力的除外）。</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4.根据设备安装的复杂程度，需现场装配、安装的大型设备，以及设备本身所需水、电、气安装条件超过实验室原有的基本配置，设备供应商应通过现场勘察，并与相关实验室进行沟通，</w:t>
      </w:r>
      <w:r w:rsidRPr="00CD0DCB">
        <w:rPr>
          <w:rFonts w:ascii="宋体" w:eastAsia="宋体" w:hAnsi="宋体" w:cs="楷体" w:hint="eastAsia"/>
          <w:szCs w:val="24"/>
        </w:rPr>
        <w:t>该部分费用包含在投标报价中，由中标人负责实施</w:t>
      </w:r>
      <w:r w:rsidRPr="00CD0DCB">
        <w:rPr>
          <w:rFonts w:ascii="宋体" w:eastAsia="宋体" w:hAnsi="宋体" w:cs="宋体" w:hint="eastAsia"/>
          <w:szCs w:val="21"/>
        </w:rPr>
        <w:t>。</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5、针对大型进口仪器设备，中标供应商应满足以下条款：</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szCs w:val="21"/>
        </w:rPr>
        <w:t>5.1投标供应商在中国境内应具有正规注册的办事处、维修站；在中国境内应有经验丰富的维修工程师；应拥有自己建立的培训中心和应用实验室；供货前由采购人核实。</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szCs w:val="21"/>
        </w:rPr>
        <w:t>5.2、安装验收合格后2年内，原生产厂提供全机免费保修；2年后，原生产厂提供2年的（免人工费和差旅费，仅收取更换的零部件的费用）的维修服务；所有修理或更换的部件均顺延享受一年保修期。原生产厂负责工作软件终身免费升级；</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szCs w:val="21"/>
        </w:rPr>
        <w:t>5.3、中标供应商为采购人提供不少于4人免费（包括差旅费）参加公司举办的仪器培训班。</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5</w:t>
      </w:r>
      <w:r w:rsidRPr="00CD0DCB">
        <w:rPr>
          <w:rFonts w:ascii="宋体" w:eastAsia="宋体" w:hAnsi="宋体" w:cs="宋体"/>
          <w:szCs w:val="21"/>
        </w:rPr>
        <w:t>.4、如果仪器出现故障，在接到采购人维修服务的请求后，中标供应商工程师应在24小时内作出应答，进行电话指导、网上诊断协助排除故障。必要时，在48小时内到达现场。</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szCs w:val="21"/>
        </w:rPr>
        <w:t>5.5、提供配套的调试工具和其他专用工具，提供仪器设备中、英文操作手册。</w:t>
      </w:r>
    </w:p>
    <w:p w:rsidR="00CD0DCB" w:rsidRPr="00CD0DCB" w:rsidRDefault="00CD0DCB" w:rsidP="00CD0DCB">
      <w:pPr>
        <w:adjustRightInd w:val="0"/>
        <w:snapToGrid w:val="0"/>
        <w:spacing w:line="360" w:lineRule="auto"/>
        <w:ind w:firstLineChars="200" w:firstLine="422"/>
        <w:rPr>
          <w:rFonts w:ascii="宋体" w:eastAsia="宋体" w:hAnsi="宋体" w:cs="宋体"/>
          <w:b/>
          <w:bCs/>
          <w:szCs w:val="21"/>
        </w:rPr>
      </w:pPr>
      <w:r w:rsidRPr="00CD0DCB">
        <w:rPr>
          <w:rFonts w:ascii="宋体" w:eastAsia="宋体" w:hAnsi="宋体" w:cs="宋体" w:hint="eastAsia"/>
          <w:b/>
          <w:bCs/>
          <w:szCs w:val="21"/>
        </w:rPr>
        <w:t>四、备品备件及专用工具</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bookmarkStart w:id="17" w:name="_Toc445554752"/>
      <w:bookmarkStart w:id="18" w:name="_Toc455587277"/>
      <w:bookmarkStart w:id="19" w:name="_Toc455587093"/>
      <w:r w:rsidRPr="00CD0DCB">
        <w:rPr>
          <w:rFonts w:ascii="宋体" w:eastAsia="宋体" w:hAnsi="宋体" w:cs="宋体" w:hint="eastAsia"/>
          <w:szCs w:val="21"/>
        </w:rPr>
        <w:t>1、备品备件：中标人提供能够满足质量保证期内的设备维修要求的备品备件，备品备件应是新品。</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2、专用工具：中标人提供设备安装、调试、验收、维修、保养所必要的专用工具、仪器、仪表等工具。</w:t>
      </w:r>
    </w:p>
    <w:p w:rsidR="00CD0DCB" w:rsidRPr="00CD0DCB" w:rsidRDefault="00CD0DCB" w:rsidP="00CD0DCB">
      <w:pPr>
        <w:adjustRightInd w:val="0"/>
        <w:snapToGrid w:val="0"/>
        <w:spacing w:line="360" w:lineRule="auto"/>
        <w:ind w:firstLineChars="200" w:firstLine="422"/>
        <w:rPr>
          <w:rFonts w:ascii="宋体" w:eastAsia="宋体" w:hAnsi="宋体" w:cs="宋体"/>
          <w:b/>
          <w:bCs/>
          <w:szCs w:val="21"/>
        </w:rPr>
      </w:pPr>
      <w:bookmarkStart w:id="20" w:name="_Toc532199625"/>
      <w:bookmarkStart w:id="21" w:name="_Toc445554753"/>
      <w:bookmarkStart w:id="22" w:name="_Toc455587094"/>
      <w:bookmarkStart w:id="23" w:name="_Toc455587278"/>
      <w:bookmarkEnd w:id="17"/>
      <w:bookmarkEnd w:id="18"/>
      <w:bookmarkEnd w:id="19"/>
      <w:r w:rsidRPr="00CD0DCB">
        <w:rPr>
          <w:rFonts w:ascii="宋体" w:eastAsia="宋体" w:hAnsi="宋体" w:cs="宋体" w:hint="eastAsia"/>
          <w:b/>
          <w:bCs/>
          <w:szCs w:val="21"/>
        </w:rPr>
        <w:t>五、安装调试、验收试验及质量保证</w:t>
      </w:r>
      <w:bookmarkEnd w:id="20"/>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1、中标人在设备安装地点负责安装、调试。</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2、具体设备验收标准和程序按采购人要求执行，下列验收程序可参照执行：</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w:t>
      </w:r>
      <w:r w:rsidRPr="00CD0DCB">
        <w:rPr>
          <w:rFonts w:ascii="宋体" w:eastAsia="宋体" w:hAnsi="宋体" w:cs="宋体" w:hint="eastAsia"/>
          <w:szCs w:val="21"/>
        </w:rPr>
        <w:lastRenderedPageBreak/>
        <w:t>国家相关检测机构出具的检验报告等）等文件汇集成册交付采购人和应由中标人提供的必要文件。</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2.3 中标人应根据采购人使用单位的技术要求提供相应的产品。由中标人所提供的设备部件间的连线和插接件均应视为设备内部器件，包含在相应的设备之中。</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3、如设备在验收时有一个或多个指标未能达到要求而属于中标人责任时，则中标人自费采取有效措施，在规定时间内使之达到保证指标。如在规定的时间内仍达不到合格标准时，则中标人应向采购人赔偿。</w:t>
      </w:r>
    </w:p>
    <w:p w:rsidR="00CD0DCB" w:rsidRPr="00CD0DCB" w:rsidRDefault="00CD0DCB" w:rsidP="00CD0DCB">
      <w:pPr>
        <w:adjustRightInd w:val="0"/>
        <w:snapToGrid w:val="0"/>
        <w:spacing w:line="360" w:lineRule="auto"/>
        <w:ind w:firstLineChars="200" w:firstLine="422"/>
        <w:rPr>
          <w:rFonts w:ascii="宋体" w:eastAsia="宋体" w:hAnsi="宋体" w:cs="宋体"/>
          <w:b/>
          <w:bCs/>
          <w:szCs w:val="21"/>
        </w:rPr>
      </w:pPr>
      <w:bookmarkStart w:id="24" w:name="_Toc532199626"/>
      <w:bookmarkEnd w:id="21"/>
      <w:bookmarkEnd w:id="22"/>
      <w:bookmarkEnd w:id="23"/>
      <w:r w:rsidRPr="00CD0DCB">
        <w:rPr>
          <w:rFonts w:ascii="宋体" w:eastAsia="宋体" w:hAnsi="宋体" w:cs="宋体" w:hint="eastAsia"/>
          <w:b/>
          <w:bCs/>
          <w:szCs w:val="21"/>
        </w:rPr>
        <w:t>六、包装运输</w:t>
      </w:r>
      <w:bookmarkEnd w:id="24"/>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bookmarkStart w:id="25" w:name="_Toc445554754"/>
      <w:bookmarkStart w:id="26" w:name="_Toc455587279"/>
      <w:bookmarkStart w:id="27" w:name="_Toc455587095"/>
      <w:r w:rsidRPr="00CD0DCB">
        <w:rPr>
          <w:rFonts w:ascii="宋体" w:eastAsia="宋体" w:hAnsi="宋体" w:cs="宋体" w:hint="eastAsia"/>
          <w:szCs w:val="21"/>
        </w:rPr>
        <w:t>1、中标人负责设备包装、办理运输和保险，将设备安全运抵交货地点。</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2、设备制造完成并通过试验后应及时包装，否则应得到切实的保护，确保其不受污损。</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3、在包装箱外应标明采购人的订货号、发货号。</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4、各种包装应能确保各零部件在运输过程中不致遭到损坏、丢失、变形、受潮和腐蚀。</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5、包装箱上应有明显的包装储运图示标志。</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6、整体产品或分别运输的部件都要适应运输和装载的要求。</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7、随产品提供的技术资料应完整无缺。</w:t>
      </w:r>
    </w:p>
    <w:p w:rsidR="00CD0DCB" w:rsidRPr="00CD0DCB" w:rsidRDefault="00CD0DCB" w:rsidP="00CD0DCB">
      <w:pPr>
        <w:adjustRightInd w:val="0"/>
        <w:snapToGrid w:val="0"/>
        <w:spacing w:line="360" w:lineRule="auto"/>
        <w:ind w:firstLineChars="200" w:firstLine="422"/>
        <w:rPr>
          <w:rFonts w:ascii="宋体" w:eastAsia="宋体" w:hAnsi="宋体" w:cs="宋体"/>
          <w:b/>
          <w:bCs/>
          <w:szCs w:val="21"/>
        </w:rPr>
      </w:pPr>
      <w:bookmarkStart w:id="28" w:name="_Toc532199627"/>
      <w:r w:rsidRPr="00CD0DCB">
        <w:rPr>
          <w:rFonts w:ascii="宋体" w:eastAsia="宋体" w:hAnsi="宋体" w:cs="宋体" w:hint="eastAsia"/>
          <w:b/>
          <w:bCs/>
          <w:szCs w:val="21"/>
        </w:rPr>
        <w:t>七、技术培训</w:t>
      </w:r>
      <w:bookmarkEnd w:id="25"/>
      <w:bookmarkEnd w:id="26"/>
      <w:bookmarkEnd w:id="27"/>
      <w:bookmarkEnd w:id="28"/>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1、为使合同设备能正常安装和运行，由中标人提供相应的技术培训，并免收采购人培训费用。培训内容应与工程进度相一致。</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2、培训的时间、人数、地点等具体内容由买卖双方商定，内容至少包括：设备原理、使用、维护、运行操作、常见故障处理等。</w:t>
      </w:r>
    </w:p>
    <w:p w:rsidR="00CD0DCB" w:rsidRPr="00CD0DCB" w:rsidRDefault="00CD0DCB" w:rsidP="00CD0DCB">
      <w:pPr>
        <w:adjustRightInd w:val="0"/>
        <w:snapToGrid w:val="0"/>
        <w:spacing w:line="360" w:lineRule="auto"/>
        <w:ind w:firstLineChars="200" w:firstLine="420"/>
        <w:rPr>
          <w:rFonts w:ascii="宋体" w:eastAsia="宋体" w:hAnsi="宋体" w:cs="宋体"/>
          <w:szCs w:val="21"/>
        </w:rPr>
      </w:pPr>
      <w:r w:rsidRPr="00CD0DCB">
        <w:rPr>
          <w:rFonts w:ascii="宋体" w:eastAsia="宋体" w:hAnsi="宋体" w:cs="宋体" w:hint="eastAsia"/>
          <w:szCs w:val="21"/>
        </w:rPr>
        <w:t>3、采购清单里有特别规定的，以采购清单中的需求为准。</w:t>
      </w:r>
    </w:p>
    <w:p w:rsidR="00CD0DCB" w:rsidRPr="00CD0DCB" w:rsidRDefault="00CD0DCB" w:rsidP="00CD0DCB">
      <w:pPr>
        <w:adjustRightInd w:val="0"/>
        <w:snapToGrid w:val="0"/>
        <w:spacing w:line="360" w:lineRule="auto"/>
        <w:ind w:firstLineChars="200" w:firstLine="422"/>
        <w:rPr>
          <w:rFonts w:ascii="宋体" w:eastAsia="宋体" w:hAnsi="宋体" w:cs="宋体"/>
          <w:b/>
          <w:bCs/>
          <w:szCs w:val="21"/>
        </w:rPr>
      </w:pPr>
      <w:r w:rsidRPr="00CD0DCB">
        <w:rPr>
          <w:rFonts w:ascii="宋体" w:eastAsia="宋体" w:hAnsi="宋体" w:cs="宋体" w:hint="eastAsia"/>
          <w:b/>
          <w:bCs/>
          <w:szCs w:val="21"/>
        </w:rPr>
        <w:t>八、质保及售后服务</w:t>
      </w:r>
    </w:p>
    <w:p w:rsidR="00CD0DCB" w:rsidRPr="00CD0DCB" w:rsidRDefault="00CD0DCB" w:rsidP="00CD0DCB">
      <w:pPr>
        <w:adjustRightInd w:val="0"/>
        <w:snapToGrid w:val="0"/>
        <w:spacing w:line="360" w:lineRule="auto"/>
        <w:ind w:firstLineChars="200" w:firstLine="420"/>
        <w:rPr>
          <w:rFonts w:ascii="宋体" w:eastAsia="宋体" w:hAnsi="宋体" w:cs="宋体" w:hint="eastAsia"/>
          <w:szCs w:val="21"/>
        </w:rPr>
      </w:pPr>
      <w:r w:rsidRPr="00CD0DCB">
        <w:rPr>
          <w:rFonts w:ascii="宋体" w:eastAsia="宋体" w:hAnsi="宋体" w:cs="宋体" w:hint="eastAsia"/>
          <w:szCs w:val="21"/>
        </w:rPr>
        <w:t>1、自双方签订《验收报告》起进入免费质保期。</w:t>
      </w:r>
    </w:p>
    <w:p w:rsidR="002316F1" w:rsidRPr="00CD0DCB" w:rsidRDefault="00CD0DCB" w:rsidP="00CD0DCB">
      <w:pPr>
        <w:adjustRightInd w:val="0"/>
        <w:snapToGrid w:val="0"/>
        <w:spacing w:line="360" w:lineRule="auto"/>
        <w:ind w:firstLineChars="200" w:firstLine="420"/>
      </w:pPr>
      <w:r w:rsidRPr="00CD0DCB">
        <w:rPr>
          <w:rFonts w:ascii="宋体" w:eastAsia="宋体" w:hAnsi="宋体" w:cs="宋体" w:hint="eastAsia"/>
          <w:szCs w:val="21"/>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sectPr w:rsidR="002316F1" w:rsidRPr="00CD0D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6F1" w:rsidRDefault="002316F1" w:rsidP="00CD0DCB">
      <w:r>
        <w:separator/>
      </w:r>
    </w:p>
  </w:endnote>
  <w:endnote w:type="continuationSeparator" w:id="1">
    <w:p w:rsidR="002316F1" w:rsidRDefault="002316F1" w:rsidP="00CD0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6F1" w:rsidRDefault="002316F1" w:rsidP="00CD0DCB">
      <w:r>
        <w:separator/>
      </w:r>
    </w:p>
  </w:footnote>
  <w:footnote w:type="continuationSeparator" w:id="1">
    <w:p w:rsidR="002316F1" w:rsidRDefault="002316F1" w:rsidP="00CD0D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5C03"/>
    <w:multiLevelType w:val="multilevel"/>
    <w:tmpl w:val="03295C03"/>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46F2000F"/>
    <w:multiLevelType w:val="multilevel"/>
    <w:tmpl w:val="46F2000F"/>
    <w:lvl w:ilvl="0">
      <w:start w:val="1"/>
      <w:numFmt w:val="decimal"/>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59B67666"/>
    <w:multiLevelType w:val="multilevel"/>
    <w:tmpl w:val="59B67666"/>
    <w:lvl w:ilvl="0">
      <w:start w:val="8"/>
      <w:numFmt w:val="decimal"/>
      <w:suff w:val="nothing"/>
      <w:lvlText w:val="%1."/>
      <w:lvlJc w:val="left"/>
      <w:pPr>
        <w:ind w:left="0" w:firstLine="0"/>
      </w:pPr>
      <w:rPr>
        <w:rFonts w:hint="eastAsia"/>
      </w:rPr>
    </w:lvl>
    <w:lvl w:ilvl="1">
      <w:numFmt w:val="bullet"/>
      <w:lvlText w:val="★"/>
      <w:lvlJc w:val="left"/>
      <w:pPr>
        <w:ind w:left="800" w:hanging="360"/>
      </w:pPr>
      <w:rPr>
        <w:rFonts w:ascii="宋体" w:eastAsia="宋体" w:hAnsi="宋体" w:cs="宋体"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77223804"/>
    <w:multiLevelType w:val="multilevel"/>
    <w:tmpl w:val="77223804"/>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0DCB"/>
    <w:rsid w:val="002316F1"/>
    <w:rsid w:val="00CD0D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0D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0DCB"/>
    <w:rPr>
      <w:sz w:val="18"/>
      <w:szCs w:val="18"/>
    </w:rPr>
  </w:style>
  <w:style w:type="paragraph" w:styleId="a4">
    <w:name w:val="footer"/>
    <w:basedOn w:val="a"/>
    <w:link w:val="Char0"/>
    <w:uiPriority w:val="99"/>
    <w:semiHidden/>
    <w:unhideWhenUsed/>
    <w:rsid w:val="00CD0D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0DC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917</Words>
  <Characters>5232</Characters>
  <Application>Microsoft Office Word</Application>
  <DocSecurity>0</DocSecurity>
  <Lines>43</Lines>
  <Paragraphs>12</Paragraphs>
  <ScaleCrop>false</ScaleCrop>
  <Company>Microsoft</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省招</dc:creator>
  <cp:keywords/>
  <dc:description/>
  <cp:lastModifiedBy>省招</cp:lastModifiedBy>
  <cp:revision>2</cp:revision>
  <dcterms:created xsi:type="dcterms:W3CDTF">2025-05-16T10:35:00Z</dcterms:created>
  <dcterms:modified xsi:type="dcterms:W3CDTF">2025-05-16T10:37:00Z</dcterms:modified>
</cp:coreProperties>
</file>