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9011"/>
      <w:bookmarkStart w:id="1" w:name="_Toc32151"/>
      <w:bookmarkStart w:id="2" w:name="_Toc2554"/>
      <w:r>
        <w:rPr>
          <w:rFonts w:hint="eastAsia" w:ascii="宋体" w:hAnsi="宋体" w:eastAsia="宋体"/>
          <w:b/>
          <w:color w:val="auto"/>
          <w:sz w:val="21"/>
          <w:szCs w:val="21"/>
          <w:highlight w:val="none"/>
        </w:rPr>
        <w:t>一、采购需求前附表</w:t>
      </w:r>
      <w:bookmarkEnd w:id="0"/>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5"/>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5"/>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vAlign w:val="center"/>
          </w:tcPr>
          <w:p w14:paraId="7EA999D1">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vAlign w:val="center"/>
          </w:tcPr>
          <w:p w14:paraId="2E6E7494">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 xml:space="preserve">合同生效后，采购人付至合同价的 </w:t>
            </w:r>
            <w:r>
              <w:rPr>
                <w:rFonts w:hint="eastAsia" w:ascii="宋体" w:hAnsi="宋体" w:eastAsia="宋体"/>
                <w:b w:val="0"/>
                <w:color w:val="auto"/>
                <w:sz w:val="21"/>
                <w:szCs w:val="21"/>
                <w:highlight w:val="none"/>
                <w:u w:val="none"/>
                <w:lang w:val="en-US" w:eastAsia="zh-CN"/>
              </w:rPr>
              <w:t>4</w:t>
            </w:r>
            <w:r>
              <w:rPr>
                <w:rFonts w:hint="eastAsia" w:ascii="宋体" w:hAnsi="宋体" w:eastAsia="宋体"/>
                <w:b w:val="0"/>
                <w:color w:val="auto"/>
                <w:sz w:val="21"/>
                <w:szCs w:val="21"/>
                <w:highlight w:val="none"/>
                <w:u w:val="none"/>
              </w:rPr>
              <w:t>0%（中标人须提供等额预付款担保），</w:t>
            </w:r>
            <w:r>
              <w:rPr>
                <w:rFonts w:hint="eastAsia" w:ascii="宋体" w:hAnsi="宋体" w:eastAsia="宋体"/>
                <w:b w:val="0"/>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color w:val="auto"/>
                <w:sz w:val="21"/>
                <w:szCs w:val="21"/>
                <w:highlight w:val="none"/>
                <w:u w:val="none"/>
              </w:rPr>
              <w:t>项目经验收合格且相关资料齐备己移交后，一次性付清合同价款。</w:t>
            </w:r>
          </w:p>
          <w:p w14:paraId="788E3FCC">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71715982">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09476D2F">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color w:val="auto"/>
                <w:sz w:val="21"/>
                <w:szCs w:val="21"/>
                <w:highlight w:val="none"/>
                <w:u w:val="none"/>
                <w:lang w:eastAsia="zh-CN"/>
              </w:rPr>
              <w:t>。</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5"/>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5"/>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5"/>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94A51E">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5B83214E">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p w14:paraId="3E806DB2">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C3D332C">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64C4671D">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33E2403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符合性审查项，该指标项负偏离或未响应的，投标无效。</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406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shd w:val="clear" w:color="auto" w:fill="auto"/>
            <w:noWrap w:val="0"/>
            <w:vAlign w:val="center"/>
          </w:tcPr>
          <w:p w14:paraId="761D9B82">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w:t>
            </w:r>
          </w:p>
        </w:tc>
        <w:tc>
          <w:tcPr>
            <w:tcW w:w="5363" w:type="dxa"/>
            <w:shd w:val="clear" w:color="auto" w:fill="auto"/>
            <w:noWrap w:val="0"/>
            <w:vAlign w:val="center"/>
          </w:tcPr>
          <w:p w14:paraId="4EF10B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31CD4D0C">
            <w:pPr>
              <w:keepNext w:val="0"/>
              <w:keepLines w:val="0"/>
              <w:suppressLineNumbers w:val="0"/>
              <w:adjustRightInd w:val="0"/>
              <w:snapToGrid w:val="0"/>
              <w:spacing w:before="0" w:beforeAutospacing="0" w:after="0" w:afterAutospacing="0" w:line="300" w:lineRule="auto"/>
              <w:ind w:left="0" w:right="0"/>
              <w:jc w:val="left"/>
              <w:rPr>
                <w:rFonts w:hint="default" w:ascii="宋体" w:hAnsi="宋体" w:eastAsia="宋体" w:cs="宋体"/>
                <w:b/>
                <w:bCs w:val="0"/>
                <w:color w:val="000000"/>
                <w:kern w:val="2"/>
                <w:sz w:val="21"/>
                <w:szCs w:val="21"/>
                <w:highlight w:val="none"/>
                <w:lang w:val="en-US" w:eastAsia="zh-CN" w:bidi="ar-SA"/>
              </w:rPr>
            </w:pPr>
            <w:r>
              <w:rPr>
                <w:rFonts w:hint="eastAsia" w:ascii="宋体" w:hAnsi="宋体" w:eastAsia="宋体" w:cs="宋体"/>
                <w:kern w:val="2"/>
                <w:sz w:val="21"/>
                <w:szCs w:val="21"/>
                <w:lang w:val="en-US" w:eastAsia="zh-CN" w:bidi="ar-SA"/>
              </w:rPr>
              <w:t>符合性审查项，投标人须在投标文件中提供承诺：</w:t>
            </w:r>
            <w:r>
              <w:rPr>
                <w:rFonts w:hint="eastAsia" w:ascii="宋体" w:hAnsi="宋体" w:eastAsia="宋体" w:cs="宋体"/>
                <w:b/>
                <w:bCs/>
                <w:kern w:val="2"/>
                <w:sz w:val="21"/>
                <w:szCs w:val="21"/>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kern w:val="2"/>
                <w:sz w:val="21"/>
                <w:szCs w:val="21"/>
                <w:lang w:val="en-US" w:eastAsia="zh-CN" w:bidi="ar-SA"/>
              </w:rPr>
              <w:t>。投标文件中未提供相应承诺或承诺的内容不满足要求的，</w:t>
            </w:r>
            <w:r>
              <w:rPr>
                <w:rFonts w:hint="eastAsia" w:ascii="宋体" w:hAnsi="宋体" w:eastAsia="宋体" w:cs="宋体"/>
                <w:b/>
                <w:bCs/>
                <w:kern w:val="2"/>
                <w:sz w:val="21"/>
                <w:szCs w:val="21"/>
                <w:lang w:val="en-US" w:eastAsia="zh-CN" w:bidi="ar-SA"/>
              </w:rPr>
              <w:t>投标无效。</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0"/>
        <w:gridCol w:w="4537"/>
        <w:gridCol w:w="1083"/>
        <w:gridCol w:w="814"/>
      </w:tblGrid>
      <w:tr w14:paraId="7AEC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0E257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06" w:type="pct"/>
            <w:vAlign w:val="center"/>
          </w:tcPr>
          <w:p w14:paraId="1BEEC7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652" w:type="pct"/>
            <w:vAlign w:val="center"/>
          </w:tcPr>
          <w:p w14:paraId="630C4A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vAlign w:val="center"/>
          </w:tcPr>
          <w:p w14:paraId="1F806C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6CBEE4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37D448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2865A3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7DF8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6E2F2B4">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806" w:type="pct"/>
            <w:shd w:val="clear" w:color="auto" w:fill="auto"/>
            <w:vAlign w:val="center"/>
          </w:tcPr>
          <w:p w14:paraId="6439D5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VOC环境采样舱 </w:t>
            </w:r>
          </w:p>
        </w:tc>
        <w:tc>
          <w:tcPr>
            <w:tcW w:w="2652" w:type="pct"/>
            <w:vAlign w:val="center"/>
          </w:tcPr>
          <w:p w14:paraId="6773AC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一、主要用途：木家具、人造板、绿色产品评价家具中甲醛、苯、甲苯、二甲苯、TVOC检测要求。</w:t>
            </w:r>
          </w:p>
          <w:p w14:paraId="23EF4DF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二、依据标准：</w:t>
            </w:r>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color w:val="auto"/>
                <w:sz w:val="21"/>
                <w:szCs w:val="21"/>
                <w:highlight w:val="none"/>
              </w:rPr>
              <w:t>GB 18584-2024 《家具中有害物质限量》、GB/T 35607-2017《绿色产品评价 家具》、 GB/T 31107-2014《家具中挥发性有机化合物检测用气候舱 通用技术条件》、GB/T 44690-2024《人造板及其制品挥发性有机化合物释放量分级》检测要求。</w:t>
            </w:r>
          </w:p>
          <w:p w14:paraId="65F125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三、技术指标：</w:t>
            </w:r>
          </w:p>
          <w:p w14:paraId="684056E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1、舱内容积1m³</w:t>
            </w:r>
            <w:r>
              <w:rPr>
                <w:rFonts w:hint="eastAsia" w:ascii="宋体" w:hAnsi="宋体" w:eastAsia="宋体" w:cs="宋体"/>
                <w:sz w:val="21"/>
                <w:szCs w:val="21"/>
                <w:highlight w:val="none"/>
              </w:rPr>
              <w:t>*4个、</w:t>
            </w:r>
            <w:r>
              <w:rPr>
                <w:rFonts w:hint="eastAsia" w:ascii="宋体" w:hAnsi="宋体" w:eastAsia="宋体" w:cs="宋体"/>
                <w:sz w:val="21"/>
                <w:szCs w:val="21"/>
                <w:highlight w:val="none"/>
                <w:lang w:val="en-US" w:eastAsia="zh-CN"/>
              </w:rPr>
              <w:t>每个</w:t>
            </w:r>
            <w:r>
              <w:rPr>
                <w:rFonts w:hint="eastAsia" w:ascii="宋体" w:hAnsi="宋体" w:eastAsia="宋体" w:cs="宋体"/>
                <w:sz w:val="21"/>
                <w:szCs w:val="21"/>
                <w:highlight w:val="none"/>
              </w:rPr>
              <w:t>舱体体积误差±10L；舱体内部 SUS304镜面不锈钢板焊接,侧板厚度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1.5mm，底板厚度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1.5mm。舱</w:t>
            </w:r>
            <w:r>
              <w:rPr>
                <w:rFonts w:hint="eastAsia" w:ascii="宋体" w:hAnsi="宋体" w:eastAsia="宋体" w:cs="宋体"/>
                <w:sz w:val="21"/>
                <w:szCs w:val="21"/>
              </w:rPr>
              <w:t>体外壳采用1.5mm冷轧钢板喷涂，模块化装配，不得采用保温板；</w:t>
            </w:r>
          </w:p>
          <w:p w14:paraId="270B6571">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2、在正面和两侧面均有采样口各1个，高度1300mm处;内部有照明灯光，照明灯：LED，照度</w:t>
            </w:r>
            <w:r>
              <w:rPr>
                <w:rFonts w:hint="eastAsia" w:ascii="宋体" w:hAnsi="宋体" w:eastAsia="宋体" w:cs="宋体"/>
                <w:sz w:val="21"/>
                <w:szCs w:val="21"/>
                <w:lang w:val="en-US" w:eastAsia="zh-CN"/>
              </w:rPr>
              <w:t>≥</w:t>
            </w:r>
            <w:r>
              <w:rPr>
                <w:rFonts w:hint="eastAsia" w:ascii="宋体" w:hAnsi="宋体" w:eastAsia="宋体" w:cs="宋体"/>
                <w:sz w:val="21"/>
                <w:szCs w:val="21"/>
              </w:rPr>
              <w:t>300lx。设备总电源关闭在正面/侧面；</w:t>
            </w:r>
          </w:p>
          <w:p w14:paraId="2FC815B5">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●3、箱内温度范围：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10℃～45℃</w:t>
            </w:r>
            <w:r>
              <w:rPr>
                <w:rFonts w:hint="eastAsia" w:ascii="宋体" w:hAnsi="宋体" w:eastAsia="宋体" w:cs="宋体"/>
                <w:sz w:val="21"/>
                <w:szCs w:val="21"/>
                <w:lang w:eastAsia="zh-CN"/>
              </w:rPr>
              <w:t>，</w:t>
            </w:r>
            <w:r>
              <w:rPr>
                <w:rFonts w:hint="eastAsia" w:ascii="宋体" w:hAnsi="宋体" w:eastAsia="宋体" w:cs="宋体"/>
                <w:sz w:val="21"/>
                <w:szCs w:val="21"/>
              </w:rPr>
              <w:t>精度±0.5℃；</w:t>
            </w:r>
          </w:p>
          <w:p w14:paraId="2CAAD0A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4、箱内湿度范围：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30％RH～80％RH，精度±2％；</w:t>
            </w:r>
          </w:p>
          <w:p w14:paraId="4C5B8C14">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5、空气置换率：</w:t>
            </w:r>
            <w:r>
              <w:rPr>
                <w:rFonts w:hint="eastAsia" w:ascii="宋体" w:hAnsi="宋体" w:eastAsia="宋体" w:cs="宋体"/>
                <w:sz w:val="21"/>
                <w:szCs w:val="21"/>
                <w:lang w:val="en-US" w:eastAsia="zh-CN"/>
              </w:rPr>
              <w:t>覆盖</w:t>
            </w:r>
            <w:r>
              <w:rPr>
                <w:rFonts w:hint="eastAsia" w:ascii="宋体" w:hAnsi="宋体" w:eastAsia="宋体" w:cs="宋体"/>
                <w:sz w:val="21"/>
                <w:szCs w:val="21"/>
              </w:rPr>
              <w:t xml:space="preserve">(0.2～2)h-1，可调； </w:t>
            </w:r>
          </w:p>
          <w:p w14:paraId="6DE121C0">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●6、EPC数显电子流量控制器4个：响应时间</w:t>
            </w:r>
            <w:r>
              <w:rPr>
                <w:rFonts w:hint="eastAsia" w:ascii="宋体" w:hAnsi="宋体" w:eastAsia="宋体" w:cs="宋体"/>
                <w:sz w:val="21"/>
                <w:szCs w:val="21"/>
                <w:lang w:val="en-US" w:eastAsia="zh-CN"/>
              </w:rPr>
              <w:t>≤</w:t>
            </w:r>
            <w:r>
              <w:rPr>
                <w:rFonts w:hint="eastAsia" w:ascii="宋体" w:hAnsi="宋体" w:eastAsia="宋体" w:cs="宋体"/>
                <w:sz w:val="21"/>
                <w:szCs w:val="21"/>
              </w:rPr>
              <w:t>0.3s,压力100kPa, 精度±0.5%FS，屏幕上显示流量值、单位L/min；转子流量计和EPC数显电子流量控制器并用，同时在流量计后在管路上设计三通便于流量计量现场计量；流量计前加灰尘过滤系统</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投标文件中</w:t>
            </w:r>
            <w:r>
              <w:rPr>
                <w:rFonts w:hint="eastAsia" w:ascii="宋体" w:hAnsi="宋体" w:eastAsia="宋体" w:cs="宋体"/>
                <w:b/>
                <w:bCs/>
                <w:sz w:val="21"/>
                <w:szCs w:val="21"/>
                <w:lang w:val="en-US" w:eastAsia="zh-CN"/>
              </w:rPr>
              <w:t>明确拟投</w:t>
            </w:r>
            <w:r>
              <w:rPr>
                <w:rFonts w:hint="eastAsia" w:ascii="宋体" w:hAnsi="宋体" w:eastAsia="宋体" w:cs="宋体"/>
                <w:b/>
                <w:bCs/>
                <w:sz w:val="21"/>
                <w:szCs w:val="21"/>
              </w:rPr>
              <w:t>EPC品牌、型号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同时提供证明材料佐证序号6参数要求</w:t>
            </w:r>
            <w:r>
              <w:rPr>
                <w:rFonts w:hint="eastAsia" w:ascii="宋体" w:hAnsi="宋体" w:eastAsia="宋体" w:cs="宋体"/>
                <w:b/>
                <w:bCs/>
                <w:sz w:val="21"/>
                <w:szCs w:val="21"/>
                <w:lang w:eastAsia="zh-CN"/>
              </w:rPr>
              <w:t>）</w:t>
            </w:r>
            <w:r>
              <w:rPr>
                <w:rFonts w:hint="eastAsia" w:ascii="宋体" w:hAnsi="宋体" w:eastAsia="宋体" w:cs="宋体"/>
                <w:sz w:val="21"/>
                <w:szCs w:val="21"/>
              </w:rPr>
              <w:t>；</w:t>
            </w:r>
          </w:p>
          <w:p w14:paraId="05F6E8ED">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7、箱体内空气流速（m/s）：</w:t>
            </w:r>
            <w:r>
              <w:rPr>
                <w:rFonts w:hint="eastAsia" w:ascii="宋体" w:hAnsi="宋体" w:eastAsia="宋体" w:cs="宋体"/>
                <w:sz w:val="21"/>
                <w:szCs w:val="21"/>
                <w:lang w:val="en-US" w:eastAsia="zh-CN"/>
              </w:rPr>
              <w:t>覆盖</w:t>
            </w:r>
            <w:r>
              <w:rPr>
                <w:rFonts w:hint="eastAsia" w:ascii="宋体" w:hAnsi="宋体" w:eastAsia="宋体" w:cs="宋体"/>
                <w:sz w:val="21"/>
                <w:szCs w:val="21"/>
              </w:rPr>
              <w:t xml:space="preserve">0.1m/s～0.3m/s，可调,精度: ±0.05m/s； </w:t>
            </w:r>
          </w:p>
          <w:p w14:paraId="05FBAA9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8、密闭性:在正压1</w:t>
            </w:r>
            <w:r>
              <w:rPr>
                <w:rFonts w:hint="eastAsia" w:ascii="宋体" w:hAnsi="宋体" w:eastAsia="宋体" w:cs="宋体"/>
                <w:sz w:val="21"/>
                <w:szCs w:val="21"/>
                <w:lang w:val="en-US" w:eastAsia="zh-CN"/>
              </w:rPr>
              <w:t>k</w:t>
            </w:r>
            <w:r>
              <w:rPr>
                <w:rFonts w:hint="eastAsia" w:ascii="宋体" w:hAnsi="宋体" w:eastAsia="宋体" w:cs="宋体"/>
                <w:sz w:val="21"/>
                <w:szCs w:val="21"/>
              </w:rPr>
              <w:t>Pa的时，仓内空气泄漏率</w:t>
            </w:r>
            <w:r>
              <w:rPr>
                <w:rFonts w:hint="eastAsia" w:ascii="宋体" w:hAnsi="宋体" w:eastAsia="宋体" w:cs="宋体"/>
                <w:sz w:val="21"/>
                <w:szCs w:val="21"/>
                <w:lang w:val="en-US" w:eastAsia="zh-CN"/>
              </w:rPr>
              <w:t>≤</w:t>
            </w:r>
            <w:r>
              <w:rPr>
                <w:rFonts w:hint="eastAsia" w:ascii="宋体" w:hAnsi="宋体" w:eastAsia="宋体" w:cs="宋体"/>
                <w:sz w:val="21"/>
                <w:szCs w:val="21"/>
              </w:rPr>
              <w:t>0.5%舱容/min。舱内气压，能在屏幕仪表中显示；</w:t>
            </w:r>
          </w:p>
          <w:p w14:paraId="53F7E155">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★9、背景浓度：空载箱体本底可达到：甲醛本底浓度：≤0.005mg/m</w:t>
            </w:r>
            <w:r>
              <w:rPr>
                <w:rFonts w:hint="eastAsia" w:ascii="宋体" w:hAnsi="宋体" w:eastAsia="宋体" w:cs="宋体"/>
                <w:sz w:val="21"/>
                <w:szCs w:val="21"/>
                <w:vertAlign w:val="superscript"/>
              </w:rPr>
              <w:t>3</w:t>
            </w:r>
            <w:r>
              <w:rPr>
                <w:rFonts w:hint="eastAsia" w:ascii="宋体" w:hAnsi="宋体" w:eastAsia="宋体" w:cs="宋体"/>
                <w:sz w:val="21"/>
                <w:szCs w:val="21"/>
              </w:rPr>
              <w:t>；单项VOC本底浓度：≤0.002mg/m</w:t>
            </w:r>
            <w:r>
              <w:rPr>
                <w:rFonts w:hint="eastAsia" w:ascii="宋体" w:hAnsi="宋体" w:eastAsia="宋体" w:cs="宋体"/>
                <w:sz w:val="21"/>
                <w:szCs w:val="21"/>
                <w:vertAlign w:val="superscript"/>
              </w:rPr>
              <w:t>3</w:t>
            </w:r>
            <w:r>
              <w:rPr>
                <w:rFonts w:hint="eastAsia" w:ascii="宋体" w:hAnsi="宋体" w:eastAsia="宋体" w:cs="宋体"/>
                <w:sz w:val="21"/>
                <w:szCs w:val="21"/>
              </w:rPr>
              <w:t>；TVOC本底浓度：≤0.02mg/m</w:t>
            </w:r>
            <w:r>
              <w:rPr>
                <w:rFonts w:hint="eastAsia" w:ascii="宋体" w:hAnsi="宋体" w:eastAsia="宋体" w:cs="宋体"/>
                <w:sz w:val="21"/>
                <w:szCs w:val="21"/>
                <w:vertAlign w:val="superscript"/>
              </w:rPr>
              <w:t>3</w:t>
            </w:r>
            <w:r>
              <w:rPr>
                <w:rFonts w:hint="eastAsia" w:ascii="宋体" w:hAnsi="宋体" w:eastAsia="宋体" w:cs="宋体"/>
                <w:sz w:val="21"/>
                <w:szCs w:val="21"/>
              </w:rPr>
              <w:t>；</w:t>
            </w:r>
          </w:p>
          <w:p w14:paraId="02208C8C">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10、工作电压：380V或220V。 </w:t>
            </w:r>
          </w:p>
          <w:p w14:paraId="0C31104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11、气候箱工作时的噪声值应</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70dB。 </w:t>
            </w:r>
          </w:p>
          <w:p w14:paraId="3A4527F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12、加湿控制：干湿比例法。空气经过冷干除湿机，湿度降低到30%左右，再经过过滤系统后气体分成两路，一路为干燥气体，一路进入加湿单元，加湿单元根据测试舱温湿度传感器的湿度反馈，进行定量加湿(汽化)，然后干空气和加湿度后的湿空气进行混合，进入到测试舱内，以达到湿度平衡。测试舱内湿度控制范围(30%RH～80%RH)，控制精度±2%。加湿水箱，储水量</w:t>
            </w:r>
            <w:r>
              <w:rPr>
                <w:rFonts w:hint="eastAsia" w:ascii="宋体" w:hAnsi="宋体" w:eastAsia="宋体" w:cs="宋体"/>
                <w:sz w:val="21"/>
                <w:szCs w:val="21"/>
                <w:lang w:val="en-US" w:eastAsia="zh-CN"/>
              </w:rPr>
              <w:t>≥</w:t>
            </w:r>
            <w:r>
              <w:rPr>
                <w:rFonts w:hint="eastAsia" w:ascii="宋体" w:hAnsi="宋体" w:eastAsia="宋体" w:cs="宋体"/>
                <w:sz w:val="21"/>
                <w:szCs w:val="21"/>
              </w:rPr>
              <w:t>18L且最少能满足3</w:t>
            </w:r>
            <w:r>
              <w:rPr>
                <w:rFonts w:hint="eastAsia" w:ascii="宋体" w:hAnsi="宋体" w:eastAsia="宋体" w:cs="宋体"/>
                <w:sz w:val="21"/>
                <w:szCs w:val="21"/>
                <w:lang w:val="en-US" w:eastAsia="zh-CN"/>
              </w:rPr>
              <w:t>天</w:t>
            </w:r>
            <w:r>
              <w:rPr>
                <w:rFonts w:hint="eastAsia" w:ascii="宋体" w:hAnsi="宋体" w:eastAsia="宋体" w:cs="宋体"/>
                <w:sz w:val="21"/>
                <w:szCs w:val="21"/>
              </w:rPr>
              <w:t>不加水不报警，加湿水箱自动补水；</w:t>
            </w:r>
          </w:p>
          <w:p w14:paraId="410801DD">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13、温度控制：采用夹套控温方式，加热管及制冷蒸发器控制方夹套温度，风道由加热组件、制冷组件、风循环系统、循环风道等组成，配备智能温控器，保证测试舱内温度均匀性；测试舱内部无冷凝管、增湿器及冷凝水蓄接池等；1h</w:t>
            </w:r>
            <w:r>
              <w:rPr>
                <w:rFonts w:hint="eastAsia" w:ascii="宋体" w:hAnsi="宋体" w:eastAsia="宋体" w:cs="宋体"/>
                <w:sz w:val="21"/>
                <w:szCs w:val="21"/>
                <w:lang w:val="en-US" w:eastAsia="zh-CN"/>
              </w:rPr>
              <w:t>内</w:t>
            </w:r>
            <w:r>
              <w:rPr>
                <w:rFonts w:hint="eastAsia" w:ascii="宋体" w:hAnsi="宋体" w:eastAsia="宋体" w:cs="宋体"/>
                <w:sz w:val="21"/>
                <w:szCs w:val="21"/>
              </w:rPr>
              <w:t>达到温度稳定。</w:t>
            </w:r>
          </w:p>
          <w:p w14:paraId="59226C3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14、开机后在1h内温度湿度应达到设定值并稳定；</w:t>
            </w:r>
          </w:p>
          <w:p w14:paraId="160BF939">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●15、制冷压缩机：制冷功率</w:t>
            </w:r>
            <w:r>
              <w:rPr>
                <w:rFonts w:hint="eastAsia" w:ascii="宋体" w:hAnsi="宋体" w:eastAsia="宋体" w:cs="宋体"/>
                <w:sz w:val="21"/>
                <w:szCs w:val="21"/>
                <w:lang w:val="en-US" w:eastAsia="zh-CN"/>
              </w:rPr>
              <w:t>≥</w:t>
            </w:r>
            <w:r>
              <w:rPr>
                <w:rFonts w:hint="eastAsia" w:ascii="宋体" w:hAnsi="宋体" w:eastAsia="宋体" w:cs="宋体"/>
                <w:sz w:val="21"/>
                <w:szCs w:val="21"/>
              </w:rPr>
              <w:t>1000</w:t>
            </w:r>
            <w:r>
              <w:rPr>
                <w:rFonts w:hint="eastAsia" w:ascii="宋体" w:hAnsi="宋体" w:eastAsia="宋体" w:cs="宋体"/>
                <w:sz w:val="21"/>
                <w:szCs w:val="21"/>
                <w:lang w:val="en-US" w:eastAsia="zh-CN"/>
              </w:rPr>
              <w:t>W</w:t>
            </w:r>
            <w:r>
              <w:rPr>
                <w:rFonts w:hint="eastAsia" w:ascii="宋体" w:hAnsi="宋体" w:eastAsia="宋体" w:cs="宋体"/>
                <w:sz w:val="21"/>
                <w:szCs w:val="21"/>
              </w:rPr>
              <w:t>/舱</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投标文件中</w:t>
            </w:r>
            <w:r>
              <w:rPr>
                <w:rFonts w:hint="eastAsia" w:ascii="宋体" w:hAnsi="宋体" w:eastAsia="宋体" w:cs="宋体"/>
                <w:b/>
                <w:bCs/>
                <w:sz w:val="21"/>
                <w:szCs w:val="21"/>
                <w:lang w:val="en-US" w:eastAsia="zh-CN"/>
              </w:rPr>
              <w:t>明确拟投制冷压缩机</w:t>
            </w:r>
            <w:r>
              <w:rPr>
                <w:rFonts w:hint="eastAsia" w:ascii="宋体" w:hAnsi="宋体" w:eastAsia="宋体" w:cs="宋体"/>
                <w:b/>
                <w:bCs/>
                <w:sz w:val="21"/>
                <w:szCs w:val="21"/>
              </w:rPr>
              <w:t>品牌、型号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同时提供证明材料佐证制冷功率≥1000W/舱</w:t>
            </w:r>
            <w:r>
              <w:rPr>
                <w:rFonts w:hint="eastAsia" w:ascii="宋体" w:hAnsi="宋体" w:eastAsia="宋体" w:cs="宋体"/>
                <w:b/>
                <w:bCs/>
                <w:sz w:val="21"/>
                <w:szCs w:val="21"/>
                <w:lang w:eastAsia="zh-CN"/>
              </w:rPr>
              <w:t>）</w:t>
            </w:r>
            <w:r>
              <w:rPr>
                <w:rFonts w:hint="eastAsia" w:ascii="宋体" w:hAnsi="宋体" w:eastAsia="宋体" w:cs="宋体"/>
                <w:b w:val="0"/>
                <w:bCs w:val="0"/>
                <w:sz w:val="21"/>
                <w:szCs w:val="21"/>
              </w:rPr>
              <w:t>。</w:t>
            </w:r>
          </w:p>
          <w:p w14:paraId="2A7BF4D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16、箱体具有空气甲醛、TVOC 过滤系统，应</w:t>
            </w:r>
            <w:r>
              <w:rPr>
                <w:rFonts w:hint="eastAsia" w:ascii="宋体" w:hAnsi="宋体" w:eastAsia="宋体" w:cs="宋体"/>
                <w:sz w:val="21"/>
                <w:szCs w:val="21"/>
                <w:lang w:val="en-US" w:eastAsia="zh-CN"/>
              </w:rPr>
              <w:t>至少</w:t>
            </w:r>
            <w:r>
              <w:rPr>
                <w:rFonts w:hint="eastAsia" w:ascii="宋体" w:hAnsi="宋体" w:eastAsia="宋体" w:cs="宋体"/>
                <w:sz w:val="21"/>
                <w:szCs w:val="21"/>
              </w:rPr>
              <w:t>包含以下几个方面：一级活性炭过滤，二级活性炭过滤。过滤系统滤芯材料更换应方便。</w:t>
            </w:r>
          </w:p>
          <w:p w14:paraId="7C29A62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17、舱体材料: 舱体内壁厚：≥1.2mm ，304镜面8K不锈钢板焊接，舱内无焊疤。折弯宽度</w:t>
            </w:r>
            <w:r>
              <w:rPr>
                <w:rFonts w:hint="eastAsia" w:ascii="宋体" w:hAnsi="宋体" w:eastAsia="宋体" w:cs="宋体"/>
                <w:sz w:val="21"/>
                <w:szCs w:val="21"/>
                <w:lang w:val="en-US" w:eastAsia="zh-CN"/>
              </w:rPr>
              <w:t>≥</w:t>
            </w:r>
            <w:r>
              <w:rPr>
                <w:rFonts w:hint="eastAsia" w:ascii="宋体" w:hAnsi="宋体" w:eastAsia="宋体" w:cs="宋体"/>
                <w:sz w:val="21"/>
                <w:szCs w:val="21"/>
              </w:rPr>
              <w:t>30</w:t>
            </w:r>
            <w:r>
              <w:rPr>
                <w:rFonts w:hint="eastAsia"/>
                <w:szCs w:val="20"/>
                <w:lang w:val="en-US" w:eastAsia="zh-CN"/>
              </w:rPr>
              <w:t>mm</w:t>
            </w:r>
            <w:r>
              <w:rPr>
                <w:rFonts w:hint="eastAsia" w:ascii="宋体" w:hAnsi="宋体" w:eastAsia="宋体" w:cs="宋体"/>
                <w:sz w:val="21"/>
                <w:szCs w:val="21"/>
              </w:rPr>
              <w:t>,舱体应无变形；</w:t>
            </w:r>
          </w:p>
          <w:p w14:paraId="45A5DAC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18、操作控制，采用</w:t>
            </w:r>
            <w:r>
              <w:rPr>
                <w:rFonts w:hint="eastAsia" w:ascii="宋体" w:hAnsi="宋体" w:eastAsia="宋体" w:cs="宋体"/>
                <w:sz w:val="21"/>
                <w:szCs w:val="21"/>
                <w:lang w:val="en-US" w:eastAsia="zh-CN"/>
              </w:rPr>
              <w:t>≥</w:t>
            </w:r>
            <w:r>
              <w:rPr>
                <w:rFonts w:hint="eastAsia" w:ascii="宋体" w:hAnsi="宋体" w:eastAsia="宋体" w:cs="宋体"/>
                <w:sz w:val="21"/>
                <w:szCs w:val="21"/>
              </w:rPr>
              <w:t>10寸人机界面4个，彩色触摸屏： 数据导出功能，数据空间可保存</w:t>
            </w:r>
            <w:r>
              <w:rPr>
                <w:rFonts w:hint="eastAsia" w:ascii="宋体" w:hAnsi="宋体" w:eastAsia="宋体" w:cs="宋体"/>
                <w:sz w:val="21"/>
                <w:szCs w:val="21"/>
                <w:lang w:val="en-US" w:eastAsia="zh-CN"/>
              </w:rPr>
              <w:t>≥</w:t>
            </w:r>
            <w:r>
              <w:rPr>
                <w:rFonts w:hint="eastAsia" w:ascii="宋体" w:hAnsi="宋体" w:eastAsia="宋体" w:cs="宋体"/>
                <w:sz w:val="21"/>
                <w:szCs w:val="21"/>
              </w:rPr>
              <w:t>1年数据，</w:t>
            </w:r>
            <w:r>
              <w:rPr>
                <w:rFonts w:hint="eastAsia" w:ascii="宋体" w:hAnsi="宋体" w:eastAsia="宋体" w:cs="宋体"/>
                <w:sz w:val="21"/>
                <w:szCs w:val="21"/>
                <w:lang w:val="en-US" w:eastAsia="zh-CN"/>
              </w:rPr>
              <w:t>存储容量≥</w:t>
            </w:r>
            <w:r>
              <w:rPr>
                <w:rFonts w:hint="eastAsia" w:ascii="宋体" w:hAnsi="宋体" w:eastAsia="宋体" w:cs="宋体"/>
                <w:sz w:val="21"/>
                <w:szCs w:val="21"/>
              </w:rPr>
              <w:t>100M。</w:t>
            </w:r>
          </w:p>
          <w:p w14:paraId="56867209">
            <w:pPr>
              <w:keepNext w:val="0"/>
              <w:keepLines w:val="0"/>
              <w:pageBreakBefore w:val="0"/>
              <w:suppressLineNumbers w:val="0"/>
              <w:tabs>
                <w:tab w:val="center" w:pos="2160"/>
              </w:tabs>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●19</w:t>
            </w:r>
            <w:r>
              <w:rPr>
                <w:rFonts w:hint="eastAsia" w:ascii="宋体" w:hAnsi="宋体" w:eastAsia="宋体" w:cs="宋体"/>
                <w:sz w:val="21"/>
                <w:szCs w:val="21"/>
                <w:lang w:eastAsia="zh-CN"/>
              </w:rPr>
              <w:t>、</w:t>
            </w:r>
            <w:r>
              <w:rPr>
                <w:rFonts w:hint="eastAsia" w:ascii="宋体" w:hAnsi="宋体" w:eastAsia="宋体" w:cs="宋体"/>
                <w:sz w:val="21"/>
                <w:szCs w:val="21"/>
              </w:rPr>
              <w:t>空气源系统</w:t>
            </w:r>
            <w:r>
              <w:rPr>
                <w:rFonts w:hint="eastAsia" w:ascii="宋体" w:hAnsi="宋体" w:eastAsia="宋体" w:cs="宋体"/>
                <w:sz w:val="21"/>
                <w:szCs w:val="21"/>
                <w:lang w:eastAsia="zh-CN"/>
              </w:rPr>
              <w:t>：</w:t>
            </w:r>
            <w:r>
              <w:rPr>
                <w:rFonts w:hint="eastAsia" w:ascii="宋体" w:hAnsi="宋体" w:eastAsia="宋体" w:cs="宋体"/>
                <w:sz w:val="21"/>
                <w:szCs w:val="21"/>
              </w:rPr>
              <w:t>无油涡旋压缩机，每小时产气量</w:t>
            </w:r>
            <w:r>
              <w:rPr>
                <w:rFonts w:hint="eastAsia" w:ascii="宋体" w:hAnsi="宋体" w:eastAsia="宋体" w:cs="宋体"/>
                <w:sz w:val="21"/>
                <w:szCs w:val="21"/>
                <w:lang w:val="en-US" w:eastAsia="zh-CN"/>
              </w:rPr>
              <w:t>≥</w:t>
            </w:r>
            <w:r>
              <w:rPr>
                <w:rFonts w:hint="eastAsia" w:ascii="宋体" w:hAnsi="宋体" w:eastAsia="宋体" w:cs="宋体"/>
                <w:sz w:val="21"/>
                <w:szCs w:val="21"/>
              </w:rPr>
              <w:t>5m</w:t>
            </w:r>
            <w:r>
              <w:rPr>
                <w:rFonts w:hint="eastAsia" w:ascii="宋体" w:hAnsi="宋体" w:eastAsia="宋体" w:cs="宋体"/>
                <w:sz w:val="21"/>
                <w:szCs w:val="21"/>
                <w:vertAlign w:val="superscript"/>
              </w:rPr>
              <w:t>3</w:t>
            </w:r>
            <w:r>
              <w:rPr>
                <w:rFonts w:hint="eastAsia" w:ascii="宋体" w:hAnsi="宋体" w:eastAsia="宋体" w:cs="宋体"/>
                <w:sz w:val="21"/>
                <w:szCs w:val="21"/>
              </w:rPr>
              <w:t>;空气源先经过高温催化或等效处理，后接三道水过滤（</w:t>
            </w:r>
            <w:r>
              <w:rPr>
                <w:rFonts w:hint="eastAsia" w:ascii="宋体" w:hAnsi="宋体" w:eastAsia="宋体" w:cs="宋体"/>
                <w:sz w:val="21"/>
                <w:szCs w:val="21"/>
                <w:lang w:val="en-US" w:eastAsia="zh-CN"/>
              </w:rPr>
              <w:t>≥</w:t>
            </w:r>
            <w:r>
              <w:rPr>
                <w:rFonts w:hint="eastAsia" w:ascii="宋体" w:hAnsi="宋体" w:eastAsia="宋体" w:cs="宋体"/>
                <w:sz w:val="21"/>
                <w:szCs w:val="21"/>
              </w:rPr>
              <w:t>60L）、三道活性炭过滤（</w:t>
            </w:r>
            <w:r>
              <w:rPr>
                <w:rFonts w:hint="eastAsia" w:ascii="宋体" w:hAnsi="宋体" w:eastAsia="宋体" w:cs="宋体"/>
                <w:sz w:val="21"/>
                <w:szCs w:val="21"/>
                <w:lang w:val="en-US" w:eastAsia="zh-CN"/>
              </w:rPr>
              <w:t>≥</w:t>
            </w:r>
            <w:r>
              <w:rPr>
                <w:rFonts w:hint="eastAsia" w:ascii="宋体" w:hAnsi="宋体" w:eastAsia="宋体" w:cs="宋体"/>
                <w:sz w:val="21"/>
                <w:szCs w:val="21"/>
              </w:rPr>
              <w:t>20L），和两道灰尘过滤器；达到降低气源的本底；直径</w:t>
            </w:r>
            <w:r>
              <w:rPr>
                <w:rFonts w:hint="eastAsia" w:ascii="宋体" w:hAnsi="宋体" w:eastAsia="宋体" w:cs="宋体"/>
                <w:sz w:val="21"/>
                <w:szCs w:val="21"/>
                <w:lang w:val="en-US" w:eastAsia="zh-CN"/>
              </w:rPr>
              <w:t>≥</w:t>
            </w:r>
            <w:r>
              <w:rPr>
                <w:rFonts w:hint="eastAsia" w:ascii="宋体" w:hAnsi="宋体" w:eastAsia="宋体" w:cs="宋体"/>
                <w:sz w:val="21"/>
                <w:szCs w:val="21"/>
              </w:rPr>
              <w:t>30mm不锈钢管，</w:t>
            </w:r>
            <w:r>
              <w:rPr>
                <w:rFonts w:hint="eastAsia" w:ascii="宋体" w:hAnsi="宋体" w:eastAsia="宋体" w:cs="宋体"/>
                <w:sz w:val="21"/>
                <w:szCs w:val="21"/>
                <w:lang w:val="en-US" w:eastAsia="zh-CN"/>
              </w:rPr>
              <w:t>长度约</w:t>
            </w:r>
            <w:r>
              <w:rPr>
                <w:rFonts w:hint="eastAsia" w:ascii="宋体" w:hAnsi="宋体" w:eastAsia="宋体" w:cs="宋体"/>
                <w:sz w:val="21"/>
                <w:szCs w:val="21"/>
              </w:rPr>
              <w:t>100米。</w:t>
            </w:r>
          </w:p>
          <w:p w14:paraId="1E4D7902">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安全系统</w:t>
            </w:r>
          </w:p>
          <w:p w14:paraId="4DDDA6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a具有超温报警保护、超压保护;b电器：总电源相序和缺相保护、漏电保护、负载电路保护;c加热器：短路保护、电路系统过载保护、控制系统过载保护、超温保护;d制冷压缩机：过热、过流、缺油保护;e具有故障报警和指示灯提示功能。</w:t>
            </w:r>
          </w:p>
          <w:p w14:paraId="58C844B2">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、主要配置：主机1台。</w:t>
            </w:r>
          </w:p>
          <w:p w14:paraId="2483E3F9">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rPr>
              <w:t>、备品备件：</w:t>
            </w:r>
          </w:p>
          <w:p w14:paraId="67A10DE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四通路恒流采样4台，其中两路流量100mL/min～2000mL/min，另外两路流量50mL/min～500mL/min，分辨率1mL/min。</w:t>
            </w:r>
          </w:p>
          <w:p w14:paraId="0673D9A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大气压力表1个</w:t>
            </w:r>
            <w:r>
              <w:rPr>
                <w:rFonts w:hint="eastAsia" w:ascii="宋体" w:hAnsi="宋体" w:eastAsia="宋体" w:cs="宋体"/>
                <w:sz w:val="21"/>
                <w:szCs w:val="21"/>
                <w:lang w:eastAsia="zh-CN"/>
              </w:rPr>
              <w:t>。</w:t>
            </w:r>
          </w:p>
        </w:tc>
        <w:tc>
          <w:tcPr>
            <w:tcW w:w="633" w:type="pct"/>
            <w:vAlign w:val="center"/>
          </w:tcPr>
          <w:p w14:paraId="11119C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1台/套</w:t>
            </w:r>
          </w:p>
        </w:tc>
        <w:tc>
          <w:tcPr>
            <w:tcW w:w="475" w:type="pct"/>
            <w:vAlign w:val="center"/>
          </w:tcPr>
          <w:p w14:paraId="05652D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r w14:paraId="659B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14:paraId="2B0A621A">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0" w:type="auto"/>
            <w:shd w:val="clear" w:color="auto" w:fill="auto"/>
            <w:vAlign w:val="center"/>
          </w:tcPr>
          <w:p w14:paraId="291E5C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电子万能材料试验机</w:t>
            </w:r>
          </w:p>
        </w:tc>
        <w:tc>
          <w:tcPr>
            <w:tcW w:w="0" w:type="auto"/>
            <w:vAlign w:val="center"/>
          </w:tcPr>
          <w:p w14:paraId="3C20A8C5">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一、主要用途</w:t>
            </w:r>
            <w:r>
              <w:rPr>
                <w:rFonts w:hint="eastAsia" w:ascii="宋体" w:hAnsi="宋体" w:eastAsia="宋体" w:cs="宋体"/>
                <w:kern w:val="0"/>
                <w:sz w:val="21"/>
                <w:szCs w:val="21"/>
              </w:rPr>
              <w:t>：钢质家具原材料拉伸强度检验。</w:t>
            </w:r>
          </w:p>
          <w:p w14:paraId="1FEADF6A">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default" w:ascii="宋体" w:hAnsi="宋体" w:eastAsia="宋体" w:cs="宋体"/>
                <w:kern w:val="0"/>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rPr>
              <w:t>：GB/T 228.2-2015 《 金属材料 拉伸试验 第2部分_高温试验方法》。GB/T 228.3-2019 《金属材料 拉伸试验 第3部分：低温试验方法》GB/T 23615.1-2017  《铝合金建筑型材用隔热材料 第1部分：聚酰胺型材》</w:t>
            </w:r>
            <w:r>
              <w:rPr>
                <w:rFonts w:hint="eastAsia" w:ascii="宋体" w:hAnsi="宋体" w:eastAsia="宋体" w:cs="宋体"/>
                <w:sz w:val="21"/>
                <w:szCs w:val="21"/>
                <w:lang w:val="en-US" w:eastAsia="zh-CN"/>
              </w:rPr>
              <w:t>检测要求</w:t>
            </w:r>
          </w:p>
          <w:p w14:paraId="30D59BA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三、技术指标</w:t>
            </w:r>
            <w:r>
              <w:rPr>
                <w:rFonts w:hint="eastAsia" w:ascii="宋体" w:hAnsi="宋体" w:eastAsia="宋体" w:cs="宋体"/>
                <w:kern w:val="0"/>
                <w:sz w:val="21"/>
                <w:szCs w:val="21"/>
              </w:rPr>
              <w:t>：</w:t>
            </w:r>
          </w:p>
          <w:p w14:paraId="60BAFC8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1、力值范围：最大量程100kN 精度0.5级；  配小变形电子引伸计</w:t>
            </w:r>
            <w:r>
              <w:rPr>
                <w:rFonts w:hint="eastAsia" w:ascii="宋体" w:hAnsi="宋体" w:eastAsia="宋体" w:cs="宋体"/>
                <w:sz w:val="21"/>
                <w:szCs w:val="21"/>
                <w:lang w:eastAsia="zh-CN"/>
              </w:rPr>
              <w:t>；</w:t>
            </w:r>
            <w:r>
              <w:rPr>
                <w:rFonts w:hint="eastAsia" w:ascii="宋体" w:hAnsi="宋体" w:eastAsia="宋体" w:cs="宋体"/>
                <w:sz w:val="21"/>
                <w:szCs w:val="21"/>
              </w:rPr>
              <w:t>力值、温度出现偏差可修订；</w:t>
            </w:r>
          </w:p>
          <w:p w14:paraId="42D4EA80">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2、速度范围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0.001mm/min－500mm/min，可调；</w:t>
            </w:r>
          </w:p>
          <w:p w14:paraId="288C1BF4">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●3、温度范围：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 xml:space="preserve">-40℃~150℃; ±2.5%RH，±1℃； </w:t>
            </w:r>
          </w:p>
          <w:p w14:paraId="5E0B391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4、净空宽度：</w:t>
            </w:r>
            <w:r>
              <w:rPr>
                <w:rFonts w:hint="eastAsia" w:ascii="宋体" w:hAnsi="宋体" w:eastAsia="宋体" w:cs="宋体"/>
                <w:sz w:val="21"/>
                <w:szCs w:val="21"/>
                <w:lang w:val="en-US" w:eastAsia="zh-CN"/>
              </w:rPr>
              <w:t>≥</w:t>
            </w:r>
            <w:r>
              <w:rPr>
                <w:rFonts w:hint="eastAsia" w:ascii="宋体" w:hAnsi="宋体" w:eastAsia="宋体" w:cs="宋体"/>
                <w:sz w:val="21"/>
                <w:szCs w:val="21"/>
              </w:rPr>
              <w:t>400mm;行走空间</w:t>
            </w:r>
            <w:r>
              <w:rPr>
                <w:rFonts w:hint="eastAsia" w:ascii="宋体" w:hAnsi="宋体" w:eastAsia="宋体" w:cs="宋体"/>
                <w:sz w:val="21"/>
                <w:szCs w:val="21"/>
                <w:lang w:val="en-US" w:eastAsia="zh-CN"/>
              </w:rPr>
              <w:t>≥</w:t>
            </w:r>
            <w:r>
              <w:rPr>
                <w:rFonts w:hint="eastAsia" w:ascii="宋体" w:hAnsi="宋体" w:eastAsia="宋体" w:cs="宋体"/>
                <w:sz w:val="21"/>
                <w:szCs w:val="21"/>
              </w:rPr>
              <w:t>800mm；</w:t>
            </w:r>
          </w:p>
          <w:p w14:paraId="18755EFE">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5、加热方式：热风循环加热；冷却压缩机：压缩机制冷；达到温度稳定</w:t>
            </w:r>
            <w:r>
              <w:rPr>
                <w:rFonts w:hint="eastAsia" w:ascii="宋体" w:hAnsi="宋体" w:eastAsia="宋体" w:cs="宋体"/>
                <w:sz w:val="21"/>
                <w:szCs w:val="21"/>
                <w:lang w:val="en-US" w:eastAsia="zh-CN"/>
              </w:rPr>
              <w:t>时间≤1小时</w:t>
            </w:r>
            <w:r>
              <w:rPr>
                <w:rFonts w:hint="eastAsia" w:ascii="宋体" w:hAnsi="宋体" w:eastAsia="宋体" w:cs="宋体"/>
                <w:sz w:val="21"/>
                <w:szCs w:val="21"/>
              </w:rPr>
              <w:t>。</w:t>
            </w:r>
          </w:p>
          <w:p w14:paraId="5F8474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6、控制终端配置不低于：</w:t>
            </w:r>
            <w:r>
              <w:rPr>
                <w:rFonts w:hint="eastAsia" w:ascii="宋体" w:hAnsi="宋体" w:eastAsia="宋体" w:cs="宋体"/>
                <w:sz w:val="21"/>
                <w:szCs w:val="21"/>
                <w:lang w:val="en-US" w:eastAsia="zh-CN"/>
              </w:rPr>
              <w:t>不低于5核</w:t>
            </w:r>
            <w:r>
              <w:rPr>
                <w:rFonts w:hint="eastAsia" w:ascii="宋体" w:hAnsi="宋体" w:eastAsia="宋体" w:cs="宋体"/>
                <w:sz w:val="21"/>
                <w:szCs w:val="21"/>
              </w:rPr>
              <w:t xml:space="preserve">；内存 </w:t>
            </w:r>
            <w:r>
              <w:rPr>
                <w:rFonts w:hint="eastAsia" w:ascii="宋体" w:hAnsi="宋体" w:eastAsia="宋体" w:cs="宋体"/>
                <w:sz w:val="21"/>
                <w:szCs w:val="21"/>
                <w:lang w:val="en-US" w:eastAsia="zh-CN"/>
              </w:rPr>
              <w:t>≥</w:t>
            </w:r>
            <w:r>
              <w:rPr>
                <w:rFonts w:hint="eastAsia" w:ascii="宋体" w:hAnsi="宋体" w:eastAsia="宋体" w:cs="宋体"/>
                <w:sz w:val="21"/>
                <w:szCs w:val="21"/>
              </w:rPr>
              <w:t>16G，内存类型 DDR4； 硬盘 1TB，2G 独显；显示</w:t>
            </w:r>
            <w:r>
              <w:rPr>
                <w:rFonts w:hint="eastAsia" w:ascii="宋体" w:hAnsi="宋体" w:eastAsia="宋体" w:cs="宋体"/>
                <w:sz w:val="21"/>
                <w:szCs w:val="21"/>
                <w:lang w:val="en-US" w:eastAsia="zh-CN"/>
              </w:rPr>
              <w:t>装置</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21.5 英寸； 配套输出设备配置</w:t>
            </w:r>
            <w:r>
              <w:rPr>
                <w:rFonts w:hint="eastAsia" w:ascii="宋体" w:hAnsi="宋体" w:eastAsia="宋体" w:cs="宋体"/>
                <w:sz w:val="21"/>
                <w:szCs w:val="21"/>
                <w:lang w:val="en-US" w:eastAsia="zh-CN"/>
              </w:rPr>
              <w:t>符合标准报告要求</w:t>
            </w:r>
            <w:r>
              <w:rPr>
                <w:rFonts w:hint="eastAsia" w:ascii="宋体" w:hAnsi="宋体" w:eastAsia="宋体" w:cs="宋体"/>
                <w:sz w:val="21"/>
                <w:szCs w:val="21"/>
              </w:rPr>
              <w:t xml:space="preserve">；分辨率 </w:t>
            </w:r>
            <w:r>
              <w:rPr>
                <w:rFonts w:hint="eastAsia" w:ascii="宋体" w:hAnsi="宋体" w:eastAsia="宋体" w:cs="宋体"/>
                <w:sz w:val="21"/>
                <w:szCs w:val="21"/>
                <w:lang w:val="en-US" w:eastAsia="zh-CN"/>
              </w:rPr>
              <w:t>≥</w:t>
            </w:r>
            <w:r>
              <w:rPr>
                <w:rFonts w:hint="eastAsia" w:ascii="宋体" w:hAnsi="宋体" w:eastAsia="宋体" w:cs="宋体"/>
                <w:sz w:val="21"/>
                <w:szCs w:val="21"/>
              </w:rPr>
              <w:t>1200×1200dpi；</w:t>
            </w:r>
          </w:p>
          <w:p w14:paraId="17CF9352">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、主要配置：主机1台。</w:t>
            </w:r>
          </w:p>
          <w:p w14:paraId="1F03899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rPr>
              <w:t>、备品备件：</w:t>
            </w:r>
          </w:p>
          <w:p w14:paraId="2BFDB464">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配楔形手动拉伸夹具（配0-7mm平齿块1付，7-14mm平齿块1付，4-9mmV型齿块1付，9-14mmV型齿块1付）；</w:t>
            </w:r>
          </w:p>
          <w:p w14:paraId="593A286F">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插销4付</w:t>
            </w:r>
            <w:r>
              <w:rPr>
                <w:rFonts w:hint="eastAsia" w:ascii="宋体" w:hAnsi="宋体" w:eastAsia="宋体" w:cs="宋体"/>
                <w:sz w:val="21"/>
                <w:szCs w:val="21"/>
                <w:lang w:eastAsia="zh-CN"/>
              </w:rPr>
              <w:t>。</w:t>
            </w:r>
          </w:p>
        </w:tc>
        <w:tc>
          <w:tcPr>
            <w:tcW w:w="633" w:type="pct"/>
            <w:vAlign w:val="center"/>
          </w:tcPr>
          <w:p w14:paraId="606F5E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1台/套</w:t>
            </w:r>
          </w:p>
        </w:tc>
        <w:tc>
          <w:tcPr>
            <w:tcW w:w="475" w:type="pct"/>
            <w:vAlign w:val="center"/>
          </w:tcPr>
          <w:p w14:paraId="28788C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r w14:paraId="5E32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14:paraId="4C6E897C">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0" w:type="auto"/>
            <w:shd w:val="clear" w:color="auto" w:fill="auto"/>
            <w:vAlign w:val="center"/>
          </w:tcPr>
          <w:p w14:paraId="37F2CA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▲恒温恒湿环境系统1 </w:t>
            </w:r>
          </w:p>
        </w:tc>
        <w:tc>
          <w:tcPr>
            <w:tcW w:w="0" w:type="auto"/>
            <w:vAlign w:val="center"/>
          </w:tcPr>
          <w:p w14:paraId="3929B1D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一、主要用途</w:t>
            </w:r>
            <w:r>
              <w:rPr>
                <w:rFonts w:hint="eastAsia" w:ascii="宋体" w:hAnsi="宋体" w:eastAsia="宋体" w:cs="宋体"/>
                <w:kern w:val="0"/>
                <w:sz w:val="21"/>
                <w:szCs w:val="21"/>
              </w:rPr>
              <w:t>：木家具、绿色产品评价家具中甲醛、苯、甲苯、二甲苯、TVOC检测要求。</w:t>
            </w:r>
          </w:p>
          <w:p w14:paraId="4B21E0B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eastAsia="zh-CN"/>
              </w:rPr>
              <w:t>二、依据标准</w:t>
            </w:r>
            <w:r>
              <w:rPr>
                <w:rFonts w:hint="eastAsia" w:ascii="宋体" w:hAnsi="宋体" w:eastAsia="宋体" w:cs="宋体"/>
                <w:sz w:val="21"/>
                <w:szCs w:val="21"/>
              </w:rPr>
              <w:t>：</w:t>
            </w:r>
            <w:r>
              <w:rPr>
                <w:rFonts w:hint="eastAsia" w:ascii="宋体" w:hAnsi="宋体" w:eastAsia="宋体" w:cs="宋体"/>
                <w:sz w:val="21"/>
                <w:szCs w:val="21"/>
                <w:lang w:val="en-US" w:eastAsia="zh-CN"/>
              </w:rPr>
              <w:t>符合</w:t>
            </w:r>
            <w:r>
              <w:rPr>
                <w:rFonts w:hint="eastAsia" w:ascii="宋体" w:hAnsi="宋体" w:eastAsia="宋体" w:cs="宋体"/>
                <w:sz w:val="21"/>
                <w:szCs w:val="21"/>
              </w:rPr>
              <w:t>GB 18584-2024 《家具中有害物质限量》、GB/T 35607-2017 《绿色产品评价 家具》、 GB/T 31107-2014《家具中挥发性有机化合物检测用气候舱 通用技术条件》 GB/T 37866-2019《绿色产品评价 塑料制品》附录A检测要求。</w:t>
            </w:r>
          </w:p>
          <w:p w14:paraId="02669D8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三、技术指标</w:t>
            </w:r>
            <w:r>
              <w:rPr>
                <w:rFonts w:hint="eastAsia" w:ascii="宋体" w:hAnsi="宋体" w:eastAsia="宋体" w:cs="宋体"/>
                <w:kern w:val="0"/>
                <w:sz w:val="21"/>
                <w:szCs w:val="21"/>
              </w:rPr>
              <w:t xml:space="preserve">： </w:t>
            </w:r>
          </w:p>
          <w:p w14:paraId="1E5AE4E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1、系统由</w:t>
            </w:r>
            <w:r>
              <w:rPr>
                <w:rFonts w:hint="eastAsia" w:ascii="宋体" w:hAnsi="宋体" w:eastAsia="宋体" w:cs="宋体"/>
                <w:bCs/>
                <w:sz w:val="21"/>
                <w:szCs w:val="21"/>
              </w:rPr>
              <w:t>40m³*1个、2m³*2个舱组成；舱体内部 SUS304镜面不锈钢板焊接,所有边角采用圆弧角，侧板厚度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1.5mm，底板厚度</w:t>
            </w:r>
            <w:r>
              <w:rPr>
                <w:rFonts w:hint="eastAsia" w:ascii="宋体" w:hAnsi="宋体" w:eastAsia="宋体" w:cs="宋体"/>
                <w:bCs/>
                <w:sz w:val="21"/>
                <w:szCs w:val="21"/>
                <w:lang w:val="en-US" w:eastAsia="zh-CN"/>
              </w:rPr>
              <w:t>≥</w:t>
            </w:r>
            <w:r>
              <w:rPr>
                <w:rFonts w:hint="eastAsia" w:ascii="宋体" w:hAnsi="宋体" w:eastAsia="宋体" w:cs="宋体"/>
                <w:bCs/>
                <w:sz w:val="21"/>
                <w:szCs w:val="21"/>
              </w:rPr>
              <w:t>3.0mm。舱体外壳采用</w:t>
            </w:r>
            <w:r>
              <w:rPr>
                <w:rFonts w:hint="eastAsia" w:ascii="宋体" w:hAnsi="宋体" w:eastAsia="宋体" w:cs="宋体"/>
                <w:bCs/>
                <w:sz w:val="21"/>
                <w:szCs w:val="21"/>
                <w:lang w:val="en-US" w:eastAsia="zh-CN"/>
              </w:rPr>
              <w:t>≥</w:t>
            </w:r>
            <w:r>
              <w:rPr>
                <w:rFonts w:hint="eastAsia" w:ascii="宋体" w:hAnsi="宋体" w:eastAsia="宋体" w:cs="宋体"/>
                <w:bCs/>
                <w:sz w:val="21"/>
                <w:szCs w:val="21"/>
              </w:rPr>
              <w:t>1.2mm冷轧钢板喷涂，模块化装配、为一个整体。不得采用保温板。门尺寸</w:t>
            </w:r>
            <w:r>
              <w:rPr>
                <w:rFonts w:hint="eastAsia" w:ascii="宋体" w:hAnsi="宋体" w:eastAsia="宋体" w:cs="宋体"/>
                <w:bCs/>
                <w:sz w:val="21"/>
                <w:szCs w:val="21"/>
                <w:lang w:val="en-US" w:eastAsia="zh-CN"/>
              </w:rPr>
              <w:t>≥</w:t>
            </w:r>
            <w:r>
              <w:rPr>
                <w:rFonts w:hint="eastAsia" w:ascii="宋体" w:hAnsi="宋体" w:eastAsia="宋体" w:cs="宋体"/>
                <w:bCs/>
                <w:sz w:val="21"/>
                <w:szCs w:val="21"/>
              </w:rPr>
              <w:t>1.2*1.8米；</w:t>
            </w:r>
          </w:p>
          <w:p w14:paraId="516297B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2、在正面和两侧面均有采样口各1个，高度1300mm处;内部有照明灯光，照明灯：LED，照度</w:t>
            </w:r>
            <w:r>
              <w:rPr>
                <w:rFonts w:hint="eastAsia" w:ascii="宋体" w:hAnsi="宋体" w:eastAsia="宋体" w:cs="宋体"/>
                <w:bCs/>
                <w:sz w:val="21"/>
                <w:szCs w:val="21"/>
                <w:lang w:val="en-US" w:eastAsia="zh-CN"/>
              </w:rPr>
              <w:t>≥</w:t>
            </w:r>
            <w:r>
              <w:rPr>
                <w:rFonts w:hint="eastAsia" w:ascii="宋体" w:hAnsi="宋体" w:eastAsia="宋体" w:cs="宋体"/>
                <w:sz w:val="21"/>
                <w:szCs w:val="21"/>
              </w:rPr>
              <w:t>300lx。</w:t>
            </w:r>
          </w:p>
          <w:p w14:paraId="6B11ACF9">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箱内温度范围：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10℃～45℃(</w:t>
            </w:r>
            <w:r>
              <w:rPr>
                <w:rFonts w:hint="eastAsia" w:ascii="宋体" w:hAnsi="宋体" w:eastAsia="宋体" w:cs="宋体"/>
                <w:b/>
                <w:sz w:val="21"/>
                <w:szCs w:val="21"/>
              </w:rPr>
              <w:t>2m³为65℃)</w:t>
            </w:r>
            <w:r>
              <w:rPr>
                <w:rFonts w:hint="eastAsia" w:ascii="宋体" w:hAnsi="宋体" w:eastAsia="宋体" w:cs="宋体"/>
                <w:sz w:val="21"/>
                <w:szCs w:val="21"/>
              </w:rPr>
              <w:t>，精度±0.5℃。</w:t>
            </w:r>
          </w:p>
          <w:p w14:paraId="100CD44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4、箱内湿度范围：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30％RH～80％RH，精度±2％。</w:t>
            </w:r>
          </w:p>
          <w:p w14:paraId="5FAFB06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 xml:space="preserve">5、空气置换率：(0.2～2)h-1，可调。 </w:t>
            </w:r>
          </w:p>
          <w:p w14:paraId="2B4D5D9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6、</w:t>
            </w:r>
            <w:r>
              <w:rPr>
                <w:rFonts w:hint="eastAsia" w:ascii="宋体" w:hAnsi="宋体" w:eastAsia="宋体" w:cs="宋体"/>
                <w:bCs/>
                <w:sz w:val="21"/>
                <w:szCs w:val="21"/>
              </w:rPr>
              <w:t>配套EPC数显电子流量控制器</w:t>
            </w:r>
            <w:r>
              <w:rPr>
                <w:rFonts w:hint="eastAsia" w:ascii="宋体" w:hAnsi="宋体" w:eastAsia="宋体" w:cs="宋体"/>
                <w:sz w:val="21"/>
                <w:szCs w:val="21"/>
                <w:lang w:val="en-US" w:eastAsia="zh-CN"/>
              </w:rPr>
              <w:t>≥</w:t>
            </w:r>
            <w:r>
              <w:rPr>
                <w:rFonts w:hint="eastAsia" w:ascii="宋体" w:hAnsi="宋体" w:eastAsia="宋体" w:cs="宋体"/>
                <w:bCs/>
                <w:sz w:val="21"/>
                <w:szCs w:val="21"/>
              </w:rPr>
              <w:t>3个：响应时间</w:t>
            </w:r>
            <w:r>
              <w:rPr>
                <w:rFonts w:hint="eastAsia" w:ascii="宋体" w:hAnsi="宋体" w:eastAsia="宋体" w:cs="宋体"/>
                <w:sz w:val="21"/>
                <w:szCs w:val="21"/>
                <w:lang w:val="en-US" w:eastAsia="zh-CN"/>
              </w:rPr>
              <w:t>≤</w:t>
            </w:r>
            <w:r>
              <w:rPr>
                <w:rFonts w:hint="eastAsia" w:ascii="宋体" w:hAnsi="宋体" w:eastAsia="宋体" w:cs="宋体"/>
                <w:bCs/>
                <w:sz w:val="21"/>
                <w:szCs w:val="21"/>
              </w:rPr>
              <w:t>0.3s,压力100kPa, 精度±0.5%FS，屏幕上显示流量</w:t>
            </w:r>
            <w:r>
              <w:rPr>
                <w:rFonts w:hint="eastAsia" w:ascii="宋体" w:hAnsi="宋体" w:eastAsia="宋体" w:cs="宋体"/>
                <w:sz w:val="21"/>
                <w:szCs w:val="21"/>
              </w:rPr>
              <w:t>值</w:t>
            </w:r>
            <w:r>
              <w:rPr>
                <w:rFonts w:hint="eastAsia" w:ascii="宋体" w:hAnsi="宋体" w:eastAsia="宋体" w:cs="宋体"/>
                <w:bCs/>
                <w:sz w:val="21"/>
                <w:szCs w:val="21"/>
              </w:rPr>
              <w:t>；</w:t>
            </w:r>
            <w:r>
              <w:rPr>
                <w:rFonts w:hint="eastAsia" w:ascii="宋体" w:hAnsi="宋体" w:eastAsia="宋体" w:cs="宋体"/>
                <w:b w:val="0"/>
                <w:bCs/>
                <w:sz w:val="21"/>
                <w:szCs w:val="21"/>
              </w:rPr>
              <w:t>转子流量计和EPC数显电子流量控制器并用，同时在流量计后在管路上设计三通便于流量计量现场计量；流量计前加灰尘过滤系统</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投标文件中</w:t>
            </w:r>
            <w:r>
              <w:rPr>
                <w:rFonts w:hint="eastAsia" w:ascii="宋体" w:hAnsi="宋体" w:eastAsia="宋体" w:cs="宋体"/>
                <w:b/>
                <w:bCs/>
                <w:sz w:val="21"/>
                <w:szCs w:val="21"/>
                <w:lang w:val="en-US" w:eastAsia="zh-CN"/>
              </w:rPr>
              <w:t>明确拟投</w:t>
            </w:r>
            <w:r>
              <w:rPr>
                <w:rFonts w:hint="eastAsia" w:ascii="宋体" w:hAnsi="宋体" w:eastAsia="宋体" w:cs="宋体"/>
                <w:b/>
                <w:bCs/>
                <w:sz w:val="21"/>
                <w:szCs w:val="21"/>
              </w:rPr>
              <w:t>EPC品牌、型号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同时提供证明材料佐证序号6参数要求</w:t>
            </w:r>
            <w:r>
              <w:rPr>
                <w:rFonts w:hint="eastAsia" w:ascii="宋体" w:hAnsi="宋体" w:eastAsia="宋体" w:cs="宋体"/>
                <w:b/>
                <w:bCs/>
                <w:sz w:val="21"/>
                <w:szCs w:val="21"/>
                <w:lang w:eastAsia="zh-CN"/>
              </w:rPr>
              <w:t>）</w:t>
            </w:r>
            <w:r>
              <w:rPr>
                <w:rFonts w:hint="eastAsia" w:ascii="宋体" w:hAnsi="宋体" w:eastAsia="宋体" w:cs="宋体"/>
                <w:b/>
                <w:bCs w:val="0"/>
                <w:sz w:val="21"/>
                <w:szCs w:val="21"/>
              </w:rPr>
              <w:t>。</w:t>
            </w:r>
          </w:p>
          <w:p w14:paraId="4D40447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7、箱体内空气流速（m/s）：</w:t>
            </w:r>
            <w:r>
              <w:rPr>
                <w:rFonts w:hint="eastAsia" w:ascii="宋体" w:hAnsi="宋体" w:eastAsia="宋体" w:cs="宋体"/>
                <w:sz w:val="21"/>
                <w:szCs w:val="21"/>
                <w:lang w:val="en-US" w:eastAsia="zh-CN"/>
              </w:rPr>
              <w:t>覆盖</w:t>
            </w:r>
            <w:r>
              <w:rPr>
                <w:rFonts w:hint="eastAsia" w:ascii="宋体" w:hAnsi="宋体" w:eastAsia="宋体" w:cs="宋体"/>
                <w:sz w:val="21"/>
                <w:szCs w:val="21"/>
              </w:rPr>
              <w:t xml:space="preserve">0.1m/s～0.3m/s，可调,精度: ±0.05m/s。 </w:t>
            </w:r>
          </w:p>
          <w:p w14:paraId="3000458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8、密闭性:在正压1</w:t>
            </w:r>
            <w:r>
              <w:rPr>
                <w:rFonts w:hint="eastAsia" w:ascii="宋体" w:hAnsi="宋体" w:eastAsia="宋体" w:cs="宋体"/>
                <w:sz w:val="21"/>
                <w:szCs w:val="21"/>
                <w:lang w:val="en-US" w:eastAsia="zh-CN"/>
              </w:rPr>
              <w:t>k</w:t>
            </w:r>
            <w:r>
              <w:rPr>
                <w:rFonts w:hint="eastAsia" w:ascii="宋体" w:hAnsi="宋体" w:eastAsia="宋体" w:cs="宋体"/>
                <w:sz w:val="21"/>
                <w:szCs w:val="21"/>
              </w:rPr>
              <w:t>Pa的时，仓内空气泄漏率</w:t>
            </w:r>
            <w:r>
              <w:rPr>
                <w:rFonts w:hint="eastAsia" w:ascii="宋体" w:hAnsi="宋体" w:eastAsia="宋体" w:cs="宋体"/>
                <w:sz w:val="21"/>
                <w:szCs w:val="21"/>
                <w:lang w:val="en-US" w:eastAsia="zh-CN"/>
              </w:rPr>
              <w:t>≤</w:t>
            </w:r>
            <w:r>
              <w:rPr>
                <w:rFonts w:hint="eastAsia" w:ascii="宋体" w:hAnsi="宋体" w:eastAsia="宋体" w:cs="宋体"/>
                <w:sz w:val="21"/>
                <w:szCs w:val="21"/>
              </w:rPr>
              <w:t>0.5%舱容/min。舱内气压，能在屏幕仪表中显示。</w:t>
            </w:r>
          </w:p>
          <w:p w14:paraId="0F74873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★9、背景浓度：空载箱体本底可达到：甲醛本底浓度：≤0.005mg/m</w:t>
            </w:r>
            <w:r>
              <w:rPr>
                <w:rFonts w:hint="eastAsia" w:ascii="宋体" w:hAnsi="宋体" w:eastAsia="宋体" w:cs="宋体"/>
                <w:sz w:val="21"/>
                <w:szCs w:val="21"/>
                <w:vertAlign w:val="superscript"/>
              </w:rPr>
              <w:t>3</w:t>
            </w:r>
            <w:r>
              <w:rPr>
                <w:rFonts w:hint="eastAsia" w:ascii="宋体" w:hAnsi="宋体" w:eastAsia="宋体" w:cs="宋体"/>
                <w:sz w:val="21"/>
                <w:szCs w:val="21"/>
              </w:rPr>
              <w:t>；单项VOC本底浓度：≤0.005mg/m</w:t>
            </w:r>
            <w:r>
              <w:rPr>
                <w:rFonts w:hint="eastAsia" w:ascii="宋体" w:hAnsi="宋体" w:eastAsia="宋体" w:cs="宋体"/>
                <w:sz w:val="21"/>
                <w:szCs w:val="21"/>
                <w:vertAlign w:val="superscript"/>
              </w:rPr>
              <w:t>3</w:t>
            </w:r>
            <w:r>
              <w:rPr>
                <w:rFonts w:hint="eastAsia" w:ascii="宋体" w:hAnsi="宋体" w:eastAsia="宋体" w:cs="宋体"/>
                <w:sz w:val="21"/>
                <w:szCs w:val="21"/>
              </w:rPr>
              <w:t>；TVOC本底浓度：≤0.05mg/m</w:t>
            </w:r>
            <w:r>
              <w:rPr>
                <w:rFonts w:hint="eastAsia" w:ascii="宋体" w:hAnsi="宋体" w:eastAsia="宋体" w:cs="宋体"/>
                <w:sz w:val="21"/>
                <w:szCs w:val="21"/>
                <w:vertAlign w:val="superscript"/>
              </w:rPr>
              <w:t>3</w:t>
            </w:r>
            <w:r>
              <w:rPr>
                <w:rFonts w:hint="eastAsia" w:ascii="宋体" w:hAnsi="宋体" w:eastAsia="宋体" w:cs="宋体"/>
                <w:sz w:val="21"/>
                <w:szCs w:val="21"/>
              </w:rPr>
              <w:t xml:space="preserve">  </w:t>
            </w:r>
          </w:p>
          <w:p w14:paraId="20BD0A5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10、工作电压：380V或220 V。 </w:t>
            </w:r>
          </w:p>
          <w:p w14:paraId="34F1150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11、气候箱工作时的噪声值应</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70dB。 </w:t>
            </w:r>
          </w:p>
          <w:p w14:paraId="1523E36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12、加湿控制：干湿比例法。空气经过冷干除湿机，湿度降低到30%左右，再经过过滤系统后气体分成两路，一路为干燥气体，一路进入加湿单元，加湿单元根据测试舱温湿度传感器的湿度反馈，进行定量加湿(汽化)，然后干空气和加湿度后的湿空气进行混合，进入到测试舱内，以达到湿度平衡。测试舱内湿度控制范围(30%RH～80%RH)，控制精度±2%。加湿水箱，储水量</w:t>
            </w:r>
            <w:r>
              <w:rPr>
                <w:rFonts w:hint="eastAsia" w:ascii="宋体" w:hAnsi="宋体" w:eastAsia="宋体" w:cs="宋体"/>
                <w:sz w:val="21"/>
                <w:szCs w:val="21"/>
                <w:lang w:val="en-US" w:eastAsia="zh-CN"/>
              </w:rPr>
              <w:t>≥</w:t>
            </w:r>
            <w:r>
              <w:rPr>
                <w:rFonts w:hint="eastAsia" w:ascii="宋体" w:hAnsi="宋体" w:eastAsia="宋体" w:cs="宋体"/>
                <w:sz w:val="21"/>
                <w:szCs w:val="21"/>
              </w:rPr>
              <w:t>100L且最少能满足3</w:t>
            </w:r>
            <w:r>
              <w:rPr>
                <w:rFonts w:hint="eastAsia" w:ascii="宋体" w:hAnsi="宋体" w:eastAsia="宋体" w:cs="宋体"/>
                <w:sz w:val="21"/>
                <w:szCs w:val="21"/>
                <w:lang w:val="en-US" w:eastAsia="zh-CN"/>
              </w:rPr>
              <w:t>天</w:t>
            </w:r>
            <w:r>
              <w:rPr>
                <w:rFonts w:hint="eastAsia" w:ascii="宋体" w:hAnsi="宋体" w:eastAsia="宋体" w:cs="宋体"/>
                <w:sz w:val="21"/>
                <w:szCs w:val="21"/>
              </w:rPr>
              <w:t>不加水不报警，加湿水箱自动补水并配纯水过滤器；</w:t>
            </w:r>
          </w:p>
          <w:p w14:paraId="5B326B0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13、温度控制：采用夹套控温方式，加热管及制冷蒸发器控制方夹套温度，风道由加热组件、制冷组件、风循环系统、循环风道等组成，配备智能温控器，保证测试舱内温度均匀性；测试舱内部无冷凝管、增湿器及冷凝水蓄接池等；1h</w:t>
            </w:r>
            <w:r>
              <w:rPr>
                <w:rFonts w:hint="eastAsia" w:ascii="宋体" w:hAnsi="宋体" w:eastAsia="宋体" w:cs="宋体"/>
                <w:sz w:val="21"/>
                <w:szCs w:val="21"/>
                <w:lang w:val="en-US" w:eastAsia="zh-CN"/>
              </w:rPr>
              <w:t>内</w:t>
            </w:r>
            <w:r>
              <w:rPr>
                <w:rFonts w:hint="eastAsia" w:ascii="宋体" w:hAnsi="宋体" w:eastAsia="宋体" w:cs="宋体"/>
                <w:sz w:val="21"/>
                <w:szCs w:val="21"/>
              </w:rPr>
              <w:t>达到温度稳定。</w:t>
            </w:r>
          </w:p>
          <w:p w14:paraId="28FC332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14、开机后在1h内温度湿度应达到设定值并稳定；</w:t>
            </w:r>
          </w:p>
          <w:p w14:paraId="633BE2F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●15、制冷压缩机：40m</w:t>
            </w:r>
            <w:r>
              <w:rPr>
                <w:rFonts w:hint="eastAsia" w:ascii="宋体" w:hAnsi="宋体" w:eastAsia="宋体" w:cs="宋体"/>
                <w:sz w:val="21"/>
                <w:szCs w:val="21"/>
                <w:vertAlign w:val="superscript"/>
              </w:rPr>
              <w:t>3</w:t>
            </w:r>
            <w:r>
              <w:rPr>
                <w:rFonts w:hint="eastAsia" w:ascii="宋体" w:hAnsi="宋体" w:eastAsia="宋体" w:cs="宋体"/>
                <w:sz w:val="21"/>
                <w:szCs w:val="21"/>
              </w:rPr>
              <w:t xml:space="preserve"> 舱体制冷功率</w:t>
            </w:r>
            <w:r>
              <w:rPr>
                <w:rFonts w:hint="eastAsia" w:ascii="宋体" w:hAnsi="宋体" w:eastAsia="宋体" w:cs="宋体"/>
                <w:sz w:val="21"/>
                <w:szCs w:val="21"/>
                <w:lang w:val="en-US" w:eastAsia="zh-CN"/>
              </w:rPr>
              <w:t>≥</w:t>
            </w:r>
            <w:r>
              <w:rPr>
                <w:rFonts w:hint="eastAsia" w:ascii="宋体" w:hAnsi="宋体" w:eastAsia="宋体" w:cs="宋体"/>
                <w:sz w:val="21"/>
                <w:szCs w:val="21"/>
              </w:rPr>
              <w:t>4000</w:t>
            </w:r>
            <w:r>
              <w:rPr>
                <w:rFonts w:hint="eastAsia" w:ascii="宋体" w:hAnsi="宋体" w:eastAsia="宋体" w:cs="宋体"/>
                <w:sz w:val="21"/>
                <w:szCs w:val="21"/>
                <w:lang w:val="en-US" w:eastAsia="zh-CN"/>
              </w:rPr>
              <w:t>W</w:t>
            </w:r>
          </w:p>
          <w:p w14:paraId="088AAEE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投标文件中</w:t>
            </w:r>
            <w:r>
              <w:rPr>
                <w:rFonts w:hint="eastAsia" w:ascii="宋体" w:hAnsi="宋体" w:eastAsia="宋体" w:cs="宋体"/>
                <w:b/>
                <w:bCs/>
                <w:sz w:val="21"/>
                <w:szCs w:val="21"/>
                <w:lang w:val="en-US" w:eastAsia="zh-CN"/>
              </w:rPr>
              <w:t>明确拟投制冷压缩机</w:t>
            </w:r>
            <w:r>
              <w:rPr>
                <w:rFonts w:hint="eastAsia" w:ascii="宋体" w:hAnsi="宋体" w:eastAsia="宋体" w:cs="宋体"/>
                <w:b/>
                <w:bCs/>
                <w:sz w:val="21"/>
                <w:szCs w:val="21"/>
              </w:rPr>
              <w:t>品牌、型号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同时提供证明材料佐证制冷功率≥4000W</w:t>
            </w:r>
            <w:r>
              <w:rPr>
                <w:rFonts w:hint="eastAsia" w:ascii="宋体" w:hAnsi="宋体" w:eastAsia="宋体" w:cs="宋体"/>
                <w:b/>
                <w:bCs/>
                <w:sz w:val="21"/>
                <w:szCs w:val="21"/>
                <w:lang w:eastAsia="zh-CN"/>
              </w:rPr>
              <w:t>）</w:t>
            </w:r>
            <w:r>
              <w:rPr>
                <w:rFonts w:hint="eastAsia" w:ascii="宋体" w:hAnsi="宋体" w:eastAsia="宋体" w:cs="宋体"/>
                <w:b/>
                <w:bCs/>
                <w:sz w:val="21"/>
                <w:szCs w:val="21"/>
              </w:rPr>
              <w:t>。</w:t>
            </w:r>
          </w:p>
          <w:p w14:paraId="492C2D2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16、箱体具有空气甲醛、TVOC 过滤系统，应</w:t>
            </w:r>
            <w:r>
              <w:rPr>
                <w:rFonts w:hint="eastAsia" w:ascii="宋体" w:hAnsi="宋体" w:eastAsia="宋体" w:cs="宋体"/>
                <w:sz w:val="21"/>
                <w:szCs w:val="21"/>
                <w:lang w:val="en-US" w:eastAsia="zh-CN"/>
              </w:rPr>
              <w:t>至少</w:t>
            </w:r>
            <w:r>
              <w:rPr>
                <w:rFonts w:hint="eastAsia" w:ascii="宋体" w:hAnsi="宋体" w:eastAsia="宋体" w:cs="宋体"/>
                <w:sz w:val="21"/>
                <w:szCs w:val="21"/>
              </w:rPr>
              <w:t>包以下几个方面：水洗过滤一级活性炭过滤，二级活性炭过滤。过滤系统滤芯材料更换应方便。</w:t>
            </w:r>
          </w:p>
          <w:p w14:paraId="4E137DD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lang w:eastAsia="zh-CN"/>
              </w:rPr>
              <w:t>、</w:t>
            </w:r>
            <w:r>
              <w:rPr>
                <w:rFonts w:hint="eastAsia" w:ascii="宋体" w:hAnsi="宋体" w:eastAsia="宋体" w:cs="宋体"/>
                <w:sz w:val="21"/>
                <w:szCs w:val="21"/>
              </w:rPr>
              <w:t>舱体材料:40m</w:t>
            </w:r>
            <w:r>
              <w:rPr>
                <w:rFonts w:hint="eastAsia" w:ascii="宋体" w:hAnsi="宋体" w:eastAsia="宋体" w:cs="宋体"/>
                <w:sz w:val="21"/>
                <w:szCs w:val="21"/>
                <w:vertAlign w:val="superscript"/>
              </w:rPr>
              <w:t>3</w:t>
            </w:r>
            <w:r>
              <w:rPr>
                <w:rFonts w:hint="eastAsia" w:ascii="宋体" w:hAnsi="宋体" w:eastAsia="宋体" w:cs="宋体"/>
                <w:sz w:val="21"/>
                <w:szCs w:val="21"/>
              </w:rPr>
              <w:t xml:space="preserve"> 舱体内壁：底板≥3.0mm ,其他≥1.5mm ，304镜面8K不锈钢板焊接，舱内无焊疤。折弯宽度</w:t>
            </w:r>
            <w:r>
              <w:rPr>
                <w:rFonts w:hint="eastAsia" w:ascii="宋体" w:hAnsi="宋体" w:eastAsia="宋体" w:cs="宋体"/>
                <w:sz w:val="21"/>
                <w:szCs w:val="21"/>
                <w:lang w:val="en-US" w:eastAsia="zh-CN"/>
              </w:rPr>
              <w:t>≥</w:t>
            </w:r>
            <w:r>
              <w:rPr>
                <w:rFonts w:hint="eastAsia" w:ascii="宋体" w:hAnsi="宋体" w:eastAsia="宋体" w:cs="宋体"/>
                <w:sz w:val="21"/>
                <w:szCs w:val="21"/>
              </w:rPr>
              <w:t>30mm,舱体应无变形；</w:t>
            </w:r>
          </w:p>
          <w:p w14:paraId="0FC9D54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18、操作控制，采用</w:t>
            </w:r>
            <w:r>
              <w:rPr>
                <w:rFonts w:hint="eastAsia" w:ascii="宋体" w:hAnsi="宋体" w:eastAsia="宋体" w:cs="宋体"/>
                <w:sz w:val="21"/>
                <w:szCs w:val="21"/>
                <w:lang w:val="en-US" w:eastAsia="zh-CN"/>
              </w:rPr>
              <w:t>≥</w:t>
            </w:r>
            <w:r>
              <w:rPr>
                <w:rFonts w:hint="eastAsia" w:ascii="宋体" w:hAnsi="宋体" w:eastAsia="宋体" w:cs="宋体"/>
                <w:sz w:val="21"/>
                <w:szCs w:val="21"/>
              </w:rPr>
              <w:t>10寸人机界面(3个)，彩色触摸屏： 数据导出功能，数据空间可保存</w:t>
            </w:r>
            <w:r>
              <w:rPr>
                <w:rFonts w:hint="eastAsia" w:ascii="宋体" w:hAnsi="宋体" w:eastAsia="宋体" w:cs="宋体"/>
                <w:sz w:val="21"/>
                <w:szCs w:val="21"/>
                <w:lang w:val="en-US" w:eastAsia="zh-CN"/>
              </w:rPr>
              <w:t>≥</w:t>
            </w:r>
            <w:r>
              <w:rPr>
                <w:rFonts w:hint="eastAsia" w:ascii="宋体" w:hAnsi="宋体" w:eastAsia="宋体" w:cs="宋体"/>
                <w:sz w:val="21"/>
                <w:szCs w:val="21"/>
              </w:rPr>
              <w:t>1年数据，</w:t>
            </w:r>
            <w:r>
              <w:rPr>
                <w:rFonts w:hint="eastAsia" w:ascii="宋体" w:hAnsi="宋体" w:eastAsia="宋体" w:cs="宋体"/>
                <w:sz w:val="21"/>
                <w:szCs w:val="21"/>
                <w:lang w:val="en-US" w:eastAsia="zh-CN"/>
              </w:rPr>
              <w:t>存储容量≥</w:t>
            </w:r>
            <w:r>
              <w:rPr>
                <w:rFonts w:hint="eastAsia" w:ascii="宋体" w:hAnsi="宋体" w:eastAsia="宋体" w:cs="宋体"/>
                <w:sz w:val="21"/>
                <w:szCs w:val="21"/>
              </w:rPr>
              <w:t>100M。</w:t>
            </w:r>
          </w:p>
          <w:p w14:paraId="241F219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19</w:t>
            </w:r>
            <w:r>
              <w:rPr>
                <w:rFonts w:hint="eastAsia" w:ascii="宋体" w:hAnsi="宋体" w:eastAsia="宋体" w:cs="宋体"/>
                <w:sz w:val="21"/>
                <w:szCs w:val="21"/>
                <w:lang w:eastAsia="zh-CN"/>
              </w:rPr>
              <w:t>、</w:t>
            </w:r>
            <w:r>
              <w:rPr>
                <w:rFonts w:hint="eastAsia" w:ascii="宋体" w:hAnsi="宋体" w:eastAsia="宋体" w:cs="宋体"/>
                <w:sz w:val="21"/>
                <w:szCs w:val="21"/>
              </w:rPr>
              <w:t>空气源系统</w:t>
            </w:r>
            <w:r>
              <w:rPr>
                <w:rFonts w:hint="eastAsia" w:ascii="宋体" w:hAnsi="宋体" w:eastAsia="宋体" w:cs="宋体"/>
                <w:sz w:val="21"/>
                <w:szCs w:val="21"/>
                <w:lang w:eastAsia="zh-CN"/>
              </w:rPr>
              <w:t>：</w:t>
            </w:r>
            <w:r>
              <w:rPr>
                <w:rFonts w:hint="eastAsia" w:ascii="宋体" w:hAnsi="宋体" w:eastAsia="宋体" w:cs="宋体"/>
                <w:bCs/>
                <w:sz w:val="21"/>
                <w:szCs w:val="21"/>
              </w:rPr>
              <w:t>无油涡旋压缩机，每小时产气量</w:t>
            </w:r>
            <w:r>
              <w:rPr>
                <w:rFonts w:hint="eastAsia" w:ascii="宋体" w:hAnsi="宋体" w:eastAsia="宋体" w:cs="宋体"/>
                <w:bCs/>
                <w:sz w:val="21"/>
                <w:szCs w:val="21"/>
                <w:lang w:val="en-US" w:eastAsia="zh-CN"/>
              </w:rPr>
              <w:t>≥</w:t>
            </w:r>
            <w:r>
              <w:rPr>
                <w:rFonts w:hint="eastAsia" w:ascii="宋体" w:hAnsi="宋体" w:eastAsia="宋体" w:cs="宋体"/>
                <w:bCs/>
                <w:sz w:val="21"/>
                <w:szCs w:val="21"/>
              </w:rPr>
              <w:t>100m</w:t>
            </w:r>
            <w:r>
              <w:rPr>
                <w:rFonts w:hint="eastAsia" w:ascii="宋体" w:hAnsi="宋体" w:eastAsia="宋体" w:cs="宋体"/>
                <w:bCs/>
                <w:sz w:val="21"/>
                <w:szCs w:val="21"/>
                <w:vertAlign w:val="superscript"/>
              </w:rPr>
              <w:t>3</w:t>
            </w:r>
            <w:r>
              <w:rPr>
                <w:rFonts w:hint="eastAsia" w:ascii="宋体" w:hAnsi="宋体" w:eastAsia="宋体" w:cs="宋体"/>
                <w:bCs/>
                <w:sz w:val="21"/>
                <w:szCs w:val="21"/>
              </w:rPr>
              <w:t>;空气源先经过高温催化或等效处理、后接三道水过滤（</w:t>
            </w:r>
            <w:r>
              <w:rPr>
                <w:rFonts w:hint="eastAsia" w:ascii="宋体" w:hAnsi="宋体" w:eastAsia="宋体" w:cs="宋体"/>
                <w:bCs/>
                <w:sz w:val="21"/>
                <w:szCs w:val="21"/>
                <w:lang w:val="en-US" w:eastAsia="zh-CN"/>
              </w:rPr>
              <w:t>≥</w:t>
            </w:r>
            <w:r>
              <w:rPr>
                <w:rFonts w:hint="eastAsia" w:ascii="宋体" w:hAnsi="宋体" w:eastAsia="宋体" w:cs="宋体"/>
                <w:bCs/>
                <w:sz w:val="21"/>
                <w:szCs w:val="21"/>
              </w:rPr>
              <w:t>60L）、三道活性炭过滤（</w:t>
            </w:r>
            <w:r>
              <w:rPr>
                <w:rFonts w:hint="eastAsia" w:ascii="宋体" w:hAnsi="宋体" w:eastAsia="宋体" w:cs="宋体"/>
                <w:bCs/>
                <w:sz w:val="21"/>
                <w:szCs w:val="21"/>
                <w:lang w:val="en-US" w:eastAsia="zh-CN"/>
              </w:rPr>
              <w:t>≥</w:t>
            </w:r>
            <w:r>
              <w:rPr>
                <w:rFonts w:hint="eastAsia" w:ascii="宋体" w:hAnsi="宋体" w:eastAsia="宋体" w:cs="宋体"/>
                <w:bCs/>
                <w:sz w:val="21"/>
                <w:szCs w:val="21"/>
              </w:rPr>
              <w:t>40L）和两道灰尘过滤器；达到降低气源的本底；直径</w:t>
            </w:r>
            <w:r>
              <w:rPr>
                <w:rFonts w:hint="eastAsia" w:ascii="宋体" w:hAnsi="宋体" w:eastAsia="宋体" w:cs="宋体"/>
                <w:bCs/>
                <w:sz w:val="21"/>
                <w:szCs w:val="21"/>
                <w:lang w:val="en-US" w:eastAsia="zh-CN"/>
              </w:rPr>
              <w:t>≥</w:t>
            </w:r>
            <w:r>
              <w:rPr>
                <w:rFonts w:hint="eastAsia" w:ascii="宋体" w:hAnsi="宋体" w:eastAsia="宋体" w:cs="宋体"/>
                <w:bCs/>
                <w:sz w:val="21"/>
                <w:szCs w:val="21"/>
              </w:rPr>
              <w:t>50mm不锈钢管，接到设备（11楼到8楼），</w:t>
            </w:r>
            <w:r>
              <w:rPr>
                <w:rFonts w:hint="eastAsia" w:ascii="宋体" w:hAnsi="宋体" w:eastAsia="宋体" w:cs="宋体"/>
                <w:bCs/>
                <w:sz w:val="21"/>
                <w:szCs w:val="21"/>
                <w:lang w:val="en-US" w:eastAsia="zh-CN"/>
              </w:rPr>
              <w:t>长度约</w:t>
            </w:r>
            <w:r>
              <w:rPr>
                <w:rFonts w:hint="eastAsia" w:ascii="宋体" w:hAnsi="宋体" w:eastAsia="宋体" w:cs="宋体"/>
                <w:bCs/>
                <w:sz w:val="21"/>
                <w:szCs w:val="21"/>
              </w:rPr>
              <w:t>100米。</w:t>
            </w:r>
          </w:p>
          <w:p w14:paraId="209F640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Cs/>
                <w:sz w:val="21"/>
                <w:szCs w:val="21"/>
              </w:rPr>
            </w:pPr>
            <w:r>
              <w:rPr>
                <w:rFonts w:hint="eastAsia" w:ascii="宋体" w:hAnsi="宋体" w:eastAsia="宋体" w:cs="宋体"/>
                <w:bCs/>
                <w:sz w:val="21"/>
                <w:szCs w:val="21"/>
              </w:rPr>
              <w:t>20</w:t>
            </w:r>
            <w:r>
              <w:rPr>
                <w:rFonts w:hint="eastAsia" w:ascii="宋体" w:hAnsi="宋体" w:eastAsia="宋体" w:cs="宋体"/>
                <w:bCs/>
                <w:sz w:val="21"/>
                <w:szCs w:val="21"/>
                <w:lang w:eastAsia="zh-CN"/>
              </w:rPr>
              <w:t>、</w:t>
            </w:r>
            <w:r>
              <w:rPr>
                <w:rFonts w:hint="eastAsia" w:ascii="宋体" w:hAnsi="宋体" w:eastAsia="宋体" w:cs="宋体"/>
                <w:bCs/>
                <w:sz w:val="21"/>
                <w:szCs w:val="21"/>
              </w:rPr>
              <w:t>安全系统，a具有超温报警保护、超压保护;b电器：总电源相序和缺相保护、漏电保护、负载电路保护;c加热器：短路保护、电路系统过载保护、控制系统过载保护、超温保护;d制冷压缩机：过热、过流、缺油保护;e具有故障报警和指示灯提示功能。</w:t>
            </w:r>
          </w:p>
          <w:p w14:paraId="56FE795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、主要配置：主机1台。</w:t>
            </w:r>
          </w:p>
          <w:p w14:paraId="4F444FD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rPr>
              <w:t>、备品备件：</w:t>
            </w:r>
          </w:p>
          <w:p w14:paraId="2C06BFD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Cs/>
                <w:sz w:val="21"/>
                <w:szCs w:val="21"/>
              </w:rPr>
            </w:pPr>
            <w:r>
              <w:rPr>
                <w:rFonts w:hint="eastAsia" w:ascii="宋体" w:hAnsi="宋体" w:eastAsia="宋体" w:cs="宋体"/>
                <w:sz w:val="21"/>
                <w:szCs w:val="21"/>
              </w:rPr>
              <w:t>四通路恒流采样</w:t>
            </w:r>
            <w:r>
              <w:rPr>
                <w:rFonts w:hint="eastAsia" w:ascii="宋体" w:hAnsi="宋体" w:eastAsia="宋体" w:cs="宋体"/>
                <w:sz w:val="21"/>
                <w:szCs w:val="21"/>
                <w:lang w:val="en-US" w:eastAsia="zh-CN"/>
              </w:rPr>
              <w:t>3</w:t>
            </w:r>
            <w:r>
              <w:rPr>
                <w:rFonts w:hint="eastAsia" w:ascii="宋体" w:hAnsi="宋体" w:eastAsia="宋体" w:cs="宋体"/>
                <w:sz w:val="21"/>
                <w:szCs w:val="21"/>
              </w:rPr>
              <w:t>台</w:t>
            </w:r>
            <w:r>
              <w:rPr>
                <w:rFonts w:hint="eastAsia" w:ascii="宋体" w:hAnsi="宋体" w:eastAsia="宋体" w:cs="宋体"/>
                <w:sz w:val="21"/>
                <w:szCs w:val="21"/>
                <w:lang w:eastAsia="zh-CN"/>
              </w:rPr>
              <w:t>，</w:t>
            </w:r>
            <w:r>
              <w:rPr>
                <w:rFonts w:hint="eastAsia" w:ascii="宋体" w:hAnsi="宋体" w:eastAsia="宋体" w:cs="宋体"/>
                <w:sz w:val="21"/>
                <w:szCs w:val="21"/>
              </w:rPr>
              <w:t>其中两路流量100mL/min～2000mL/min</w:t>
            </w:r>
            <w:r>
              <w:rPr>
                <w:rFonts w:hint="eastAsia" w:ascii="宋体" w:hAnsi="宋体" w:eastAsia="宋体" w:cs="宋体"/>
                <w:sz w:val="21"/>
                <w:szCs w:val="21"/>
                <w:lang w:eastAsia="zh-CN"/>
              </w:rPr>
              <w:t>，</w:t>
            </w:r>
            <w:r>
              <w:rPr>
                <w:rFonts w:hint="eastAsia" w:ascii="宋体" w:hAnsi="宋体" w:eastAsia="宋体" w:cs="宋体"/>
                <w:sz w:val="21"/>
                <w:szCs w:val="21"/>
              </w:rPr>
              <w:t>另外两路流量50mL/min～500mL/min，分辨率1mL/min。</w:t>
            </w:r>
          </w:p>
        </w:tc>
        <w:tc>
          <w:tcPr>
            <w:tcW w:w="633" w:type="pct"/>
            <w:vAlign w:val="center"/>
          </w:tcPr>
          <w:p w14:paraId="6AB1CB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1台/套</w:t>
            </w:r>
          </w:p>
        </w:tc>
        <w:tc>
          <w:tcPr>
            <w:tcW w:w="475" w:type="pct"/>
            <w:vAlign w:val="center"/>
          </w:tcPr>
          <w:p w14:paraId="75AA63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r w14:paraId="19E0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14:paraId="703B2BBE">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0" w:type="auto"/>
            <w:shd w:val="clear" w:color="auto" w:fill="auto"/>
            <w:vAlign w:val="center"/>
          </w:tcPr>
          <w:p w14:paraId="047C5A3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紫外-可见光谱仪</w:t>
            </w:r>
          </w:p>
        </w:tc>
        <w:tc>
          <w:tcPr>
            <w:tcW w:w="0" w:type="auto"/>
            <w:vAlign w:val="center"/>
          </w:tcPr>
          <w:p w14:paraId="7CA51105">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kern w:val="0"/>
                <w:sz w:val="21"/>
                <w:szCs w:val="21"/>
                <w:lang w:eastAsia="zh-CN"/>
              </w:rPr>
              <w:t>一、主要用途</w:t>
            </w:r>
            <w:r>
              <w:rPr>
                <w:rFonts w:hint="eastAsia" w:ascii="宋体" w:hAnsi="宋体" w:eastAsia="宋体" w:cs="宋体"/>
                <w:kern w:val="0"/>
                <w:sz w:val="21"/>
                <w:szCs w:val="21"/>
              </w:rPr>
              <w:t>：人造板及其制品甲醛检测及建材产品透明度检测。</w:t>
            </w:r>
          </w:p>
          <w:p w14:paraId="17A40E1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eastAsia="zh-CN"/>
              </w:rPr>
              <w:t>二、依据标准</w:t>
            </w:r>
            <w:r>
              <w:rPr>
                <w:rFonts w:hint="eastAsia" w:ascii="宋体" w:hAnsi="宋体" w:eastAsia="宋体" w:cs="宋体"/>
                <w:sz w:val="21"/>
                <w:szCs w:val="21"/>
              </w:rPr>
              <w:t>：</w:t>
            </w:r>
            <w:r>
              <w:rPr>
                <w:rFonts w:hint="eastAsia" w:ascii="宋体" w:hAnsi="宋体" w:eastAsia="宋体" w:cs="宋体"/>
                <w:sz w:val="21"/>
                <w:szCs w:val="21"/>
                <w:lang w:val="en-US" w:eastAsia="zh-CN"/>
              </w:rPr>
              <w:t>符合</w:t>
            </w:r>
            <w:r>
              <w:rPr>
                <w:rFonts w:hint="eastAsia" w:ascii="宋体" w:hAnsi="宋体" w:eastAsia="宋体" w:cs="宋体"/>
                <w:sz w:val="21"/>
                <w:szCs w:val="21"/>
              </w:rPr>
              <w:t xml:space="preserve">GB 18580-2025《室内装饰装修材料 人造板及其制品中甲醛释放限量》、GB/T 2410-2008 《透明塑料透光率和雾度的测定》方法B </w:t>
            </w:r>
            <w:r>
              <w:rPr>
                <w:rFonts w:hint="eastAsia" w:ascii="宋体" w:hAnsi="宋体" w:eastAsia="宋体" w:cs="宋体"/>
                <w:sz w:val="21"/>
                <w:szCs w:val="21"/>
                <w:lang w:val="en-US" w:eastAsia="zh-CN"/>
              </w:rPr>
              <w:t>检测要求</w:t>
            </w:r>
            <w:r>
              <w:rPr>
                <w:rFonts w:hint="eastAsia" w:ascii="宋体" w:hAnsi="宋体" w:eastAsia="宋体" w:cs="宋体"/>
                <w:sz w:val="21"/>
                <w:szCs w:val="21"/>
              </w:rPr>
              <w:t>。</w:t>
            </w:r>
          </w:p>
          <w:p w14:paraId="2B1D9905">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三、技术指标</w:t>
            </w:r>
            <w:r>
              <w:rPr>
                <w:rFonts w:hint="eastAsia" w:ascii="宋体" w:hAnsi="宋体" w:eastAsia="宋体" w:cs="宋体"/>
                <w:kern w:val="0"/>
                <w:sz w:val="21"/>
                <w:szCs w:val="21"/>
              </w:rPr>
              <w:t xml:space="preserve">： </w:t>
            </w:r>
          </w:p>
          <w:p w14:paraId="00AEA150">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1.波长范围：</w:t>
            </w:r>
            <w:r>
              <w:rPr>
                <w:rFonts w:hint="eastAsia" w:ascii="宋体" w:hAnsi="宋体" w:eastAsia="宋体" w:cs="宋体"/>
                <w:sz w:val="21"/>
                <w:szCs w:val="21"/>
                <w:lang w:val="en-US" w:eastAsia="zh-CN"/>
              </w:rPr>
              <w:t>覆盖</w:t>
            </w:r>
            <w:r>
              <w:rPr>
                <w:rFonts w:hint="eastAsia" w:ascii="宋体" w:hAnsi="宋体" w:eastAsia="宋体" w:cs="宋体"/>
                <w:sz w:val="21"/>
                <w:szCs w:val="21"/>
              </w:rPr>
              <w:t>190nm-1100nm，覆盖紫外和可见光区；双光束光学系统；</w:t>
            </w:r>
          </w:p>
          <w:p w14:paraId="7742917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2.光谱带宽：</w:t>
            </w:r>
            <w:r>
              <w:rPr>
                <w:rFonts w:hint="eastAsia" w:ascii="宋体" w:hAnsi="宋体" w:eastAsia="宋体" w:cs="宋体"/>
                <w:sz w:val="21"/>
                <w:szCs w:val="21"/>
                <w:lang w:val="en-US" w:eastAsia="zh-CN"/>
              </w:rPr>
              <w:t>覆盖</w:t>
            </w:r>
            <w:r>
              <w:rPr>
                <w:rFonts w:hint="eastAsia" w:ascii="宋体" w:hAnsi="宋体" w:eastAsia="宋体" w:cs="宋体"/>
                <w:sz w:val="21"/>
                <w:szCs w:val="21"/>
              </w:rPr>
              <w:t>0.1~5.0nm；</w:t>
            </w:r>
          </w:p>
          <w:p w14:paraId="44867962">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3.波长准确度：±0.3nm  ；</w:t>
            </w:r>
          </w:p>
          <w:p w14:paraId="66BE82D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4.杂散光： ≤0.005%T；</w:t>
            </w:r>
          </w:p>
          <w:p w14:paraId="255618D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5.基线漂移：≤0.0003Abs/h</w:t>
            </w:r>
          </w:p>
          <w:p w14:paraId="2439DDF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6.光源：钨灯、氘灯、汞灯自主切换,检测器：光电倍增管</w:t>
            </w:r>
          </w:p>
          <w:p w14:paraId="7643EE4C">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7.数据处理终端、数据输出终端一套。使用手册一份 ，软件一套</w:t>
            </w:r>
          </w:p>
          <w:p w14:paraId="240B1BAE">
            <w:pPr>
              <w:keepNext w:val="0"/>
              <w:keepLines w:val="0"/>
              <w:pageBreakBefore w:val="0"/>
              <w:widowControl/>
              <w:numPr>
                <w:ilvl w:val="0"/>
                <w:numId w:val="0"/>
              </w:numPr>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主要配置：主机1台。</w:t>
            </w:r>
          </w:p>
          <w:p w14:paraId="4AF636E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rPr>
              <w:t>备品备件：</w:t>
            </w:r>
          </w:p>
          <w:p w14:paraId="3F2BF9C0">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适配积分球；</w:t>
            </w:r>
          </w:p>
          <w:p w14:paraId="69B04FDD">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Cs/>
                <w:sz w:val="21"/>
                <w:szCs w:val="21"/>
              </w:rPr>
              <w:t>2</w:t>
            </w:r>
            <w:r>
              <w:rPr>
                <w:rFonts w:hint="eastAsia" w:ascii="宋体" w:hAnsi="宋体" w:eastAsia="宋体" w:cs="宋体"/>
                <w:bCs/>
                <w:sz w:val="21"/>
                <w:szCs w:val="21"/>
                <w:lang w:eastAsia="zh-CN"/>
              </w:rPr>
              <w:t>、</w:t>
            </w:r>
            <w:r>
              <w:rPr>
                <w:rFonts w:hint="eastAsia" w:ascii="宋体" w:hAnsi="宋体" w:eastAsia="宋体" w:cs="宋体"/>
                <w:bCs/>
                <w:sz w:val="21"/>
                <w:szCs w:val="21"/>
              </w:rPr>
              <w:t>比色皿：1cm、10个，5cm、10个及配套比色皿架子各一套</w:t>
            </w:r>
            <w:r>
              <w:rPr>
                <w:rFonts w:hint="eastAsia" w:ascii="宋体" w:hAnsi="宋体" w:eastAsia="宋体" w:cs="宋体"/>
                <w:bCs/>
                <w:sz w:val="21"/>
                <w:szCs w:val="21"/>
                <w:lang w:eastAsia="zh-CN"/>
              </w:rPr>
              <w:t>。</w:t>
            </w:r>
          </w:p>
        </w:tc>
        <w:tc>
          <w:tcPr>
            <w:tcW w:w="633" w:type="pct"/>
            <w:vAlign w:val="center"/>
          </w:tcPr>
          <w:p w14:paraId="3C24CA5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1台/套</w:t>
            </w:r>
          </w:p>
        </w:tc>
        <w:tc>
          <w:tcPr>
            <w:tcW w:w="475" w:type="pct"/>
            <w:vAlign w:val="center"/>
          </w:tcPr>
          <w:p w14:paraId="7AEE1BA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r w14:paraId="2E18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14:paraId="5F9B0629">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0" w:type="auto"/>
            <w:shd w:val="clear" w:color="auto" w:fill="auto"/>
            <w:vAlign w:val="center"/>
          </w:tcPr>
          <w:p w14:paraId="62D55F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恒温恒湿环境系统2 </w:t>
            </w:r>
          </w:p>
        </w:tc>
        <w:tc>
          <w:tcPr>
            <w:tcW w:w="0" w:type="auto"/>
            <w:shd w:val="clear" w:color="auto" w:fill="auto"/>
            <w:vAlign w:val="center"/>
          </w:tcPr>
          <w:p w14:paraId="75D2DF57">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kern w:val="0"/>
                <w:sz w:val="21"/>
                <w:szCs w:val="21"/>
                <w:lang w:eastAsia="zh-CN"/>
              </w:rPr>
              <w:t>一、主要用途</w:t>
            </w:r>
            <w:r>
              <w:rPr>
                <w:rFonts w:hint="eastAsia" w:ascii="宋体" w:hAnsi="宋体" w:eastAsia="宋体" w:cs="宋体"/>
                <w:kern w:val="0"/>
                <w:sz w:val="21"/>
                <w:szCs w:val="21"/>
              </w:rPr>
              <w:t>：木家具、绿色产品评价家具中甲醛、苯、甲苯、二甲苯、TVOC检测要求。</w:t>
            </w:r>
          </w:p>
          <w:p w14:paraId="02B4AD45">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kern w:val="0"/>
                <w:sz w:val="21"/>
                <w:szCs w:val="21"/>
                <w:lang w:eastAsia="zh-CN"/>
              </w:rPr>
            </w:pPr>
            <w:r>
              <w:rPr>
                <w:rFonts w:hint="eastAsia" w:ascii="宋体" w:hAnsi="宋体" w:eastAsia="宋体" w:cs="宋体"/>
                <w:sz w:val="21"/>
                <w:szCs w:val="21"/>
                <w:lang w:eastAsia="zh-CN"/>
              </w:rPr>
              <w:t>二、依据标准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满足</w:t>
            </w:r>
            <w:r>
              <w:rPr>
                <w:rFonts w:hint="eastAsia" w:ascii="宋体" w:hAnsi="宋体" w:eastAsia="宋体" w:cs="宋体"/>
                <w:kern w:val="0"/>
                <w:sz w:val="21"/>
                <w:szCs w:val="21"/>
                <w:lang w:eastAsia="zh-CN"/>
              </w:rPr>
              <w:t>GB 18584-2024 《家具中有害物质限量》、GB/T 35607-2017《绿色产品评价 家具》、 GB/T 31107-2014《家具中挥发性有机化合物检测用气候舱 通用技术条件》、GB/T 37866-2019《绿色产品评价 塑料制品》检测要求。</w:t>
            </w:r>
          </w:p>
          <w:p w14:paraId="43B35917">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三、技术指标</w:t>
            </w:r>
            <w:r>
              <w:rPr>
                <w:rFonts w:hint="eastAsia" w:ascii="宋体" w:hAnsi="宋体" w:eastAsia="宋体" w:cs="宋体"/>
                <w:kern w:val="0"/>
                <w:sz w:val="21"/>
                <w:szCs w:val="21"/>
              </w:rPr>
              <w:t xml:space="preserve">： </w:t>
            </w:r>
          </w:p>
          <w:p w14:paraId="7329FD8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1、舱内容积2m³、体积误差±10L；箱体内部 SUS304镜面不锈钢板焊接,侧板厚度</w:t>
            </w:r>
            <w:r>
              <w:rPr>
                <w:rFonts w:hint="eastAsia" w:ascii="宋体" w:hAnsi="宋体" w:eastAsia="宋体" w:cs="宋体"/>
                <w:sz w:val="21"/>
                <w:szCs w:val="21"/>
                <w:lang w:val="en-US" w:eastAsia="zh-CN"/>
              </w:rPr>
              <w:t>≥</w:t>
            </w:r>
            <w:r>
              <w:rPr>
                <w:rFonts w:hint="eastAsia" w:ascii="宋体" w:hAnsi="宋体" w:eastAsia="宋体" w:cs="宋体"/>
                <w:sz w:val="21"/>
                <w:szCs w:val="21"/>
              </w:rPr>
              <w:t>1.5mm，底板厚度</w:t>
            </w:r>
            <w:r>
              <w:rPr>
                <w:rFonts w:hint="eastAsia" w:ascii="宋体" w:hAnsi="宋体" w:eastAsia="宋体" w:cs="宋体"/>
                <w:sz w:val="21"/>
                <w:szCs w:val="21"/>
                <w:lang w:val="en-US" w:eastAsia="zh-CN"/>
              </w:rPr>
              <w:t>≥</w:t>
            </w:r>
            <w:r>
              <w:rPr>
                <w:rFonts w:hint="eastAsia" w:ascii="宋体" w:hAnsi="宋体" w:eastAsia="宋体" w:cs="宋体"/>
                <w:sz w:val="21"/>
                <w:szCs w:val="21"/>
              </w:rPr>
              <w:t>3.0mm。箱体外壳采用</w:t>
            </w:r>
            <w:r>
              <w:rPr>
                <w:rFonts w:hint="eastAsia" w:ascii="宋体" w:hAnsi="宋体" w:eastAsia="宋体" w:cs="宋体"/>
                <w:sz w:val="21"/>
                <w:szCs w:val="21"/>
                <w:lang w:val="en-US" w:eastAsia="zh-CN"/>
              </w:rPr>
              <w:t>≥</w:t>
            </w:r>
            <w:r>
              <w:rPr>
                <w:rFonts w:hint="eastAsia" w:ascii="宋体" w:hAnsi="宋体" w:eastAsia="宋体" w:cs="宋体"/>
                <w:sz w:val="21"/>
                <w:szCs w:val="21"/>
              </w:rPr>
              <w:t>1.5mm冷轧钢板喷涂，模块化装配。不得采用保温板。</w:t>
            </w:r>
          </w:p>
          <w:p w14:paraId="2C51B34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2、在正面和两侧面均有采样口各1个，高度1300mm处;内部有照明灯光，照明灯：LED，照度</w:t>
            </w:r>
            <w:r>
              <w:rPr>
                <w:rFonts w:hint="eastAsia" w:ascii="宋体" w:hAnsi="宋体" w:eastAsia="宋体" w:cs="宋体"/>
                <w:sz w:val="21"/>
                <w:szCs w:val="21"/>
                <w:lang w:val="en-US" w:eastAsia="zh-CN"/>
              </w:rPr>
              <w:t>≥</w:t>
            </w:r>
            <w:r>
              <w:rPr>
                <w:rFonts w:hint="eastAsia" w:ascii="宋体" w:hAnsi="宋体" w:eastAsia="宋体" w:cs="宋体"/>
                <w:sz w:val="21"/>
                <w:szCs w:val="21"/>
              </w:rPr>
              <w:t>300lx。</w:t>
            </w:r>
          </w:p>
          <w:p w14:paraId="64597C24">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b w:val="0"/>
                <w:bCs w:val="0"/>
                <w:sz w:val="21"/>
                <w:szCs w:val="21"/>
              </w:rPr>
            </w:pPr>
            <w:r>
              <w:rPr>
                <w:rFonts w:hint="eastAsia" w:ascii="宋体" w:hAnsi="宋体" w:eastAsia="宋体" w:cs="宋体"/>
                <w:sz w:val="21"/>
                <w:szCs w:val="21"/>
              </w:rPr>
              <w:t>3、箱内温度范围：</w:t>
            </w:r>
            <w:r>
              <w:rPr>
                <w:rFonts w:hint="eastAsia" w:ascii="宋体" w:hAnsi="宋体" w:eastAsia="宋体" w:cs="宋体"/>
                <w:sz w:val="21"/>
                <w:szCs w:val="21"/>
                <w:lang w:val="en-US" w:eastAsia="zh-CN"/>
              </w:rPr>
              <w:t>覆盖</w:t>
            </w:r>
            <w:r>
              <w:rPr>
                <w:rFonts w:hint="eastAsia" w:ascii="宋体" w:hAnsi="宋体" w:eastAsia="宋体" w:cs="宋体"/>
                <w:b w:val="0"/>
                <w:bCs w:val="0"/>
                <w:sz w:val="21"/>
                <w:szCs w:val="21"/>
              </w:rPr>
              <w:t>10℃～65℃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精度±0.5℃。</w:t>
            </w:r>
          </w:p>
          <w:p w14:paraId="1EF5C8D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b w:val="0"/>
                <w:bCs w:val="0"/>
                <w:sz w:val="21"/>
                <w:szCs w:val="21"/>
              </w:rPr>
              <w:t>4、箱内湿度范围：</w:t>
            </w:r>
            <w:r>
              <w:rPr>
                <w:rFonts w:hint="eastAsia" w:ascii="宋体" w:hAnsi="宋体" w:eastAsia="宋体" w:cs="宋体"/>
                <w:sz w:val="21"/>
                <w:szCs w:val="21"/>
                <w:lang w:val="en-US" w:eastAsia="zh-CN"/>
              </w:rPr>
              <w:t>覆盖</w:t>
            </w:r>
            <w:r>
              <w:rPr>
                <w:rFonts w:hint="eastAsia" w:ascii="宋体" w:hAnsi="宋体" w:eastAsia="宋体" w:cs="宋体"/>
                <w:b w:val="0"/>
                <w:bCs w:val="0"/>
                <w:sz w:val="21"/>
                <w:szCs w:val="21"/>
              </w:rPr>
              <w:t>30％RH～95％RH，</w:t>
            </w:r>
            <w:r>
              <w:rPr>
                <w:rFonts w:hint="eastAsia" w:ascii="宋体" w:hAnsi="宋体" w:eastAsia="宋体" w:cs="宋体"/>
                <w:sz w:val="21"/>
                <w:szCs w:val="21"/>
              </w:rPr>
              <w:t>精度±2％。</w:t>
            </w:r>
          </w:p>
          <w:p w14:paraId="32BD4AE4">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 xml:space="preserve">5、空气置换率：(0.2～2)h-1，可调。 </w:t>
            </w:r>
          </w:p>
          <w:p w14:paraId="7DEB72B0">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6、EPC数显电子流量控制器：响应时间</w:t>
            </w:r>
            <w:r>
              <w:rPr>
                <w:rFonts w:hint="eastAsia" w:ascii="宋体" w:hAnsi="宋体" w:eastAsia="宋体" w:cs="宋体"/>
                <w:sz w:val="21"/>
                <w:szCs w:val="21"/>
                <w:lang w:val="en-US" w:eastAsia="zh-CN"/>
              </w:rPr>
              <w:t>≤</w:t>
            </w:r>
            <w:r>
              <w:rPr>
                <w:rFonts w:hint="eastAsia" w:ascii="宋体" w:hAnsi="宋体" w:eastAsia="宋体" w:cs="宋体"/>
                <w:sz w:val="21"/>
                <w:szCs w:val="21"/>
              </w:rPr>
              <w:t>0.3s,压力100kPa, 精度±0.5%FS，屏幕上显示流量；转子流量计和EPC数显电子流量控制器并用，同时在流量计后在管路上设计三通便于流量计量现场计量；流量计前加灰尘过滤系统</w:t>
            </w:r>
            <w:r>
              <w:rPr>
                <w:rFonts w:hint="eastAsia" w:ascii="宋体" w:hAnsi="宋体" w:eastAsia="宋体" w:cs="宋体"/>
                <w:b/>
                <w:bCs/>
                <w:sz w:val="21"/>
                <w:szCs w:val="21"/>
                <w:lang w:val="en-US" w:eastAsia="zh-CN"/>
              </w:rPr>
              <w:t>（</w:t>
            </w:r>
            <w:r>
              <w:rPr>
                <w:rFonts w:hint="eastAsia" w:ascii="宋体" w:hAnsi="宋体" w:eastAsia="宋体" w:cs="宋体"/>
                <w:b/>
                <w:bCs w:val="0"/>
                <w:sz w:val="21"/>
                <w:szCs w:val="21"/>
              </w:rPr>
              <w:t>投标文件中</w:t>
            </w:r>
            <w:r>
              <w:rPr>
                <w:rFonts w:hint="eastAsia" w:ascii="宋体" w:hAnsi="宋体" w:eastAsia="宋体" w:cs="宋体"/>
                <w:b/>
                <w:bCs w:val="0"/>
                <w:sz w:val="21"/>
                <w:szCs w:val="21"/>
                <w:lang w:val="en-US" w:eastAsia="zh-CN"/>
              </w:rPr>
              <w:t>明确</w:t>
            </w:r>
            <w:r>
              <w:rPr>
                <w:rFonts w:hint="eastAsia" w:ascii="宋体" w:hAnsi="宋体" w:eastAsia="宋体" w:cs="宋体"/>
                <w:b/>
                <w:bCs/>
                <w:sz w:val="21"/>
                <w:szCs w:val="21"/>
                <w:lang w:val="en-US" w:eastAsia="zh-CN"/>
              </w:rPr>
              <w:t>拟投</w:t>
            </w:r>
            <w:r>
              <w:rPr>
                <w:rFonts w:hint="eastAsia" w:ascii="宋体" w:hAnsi="宋体" w:eastAsia="宋体" w:cs="宋体"/>
                <w:b/>
                <w:bCs w:val="0"/>
                <w:sz w:val="21"/>
                <w:szCs w:val="21"/>
              </w:rPr>
              <w:t>EPC品牌、型号</w:t>
            </w:r>
            <w:r>
              <w:rPr>
                <w:rFonts w:hint="eastAsia" w:ascii="宋体" w:hAnsi="宋体" w:eastAsia="宋体" w:cs="宋体"/>
                <w:b/>
                <w:bCs w:val="0"/>
                <w:sz w:val="21"/>
                <w:szCs w:val="21"/>
                <w:lang w:eastAsia="zh-CN"/>
              </w:rPr>
              <w:t>，</w:t>
            </w:r>
            <w:r>
              <w:rPr>
                <w:rFonts w:hint="eastAsia" w:ascii="宋体" w:hAnsi="宋体" w:eastAsia="宋体" w:cs="宋体"/>
                <w:b/>
                <w:bCs/>
                <w:sz w:val="21"/>
                <w:szCs w:val="21"/>
                <w:lang w:val="en-US" w:eastAsia="zh-CN"/>
              </w:rPr>
              <w:t>同时提供证明材料佐证序号6参数要求）</w:t>
            </w:r>
            <w:r>
              <w:rPr>
                <w:rFonts w:hint="eastAsia" w:ascii="宋体" w:hAnsi="宋体" w:eastAsia="宋体" w:cs="宋体"/>
                <w:b/>
                <w:bCs w:val="0"/>
                <w:sz w:val="21"/>
                <w:szCs w:val="21"/>
              </w:rPr>
              <w:t>。</w:t>
            </w:r>
          </w:p>
          <w:p w14:paraId="0BAB8C2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7、箱体内空气流速（m/s）：</w:t>
            </w:r>
            <w:r>
              <w:rPr>
                <w:rFonts w:hint="eastAsia" w:ascii="宋体" w:hAnsi="宋体" w:eastAsia="宋体" w:cs="宋体"/>
                <w:sz w:val="21"/>
                <w:szCs w:val="21"/>
                <w:lang w:val="en-US" w:eastAsia="zh-CN"/>
              </w:rPr>
              <w:t>覆盖</w:t>
            </w:r>
            <w:r>
              <w:rPr>
                <w:rFonts w:hint="eastAsia" w:ascii="宋体" w:hAnsi="宋体" w:eastAsia="宋体" w:cs="宋体"/>
                <w:sz w:val="21"/>
                <w:szCs w:val="21"/>
              </w:rPr>
              <w:t xml:space="preserve">0.1m/s～0.3m/s，可调,精度: ±0.05m/s。 </w:t>
            </w:r>
          </w:p>
          <w:p w14:paraId="677AA01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8、密闭性:在正压1</w:t>
            </w:r>
            <w:r>
              <w:rPr>
                <w:rFonts w:hint="eastAsia" w:ascii="宋体" w:hAnsi="宋体" w:eastAsia="宋体" w:cs="宋体"/>
                <w:sz w:val="21"/>
                <w:szCs w:val="21"/>
                <w:lang w:val="en-US" w:eastAsia="zh-CN"/>
              </w:rPr>
              <w:t>k</w:t>
            </w:r>
            <w:r>
              <w:rPr>
                <w:rFonts w:hint="eastAsia" w:ascii="宋体" w:hAnsi="宋体" w:eastAsia="宋体" w:cs="宋体"/>
                <w:sz w:val="21"/>
                <w:szCs w:val="21"/>
              </w:rPr>
              <w:t>Pa的时，仓内空气泄漏率</w:t>
            </w:r>
            <w:r>
              <w:rPr>
                <w:rFonts w:hint="eastAsia" w:ascii="宋体" w:hAnsi="宋体" w:eastAsia="宋体" w:cs="宋体"/>
                <w:sz w:val="21"/>
                <w:szCs w:val="21"/>
                <w:lang w:val="en-US" w:eastAsia="zh-CN"/>
              </w:rPr>
              <w:t>≤</w:t>
            </w:r>
            <w:r>
              <w:rPr>
                <w:rFonts w:hint="eastAsia" w:ascii="宋体" w:hAnsi="宋体" w:eastAsia="宋体" w:cs="宋体"/>
                <w:sz w:val="21"/>
                <w:szCs w:val="21"/>
              </w:rPr>
              <w:t>0.5%舱容/min。</w:t>
            </w:r>
            <w:r>
              <w:rPr>
                <w:rFonts w:hint="eastAsia" w:ascii="宋体" w:hAnsi="宋体" w:eastAsia="宋体" w:cs="宋体"/>
                <w:b w:val="0"/>
                <w:bCs w:val="0"/>
                <w:sz w:val="21"/>
                <w:szCs w:val="21"/>
              </w:rPr>
              <w:t>舱内气压，能在屏幕仪表中显示</w:t>
            </w:r>
            <w:r>
              <w:rPr>
                <w:rFonts w:hint="eastAsia" w:ascii="宋体" w:hAnsi="宋体" w:eastAsia="宋体" w:cs="宋体"/>
                <w:sz w:val="21"/>
                <w:szCs w:val="21"/>
              </w:rPr>
              <w:t>。</w:t>
            </w:r>
          </w:p>
          <w:p w14:paraId="1C38372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9、背景浓度：空载箱体本底可达到：甲醛本底浓度：≤0.005mg/m</w:t>
            </w:r>
            <w:r>
              <w:rPr>
                <w:rFonts w:hint="eastAsia" w:ascii="宋体" w:hAnsi="宋体" w:eastAsia="宋体" w:cs="宋体"/>
                <w:sz w:val="21"/>
                <w:szCs w:val="21"/>
                <w:vertAlign w:val="superscript"/>
              </w:rPr>
              <w:t>3</w:t>
            </w:r>
            <w:r>
              <w:rPr>
                <w:rFonts w:hint="eastAsia" w:ascii="宋体" w:hAnsi="宋体" w:eastAsia="宋体" w:cs="宋体"/>
                <w:sz w:val="21"/>
                <w:szCs w:val="21"/>
              </w:rPr>
              <w:t>；单项VOC本底浓度：≤0.005mg/m</w:t>
            </w:r>
            <w:r>
              <w:rPr>
                <w:rFonts w:hint="eastAsia" w:ascii="宋体" w:hAnsi="宋体" w:eastAsia="宋体" w:cs="宋体"/>
                <w:sz w:val="21"/>
                <w:szCs w:val="21"/>
                <w:vertAlign w:val="superscript"/>
              </w:rPr>
              <w:t>3</w:t>
            </w:r>
            <w:r>
              <w:rPr>
                <w:rFonts w:hint="eastAsia" w:ascii="宋体" w:hAnsi="宋体" w:eastAsia="宋体" w:cs="宋体"/>
                <w:sz w:val="21"/>
                <w:szCs w:val="21"/>
              </w:rPr>
              <w:t>；TVOC本底浓度：≤0.05mg/m</w:t>
            </w:r>
            <w:r>
              <w:rPr>
                <w:rFonts w:hint="eastAsia" w:ascii="宋体" w:hAnsi="宋体" w:eastAsia="宋体" w:cs="宋体"/>
                <w:sz w:val="21"/>
                <w:szCs w:val="21"/>
                <w:vertAlign w:val="superscript"/>
              </w:rPr>
              <w:t>3</w:t>
            </w:r>
            <w:r>
              <w:rPr>
                <w:rFonts w:hint="eastAsia" w:ascii="宋体" w:hAnsi="宋体" w:eastAsia="宋体" w:cs="宋体"/>
                <w:sz w:val="21"/>
                <w:szCs w:val="21"/>
              </w:rPr>
              <w:t xml:space="preserve">  </w:t>
            </w:r>
          </w:p>
          <w:p w14:paraId="4DA06374">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10、工作电压：380V或220 V。 </w:t>
            </w:r>
          </w:p>
          <w:p w14:paraId="34ADCB65">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11、气候箱工作时的噪声值应</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70dB。 </w:t>
            </w:r>
          </w:p>
          <w:p w14:paraId="0A92E1F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12、加湿控制：干湿比例法。空气经过冷干除湿机，湿度降低到30%左右，再经过过滤系统后气体分成两路，一路为干燥气体，一路进入加湿单元，加湿单元根据测试舱温湿度传感器的湿度反馈，进行定量加湿(汽化)，然后干空气和加湿度后的湿空气进行混合，进入到测试舱内，以达到湿度平衡。测试舱内湿度控制范围(30%RH～95%RH)，控制精度±5%。加湿水箱，储水量</w:t>
            </w:r>
            <w:r>
              <w:rPr>
                <w:rFonts w:hint="eastAsia" w:ascii="宋体" w:hAnsi="宋体" w:eastAsia="宋体" w:cs="宋体"/>
                <w:sz w:val="21"/>
                <w:szCs w:val="21"/>
                <w:lang w:val="en-US" w:eastAsia="zh-CN"/>
              </w:rPr>
              <w:t>≥</w:t>
            </w:r>
            <w:r>
              <w:rPr>
                <w:rFonts w:hint="eastAsia" w:ascii="宋体" w:hAnsi="宋体" w:eastAsia="宋体" w:cs="宋体"/>
                <w:sz w:val="21"/>
                <w:szCs w:val="21"/>
              </w:rPr>
              <w:t>18L且最少能满足3</w:t>
            </w:r>
            <w:r>
              <w:rPr>
                <w:rFonts w:hint="eastAsia" w:ascii="宋体" w:hAnsi="宋体" w:eastAsia="宋体" w:cs="宋体"/>
                <w:sz w:val="21"/>
                <w:szCs w:val="21"/>
                <w:lang w:val="en-US" w:eastAsia="zh-CN"/>
              </w:rPr>
              <w:t>天</w:t>
            </w:r>
            <w:r>
              <w:rPr>
                <w:rFonts w:hint="eastAsia" w:ascii="宋体" w:hAnsi="宋体" w:eastAsia="宋体" w:cs="宋体"/>
                <w:sz w:val="21"/>
                <w:szCs w:val="21"/>
              </w:rPr>
              <w:t>不加水不报警，加湿水箱自动补水；</w:t>
            </w:r>
          </w:p>
          <w:p w14:paraId="4C0F10D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13、温度控制：采用夹套控温方式，加热管及制冷蒸发器控制方夹套温度，风道由加热组件、制冷组件、风循环系统、循环风道等组成，配备智能温控器，保证测试舱内温度均匀性；测试舱内部无冷凝管、增湿器及冷凝水蓄接池等；1h</w:t>
            </w:r>
            <w:r>
              <w:rPr>
                <w:rFonts w:hint="eastAsia" w:ascii="宋体" w:hAnsi="宋体" w:eastAsia="宋体" w:cs="宋体"/>
                <w:sz w:val="21"/>
                <w:szCs w:val="21"/>
                <w:lang w:val="en-US" w:eastAsia="zh-CN"/>
              </w:rPr>
              <w:t>内</w:t>
            </w:r>
            <w:r>
              <w:rPr>
                <w:rFonts w:hint="eastAsia" w:ascii="宋体" w:hAnsi="宋体" w:eastAsia="宋体" w:cs="宋体"/>
                <w:sz w:val="21"/>
                <w:szCs w:val="21"/>
              </w:rPr>
              <w:t>达到温度稳定。</w:t>
            </w:r>
          </w:p>
          <w:p w14:paraId="7FA0191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14、开机后在1h内温度湿度应达到设定值并稳定；</w:t>
            </w:r>
          </w:p>
          <w:p w14:paraId="2DE0F9C4">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15、制冷压缩机：制冷功率</w:t>
            </w:r>
            <w:r>
              <w:rPr>
                <w:rFonts w:hint="eastAsia" w:ascii="宋体" w:hAnsi="宋体" w:eastAsia="宋体" w:cs="宋体"/>
                <w:sz w:val="21"/>
                <w:szCs w:val="21"/>
                <w:lang w:val="en-US" w:eastAsia="zh-CN"/>
              </w:rPr>
              <w:t>≥</w:t>
            </w:r>
            <w:r>
              <w:rPr>
                <w:rFonts w:hint="eastAsia" w:ascii="宋体" w:hAnsi="宋体" w:eastAsia="宋体" w:cs="宋体"/>
                <w:sz w:val="21"/>
                <w:szCs w:val="21"/>
              </w:rPr>
              <w:t>1500</w:t>
            </w:r>
            <w:r>
              <w:rPr>
                <w:rFonts w:hint="eastAsia" w:ascii="宋体" w:hAnsi="宋体" w:eastAsia="宋体" w:cs="宋体"/>
                <w:sz w:val="21"/>
                <w:szCs w:val="21"/>
                <w:lang w:val="en-US" w:eastAsia="zh-CN"/>
              </w:rPr>
              <w:t>W</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投标文件中</w:t>
            </w:r>
            <w:r>
              <w:rPr>
                <w:rFonts w:hint="eastAsia" w:ascii="宋体" w:hAnsi="宋体" w:eastAsia="宋体" w:cs="宋体"/>
                <w:b/>
                <w:bCs/>
                <w:sz w:val="21"/>
                <w:szCs w:val="21"/>
                <w:lang w:val="en-US" w:eastAsia="zh-CN"/>
              </w:rPr>
              <w:t>明确拟投制冷压缩机</w:t>
            </w:r>
            <w:r>
              <w:rPr>
                <w:rFonts w:hint="eastAsia" w:ascii="宋体" w:hAnsi="宋体" w:eastAsia="宋体" w:cs="宋体"/>
                <w:b/>
                <w:bCs/>
                <w:sz w:val="21"/>
                <w:szCs w:val="21"/>
              </w:rPr>
              <w:t>品牌、型号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同时提供证明材料佐证制冷功率≥1500W</w:t>
            </w:r>
            <w:r>
              <w:rPr>
                <w:rFonts w:hint="eastAsia" w:ascii="宋体" w:hAnsi="宋体" w:eastAsia="宋体" w:cs="宋体"/>
                <w:b/>
                <w:bCs/>
                <w:sz w:val="21"/>
                <w:szCs w:val="21"/>
                <w:lang w:eastAsia="zh-CN"/>
              </w:rPr>
              <w:t>）</w:t>
            </w:r>
            <w:r>
              <w:rPr>
                <w:rFonts w:hint="eastAsia" w:ascii="宋体" w:hAnsi="宋体" w:eastAsia="宋体" w:cs="宋体"/>
                <w:sz w:val="21"/>
                <w:szCs w:val="21"/>
              </w:rPr>
              <w:t>。</w:t>
            </w:r>
          </w:p>
          <w:p w14:paraId="501ED0A5">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16、箱体具有空气甲醛、TVOC 过滤系统，应</w:t>
            </w:r>
            <w:r>
              <w:rPr>
                <w:rFonts w:hint="eastAsia" w:ascii="宋体" w:hAnsi="宋体" w:eastAsia="宋体" w:cs="宋体"/>
                <w:sz w:val="21"/>
                <w:szCs w:val="21"/>
                <w:lang w:val="en-US" w:eastAsia="zh-CN"/>
              </w:rPr>
              <w:t>至少</w:t>
            </w:r>
            <w:r>
              <w:rPr>
                <w:rFonts w:hint="eastAsia" w:ascii="宋体" w:hAnsi="宋体" w:eastAsia="宋体" w:cs="宋体"/>
                <w:sz w:val="21"/>
                <w:szCs w:val="21"/>
              </w:rPr>
              <w:t>包含以下几个方面：一级活性炭过滤，二级活性炭过滤。过滤系统滤芯材料更换应方便。</w:t>
            </w:r>
          </w:p>
          <w:p w14:paraId="3D77B39C">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17、舱体材料: 舱体内壁：底板≥3.0mm ,其他≥1.5mm ，304镜面8K不锈钢板焊接，舱内无焊疤。折弯宽度</w:t>
            </w:r>
            <w:r>
              <w:rPr>
                <w:rFonts w:hint="eastAsia" w:ascii="宋体" w:hAnsi="宋体" w:eastAsia="宋体" w:cs="宋体"/>
                <w:sz w:val="21"/>
                <w:szCs w:val="21"/>
                <w:lang w:val="en-US" w:eastAsia="zh-CN"/>
              </w:rPr>
              <w:t>≥</w:t>
            </w:r>
            <w:r>
              <w:rPr>
                <w:rFonts w:hint="eastAsia" w:ascii="宋体" w:hAnsi="宋体" w:eastAsia="宋体" w:cs="宋体"/>
                <w:sz w:val="21"/>
                <w:szCs w:val="21"/>
              </w:rPr>
              <w:t>40 mm以减少焊接变形,舱体应无变形；</w:t>
            </w:r>
          </w:p>
          <w:p w14:paraId="6DBAAC27">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18、操作控制，采用</w:t>
            </w:r>
            <w:r>
              <w:rPr>
                <w:rFonts w:hint="eastAsia" w:ascii="宋体" w:hAnsi="宋体" w:eastAsia="宋体" w:cs="宋体"/>
                <w:sz w:val="21"/>
                <w:szCs w:val="21"/>
                <w:lang w:val="en-US" w:eastAsia="zh-CN"/>
              </w:rPr>
              <w:t>≥</w:t>
            </w:r>
            <w:r>
              <w:rPr>
                <w:rFonts w:hint="eastAsia" w:ascii="宋体" w:hAnsi="宋体" w:eastAsia="宋体" w:cs="宋体"/>
                <w:sz w:val="21"/>
                <w:szCs w:val="21"/>
              </w:rPr>
              <w:t>10寸人机界面，彩色触摸屏： 数据导出功能，数据空间可保存</w:t>
            </w:r>
            <w:r>
              <w:rPr>
                <w:rFonts w:hint="eastAsia" w:ascii="宋体" w:hAnsi="宋体" w:eastAsia="宋体" w:cs="宋体"/>
                <w:sz w:val="21"/>
                <w:szCs w:val="21"/>
                <w:lang w:val="en-US" w:eastAsia="zh-CN"/>
              </w:rPr>
              <w:t>≥</w:t>
            </w:r>
            <w:r>
              <w:rPr>
                <w:rFonts w:hint="eastAsia" w:ascii="宋体" w:hAnsi="宋体" w:eastAsia="宋体" w:cs="宋体"/>
                <w:sz w:val="21"/>
                <w:szCs w:val="21"/>
              </w:rPr>
              <w:t>1年数据，</w:t>
            </w:r>
            <w:r>
              <w:rPr>
                <w:rFonts w:hint="eastAsia" w:ascii="宋体" w:hAnsi="宋体" w:eastAsia="宋体" w:cs="宋体"/>
                <w:sz w:val="21"/>
                <w:szCs w:val="21"/>
                <w:lang w:val="en-US" w:eastAsia="zh-CN"/>
              </w:rPr>
              <w:t>存储容量≥</w:t>
            </w:r>
            <w:r>
              <w:rPr>
                <w:rFonts w:hint="eastAsia" w:ascii="宋体" w:hAnsi="宋体" w:eastAsia="宋体" w:cs="宋体"/>
                <w:sz w:val="21"/>
                <w:szCs w:val="21"/>
              </w:rPr>
              <w:t>100M。</w:t>
            </w:r>
          </w:p>
          <w:p w14:paraId="75843B57">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rPr>
              <w:t>19、空气源系统，无油涡旋压缩机，每小时产气量</w:t>
            </w:r>
            <w:r>
              <w:rPr>
                <w:rFonts w:hint="eastAsia" w:ascii="宋体" w:hAnsi="宋体" w:eastAsia="宋体" w:cs="宋体"/>
                <w:sz w:val="21"/>
                <w:szCs w:val="21"/>
                <w:lang w:val="en-US" w:eastAsia="zh-CN"/>
              </w:rPr>
              <w:t>存储容量≥</w:t>
            </w:r>
            <w:r>
              <w:rPr>
                <w:rFonts w:hint="eastAsia" w:ascii="宋体" w:hAnsi="宋体" w:eastAsia="宋体" w:cs="宋体"/>
                <w:sz w:val="21"/>
                <w:szCs w:val="21"/>
              </w:rPr>
              <w:t>5m</w:t>
            </w:r>
            <w:r>
              <w:rPr>
                <w:rFonts w:hint="eastAsia" w:ascii="宋体" w:hAnsi="宋体" w:eastAsia="宋体" w:cs="宋体"/>
                <w:sz w:val="21"/>
                <w:szCs w:val="21"/>
                <w:vertAlign w:val="superscript"/>
              </w:rPr>
              <w:t>3</w:t>
            </w:r>
            <w:r>
              <w:rPr>
                <w:rFonts w:hint="eastAsia" w:ascii="宋体" w:hAnsi="宋体" w:eastAsia="宋体" w:cs="宋体"/>
                <w:sz w:val="21"/>
                <w:szCs w:val="21"/>
              </w:rPr>
              <w:t>;空气源先经过高温催化、后接三道水过</w:t>
            </w:r>
            <w:r>
              <w:rPr>
                <w:rFonts w:hint="eastAsia" w:ascii="宋体" w:hAnsi="宋体" w:eastAsia="宋体" w:cs="宋体"/>
                <w:sz w:val="21"/>
                <w:szCs w:val="21"/>
                <w:highlight w:val="none"/>
              </w:rPr>
              <w:t>滤（</w:t>
            </w:r>
            <w:r>
              <w:rPr>
                <w:rFonts w:hint="eastAsia" w:ascii="宋体" w:hAnsi="宋体" w:eastAsia="宋体" w:cs="宋体"/>
                <w:sz w:val="21"/>
                <w:szCs w:val="21"/>
                <w:highlight w:val="none"/>
                <w:lang w:val="en-US" w:eastAsia="zh-CN"/>
              </w:rPr>
              <w:t>存储容量≥</w:t>
            </w:r>
            <w:r>
              <w:rPr>
                <w:rFonts w:hint="eastAsia" w:ascii="宋体" w:hAnsi="宋体" w:eastAsia="宋体" w:cs="宋体"/>
                <w:sz w:val="21"/>
                <w:szCs w:val="21"/>
                <w:highlight w:val="none"/>
              </w:rPr>
              <w:t>40L L/个）、三道活性炭过滤（</w:t>
            </w:r>
            <w:r>
              <w:rPr>
                <w:rFonts w:hint="eastAsia" w:ascii="宋体" w:hAnsi="宋体" w:eastAsia="宋体" w:cs="宋体"/>
                <w:sz w:val="21"/>
                <w:szCs w:val="21"/>
                <w:highlight w:val="none"/>
                <w:lang w:val="en-US" w:eastAsia="zh-CN"/>
              </w:rPr>
              <w:t>存储容量≥</w:t>
            </w:r>
            <w:r>
              <w:rPr>
                <w:rFonts w:hint="eastAsia" w:ascii="宋体" w:hAnsi="宋体" w:eastAsia="宋体" w:cs="宋体"/>
                <w:sz w:val="21"/>
                <w:szCs w:val="21"/>
                <w:highlight w:val="none"/>
              </w:rPr>
              <w:t>40L/个）和两道灰尘过滤器；达到降低气源的本底；其他采用直径</w:t>
            </w:r>
            <w:r>
              <w:rPr>
                <w:rFonts w:hint="eastAsia" w:ascii="宋体" w:hAnsi="宋体" w:eastAsia="宋体" w:cs="宋体"/>
                <w:sz w:val="21"/>
                <w:szCs w:val="21"/>
                <w:highlight w:val="none"/>
                <w:lang w:val="en-US" w:eastAsia="zh-CN"/>
              </w:rPr>
              <w:t>存储容量</w:t>
            </w:r>
            <w:r>
              <w:rPr>
                <w:rFonts w:hint="eastAsia" w:ascii="宋体" w:hAnsi="宋体" w:eastAsia="宋体" w:cs="宋体"/>
                <w:sz w:val="21"/>
                <w:szCs w:val="21"/>
                <w:highlight w:val="none"/>
              </w:rPr>
              <w:t>35mm不锈钢管，接到设备，约100米。</w:t>
            </w:r>
          </w:p>
          <w:p w14:paraId="50D0BDF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20、安全系统</w:t>
            </w:r>
          </w:p>
          <w:p w14:paraId="4B59EC7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a具有超温报警保护、超压保护;</w:t>
            </w:r>
          </w:p>
          <w:p w14:paraId="4CF60855">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b电器：总电源相序和缺相保护、漏电保护、负载电路保护;</w:t>
            </w:r>
          </w:p>
          <w:p w14:paraId="7A0586D2">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c加热器：短路保护、电路系统过载保护、控制系统过载保护、超温保护;</w:t>
            </w:r>
          </w:p>
          <w:p w14:paraId="38A5509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d制冷压缩机：过热、过流、缺油保护;</w:t>
            </w:r>
          </w:p>
          <w:p w14:paraId="6656D8EF">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e具有故障报警和指示灯提示功能。</w:t>
            </w:r>
          </w:p>
          <w:p w14:paraId="0C902A5E">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、主要配置：主机1台。</w:t>
            </w:r>
          </w:p>
          <w:p w14:paraId="5D1C149D">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rPr>
              <w:t>、备品备件：</w:t>
            </w:r>
          </w:p>
          <w:p w14:paraId="3FE6585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四通路恒流采样2台；其中两路流量100mL/min～2000mL/min，另外两路流量50mL/min～500mL/min，分辨率1mL/min。</w:t>
            </w:r>
          </w:p>
        </w:tc>
        <w:tc>
          <w:tcPr>
            <w:tcW w:w="633" w:type="pct"/>
            <w:vAlign w:val="center"/>
          </w:tcPr>
          <w:p w14:paraId="6DD8DF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1台/套</w:t>
            </w:r>
          </w:p>
        </w:tc>
        <w:tc>
          <w:tcPr>
            <w:tcW w:w="475" w:type="pct"/>
            <w:vAlign w:val="center"/>
          </w:tcPr>
          <w:p w14:paraId="0FC6B5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r w14:paraId="3988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14:paraId="622F7E5C">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0" w:type="auto"/>
            <w:shd w:val="clear" w:color="auto" w:fill="auto"/>
            <w:vAlign w:val="center"/>
          </w:tcPr>
          <w:p w14:paraId="68066B9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 xml:space="preserve">微机控制环刚度试验机 </w:t>
            </w:r>
          </w:p>
        </w:tc>
        <w:tc>
          <w:tcPr>
            <w:tcW w:w="0" w:type="auto"/>
            <w:vAlign w:val="center"/>
          </w:tcPr>
          <w:p w14:paraId="0A1A2CF2">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kern w:val="0"/>
                <w:sz w:val="21"/>
                <w:szCs w:val="21"/>
                <w:lang w:eastAsia="zh-CN"/>
              </w:rPr>
              <w:t>一、主要用途</w:t>
            </w:r>
            <w:r>
              <w:rPr>
                <w:rFonts w:hint="eastAsia" w:ascii="宋体" w:hAnsi="宋体" w:eastAsia="宋体" w:cs="宋体"/>
                <w:kern w:val="0"/>
                <w:sz w:val="21"/>
                <w:szCs w:val="21"/>
              </w:rPr>
              <w:t>： 钢质家具原材料拉伸强度检验 。</w:t>
            </w:r>
          </w:p>
          <w:p w14:paraId="412B3DAB">
            <w:pPr>
              <w:pStyle w:val="7"/>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eastAsia="zh-CN"/>
              </w:rPr>
              <w:t>二、依据标准</w:t>
            </w:r>
            <w:r>
              <w:rPr>
                <w:rFonts w:hint="eastAsia" w:ascii="宋体" w:hAnsi="宋体" w:eastAsia="宋体" w:cs="宋体"/>
                <w:sz w:val="21"/>
                <w:szCs w:val="21"/>
              </w:rPr>
              <w:t>：</w:t>
            </w:r>
            <w:r>
              <w:rPr>
                <w:rFonts w:hint="eastAsia" w:hAnsi="宋体" w:cs="宋体"/>
                <w:sz w:val="21"/>
                <w:szCs w:val="21"/>
                <w:lang w:val="en-US" w:eastAsia="zh-CN"/>
              </w:rPr>
              <w:t>符合</w:t>
            </w:r>
            <w:r>
              <w:rPr>
                <w:rFonts w:hint="eastAsia" w:ascii="宋体" w:hAnsi="宋体" w:eastAsia="宋体" w:cs="宋体"/>
                <w:sz w:val="21"/>
                <w:szCs w:val="21"/>
              </w:rPr>
              <w:t xml:space="preserve"> GB/T 3280-2015 《不锈钢冷轧钢板和钢带》GB/T 11253-2019 《碳素结构钢冷轧钢板及钢带》</w:t>
            </w:r>
            <w:r>
              <w:rPr>
                <w:rFonts w:hint="eastAsia" w:hAnsi="宋体" w:cs="宋体"/>
                <w:sz w:val="21"/>
                <w:szCs w:val="21"/>
                <w:lang w:val="en-US" w:eastAsia="zh-CN"/>
              </w:rPr>
              <w:t>检测要求</w:t>
            </w:r>
            <w:r>
              <w:rPr>
                <w:rFonts w:hint="eastAsia" w:ascii="宋体" w:hAnsi="宋体" w:eastAsia="宋体" w:cs="宋体"/>
                <w:sz w:val="21"/>
                <w:szCs w:val="21"/>
              </w:rPr>
              <w:t>。</w:t>
            </w:r>
            <w:r>
              <w:rPr>
                <w:rFonts w:hint="eastAsia" w:hAnsi="宋体" w:cs="宋体"/>
                <w:sz w:val="21"/>
                <w:szCs w:val="21"/>
                <w:lang w:val="en-US" w:eastAsia="zh-CN"/>
              </w:rPr>
              <w:t xml:space="preserve"> </w:t>
            </w:r>
          </w:p>
          <w:p w14:paraId="654C286F">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kern w:val="0"/>
                <w:sz w:val="21"/>
                <w:szCs w:val="21"/>
                <w:lang w:eastAsia="zh-CN"/>
              </w:rPr>
              <w:t>三、技术指标</w:t>
            </w:r>
            <w:r>
              <w:rPr>
                <w:rFonts w:hint="eastAsia" w:ascii="宋体" w:hAnsi="宋体" w:eastAsia="宋体" w:cs="宋体"/>
                <w:kern w:val="0"/>
                <w:sz w:val="21"/>
                <w:szCs w:val="21"/>
              </w:rPr>
              <w:t>：</w:t>
            </w:r>
            <w:r>
              <w:rPr>
                <w:rFonts w:hint="eastAsia" w:ascii="宋体" w:hAnsi="宋体" w:eastAsia="宋体" w:cs="宋体"/>
                <w:sz w:val="21"/>
                <w:szCs w:val="21"/>
              </w:rPr>
              <w:t>1.力值范围：最大量程300kN 精度0.5级，双空间上拉、下压；配小变形电子引伸计 ；</w:t>
            </w:r>
          </w:p>
          <w:p w14:paraId="28593E3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2.速度范围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0.001mm/min－300mm/min可调；</w:t>
            </w:r>
          </w:p>
          <w:p w14:paraId="7BF235E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3.净空宽度</w:t>
            </w:r>
            <w:r>
              <w:rPr>
                <w:rFonts w:hint="eastAsia" w:ascii="宋体" w:hAnsi="宋体" w:eastAsia="宋体" w:cs="宋体"/>
                <w:sz w:val="21"/>
                <w:szCs w:val="21"/>
                <w:lang w:val="en-US" w:eastAsia="zh-CN"/>
              </w:rPr>
              <w:t>≥</w:t>
            </w:r>
            <w:r>
              <w:rPr>
                <w:rFonts w:hint="eastAsia" w:ascii="宋体" w:hAnsi="宋体" w:eastAsia="宋体" w:cs="宋体"/>
                <w:sz w:val="21"/>
                <w:szCs w:val="21"/>
              </w:rPr>
              <w:t>400mm;行走空间</w:t>
            </w:r>
            <w:r>
              <w:rPr>
                <w:rFonts w:hint="eastAsia" w:ascii="宋体" w:hAnsi="宋体" w:eastAsia="宋体" w:cs="宋体"/>
                <w:sz w:val="21"/>
                <w:szCs w:val="21"/>
                <w:lang w:val="en-US" w:eastAsia="zh-CN"/>
              </w:rPr>
              <w:t>≥</w:t>
            </w:r>
            <w:r>
              <w:rPr>
                <w:rFonts w:hint="eastAsia" w:ascii="宋体" w:hAnsi="宋体" w:eastAsia="宋体" w:cs="宋体"/>
                <w:sz w:val="21"/>
                <w:szCs w:val="21"/>
              </w:rPr>
              <w:t>800mm；</w:t>
            </w:r>
          </w:p>
          <w:p w14:paraId="3EB134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4.体动齿不动楔形液压拉伸夹具</w:t>
            </w:r>
            <w:r>
              <w:rPr>
                <w:rFonts w:hint="eastAsia" w:ascii="宋体" w:hAnsi="宋体" w:eastAsia="宋体" w:cs="宋体"/>
                <w:sz w:val="21"/>
                <w:szCs w:val="21"/>
                <w:lang w:val="en-US" w:eastAsia="zh-CN"/>
              </w:rPr>
              <w:t>1</w:t>
            </w:r>
            <w:r>
              <w:rPr>
                <w:rFonts w:hint="eastAsia" w:ascii="宋体" w:hAnsi="宋体" w:eastAsia="宋体" w:cs="宋体"/>
                <w:sz w:val="21"/>
                <w:szCs w:val="21"/>
              </w:rPr>
              <w:t>付，液压站一套；配0-9mm平齿块1付，9-18mm平齿块1付；配4-9mmV型齿块1付，9-18mmV型齿块1付；</w:t>
            </w:r>
            <w:r>
              <w:rPr>
                <w:rFonts w:hint="eastAsia" w:ascii="宋体" w:hAnsi="宋体" w:eastAsia="宋体" w:cs="宋体"/>
                <w:sz w:val="21"/>
                <w:szCs w:val="21"/>
                <w:lang w:val="en-US" w:eastAsia="zh-CN"/>
              </w:rPr>
              <w:t>直径150mm压盘</w:t>
            </w:r>
            <w:r>
              <w:rPr>
                <w:rFonts w:hint="eastAsia" w:ascii="宋体" w:hAnsi="宋体" w:eastAsia="宋体" w:cs="宋体"/>
                <w:sz w:val="21"/>
                <w:szCs w:val="21"/>
              </w:rPr>
              <w:t>1付</w:t>
            </w:r>
            <w:r>
              <w:rPr>
                <w:rFonts w:hint="eastAsia" w:ascii="宋体" w:hAnsi="宋体" w:eastAsia="宋体" w:cs="宋体"/>
                <w:sz w:val="21"/>
                <w:szCs w:val="21"/>
                <w:lang w:eastAsia="zh-CN"/>
              </w:rPr>
              <w:t>；</w:t>
            </w:r>
            <w:r>
              <w:rPr>
                <w:rFonts w:hint="eastAsia" w:ascii="宋体" w:hAnsi="宋体" w:eastAsia="宋体" w:cs="宋体"/>
                <w:sz w:val="21"/>
                <w:szCs w:val="21"/>
              </w:rPr>
              <w:t>控制终端配置不低于：</w:t>
            </w:r>
            <w:r>
              <w:rPr>
                <w:rFonts w:hint="eastAsia" w:ascii="宋体" w:hAnsi="宋体" w:eastAsia="宋体" w:cs="宋体"/>
                <w:sz w:val="21"/>
                <w:szCs w:val="21"/>
                <w:lang w:val="en-US" w:eastAsia="zh-CN"/>
              </w:rPr>
              <w:t>5核</w:t>
            </w:r>
            <w:r>
              <w:rPr>
                <w:rFonts w:hint="eastAsia" w:ascii="宋体" w:hAnsi="宋体" w:eastAsia="宋体" w:cs="宋体"/>
                <w:sz w:val="21"/>
                <w:szCs w:val="21"/>
              </w:rPr>
              <w:t xml:space="preserve">；内存 16G，内存类型 DDR4； 硬盘 1TB，2G 独显；显示器: </w:t>
            </w:r>
            <w:r>
              <w:rPr>
                <w:rFonts w:hint="eastAsia" w:ascii="宋体" w:hAnsi="宋体" w:eastAsia="宋体" w:cs="宋体"/>
                <w:sz w:val="21"/>
                <w:szCs w:val="21"/>
                <w:lang w:val="en-US" w:eastAsia="zh-CN"/>
              </w:rPr>
              <w:t>≥</w:t>
            </w:r>
            <w:r>
              <w:rPr>
                <w:rFonts w:hint="eastAsia" w:ascii="宋体" w:hAnsi="宋体" w:eastAsia="宋体" w:cs="宋体"/>
                <w:sz w:val="21"/>
                <w:szCs w:val="21"/>
              </w:rPr>
              <w:t>21.5英寸； 配套输出设备</w:t>
            </w:r>
            <w:r>
              <w:rPr>
                <w:rFonts w:hint="eastAsia" w:ascii="宋体" w:hAnsi="宋体" w:eastAsia="宋体" w:cs="宋体"/>
                <w:sz w:val="21"/>
                <w:szCs w:val="21"/>
                <w:lang w:val="en-US" w:eastAsia="zh-CN"/>
              </w:rPr>
              <w:t>符合标准报告要求</w:t>
            </w:r>
            <w:r>
              <w:rPr>
                <w:rFonts w:hint="eastAsia" w:ascii="宋体" w:hAnsi="宋体" w:eastAsia="宋体" w:cs="宋体"/>
                <w:sz w:val="21"/>
                <w:szCs w:val="21"/>
              </w:rPr>
              <w:t>；分辨率</w:t>
            </w:r>
            <w:r>
              <w:rPr>
                <w:rFonts w:hint="eastAsia" w:ascii="宋体" w:hAnsi="宋体" w:eastAsia="宋体" w:cs="宋体"/>
                <w:sz w:val="21"/>
                <w:szCs w:val="21"/>
                <w:lang w:val="en-US" w:eastAsia="zh-CN"/>
              </w:rPr>
              <w:t>≥</w:t>
            </w:r>
            <w:r>
              <w:rPr>
                <w:rFonts w:hint="eastAsia" w:ascii="宋体" w:hAnsi="宋体" w:eastAsia="宋体" w:cs="宋体"/>
                <w:sz w:val="21"/>
                <w:szCs w:val="21"/>
              </w:rPr>
              <w:t>1200×1200dpi；</w:t>
            </w:r>
          </w:p>
          <w:p w14:paraId="005CDB90">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、主要配置：主机1台。</w:t>
            </w:r>
          </w:p>
          <w:p w14:paraId="40650A4D">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rPr>
              <w:t>、备品备件：</w:t>
            </w:r>
            <w:r>
              <w:rPr>
                <w:rFonts w:hint="eastAsia" w:ascii="宋体" w:hAnsi="宋体" w:eastAsia="宋体" w:cs="宋体"/>
                <w:sz w:val="21"/>
                <w:szCs w:val="21"/>
              </w:rPr>
              <w:t>安全防护网</w:t>
            </w:r>
            <w:r>
              <w:rPr>
                <w:rFonts w:hint="eastAsia" w:ascii="宋体" w:hAnsi="宋体" w:eastAsia="宋体" w:cs="宋体"/>
                <w:sz w:val="21"/>
                <w:szCs w:val="21"/>
                <w:lang w:eastAsia="zh-CN"/>
              </w:rPr>
              <w:t>。</w:t>
            </w:r>
          </w:p>
        </w:tc>
        <w:tc>
          <w:tcPr>
            <w:tcW w:w="633" w:type="pct"/>
            <w:vAlign w:val="center"/>
          </w:tcPr>
          <w:p w14:paraId="379535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1台/套</w:t>
            </w:r>
          </w:p>
        </w:tc>
        <w:tc>
          <w:tcPr>
            <w:tcW w:w="475" w:type="pct"/>
            <w:vAlign w:val="center"/>
          </w:tcPr>
          <w:p w14:paraId="11F5E2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r w14:paraId="3CFB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14:paraId="5AE23ED7">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0" w:type="auto"/>
            <w:shd w:val="clear" w:color="auto" w:fill="auto"/>
            <w:vAlign w:val="center"/>
          </w:tcPr>
          <w:p w14:paraId="012DC1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建材制品单体燃烧试验装置</w:t>
            </w:r>
          </w:p>
        </w:tc>
        <w:tc>
          <w:tcPr>
            <w:tcW w:w="0" w:type="auto"/>
            <w:shd w:val="clear" w:color="auto" w:fill="auto"/>
            <w:vAlign w:val="center"/>
          </w:tcPr>
          <w:p w14:paraId="0E9A3E86">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kern w:val="0"/>
                <w:sz w:val="21"/>
                <w:szCs w:val="21"/>
                <w:lang w:eastAsia="zh-CN"/>
              </w:rPr>
              <w:t>一、主要用途</w:t>
            </w:r>
            <w:r>
              <w:rPr>
                <w:rFonts w:hint="eastAsia" w:ascii="宋体" w:hAnsi="宋体" w:eastAsia="宋体" w:cs="宋体"/>
                <w:kern w:val="0"/>
                <w:sz w:val="21"/>
                <w:szCs w:val="21"/>
              </w:rPr>
              <w:t>：室内装饰材料燃烧性能B1级检测。</w:t>
            </w:r>
          </w:p>
          <w:p w14:paraId="429A845A">
            <w:pPr>
              <w:pStyle w:val="7"/>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kern w:val="0"/>
                <w:sz w:val="21"/>
                <w:szCs w:val="21"/>
              </w:rPr>
            </w:pPr>
            <w:r>
              <w:rPr>
                <w:rFonts w:hint="eastAsia" w:hAnsi="宋体" w:cs="宋体"/>
                <w:sz w:val="21"/>
                <w:szCs w:val="21"/>
                <w:lang w:val="en-US" w:eastAsia="zh-CN"/>
              </w:rPr>
              <w:t>二</w:t>
            </w:r>
            <w:r>
              <w:rPr>
                <w:rFonts w:hint="eastAsia" w:ascii="宋体" w:hAnsi="宋体" w:eastAsia="宋体" w:cs="宋体"/>
                <w:sz w:val="21"/>
                <w:szCs w:val="21"/>
                <w:lang w:eastAsia="zh-CN"/>
              </w:rPr>
              <w:t>、依据标准</w:t>
            </w:r>
            <w:r>
              <w:rPr>
                <w:rFonts w:hint="eastAsia" w:ascii="宋体" w:hAnsi="宋体" w:eastAsia="宋体" w:cs="宋体"/>
                <w:sz w:val="21"/>
                <w:szCs w:val="21"/>
              </w:rPr>
              <w:t>：</w:t>
            </w:r>
            <w:r>
              <w:rPr>
                <w:rFonts w:hint="eastAsia" w:hAnsi="宋体" w:cs="宋体"/>
                <w:sz w:val="21"/>
                <w:szCs w:val="21"/>
                <w:lang w:val="en-US" w:eastAsia="zh-CN"/>
              </w:rPr>
              <w:t>符合</w:t>
            </w:r>
            <w:r>
              <w:rPr>
                <w:rFonts w:hint="eastAsia" w:ascii="宋体" w:hAnsi="宋体" w:eastAsia="宋体" w:cs="宋体"/>
                <w:sz w:val="21"/>
                <w:szCs w:val="21"/>
              </w:rPr>
              <w:t>GB8624-2025《 建筑材料及制品燃烧性能分级》、GB/T 20284-2025《建筑材料或制品的单体燃烧试验》GBT 18101-2024 《难燃胶合板》</w:t>
            </w:r>
            <w:r>
              <w:rPr>
                <w:rFonts w:hint="eastAsia" w:hAnsi="宋体" w:cs="宋体"/>
                <w:sz w:val="21"/>
                <w:szCs w:val="21"/>
                <w:lang w:val="en-US" w:eastAsia="zh-CN"/>
              </w:rPr>
              <w:t>检测要求</w:t>
            </w:r>
            <w:r>
              <w:rPr>
                <w:rFonts w:hint="eastAsia" w:ascii="宋体" w:hAnsi="宋体" w:eastAsia="宋体" w:cs="宋体"/>
                <w:sz w:val="21"/>
                <w:szCs w:val="21"/>
              </w:rPr>
              <w:t xml:space="preserve">。 </w:t>
            </w:r>
          </w:p>
          <w:p w14:paraId="6D167F48">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三、技术指标</w:t>
            </w:r>
            <w:r>
              <w:rPr>
                <w:rFonts w:hint="eastAsia" w:ascii="宋体" w:hAnsi="宋体" w:eastAsia="宋体" w:cs="宋体"/>
                <w:kern w:val="0"/>
                <w:sz w:val="21"/>
                <w:szCs w:val="21"/>
              </w:rPr>
              <w:t>：</w:t>
            </w:r>
          </w:p>
          <w:p w14:paraId="59A0FA4E">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1、试验装置包括燃烧室、推车、点火源、集烟罩、排烟管道、排 烟 管 道 中 的 测 量 仪 器、白 光 测 烟 系 统、烟气分析仪器等符合GB/T20284-2026 标准中4.1和4.2的内容要求。小推车进出控制方式为电动控制。全部采用</w:t>
            </w:r>
            <w:r>
              <w:rPr>
                <w:rFonts w:hint="eastAsia" w:ascii="宋体" w:hAnsi="宋体" w:eastAsia="宋体" w:cs="宋体"/>
                <w:sz w:val="21"/>
                <w:szCs w:val="21"/>
                <w:lang w:val="en-US" w:eastAsia="zh-CN"/>
              </w:rPr>
              <w:t>≥</w:t>
            </w:r>
            <w:r>
              <w:rPr>
                <w:rFonts w:hint="eastAsia" w:ascii="宋体" w:hAnsi="宋体" w:eastAsia="宋体" w:cs="宋体"/>
                <w:sz w:val="21"/>
                <w:szCs w:val="21"/>
              </w:rPr>
              <w:t>1.5mm厚sus304不锈钢制作。</w:t>
            </w:r>
          </w:p>
          <w:p w14:paraId="353E0F8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2、燃烧室 内 部 地 面 尺 寸 为 (3.0±0.1)m× (3.0±0.1)m,高 度 为 (2.4±0.1)m，外表SUS304不锈钢，内部硅酸盖板，厚度</w:t>
            </w:r>
            <w:r>
              <w:rPr>
                <w:rFonts w:hint="eastAsia" w:ascii="宋体" w:hAnsi="宋体" w:eastAsia="宋体" w:cs="宋体"/>
                <w:sz w:val="21"/>
                <w:szCs w:val="21"/>
                <w:lang w:val="en-US" w:eastAsia="zh-CN"/>
              </w:rPr>
              <w:t>≥</w:t>
            </w:r>
            <w:r>
              <w:rPr>
                <w:rFonts w:hint="eastAsia" w:ascii="宋体" w:hAnsi="宋体" w:eastAsia="宋体" w:cs="宋体"/>
                <w:sz w:val="21"/>
                <w:szCs w:val="21"/>
              </w:rPr>
              <w:t>20mm;制作</w:t>
            </w:r>
            <w:r>
              <w:rPr>
                <w:rFonts w:hint="eastAsia" w:ascii="宋体" w:hAnsi="宋体" w:eastAsia="宋体" w:cs="宋体"/>
                <w:sz w:val="21"/>
                <w:szCs w:val="21"/>
                <w:lang w:val="en-US" w:eastAsia="zh-CN"/>
              </w:rPr>
              <w:t>符合</w:t>
            </w:r>
            <w:r>
              <w:rPr>
                <w:rFonts w:hint="eastAsia" w:ascii="宋体" w:hAnsi="宋体" w:eastAsia="宋体" w:cs="宋体"/>
                <w:sz w:val="21"/>
                <w:szCs w:val="21"/>
              </w:rPr>
              <w:t>GB/T20284-2026 标准4.2的内容要求。</w:t>
            </w:r>
          </w:p>
          <w:p w14:paraId="284DB785">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3、推车，当推车在燃烧室就位后,除推车底部空气入口外,推车进出口应处于封闭状态。推车底部前、左、右侧应设多孔板,其孔径为8 mm~12 mm,开孔率为40%~60%。试样应安装在推车底板上(</w:t>
            </w:r>
            <w:r>
              <w:rPr>
                <w:rFonts w:hint="eastAsia" w:ascii="宋体" w:hAnsi="宋体" w:eastAsia="宋体" w:cs="宋体"/>
                <w:sz w:val="21"/>
                <w:szCs w:val="21"/>
                <w:lang w:val="en-US" w:eastAsia="zh-CN"/>
              </w:rPr>
              <w:t>符合</w:t>
            </w:r>
            <w:r>
              <w:rPr>
                <w:rFonts w:hint="eastAsia" w:ascii="宋体" w:hAnsi="宋体" w:eastAsia="宋体" w:cs="宋体"/>
                <w:sz w:val="21"/>
                <w:szCs w:val="21"/>
              </w:rPr>
              <w:t>GB/T20284-2026</w:t>
            </w:r>
            <w:r>
              <w:rPr>
                <w:rFonts w:hint="eastAsia" w:ascii="宋体" w:hAnsi="宋体" w:eastAsia="宋体" w:cs="宋体"/>
                <w:sz w:val="21"/>
                <w:szCs w:val="21"/>
                <w:lang w:val="en-US" w:eastAsia="zh-CN"/>
              </w:rPr>
              <w:t xml:space="preserve"> 标准</w:t>
            </w:r>
            <w:r>
              <w:rPr>
                <w:rFonts w:hint="eastAsia" w:ascii="宋体" w:hAnsi="宋体" w:eastAsia="宋体" w:cs="宋体"/>
                <w:sz w:val="21"/>
                <w:szCs w:val="21"/>
              </w:rPr>
              <w:t>6.5</w:t>
            </w:r>
            <w:r>
              <w:rPr>
                <w:rFonts w:hint="eastAsia" w:ascii="宋体" w:hAnsi="宋体" w:eastAsia="宋体" w:cs="宋体"/>
                <w:sz w:val="21"/>
                <w:szCs w:val="21"/>
                <w:lang w:val="en-US" w:eastAsia="zh-CN"/>
              </w:rPr>
              <w:t>要求</w:t>
            </w:r>
            <w:r>
              <w:rPr>
                <w:rFonts w:hint="eastAsia" w:ascii="宋体" w:hAnsi="宋体" w:eastAsia="宋体" w:cs="宋体"/>
                <w:sz w:val="21"/>
                <w:szCs w:val="21"/>
              </w:rPr>
              <w:t>),推车底板处于水平状态。制作</w:t>
            </w:r>
            <w:r>
              <w:rPr>
                <w:rFonts w:hint="eastAsia" w:ascii="宋体" w:hAnsi="宋体" w:eastAsia="宋体" w:cs="宋体"/>
                <w:sz w:val="21"/>
                <w:szCs w:val="21"/>
                <w:lang w:val="en-US" w:eastAsia="zh-CN"/>
              </w:rPr>
              <w:t>符合</w:t>
            </w:r>
            <w:r>
              <w:rPr>
                <w:rFonts w:hint="eastAsia" w:ascii="宋体" w:hAnsi="宋体" w:eastAsia="宋体" w:cs="宋体"/>
                <w:sz w:val="21"/>
                <w:szCs w:val="21"/>
              </w:rPr>
              <w:t xml:space="preserve"> GB/T20284-2026 标准4.3的内容要求。</w:t>
            </w:r>
          </w:p>
          <w:p w14:paraId="1393157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4、点火源，点火源为一个三角形 金 属 燃 烧 器,</w:t>
            </w:r>
            <w:r>
              <w:rPr>
                <w:rFonts w:hint="eastAsia" w:ascii="宋体" w:hAnsi="宋体" w:eastAsia="宋体" w:cs="宋体"/>
                <w:sz w:val="21"/>
                <w:szCs w:val="21"/>
                <w:lang w:val="en-US" w:eastAsia="zh-CN"/>
              </w:rPr>
              <w:t>符合</w:t>
            </w:r>
            <w:r>
              <w:rPr>
                <w:rFonts w:hint="eastAsia" w:ascii="宋体" w:hAnsi="宋体" w:eastAsia="宋体" w:cs="宋体"/>
                <w:sz w:val="21"/>
                <w:szCs w:val="21"/>
              </w:rPr>
              <w:t>GB/T20284-2026</w:t>
            </w:r>
            <w:r>
              <w:rPr>
                <w:rFonts w:hint="eastAsia" w:ascii="宋体" w:hAnsi="宋体" w:eastAsia="宋体" w:cs="宋体"/>
                <w:sz w:val="21"/>
                <w:szCs w:val="21"/>
                <w:lang w:val="en-US" w:eastAsia="zh-CN"/>
              </w:rPr>
              <w:t xml:space="preserve"> 标准 </w:t>
            </w:r>
            <w:r>
              <w:rPr>
                <w:rFonts w:hint="eastAsia" w:ascii="宋体" w:hAnsi="宋体" w:eastAsia="宋体" w:cs="宋体"/>
                <w:sz w:val="21"/>
                <w:szCs w:val="21"/>
              </w:rPr>
              <w:t>图3a</w:t>
            </w:r>
            <w:r>
              <w:rPr>
                <w:rFonts w:hint="eastAsia" w:ascii="宋体" w:hAnsi="宋体" w:eastAsia="宋体" w:cs="宋体"/>
                <w:sz w:val="21"/>
                <w:szCs w:val="21"/>
                <w:lang w:val="en-US" w:eastAsia="zh-CN"/>
              </w:rPr>
              <w:t>要求</w:t>
            </w:r>
            <w:r>
              <w:rPr>
                <w:rFonts w:hint="eastAsia" w:ascii="宋体" w:hAnsi="宋体" w:eastAsia="宋体" w:cs="宋体"/>
                <w:sz w:val="21"/>
                <w:szCs w:val="21"/>
              </w:rPr>
              <w:t>)。 点 火 源 应 设 在 推 车 底 板的U形槽角落,其顶面比U 形槽顶面高(25±3)mm。制作</w:t>
            </w:r>
            <w:r>
              <w:rPr>
                <w:rFonts w:hint="eastAsia" w:ascii="宋体" w:hAnsi="宋体" w:eastAsia="宋体" w:cs="宋体"/>
                <w:sz w:val="21"/>
                <w:szCs w:val="21"/>
                <w:lang w:val="en-US" w:eastAsia="zh-CN"/>
              </w:rPr>
              <w:t>符合</w:t>
            </w:r>
            <w:r>
              <w:rPr>
                <w:rFonts w:hint="eastAsia" w:ascii="宋体" w:hAnsi="宋体" w:eastAsia="宋体" w:cs="宋体"/>
                <w:sz w:val="21"/>
                <w:szCs w:val="21"/>
              </w:rPr>
              <w:t xml:space="preserve"> GB/T20284-2026 标准4.4的内容要求。</w:t>
            </w:r>
          </w:p>
          <w:p w14:paraId="108E5CE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5、集烟罩，表面采用厚</w:t>
            </w:r>
            <w:r>
              <w:rPr>
                <w:rFonts w:hint="eastAsia" w:ascii="宋体" w:hAnsi="宋体" w:eastAsia="宋体" w:cs="宋体"/>
                <w:sz w:val="21"/>
                <w:szCs w:val="21"/>
                <w:lang w:val="en-US" w:eastAsia="zh-CN"/>
              </w:rPr>
              <w:t>≥</w:t>
            </w:r>
            <w:r>
              <w:rPr>
                <w:rFonts w:hint="eastAsia" w:ascii="宋体" w:hAnsi="宋体" w:eastAsia="宋体" w:cs="宋体"/>
                <w:sz w:val="21"/>
                <w:szCs w:val="21"/>
              </w:rPr>
              <w:t>1.5mm,SUS304不锈钢制作.烟罩固定在燃烧室内支撑框架的顶端。 集 烟罩底部长度</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1450 mm,宽度 </w:t>
            </w:r>
            <w:r>
              <w:rPr>
                <w:rFonts w:hint="eastAsia" w:ascii="宋体" w:hAnsi="宋体" w:eastAsia="宋体" w:cs="宋体"/>
                <w:sz w:val="21"/>
                <w:szCs w:val="21"/>
                <w:lang w:val="en-US" w:eastAsia="zh-CN"/>
              </w:rPr>
              <w:t>≥</w:t>
            </w:r>
            <w:r>
              <w:rPr>
                <w:rFonts w:hint="eastAsia" w:ascii="宋体" w:hAnsi="宋体" w:eastAsia="宋体" w:cs="宋体"/>
                <w:sz w:val="21"/>
                <w:szCs w:val="21"/>
              </w:rPr>
              <w:t>1255 mm。集烟罩顶部应设收集器,收集器应设有排烟管道接口。</w:t>
            </w:r>
          </w:p>
          <w:p w14:paraId="5B60B479">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6、排烟管道，采用厚</w:t>
            </w:r>
            <w:r>
              <w:rPr>
                <w:rFonts w:hint="eastAsia" w:ascii="宋体" w:hAnsi="宋体" w:eastAsia="宋体" w:cs="宋体"/>
                <w:sz w:val="21"/>
                <w:szCs w:val="21"/>
                <w:lang w:val="en-US" w:eastAsia="zh-CN"/>
              </w:rPr>
              <w:t>≥</w:t>
            </w:r>
            <w:r>
              <w:rPr>
                <w:rFonts w:hint="eastAsia" w:ascii="宋体" w:hAnsi="宋体" w:eastAsia="宋体" w:cs="宋体"/>
                <w:sz w:val="21"/>
                <w:szCs w:val="21"/>
              </w:rPr>
              <w:t>1.5mm,SUS304不锈钢制作，排烟管道与收集器相连,管道内径(D)应为300 mm~400 mm,直管段长度</w:t>
            </w:r>
            <w:r>
              <w:rPr>
                <w:rFonts w:hint="eastAsia" w:ascii="宋体" w:hAnsi="宋体" w:eastAsia="宋体" w:cs="宋体"/>
                <w:sz w:val="21"/>
                <w:szCs w:val="21"/>
                <w:lang w:val="en-US" w:eastAsia="zh-CN"/>
              </w:rPr>
              <w:t>≥</w:t>
            </w:r>
            <w:r>
              <w:rPr>
                <w:rFonts w:hint="eastAsia" w:ascii="宋体" w:hAnsi="宋体" w:eastAsia="宋体" w:cs="宋体"/>
                <w:sz w:val="21"/>
                <w:szCs w:val="21"/>
              </w:rPr>
              <w:t>12D；</w:t>
            </w:r>
          </w:p>
          <w:p w14:paraId="4FD88399">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7、排烟管道中的测量仪器，a测压探头，排烟管道内的气流压差应使用双向测压探头(见图4)或半球形测压探 头 测 量(</w:t>
            </w:r>
            <w:r>
              <w:rPr>
                <w:rFonts w:hint="eastAsia" w:ascii="宋体" w:hAnsi="宋体" w:eastAsia="宋体" w:cs="宋体"/>
                <w:sz w:val="21"/>
                <w:szCs w:val="21"/>
                <w:lang w:val="en-US" w:eastAsia="zh-CN"/>
              </w:rPr>
              <w:t>符合符合</w:t>
            </w:r>
            <w:r>
              <w:rPr>
                <w:rFonts w:hint="eastAsia" w:ascii="宋体" w:hAnsi="宋体" w:eastAsia="宋体" w:cs="宋体"/>
                <w:sz w:val="21"/>
                <w:szCs w:val="21"/>
              </w:rPr>
              <w:t>GB/T20284-2026</w:t>
            </w:r>
            <w:r>
              <w:rPr>
                <w:rFonts w:hint="eastAsia" w:ascii="宋体" w:hAnsi="宋体" w:eastAsia="宋体" w:cs="宋体"/>
                <w:sz w:val="21"/>
                <w:szCs w:val="21"/>
                <w:lang w:val="en-US" w:eastAsia="zh-CN"/>
              </w:rPr>
              <w:t xml:space="preserve"> 标准</w:t>
            </w:r>
            <w:r>
              <w:rPr>
                <w:rFonts w:hint="eastAsia" w:ascii="宋体" w:hAnsi="宋体" w:eastAsia="宋体" w:cs="宋体"/>
                <w:sz w:val="21"/>
                <w:szCs w:val="21"/>
              </w:rPr>
              <w:t>图 5)。测 压 探 头应安装于排烟管道直管段,距直管段入口端</w:t>
            </w:r>
            <w:r>
              <w:rPr>
                <w:rFonts w:hint="eastAsia" w:ascii="宋体" w:hAnsi="宋体" w:eastAsia="宋体" w:cs="宋体"/>
                <w:sz w:val="21"/>
                <w:szCs w:val="21"/>
                <w:lang w:val="en-US" w:eastAsia="zh-CN"/>
              </w:rPr>
              <w:t>≥</w:t>
            </w:r>
            <w:r>
              <w:rPr>
                <w:rFonts w:hint="eastAsia" w:ascii="宋体" w:hAnsi="宋体" w:eastAsia="宋体" w:cs="宋体"/>
                <w:sz w:val="21"/>
                <w:szCs w:val="21"/>
              </w:rPr>
              <w:t>8D 的 管 道 轴 线 位 置。 测 压 探 头 与 压 力 传 感 器 之 间应使用等长导管连接。压力传感器量程</w:t>
            </w:r>
            <w:r>
              <w:rPr>
                <w:rFonts w:hint="eastAsia" w:ascii="宋体" w:hAnsi="宋体" w:eastAsia="宋体" w:cs="宋体"/>
                <w:sz w:val="21"/>
                <w:szCs w:val="21"/>
                <w:lang w:val="en-US" w:eastAsia="zh-CN"/>
              </w:rPr>
              <w:t>覆盖</w:t>
            </w:r>
            <w:r>
              <w:rPr>
                <w:rFonts w:hint="eastAsia" w:ascii="宋体" w:hAnsi="宋体" w:eastAsia="宋体" w:cs="宋体"/>
                <w:sz w:val="21"/>
                <w:szCs w:val="21"/>
              </w:rPr>
              <w:t>0Pa~200Pa,精度为±5Pa。b、热电偶，排烟管道内的气流温度应使用三支直径相同、直径范围</w:t>
            </w:r>
            <w:r>
              <w:rPr>
                <w:rFonts w:hint="eastAsia" w:ascii="宋体" w:hAnsi="宋体" w:eastAsia="宋体" w:cs="宋体"/>
                <w:sz w:val="21"/>
                <w:szCs w:val="21"/>
                <w:lang w:val="en-US" w:eastAsia="zh-CN"/>
              </w:rPr>
              <w:t>覆盖</w:t>
            </w:r>
            <w:r>
              <w:rPr>
                <w:rFonts w:hint="eastAsia" w:ascii="宋体" w:hAnsi="宋体" w:eastAsia="宋体" w:cs="宋体"/>
                <w:sz w:val="21"/>
                <w:szCs w:val="21"/>
              </w:rPr>
              <w:t>0.5 mm~1.5 mm 的铠装绝缘 K 型热电偶测 量。 热 电 偶 允 差 等 级 应 符 合 GB/T16839.1 规 定 的 1 级 要 求。 热 电 偶 应 安 装 在 测 压 探 头 后 方100 mm 处的管道截面上,其测量端距截面圆心距离为(87±5)mm,相邻热电偶测量端与圆心连线夹角为120°。</w:t>
            </w:r>
          </w:p>
          <w:p w14:paraId="7235B933">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c、取样探头、白光测烟系统制作</w:t>
            </w:r>
            <w:r>
              <w:rPr>
                <w:rFonts w:hint="eastAsia" w:ascii="宋体" w:hAnsi="宋体" w:eastAsia="宋体" w:cs="宋体"/>
                <w:sz w:val="21"/>
                <w:szCs w:val="21"/>
                <w:lang w:val="en-US" w:eastAsia="zh-CN"/>
              </w:rPr>
              <w:t>符合</w:t>
            </w:r>
            <w:r>
              <w:rPr>
                <w:rFonts w:hint="eastAsia" w:ascii="宋体" w:hAnsi="宋体" w:eastAsia="宋体" w:cs="宋体"/>
                <w:sz w:val="21"/>
                <w:szCs w:val="21"/>
              </w:rPr>
              <w:t xml:space="preserve"> GB/T20284-2026 标准4.7的内容要求。</w:t>
            </w:r>
          </w:p>
          <w:p w14:paraId="26079C92">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8、氧气分析仪应为顺磁型或其他性能相当的气体分析仪,量程</w:t>
            </w:r>
            <w:r>
              <w:rPr>
                <w:rFonts w:hint="eastAsia" w:ascii="宋体" w:hAnsi="宋体" w:eastAsia="宋体" w:cs="宋体"/>
                <w:sz w:val="21"/>
                <w:szCs w:val="21"/>
                <w:lang w:val="en-US" w:eastAsia="zh-CN"/>
              </w:rPr>
              <w:t>覆盖</w:t>
            </w:r>
            <w:r>
              <w:rPr>
                <w:rFonts w:hint="eastAsia" w:ascii="宋体" w:hAnsi="宋体" w:eastAsia="宋体" w:cs="宋体"/>
                <w:sz w:val="21"/>
                <w:szCs w:val="21"/>
              </w:rPr>
              <w:t>16%~21%(V氧气/V空气 ),输出值分辨力</w:t>
            </w:r>
            <w:r>
              <w:rPr>
                <w:rFonts w:hint="eastAsia" w:ascii="宋体" w:hAnsi="宋体" w:eastAsia="宋体" w:cs="宋体"/>
                <w:sz w:val="21"/>
                <w:szCs w:val="21"/>
                <w:lang w:val="en-US" w:eastAsia="zh-CN"/>
              </w:rPr>
              <w:t>≤</w:t>
            </w:r>
            <w:r>
              <w:rPr>
                <w:rFonts w:hint="eastAsia" w:ascii="宋体" w:hAnsi="宋体" w:eastAsia="宋体" w:cs="宋体"/>
                <w:sz w:val="21"/>
                <w:szCs w:val="21"/>
              </w:rPr>
              <w:t>0.01%</w:t>
            </w:r>
            <w:r>
              <w:rPr>
                <w:rFonts w:hint="eastAsia" w:ascii="宋体" w:hAnsi="宋体" w:eastAsia="宋体" w:cs="宋体"/>
                <w:b/>
                <w:bCs w:val="0"/>
                <w:sz w:val="21"/>
                <w:szCs w:val="21"/>
              </w:rPr>
              <w:t>（投标文件中</w:t>
            </w:r>
            <w:r>
              <w:rPr>
                <w:rFonts w:hint="eastAsia" w:ascii="宋体" w:hAnsi="宋体" w:eastAsia="宋体" w:cs="宋体"/>
                <w:b/>
                <w:bCs w:val="0"/>
                <w:sz w:val="21"/>
                <w:szCs w:val="21"/>
                <w:lang w:val="en-US" w:eastAsia="zh-CN"/>
              </w:rPr>
              <w:t>明确</w:t>
            </w:r>
            <w:r>
              <w:rPr>
                <w:rFonts w:hint="eastAsia" w:ascii="宋体" w:hAnsi="宋体" w:eastAsia="宋体" w:cs="宋体"/>
                <w:b/>
                <w:bCs w:val="0"/>
                <w:sz w:val="21"/>
                <w:szCs w:val="21"/>
              </w:rPr>
              <w:t>氧气分析仪</w:t>
            </w:r>
            <w:r>
              <w:rPr>
                <w:rFonts w:hint="eastAsia" w:ascii="宋体" w:hAnsi="宋体" w:eastAsia="宋体" w:cs="宋体"/>
                <w:b/>
                <w:bCs w:val="0"/>
                <w:sz w:val="21"/>
                <w:szCs w:val="21"/>
                <w:lang w:val="en-US" w:eastAsia="zh-CN"/>
              </w:rPr>
              <w:t>品牌、型号，同时</w:t>
            </w:r>
            <w:r>
              <w:rPr>
                <w:rFonts w:hint="eastAsia" w:ascii="宋体" w:hAnsi="宋体" w:eastAsia="宋体" w:cs="宋体"/>
                <w:b/>
                <w:bCs w:val="0"/>
                <w:sz w:val="21"/>
                <w:szCs w:val="21"/>
              </w:rPr>
              <w:t>提供证明材料</w:t>
            </w:r>
            <w:r>
              <w:rPr>
                <w:rFonts w:hint="eastAsia" w:ascii="宋体" w:hAnsi="宋体" w:eastAsia="宋体" w:cs="宋体"/>
                <w:b/>
                <w:bCs w:val="0"/>
                <w:sz w:val="21"/>
                <w:szCs w:val="21"/>
                <w:lang w:val="en-US" w:eastAsia="zh-CN"/>
              </w:rPr>
              <w:t>佐证</w:t>
            </w:r>
            <w:r>
              <w:rPr>
                <w:rFonts w:hint="eastAsia" w:ascii="宋体" w:hAnsi="宋体" w:eastAsia="宋体" w:cs="宋体"/>
                <w:b/>
                <w:bCs w:val="0"/>
                <w:sz w:val="21"/>
                <w:szCs w:val="21"/>
              </w:rPr>
              <w:t>）</w:t>
            </w:r>
            <w:r>
              <w:rPr>
                <w:rFonts w:hint="eastAsia" w:ascii="宋体" w:hAnsi="宋体" w:eastAsia="宋体" w:cs="宋体"/>
                <w:sz w:val="21"/>
                <w:szCs w:val="21"/>
              </w:rPr>
              <w:t>。排烟管道内烟气中的氧气 和 二 氧 化 碳 体 积分 数 应 使 用 气 体 分 析 仪 测 量。 在 烟 气 样 气 进 入 气 体分析仪之前,应使用干燥剂除去水分。</w:t>
            </w:r>
          </w:p>
          <w:p w14:paraId="0641797B">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9、二氧化碳分析仪应为红外(IR)型或其他性能相当的气体分析仪,量程至少为0%~10%,输出值分辨力不应超过0.01%。二氧化碳分析仪的线性度不应超过满量程的±1%</w:t>
            </w:r>
            <w:r>
              <w:rPr>
                <w:rFonts w:hint="eastAsia" w:ascii="宋体" w:hAnsi="宋体" w:eastAsia="宋体" w:cs="宋体"/>
                <w:b/>
                <w:sz w:val="21"/>
                <w:szCs w:val="21"/>
              </w:rPr>
              <w:t>（</w:t>
            </w:r>
            <w:r>
              <w:rPr>
                <w:rFonts w:hint="eastAsia" w:ascii="宋体" w:hAnsi="宋体" w:eastAsia="宋体" w:cs="宋体"/>
                <w:b/>
                <w:bCs w:val="0"/>
                <w:sz w:val="21"/>
                <w:szCs w:val="21"/>
              </w:rPr>
              <w:t>投标文件中</w:t>
            </w:r>
            <w:r>
              <w:rPr>
                <w:rFonts w:hint="eastAsia" w:ascii="宋体" w:hAnsi="宋体" w:eastAsia="宋体" w:cs="宋体"/>
                <w:b/>
                <w:bCs w:val="0"/>
                <w:sz w:val="21"/>
                <w:szCs w:val="21"/>
                <w:lang w:val="en-US" w:eastAsia="zh-CN"/>
              </w:rPr>
              <w:t>通过拟投</w:t>
            </w:r>
            <w:r>
              <w:rPr>
                <w:rFonts w:hint="eastAsia" w:ascii="宋体" w:hAnsi="宋体" w:eastAsia="宋体" w:cs="宋体"/>
                <w:b/>
                <w:bCs/>
                <w:sz w:val="21"/>
                <w:szCs w:val="21"/>
              </w:rPr>
              <w:t>二氧化碳分析仪</w:t>
            </w:r>
            <w:r>
              <w:rPr>
                <w:rFonts w:hint="eastAsia" w:ascii="宋体" w:hAnsi="宋体" w:eastAsia="宋体" w:cs="宋体"/>
                <w:b/>
                <w:bCs w:val="0"/>
                <w:sz w:val="21"/>
                <w:szCs w:val="21"/>
                <w:lang w:val="en-US" w:eastAsia="zh-CN"/>
              </w:rPr>
              <w:t>品牌、型号，同时</w:t>
            </w:r>
            <w:r>
              <w:rPr>
                <w:rFonts w:hint="eastAsia" w:ascii="宋体" w:hAnsi="宋体" w:eastAsia="宋体" w:cs="宋体"/>
                <w:b/>
                <w:bCs w:val="0"/>
                <w:sz w:val="21"/>
                <w:szCs w:val="21"/>
              </w:rPr>
              <w:t>提供</w:t>
            </w:r>
            <w:r>
              <w:rPr>
                <w:rFonts w:hint="eastAsia" w:ascii="宋体" w:hAnsi="宋体" w:eastAsia="宋体" w:cs="宋体"/>
                <w:b/>
                <w:sz w:val="21"/>
                <w:szCs w:val="21"/>
              </w:rPr>
              <w:t>证明材料</w:t>
            </w:r>
            <w:r>
              <w:rPr>
                <w:rFonts w:hint="eastAsia" w:ascii="宋体" w:hAnsi="宋体" w:eastAsia="宋体" w:cs="宋体"/>
                <w:b/>
                <w:sz w:val="21"/>
                <w:szCs w:val="21"/>
                <w:lang w:val="en-US" w:eastAsia="zh-CN"/>
              </w:rPr>
              <w:t>佐证</w:t>
            </w:r>
            <w:r>
              <w:rPr>
                <w:rFonts w:hint="eastAsia" w:ascii="宋体" w:hAnsi="宋体" w:eastAsia="宋体" w:cs="宋体"/>
                <w:b/>
                <w:sz w:val="21"/>
                <w:szCs w:val="21"/>
              </w:rPr>
              <w:t>）</w:t>
            </w:r>
            <w:r>
              <w:rPr>
                <w:rFonts w:hint="eastAsia" w:ascii="宋体" w:hAnsi="宋体" w:eastAsia="宋体" w:cs="宋体"/>
                <w:sz w:val="21"/>
                <w:szCs w:val="21"/>
              </w:rPr>
              <w:t>。</w:t>
            </w:r>
          </w:p>
          <w:p w14:paraId="5D2F589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10、数据采集系统, 数据采集系统应自动记录质量流量控制器、测压探头、热电偶、气体分析仪、白光测烟系统等的测量输出值。对氧气和二氧化碳体积分数,数据采集系统的精度为 ±0.01%;对 温 度 数 据,精 度 为 ±0.5 ℃;对时间数据,精度为±0.1s;对其他测量数据,精度为满量程输出值的±0.01%。</w:t>
            </w:r>
          </w:p>
          <w:p w14:paraId="1264245A">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11、日常校准、系统校准,符合 GB/T20284-2026 标准5.2、5.3的内容要求。</w:t>
            </w:r>
          </w:p>
          <w:p w14:paraId="4C43EA22">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12、丙烷质量流量控制器可计算机设定流量，量程大于0～2.3 g/s，在0.6～2.3 g/s内的读数精度≤1%。</w:t>
            </w:r>
          </w:p>
          <w:p w14:paraId="597A59AE">
            <w:pPr>
              <w:keepNext w:val="0"/>
              <w:keepLines w:val="0"/>
              <w:pageBreakBefore w:val="0"/>
              <w:numPr>
                <w:ilvl w:val="0"/>
                <w:numId w:val="2"/>
              </w:numPr>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数据处理终端、数据输出终端、一套。控制终端配置不低于：</w:t>
            </w:r>
            <w:r>
              <w:rPr>
                <w:rFonts w:hint="eastAsia" w:ascii="宋体" w:hAnsi="宋体" w:eastAsia="宋体" w:cs="宋体"/>
                <w:sz w:val="21"/>
                <w:szCs w:val="21"/>
                <w:lang w:val="en-US" w:eastAsia="zh-CN"/>
              </w:rPr>
              <w:t>5核</w:t>
            </w:r>
            <w:r>
              <w:rPr>
                <w:rFonts w:hint="eastAsia" w:ascii="宋体" w:hAnsi="宋体" w:eastAsia="宋体" w:cs="宋体"/>
                <w:sz w:val="21"/>
                <w:szCs w:val="21"/>
              </w:rPr>
              <w:t>；内存 16G，内存类型 DDR4； 硬盘 1TB，2G 独显；</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21.5 英寸显示； 配套输出设备</w:t>
            </w:r>
            <w:r>
              <w:rPr>
                <w:rFonts w:hint="eastAsia" w:ascii="宋体" w:hAnsi="宋体" w:eastAsia="宋体" w:cs="宋体"/>
                <w:sz w:val="21"/>
                <w:szCs w:val="21"/>
                <w:lang w:val="en-US" w:eastAsia="zh-CN"/>
              </w:rPr>
              <w:t>符合标准报告要求</w:t>
            </w:r>
            <w:r>
              <w:rPr>
                <w:rFonts w:hint="eastAsia" w:ascii="宋体" w:hAnsi="宋体" w:eastAsia="宋体" w:cs="宋体"/>
                <w:sz w:val="21"/>
                <w:szCs w:val="21"/>
              </w:rPr>
              <w:t xml:space="preserve">；分辨率 </w:t>
            </w:r>
            <w:r>
              <w:rPr>
                <w:rFonts w:hint="eastAsia" w:ascii="宋体" w:hAnsi="宋体" w:eastAsia="宋体" w:cs="宋体"/>
                <w:sz w:val="21"/>
                <w:szCs w:val="21"/>
                <w:lang w:val="en-US" w:eastAsia="zh-CN"/>
              </w:rPr>
              <w:t>≥</w:t>
            </w:r>
            <w:r>
              <w:rPr>
                <w:rFonts w:hint="eastAsia" w:ascii="宋体" w:hAnsi="宋体" w:eastAsia="宋体" w:cs="宋体"/>
                <w:sz w:val="21"/>
                <w:szCs w:val="21"/>
              </w:rPr>
              <w:t>1200×1200dpi；</w:t>
            </w:r>
          </w:p>
          <w:p w14:paraId="4F992B06">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lang w:val="en-US" w:eastAsia="zh-CN"/>
              </w:rPr>
              <w:t>四</w:t>
            </w:r>
            <w:r>
              <w:rPr>
                <w:rFonts w:hint="eastAsia" w:ascii="宋体" w:hAnsi="宋体" w:eastAsia="宋体" w:cs="宋体"/>
                <w:color w:val="000000"/>
                <w:kern w:val="0"/>
                <w:sz w:val="21"/>
                <w:szCs w:val="21"/>
              </w:rPr>
              <w:t>、主要配置：</w:t>
            </w:r>
            <w:r>
              <w:rPr>
                <w:rFonts w:hint="eastAsia" w:ascii="宋体" w:hAnsi="宋体" w:eastAsia="宋体" w:cs="宋体"/>
                <w:kern w:val="0"/>
                <w:sz w:val="21"/>
                <w:szCs w:val="21"/>
              </w:rPr>
              <w:t>主机1台。</w:t>
            </w:r>
          </w:p>
          <w:p w14:paraId="04414696">
            <w:pPr>
              <w:keepNext w:val="0"/>
              <w:keepLines w:val="0"/>
              <w:pageBreakBefore w:val="0"/>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rPr>
              <w:t>五</w:t>
            </w:r>
            <w:r>
              <w:rPr>
                <w:rFonts w:hint="eastAsia" w:ascii="宋体" w:hAnsi="宋体" w:eastAsia="宋体" w:cs="宋体"/>
                <w:kern w:val="0"/>
                <w:sz w:val="21"/>
                <w:szCs w:val="21"/>
              </w:rPr>
              <w:t>、备品备件：配套除尘设备一套</w:t>
            </w:r>
            <w:r>
              <w:rPr>
                <w:rFonts w:hint="eastAsia" w:ascii="宋体" w:hAnsi="宋体" w:eastAsia="宋体" w:cs="宋体"/>
                <w:kern w:val="0"/>
                <w:sz w:val="21"/>
                <w:szCs w:val="21"/>
                <w:lang w:eastAsia="zh-CN"/>
              </w:rPr>
              <w:t>。</w:t>
            </w:r>
          </w:p>
        </w:tc>
        <w:tc>
          <w:tcPr>
            <w:tcW w:w="633" w:type="pct"/>
            <w:vAlign w:val="center"/>
          </w:tcPr>
          <w:p w14:paraId="0C21E9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1台/套</w:t>
            </w:r>
          </w:p>
        </w:tc>
        <w:tc>
          <w:tcPr>
            <w:tcW w:w="475" w:type="pct"/>
            <w:vAlign w:val="center"/>
          </w:tcPr>
          <w:p w14:paraId="0D94809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r w14:paraId="3771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14:paraId="0B71FC4F">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0" w:type="auto"/>
            <w:shd w:val="clear" w:color="auto" w:fill="auto"/>
            <w:vAlign w:val="center"/>
          </w:tcPr>
          <w:p w14:paraId="2C16BB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高低温试验箱</w:t>
            </w:r>
          </w:p>
        </w:tc>
        <w:tc>
          <w:tcPr>
            <w:tcW w:w="0" w:type="auto"/>
            <w:shd w:val="clear" w:color="auto" w:fill="auto"/>
            <w:vAlign w:val="center"/>
          </w:tcPr>
          <w:p w14:paraId="71B84828">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kern w:val="0"/>
                <w:sz w:val="21"/>
                <w:szCs w:val="21"/>
                <w:lang w:eastAsia="zh-CN"/>
              </w:rPr>
              <w:t>一、主要用途</w:t>
            </w:r>
            <w:r>
              <w:rPr>
                <w:rFonts w:hint="eastAsia" w:ascii="宋体" w:hAnsi="宋体" w:eastAsia="宋体" w:cs="宋体"/>
                <w:kern w:val="0"/>
                <w:sz w:val="21"/>
                <w:szCs w:val="21"/>
              </w:rPr>
              <w:t>：人造板产品吸水厚度膨胀率检测。</w:t>
            </w:r>
          </w:p>
          <w:p w14:paraId="7F467A65">
            <w:pPr>
              <w:pStyle w:val="7"/>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二、依据标准</w:t>
            </w:r>
            <w:r>
              <w:rPr>
                <w:rFonts w:hint="eastAsia" w:ascii="宋体" w:hAnsi="宋体" w:eastAsia="宋体" w:cs="宋体"/>
                <w:sz w:val="21"/>
                <w:szCs w:val="21"/>
              </w:rPr>
              <w:t>：</w:t>
            </w:r>
            <w:r>
              <w:rPr>
                <w:rFonts w:hint="eastAsia" w:hAnsi="宋体" w:cs="宋体"/>
                <w:sz w:val="21"/>
                <w:szCs w:val="21"/>
                <w:lang w:val="en-US" w:eastAsia="zh-CN"/>
              </w:rPr>
              <w:t>符合</w:t>
            </w:r>
            <w:r>
              <w:rPr>
                <w:rFonts w:hint="eastAsia" w:ascii="宋体" w:hAnsi="宋体" w:eastAsia="宋体" w:cs="宋体"/>
                <w:sz w:val="21"/>
                <w:szCs w:val="21"/>
              </w:rPr>
              <w:t>GB/T 11718-2021 《中密度纤维板》</w:t>
            </w:r>
            <w:r>
              <w:rPr>
                <w:rFonts w:hint="eastAsia" w:hAnsi="宋体" w:cs="宋体"/>
                <w:sz w:val="21"/>
                <w:szCs w:val="21"/>
                <w:lang w:val="en-US" w:eastAsia="zh-CN"/>
              </w:rPr>
              <w:t>检测要求</w:t>
            </w:r>
            <w:r>
              <w:rPr>
                <w:rFonts w:hint="eastAsia" w:ascii="宋体" w:hAnsi="宋体" w:eastAsia="宋体" w:cs="宋体"/>
                <w:sz w:val="21"/>
                <w:szCs w:val="21"/>
              </w:rPr>
              <w:t>。</w:t>
            </w:r>
          </w:p>
          <w:p w14:paraId="3A722530">
            <w:pPr>
              <w:pStyle w:val="7"/>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三、技术指标</w:t>
            </w:r>
            <w:r>
              <w:rPr>
                <w:rFonts w:hint="eastAsia" w:ascii="宋体" w:hAnsi="宋体" w:eastAsia="宋体" w:cs="宋体"/>
                <w:kern w:val="0"/>
                <w:sz w:val="21"/>
                <w:szCs w:val="21"/>
              </w:rPr>
              <w:t xml:space="preserve">： </w:t>
            </w:r>
          </w:p>
          <w:p w14:paraId="4CE35A2C">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10℃～+80℃；</w:t>
            </w:r>
          </w:p>
          <w:p w14:paraId="6020C4C8">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2温度偏差≤±1.0℃；</w:t>
            </w:r>
          </w:p>
          <w:p w14:paraId="3B7C367D">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3.降温速率</w:t>
            </w:r>
            <w:r>
              <w:rPr>
                <w:rFonts w:hint="eastAsia" w:ascii="宋体" w:hAnsi="宋体" w:eastAsia="宋体" w:cs="宋体"/>
                <w:sz w:val="21"/>
                <w:szCs w:val="21"/>
                <w:lang w:val="en-US" w:eastAsia="zh-CN"/>
              </w:rPr>
              <w:t>≥</w:t>
            </w:r>
            <w:r>
              <w:rPr>
                <w:rFonts w:hint="eastAsia" w:ascii="宋体" w:hAnsi="宋体" w:eastAsia="宋体" w:cs="宋体"/>
                <w:sz w:val="21"/>
                <w:szCs w:val="21"/>
              </w:rPr>
              <w:t>1℃/min；</w:t>
            </w:r>
          </w:p>
          <w:p w14:paraId="3BAC25F6">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rPr>
              <w:t>4.水槽体积</w:t>
            </w:r>
            <w:r>
              <w:rPr>
                <w:rFonts w:hint="eastAsia" w:ascii="宋体" w:hAnsi="宋体" w:eastAsia="宋体" w:cs="宋体"/>
                <w:sz w:val="21"/>
                <w:szCs w:val="21"/>
                <w:lang w:val="en-US" w:eastAsia="zh-CN"/>
              </w:rPr>
              <w:t>≥</w:t>
            </w:r>
            <w:r>
              <w:rPr>
                <w:rFonts w:hint="eastAsia" w:ascii="宋体" w:hAnsi="宋体" w:eastAsia="宋体" w:cs="宋体"/>
                <w:sz w:val="21"/>
                <w:szCs w:val="21"/>
              </w:rPr>
              <w:t>30L</w:t>
            </w:r>
            <w:r>
              <w:rPr>
                <w:rFonts w:hint="eastAsia" w:ascii="宋体" w:hAnsi="宋体" w:eastAsia="宋体" w:cs="宋体"/>
                <w:sz w:val="21"/>
                <w:szCs w:val="21"/>
                <w:lang w:eastAsia="zh-CN"/>
              </w:rPr>
              <w:t>；</w:t>
            </w:r>
          </w:p>
          <w:p w14:paraId="156D7BFF">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5.显示面板，能显示实时温度，温度设定可调，温度偏差具有修正功能；</w:t>
            </w:r>
          </w:p>
          <w:p w14:paraId="7815232C">
            <w:pPr>
              <w:keepNext w:val="0"/>
              <w:keepLines w:val="0"/>
              <w:pageBreakBefore w:val="0"/>
              <w:widowControl/>
              <w:suppressLineNumbers w:val="0"/>
              <w:kinsoku/>
              <w:wordWrap/>
              <w:overflowPunct/>
              <w:topLinePunct w:val="0"/>
              <w:bidi w:val="0"/>
              <w:adjustRightInd/>
              <w:snapToGrid w:val="0"/>
              <w:spacing w:before="0" w:beforeAutospacing="0" w:after="0" w:afterAutospacing="0" w:line="30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四</w:t>
            </w:r>
            <w:r>
              <w:rPr>
                <w:rFonts w:hint="eastAsia" w:ascii="宋体" w:hAnsi="宋体" w:eastAsia="宋体" w:cs="宋体"/>
                <w:color w:val="000000"/>
                <w:kern w:val="0"/>
                <w:sz w:val="21"/>
                <w:szCs w:val="21"/>
              </w:rPr>
              <w:t>、主要配置：</w:t>
            </w:r>
            <w:r>
              <w:rPr>
                <w:rFonts w:hint="eastAsia" w:ascii="宋体" w:hAnsi="宋体" w:eastAsia="宋体" w:cs="宋体"/>
                <w:kern w:val="0"/>
                <w:sz w:val="21"/>
                <w:szCs w:val="21"/>
              </w:rPr>
              <w:t>主机1台</w:t>
            </w:r>
            <w:r>
              <w:rPr>
                <w:rFonts w:hint="eastAsia" w:ascii="宋体" w:hAnsi="宋体" w:eastAsia="宋体" w:cs="宋体"/>
                <w:kern w:val="0"/>
                <w:sz w:val="21"/>
                <w:szCs w:val="21"/>
                <w:lang w:eastAsia="zh-CN"/>
              </w:rPr>
              <w:t>。</w:t>
            </w:r>
          </w:p>
        </w:tc>
        <w:tc>
          <w:tcPr>
            <w:tcW w:w="633" w:type="pct"/>
            <w:vAlign w:val="center"/>
          </w:tcPr>
          <w:p w14:paraId="7A13EA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2台/套</w:t>
            </w:r>
          </w:p>
        </w:tc>
        <w:tc>
          <w:tcPr>
            <w:tcW w:w="475" w:type="pct"/>
            <w:vAlign w:val="center"/>
          </w:tcPr>
          <w:p w14:paraId="675F578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工业</w:t>
            </w:r>
          </w:p>
        </w:tc>
      </w:tr>
    </w:tbl>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6" w:name="_Toc12179"/>
      <w:bookmarkStart w:id="7" w:name="_Toc7421"/>
      <w:bookmarkStart w:id="8" w:name="_Toc4843"/>
      <w:r>
        <w:rPr>
          <w:rFonts w:hint="eastAsia" w:ascii="宋体" w:hAnsi="宋体" w:eastAsia="宋体" w:cs="@仿宋_GB2312"/>
          <w:b/>
          <w:bCs/>
          <w:color w:val="auto"/>
          <w:kern w:val="2"/>
          <w:sz w:val="21"/>
          <w:szCs w:val="15"/>
          <w:lang w:val="en-US" w:eastAsia="zh-CN" w:bidi="ar-SA"/>
        </w:rPr>
        <w:t>三、</w:t>
      </w:r>
      <w:r>
        <w:rPr>
          <w:rFonts w:hint="eastAsia" w:ascii="宋体" w:hAnsi="宋体" w:eastAsia="宋体"/>
          <w:b/>
          <w:bCs/>
          <w:color w:val="auto"/>
          <w:sz w:val="21"/>
          <w:szCs w:val="15"/>
          <w:highlight w:val="none"/>
          <w:lang w:val="en-US" w:eastAsia="zh-CN"/>
        </w:rPr>
        <w:t>其他要求</w:t>
      </w:r>
      <w:bookmarkEnd w:id="6"/>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中标人应通过现场勘察，并与相关实验室进行沟通，该部分费用包含在投标报价中，由中标人负责实施。</w:t>
      </w:r>
    </w:p>
    <w:p w14:paraId="463F61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default" w:ascii="宋体" w:hAnsi="宋体" w:eastAsia="宋体"/>
          <w:b/>
          <w:bCs w:val="0"/>
          <w:color w:val="auto"/>
          <w:sz w:val="21"/>
          <w:szCs w:val="15"/>
          <w:highlight w:val="none"/>
          <w:lang w:val="en-US" w:eastAsia="zh-CN"/>
        </w:rPr>
      </w:pPr>
      <w:r>
        <w:rPr>
          <w:rFonts w:hint="eastAsia" w:ascii="宋体" w:hAnsi="宋体" w:eastAsia="宋体"/>
          <w:b/>
          <w:bCs w:val="0"/>
          <w:color w:val="auto"/>
          <w:sz w:val="21"/>
          <w:szCs w:val="15"/>
          <w:highlight w:val="none"/>
          <w:lang w:val="en-US" w:eastAsia="zh-CN"/>
        </w:rPr>
        <w:t>5、</w:t>
      </w:r>
      <w:r>
        <w:rPr>
          <w:rFonts w:hint="eastAsia" w:ascii="宋体" w:hAnsi="宋体" w:eastAsia="宋体"/>
          <w:b/>
          <w:bCs w:val="0"/>
          <w:color w:val="auto"/>
          <w:sz w:val="21"/>
          <w:szCs w:val="15"/>
          <w:highlight w:val="none"/>
        </w:rPr>
        <w:t>设备放置</w:t>
      </w:r>
      <w:r>
        <w:rPr>
          <w:rFonts w:hint="eastAsia" w:ascii="宋体" w:hAnsi="宋体" w:eastAsia="宋体"/>
          <w:b/>
          <w:bCs w:val="0"/>
          <w:color w:val="auto"/>
          <w:sz w:val="21"/>
          <w:szCs w:val="15"/>
          <w:highlight w:val="none"/>
          <w:lang w:val="en-US" w:eastAsia="zh-CN"/>
        </w:rPr>
        <w:t>于采购人</w:t>
      </w:r>
      <w:r>
        <w:rPr>
          <w:rFonts w:hint="eastAsia" w:ascii="宋体" w:hAnsi="宋体" w:eastAsia="宋体"/>
          <w:b/>
          <w:bCs w:val="0"/>
          <w:color w:val="auto"/>
          <w:sz w:val="21"/>
          <w:szCs w:val="15"/>
          <w:highlight w:val="none"/>
        </w:rPr>
        <w:t>国安中心</w:t>
      </w:r>
      <w:r>
        <w:rPr>
          <w:rFonts w:hint="eastAsia" w:ascii="宋体" w:hAnsi="宋体" w:eastAsia="宋体"/>
          <w:b/>
          <w:bCs w:val="0"/>
          <w:color w:val="auto"/>
          <w:sz w:val="21"/>
          <w:szCs w:val="15"/>
          <w:highlight w:val="none"/>
          <w:lang w:val="en-US" w:eastAsia="zh-CN"/>
        </w:rPr>
        <w:t>八</w:t>
      </w:r>
      <w:r>
        <w:rPr>
          <w:rFonts w:hint="eastAsia" w:ascii="宋体" w:hAnsi="宋体" w:eastAsia="宋体"/>
          <w:b/>
          <w:bCs w:val="0"/>
          <w:color w:val="auto"/>
          <w:sz w:val="21"/>
          <w:szCs w:val="15"/>
          <w:highlight w:val="none"/>
        </w:rPr>
        <w:t>楼，现有房间面积200m</w:t>
      </w:r>
      <w:r>
        <w:rPr>
          <w:rFonts w:hint="eastAsia" w:ascii="宋体" w:hAnsi="宋体" w:eastAsia="宋体"/>
          <w:b/>
          <w:bCs w:val="0"/>
          <w:color w:val="auto"/>
          <w:sz w:val="21"/>
          <w:szCs w:val="15"/>
          <w:highlight w:val="none"/>
          <w:vertAlign w:val="superscript"/>
        </w:rPr>
        <w:t>2</w:t>
      </w:r>
      <w:r>
        <w:rPr>
          <w:rFonts w:hint="eastAsia" w:ascii="宋体" w:hAnsi="宋体" w:eastAsia="宋体"/>
          <w:b/>
          <w:bCs w:val="0"/>
          <w:color w:val="auto"/>
          <w:sz w:val="21"/>
          <w:szCs w:val="15"/>
          <w:highlight w:val="none"/>
        </w:rPr>
        <w:t>,内配备有100k</w:t>
      </w:r>
      <w:r>
        <w:rPr>
          <w:rFonts w:hint="eastAsia" w:ascii="宋体" w:hAnsi="宋体" w:eastAsia="宋体"/>
          <w:b/>
          <w:bCs w:val="0"/>
          <w:color w:val="auto"/>
          <w:sz w:val="21"/>
          <w:szCs w:val="15"/>
          <w:highlight w:val="none"/>
          <w:lang w:val="en-US" w:eastAsia="zh-CN"/>
        </w:rPr>
        <w:t>W</w:t>
      </w:r>
      <w:r>
        <w:rPr>
          <w:rFonts w:hint="eastAsia" w:ascii="宋体" w:hAnsi="宋体" w:eastAsia="宋体"/>
          <w:b/>
          <w:bCs w:val="0"/>
          <w:color w:val="auto"/>
          <w:sz w:val="21"/>
          <w:szCs w:val="15"/>
          <w:highlight w:val="none"/>
        </w:rPr>
        <w:t>总电源，配电柜两个</w:t>
      </w:r>
      <w:r>
        <w:rPr>
          <w:rFonts w:hint="eastAsia" w:ascii="宋体" w:hAnsi="宋体" w:eastAsia="宋体"/>
          <w:b/>
          <w:bCs w:val="0"/>
          <w:color w:val="auto"/>
          <w:sz w:val="21"/>
          <w:szCs w:val="15"/>
          <w:highlight w:val="none"/>
          <w:lang w:eastAsia="zh-CN"/>
        </w:rPr>
        <w:t>（本项目</w:t>
      </w:r>
      <w:r>
        <w:rPr>
          <w:rFonts w:hint="eastAsia" w:ascii="宋体" w:hAnsi="宋体" w:eastAsia="宋体"/>
          <w:b/>
          <w:bCs w:val="0"/>
          <w:color w:val="auto"/>
          <w:sz w:val="21"/>
          <w:szCs w:val="15"/>
          <w:highlight w:val="none"/>
          <w:lang w:val="en-US" w:eastAsia="zh-CN"/>
        </w:rPr>
        <w:t>序号3“</w:t>
      </w:r>
      <w:r>
        <w:rPr>
          <w:rFonts w:hint="eastAsia" w:ascii="宋体" w:hAnsi="宋体" w:eastAsia="宋体"/>
          <w:b/>
          <w:bCs w:val="0"/>
          <w:color w:val="auto"/>
          <w:sz w:val="21"/>
          <w:szCs w:val="15"/>
          <w:highlight w:val="none"/>
        </w:rPr>
        <w:t>恒温恒湿环境系统1</w:t>
      </w:r>
      <w:r>
        <w:rPr>
          <w:rFonts w:hint="eastAsia" w:ascii="宋体" w:hAnsi="宋体" w:eastAsia="宋体"/>
          <w:b/>
          <w:bCs w:val="0"/>
          <w:color w:val="auto"/>
          <w:sz w:val="21"/>
          <w:szCs w:val="15"/>
          <w:highlight w:val="none"/>
          <w:lang w:val="en-US" w:eastAsia="zh-CN"/>
        </w:rPr>
        <w:t>”</w:t>
      </w:r>
      <w:r>
        <w:rPr>
          <w:rFonts w:hint="eastAsia" w:ascii="宋体" w:hAnsi="宋体" w:eastAsia="宋体"/>
          <w:b/>
          <w:bCs w:val="0"/>
          <w:color w:val="auto"/>
          <w:sz w:val="21"/>
          <w:szCs w:val="15"/>
          <w:highlight w:val="none"/>
          <w:lang w:eastAsia="zh-CN"/>
        </w:rPr>
        <w:t>需要移动配电柜，移动</w:t>
      </w:r>
      <w:r>
        <w:rPr>
          <w:rFonts w:hint="eastAsia" w:ascii="宋体" w:hAnsi="宋体" w:eastAsia="宋体"/>
          <w:b/>
          <w:bCs w:val="0"/>
          <w:color w:val="auto"/>
          <w:sz w:val="21"/>
          <w:szCs w:val="15"/>
          <w:highlight w:val="none"/>
          <w:lang w:val="en-US" w:eastAsia="zh-CN"/>
        </w:rPr>
        <w:t>过程中如涉</w:t>
      </w:r>
      <w:r>
        <w:rPr>
          <w:rFonts w:hint="eastAsia" w:ascii="宋体" w:hAnsi="宋体" w:eastAsia="宋体"/>
          <w:b/>
          <w:bCs w:val="0"/>
          <w:color w:val="auto"/>
          <w:sz w:val="21"/>
          <w:szCs w:val="15"/>
          <w:highlight w:val="none"/>
          <w:lang w:eastAsia="zh-CN"/>
        </w:rPr>
        <w:t>及相关辅材</w:t>
      </w:r>
      <w:r>
        <w:rPr>
          <w:rFonts w:hint="eastAsia" w:ascii="宋体" w:hAnsi="宋体" w:eastAsia="宋体"/>
          <w:b/>
          <w:bCs w:val="0"/>
          <w:color w:val="auto"/>
          <w:sz w:val="21"/>
          <w:szCs w:val="15"/>
          <w:highlight w:val="none"/>
          <w:lang w:val="en-US" w:eastAsia="zh-CN"/>
        </w:rPr>
        <w:t>等费用支出，包含在本项目投标报价中</w:t>
      </w:r>
      <w:r>
        <w:rPr>
          <w:rFonts w:hint="eastAsia" w:ascii="宋体" w:hAnsi="宋体" w:eastAsia="宋体"/>
          <w:b/>
          <w:bCs w:val="0"/>
          <w:color w:val="auto"/>
          <w:sz w:val="21"/>
          <w:szCs w:val="15"/>
          <w:highlight w:val="none"/>
          <w:lang w:eastAsia="zh-CN"/>
        </w:rPr>
        <w:t>）</w:t>
      </w:r>
      <w:r>
        <w:rPr>
          <w:rFonts w:hint="eastAsia" w:ascii="宋体" w:hAnsi="宋体" w:eastAsia="宋体"/>
          <w:b/>
          <w:bCs w:val="0"/>
          <w:color w:val="auto"/>
          <w:sz w:val="21"/>
          <w:szCs w:val="15"/>
          <w:highlight w:val="none"/>
        </w:rPr>
        <w:t>，运输电梯最大尺寸:宽1.5米*深2.7米*高2.2米。</w:t>
      </w:r>
      <w:r>
        <w:rPr>
          <w:rFonts w:hint="eastAsia" w:ascii="宋体" w:hAnsi="宋体" w:eastAsia="宋体"/>
          <w:b/>
          <w:bCs w:val="0"/>
          <w:color w:val="auto"/>
          <w:sz w:val="21"/>
          <w:szCs w:val="15"/>
          <w:highlight w:val="none"/>
          <w:lang w:val="en-US" w:eastAsia="zh-CN"/>
        </w:rPr>
        <w:t>具体以实际情况为准。</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9" w:name="_Toc8438"/>
      <w:r>
        <w:rPr>
          <w:rFonts w:hint="eastAsia" w:ascii="宋体" w:hAnsi="宋体" w:eastAsia="宋体" w:cs="@仿宋_GB2312"/>
          <w:b/>
          <w:bCs/>
          <w:color w:val="auto"/>
          <w:kern w:val="2"/>
          <w:sz w:val="21"/>
          <w:szCs w:val="15"/>
          <w:lang w:val="en-US" w:eastAsia="zh-CN" w:bidi="ar-SA"/>
        </w:rPr>
        <w:t>四、</w:t>
      </w:r>
      <w:r>
        <w:rPr>
          <w:rFonts w:hint="eastAsia" w:ascii="宋体" w:hAnsi="宋体" w:eastAsia="宋体"/>
          <w:b/>
          <w:bCs/>
          <w:color w:val="auto"/>
          <w:sz w:val="21"/>
          <w:szCs w:val="15"/>
          <w:highlight w:val="none"/>
        </w:rPr>
        <w:t>报价要求</w:t>
      </w:r>
      <w:bookmarkEnd w:id="7"/>
      <w:bookmarkEnd w:id="8"/>
      <w:bookmarkEnd w:id="9"/>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0"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0"/>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1" w:name="_Toc7851"/>
      <w:bookmarkStart w:id="12" w:name="_Toc455587093"/>
      <w:bookmarkStart w:id="13" w:name="_Toc445554752"/>
      <w:bookmarkStart w:id="14" w:name="_Toc4555872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1"/>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5"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5"/>
    </w:p>
    <w:bookmarkEnd w:id="12"/>
    <w:bookmarkEnd w:id="13"/>
    <w:bookmarkEnd w:id="14"/>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6" w:name="_Toc532199625"/>
      <w:bookmarkStart w:id="17" w:name="_Toc11418"/>
      <w:bookmarkStart w:id="18" w:name="_Toc455587094"/>
      <w:bookmarkStart w:id="19" w:name="_Toc445554753"/>
      <w:bookmarkStart w:id="20" w:name="_Toc455587278"/>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6"/>
      <w:bookmarkEnd w:id="17"/>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1"/>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2"/>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5"/>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9" w:name="_Toc26512"/>
      <w:bookmarkStart w:id="30" w:name="_Toc532199626"/>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8"/>
      <w:bookmarkEnd w:id="19"/>
      <w:bookmarkEnd w:id="20"/>
      <w:bookmarkEnd w:id="29"/>
      <w:bookmarkEnd w:id="30"/>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4762"/>
      <w:bookmarkStart w:id="32" w:name="_Toc455587095"/>
      <w:bookmarkStart w:id="33" w:name="_Toc445554754"/>
      <w:bookmarkStart w:id="34" w:name="_Toc45558727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1"/>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5"/>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6"/>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7"/>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8"/>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39"/>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0"/>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1" w:name="_Toc19176"/>
      <w:bookmarkStart w:id="42"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2"/>
      <w:bookmarkEnd w:id="33"/>
      <w:bookmarkEnd w:id="34"/>
      <w:bookmarkEnd w:id="41"/>
      <w:bookmarkEnd w:id="42"/>
    </w:p>
    <w:p w14:paraId="7C40B88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w:t>
      </w:r>
      <w:bookmarkEnd w:id="43"/>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4"/>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25081"/>
      <w:bookmarkStart w:id="46"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5"/>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7"/>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p w14:paraId="56C993D7">
      <w:pPr>
        <w:spacing w:line="360" w:lineRule="auto"/>
        <w:ind w:firstLine="437"/>
        <w:outlineLvl w:val="1"/>
        <w:rPr>
          <w:rFonts w:ascii="宋体" w:hAnsi="宋体" w:eastAsia="宋体"/>
          <w:bCs/>
          <w:color w:val="auto"/>
          <w:sz w:val="24"/>
          <w:szCs w:val="18"/>
          <w:highlight w:val="none"/>
        </w:rPr>
      </w:pPr>
    </w:p>
    <w:p w14:paraId="69B0A3FB">
      <w:pPr>
        <w:spacing w:line="360" w:lineRule="auto"/>
      </w:pPr>
      <w:bookmarkStart w:id="49" w:name="_GoBack"/>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940FA"/>
    <w:multiLevelType w:val="singleLevel"/>
    <w:tmpl w:val="C83940FA"/>
    <w:lvl w:ilvl="0" w:tentative="0">
      <w:start w:val="1"/>
      <w:numFmt w:val="decimal"/>
      <w:suff w:val="nothing"/>
      <w:lvlText w:val="%1"/>
      <w:lvlJc w:val="left"/>
      <w:pPr>
        <w:ind w:left="0" w:leftChars="0" w:firstLine="0" w:firstLineChars="0"/>
      </w:pPr>
      <w:rPr>
        <w:rFonts w:hint="default"/>
      </w:rPr>
    </w:lvl>
  </w:abstractNum>
  <w:abstractNum w:abstractNumId="1">
    <w:nsid w:val="57C1BEDD"/>
    <w:multiLevelType w:val="singleLevel"/>
    <w:tmpl w:val="57C1BEDD"/>
    <w:lvl w:ilvl="0" w:tentative="0">
      <w:start w:val="1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46AD2"/>
    <w:rsid w:val="0D646AD2"/>
    <w:rsid w:val="7CCC51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2026-07-13T10:08:00Z</dcterms:created>
  <dc:creator>省招</dc:creator>
  <cp:lastModifiedBy>省招</cp:lastModifiedBy>
  <dcterms:modified xsi:type="dcterms:W3CDTF">2026-07-13T10:08:32Z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A91B32FB57AD4D5E97A75478AAE7A325_11</vt:lpwstr>
  </property>
  <property fmtid="{D5CDD505-2E9C-101B-9397-08002B2CF9AE}" pid="4" name="KSOTemplateDocerSaveRecord">
    <vt:lpwstr>eyJoZGlkIjoiOGIyMWUzODNkYmJhOWEzZTE5MzczZTk5N2JlYWFiZWUiLCJ1c2VySWQiOiIxNzUzODYzOTgwIn0=</vt:lpwstr>
  </property>
</Properties>
</file>