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236D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中标、成交供应商的评审总得分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</w:p>
    <w:p w14:paraId="7C241D33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本项目为单一来源采购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270D"/>
    <w:rsid w:val="10AF3BF5"/>
    <w:rsid w:val="2B603DA7"/>
    <w:rsid w:val="4DF608C7"/>
    <w:rsid w:val="5510270D"/>
    <w:rsid w:val="637E681A"/>
    <w:rsid w:val="68E817F1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character" w:customStyle="1" w:styleId="8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2024-11-29T08:30:00Z</dcterms:created>
  <dc:creator>审核-杨婉莹</dc:creator>
  <cp:lastModifiedBy>审核-杨婉莹</cp:lastModifiedBy>
  <dcterms:modified xsi:type="dcterms:W3CDTF">2024-11-29T08:31:31Z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C14637F9EF0546078C1A1DC171BFF034_11</vt:lpwstr>
  </property>
</Properties>
</file>